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62" w:rsidRDefault="000A6881">
      <w:pPr>
        <w:spacing w:after="258" w:line="240" w:lineRule="auto"/>
        <w:ind w:left="684"/>
      </w:pPr>
      <w:r>
        <w:rPr>
          <w:rFonts w:ascii="Microsoft Sans Serif" w:eastAsia="Microsoft Sans Serif" w:hAnsi="Microsoft Sans Serif" w:cs="Microsoft Sans Serif"/>
          <w:sz w:val="48"/>
        </w:rPr>
        <w:t xml:space="preserve">Zarządzanie drzewem DOM w </w:t>
      </w:r>
      <w:proofErr w:type="spellStart"/>
      <w:r>
        <w:rPr>
          <w:rFonts w:ascii="Microsoft Sans Serif" w:eastAsia="Microsoft Sans Serif" w:hAnsi="Microsoft Sans Serif" w:cs="Microsoft Sans Serif"/>
          <w:sz w:val="48"/>
        </w:rPr>
        <w:t>jQuery</w:t>
      </w:r>
      <w:proofErr w:type="spellEnd"/>
    </w:p>
    <w:p w:rsidR="00A60462" w:rsidRDefault="000A6881">
      <w:pPr>
        <w:pStyle w:val="Nagwek1"/>
      </w:pPr>
      <w:r>
        <w:t>Poruszanie się drzewie DOM</w:t>
      </w:r>
    </w:p>
    <w:tbl>
      <w:tblPr>
        <w:tblStyle w:val="TableGrid"/>
        <w:tblW w:w="9638" w:type="dxa"/>
        <w:tblInd w:w="-142" w:type="dxa"/>
        <w:tblCellMar>
          <w:top w:w="0" w:type="dxa"/>
          <w:left w:w="128" w:type="dxa"/>
          <w:bottom w:w="146" w:type="dxa"/>
          <w:right w:w="115" w:type="dxa"/>
        </w:tblCellMar>
        <w:tblLook w:val="04A0" w:firstRow="1" w:lastRow="0" w:firstColumn="1" w:lastColumn="0" w:noHBand="0" w:noVBand="1"/>
      </w:tblPr>
      <w:tblGrid>
        <w:gridCol w:w="2234"/>
        <w:gridCol w:w="7404"/>
      </w:tblGrid>
      <w:tr w:rsidR="00A60462">
        <w:trPr>
          <w:trHeight w:val="68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A60462" w:rsidRDefault="000A6881">
            <w:pPr>
              <w:jc w:val="center"/>
            </w:pPr>
            <w:r>
              <w:rPr>
                <w:b/>
                <w:sz w:val="28"/>
              </w:rPr>
              <w:t>Metoda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A60462" w:rsidRDefault="000A6881">
            <w:pPr>
              <w:jc w:val="center"/>
            </w:pPr>
            <w:r>
              <w:rPr>
                <w:b/>
                <w:sz w:val="28"/>
              </w:rPr>
              <w:t>Opis</w:t>
            </w:r>
          </w:p>
        </w:tc>
      </w:tr>
      <w:tr w:rsidR="00A60462">
        <w:trPr>
          <w:trHeight w:val="922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next</w:t>
            </w:r>
            <w:proofErr w:type="spellEnd"/>
            <w:r>
              <w:rPr>
                <w:b/>
                <w:sz w:val="24"/>
              </w:rPr>
              <w:t>(</w:t>
            </w:r>
            <w:r>
              <w:rPr>
                <w:i/>
                <w:sz w:val="24"/>
              </w:rPr>
              <w:t>[selektor]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Kolejny element na tym samym poziomie w węźle. Jeżeli podany zostanie selektor jako parametr, zostanie wybrany element pasujący do niego.</w:t>
            </w:r>
          </w:p>
        </w:tc>
      </w:tr>
      <w:tr w:rsidR="00A60462">
        <w:trPr>
          <w:trHeight w:val="1216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nextAll</w:t>
            </w:r>
            <w:proofErr w:type="spellEnd"/>
            <w:r>
              <w:rPr>
                <w:b/>
                <w:sz w:val="24"/>
              </w:rPr>
              <w:t>([</w:t>
            </w:r>
            <w:proofErr w:type="spellStart"/>
            <w:r>
              <w:rPr>
                <w:b/>
                <w:sz w:val="24"/>
              </w:rPr>
              <w:t>selector</w:t>
            </w:r>
            <w:proofErr w:type="spellEnd"/>
            <w:r>
              <w:rPr>
                <w:b/>
                <w:sz w:val="24"/>
              </w:rPr>
              <w:t>])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Wszystkie kolejne elementy na tym samym poziomie w węźle. Jeżeli podany zostanie selektor jako parametr, zostaną wybrane wszystkie element pasujące do niego.</w:t>
            </w:r>
          </w:p>
        </w:tc>
      </w:tr>
      <w:tr w:rsidR="00A60462">
        <w:trPr>
          <w:trHeight w:val="1216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prev</w:t>
            </w:r>
            <w:proofErr w:type="spellEnd"/>
            <w:r>
              <w:rPr>
                <w:b/>
                <w:sz w:val="24"/>
              </w:rPr>
              <w:t>([</w:t>
            </w:r>
            <w:proofErr w:type="spellStart"/>
            <w:r>
              <w:rPr>
                <w:b/>
                <w:sz w:val="24"/>
              </w:rPr>
              <w:t>selector</w:t>
            </w:r>
            <w:proofErr w:type="spellEnd"/>
            <w:r>
              <w:rPr>
                <w:b/>
                <w:sz w:val="24"/>
              </w:rPr>
              <w:t>])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Poprzedni element na tym samym poziomie w węźle. Jeżeli podany zostanie selekto</w:t>
            </w:r>
            <w:r>
              <w:rPr>
                <w:sz w:val="24"/>
              </w:rPr>
              <w:t>r jako parametr, zostanie wybrany element pasujący do niego.</w:t>
            </w:r>
          </w:p>
        </w:tc>
      </w:tr>
      <w:tr w:rsidR="00A60462">
        <w:trPr>
          <w:trHeight w:val="1216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ind w:left="56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prevAll</w:t>
            </w:r>
            <w:proofErr w:type="spellEnd"/>
            <w:r>
              <w:rPr>
                <w:b/>
                <w:sz w:val="24"/>
              </w:rPr>
              <w:t>([</w:t>
            </w:r>
            <w:proofErr w:type="spellStart"/>
            <w:r>
              <w:rPr>
                <w:b/>
                <w:sz w:val="24"/>
              </w:rPr>
              <w:t>selector</w:t>
            </w:r>
            <w:proofErr w:type="spellEnd"/>
            <w:r>
              <w:rPr>
                <w:b/>
                <w:sz w:val="24"/>
              </w:rPr>
              <w:t>])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Wszystkie poprzednie elementy na tym samym poziomie w węźle. Jeżeli podany zostanie selektor jako parametr, zostaną wybrane wszystkie element pasujące do niego.</w:t>
            </w:r>
          </w:p>
        </w:tc>
      </w:tr>
      <w:tr w:rsidR="00A60462">
        <w:trPr>
          <w:trHeight w:val="1216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ind w:left="34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siblings</w:t>
            </w:r>
            <w:proofErr w:type="spellEnd"/>
            <w:r>
              <w:rPr>
                <w:b/>
                <w:sz w:val="24"/>
              </w:rPr>
              <w:t>([selektor])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Wszystkie elementy na tym samym poziomie w węźle. Jeżeli podany zostanie selektor jako parametr, zostaną wybrane </w:t>
            </w:r>
            <w:proofErr w:type="spellStart"/>
            <w:r>
              <w:rPr>
                <w:sz w:val="24"/>
              </w:rPr>
              <w:t>wszystki</w:t>
            </w:r>
            <w:proofErr w:type="spellEnd"/>
            <w:r>
              <w:rPr>
                <w:sz w:val="24"/>
              </w:rPr>
              <w:t xml:space="preserve"> elementy pasujące do niego.</w:t>
            </w:r>
          </w:p>
        </w:tc>
      </w:tr>
      <w:tr w:rsidR="00A60462">
        <w:trPr>
          <w:trHeight w:val="924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children</w:t>
            </w:r>
            <w:proofErr w:type="spellEnd"/>
            <w:r>
              <w:rPr>
                <w:b/>
                <w:sz w:val="24"/>
              </w:rPr>
              <w:t>([selektor])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Wszystkie </w:t>
            </w:r>
            <w:proofErr w:type="spellStart"/>
            <w:r>
              <w:rPr>
                <w:sz w:val="24"/>
              </w:rPr>
              <w:t>elemnty</w:t>
            </w:r>
            <w:proofErr w:type="spellEnd"/>
            <w:r>
              <w:rPr>
                <w:sz w:val="24"/>
              </w:rPr>
              <w:t xml:space="preserve"> potomne. Jeżeli podany zostanie selektor jako parametr, zostaną wybrane </w:t>
            </w:r>
            <w:proofErr w:type="spellStart"/>
            <w:r>
              <w:rPr>
                <w:sz w:val="24"/>
              </w:rPr>
              <w:t>wszystki</w:t>
            </w:r>
            <w:proofErr w:type="spellEnd"/>
            <w:r>
              <w:rPr>
                <w:sz w:val="24"/>
              </w:rPr>
              <w:t xml:space="preserve"> elementy pasujące do niego.</w:t>
            </w:r>
          </w:p>
        </w:tc>
      </w:tr>
      <w:tr w:rsidR="00A60462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find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selector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Wszystkie elementy potomne spełniające warunek selektora.</w:t>
            </w:r>
          </w:p>
        </w:tc>
      </w:tr>
      <w:tr w:rsidR="00A60462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parent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Element rodzica.</w:t>
            </w:r>
          </w:p>
        </w:tc>
      </w:tr>
      <w:tr w:rsidR="00A60462">
        <w:trPr>
          <w:trHeight w:val="922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ind w:left="32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parents</w:t>
            </w:r>
            <w:proofErr w:type="spellEnd"/>
            <w:r>
              <w:rPr>
                <w:b/>
                <w:sz w:val="24"/>
              </w:rPr>
              <w:t>([</w:t>
            </w:r>
            <w:proofErr w:type="spellStart"/>
            <w:r>
              <w:rPr>
                <w:b/>
                <w:sz w:val="24"/>
              </w:rPr>
              <w:t>selector</w:t>
            </w:r>
            <w:proofErr w:type="spellEnd"/>
            <w:r>
              <w:rPr>
                <w:b/>
                <w:sz w:val="24"/>
              </w:rPr>
              <w:t>])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Wszystkie elementy przodków. Jeżeli podany zostanie selektor jako parametr, zostaną wybrane </w:t>
            </w:r>
            <w:proofErr w:type="spellStart"/>
            <w:r>
              <w:rPr>
                <w:sz w:val="24"/>
              </w:rPr>
              <w:t>wszystki</w:t>
            </w:r>
            <w:proofErr w:type="spellEnd"/>
            <w:r>
              <w:rPr>
                <w:sz w:val="24"/>
              </w:rPr>
              <w:t xml:space="preserve"> elementy pasujące do niego.</w:t>
            </w:r>
          </w:p>
        </w:tc>
      </w:tr>
      <w:tr w:rsidR="00A60462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closest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selector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Wszystkie elementy przodków spełniające warunek selektora.</w:t>
            </w:r>
          </w:p>
        </w:tc>
      </w:tr>
      <w:tr w:rsidR="00A60462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offsetParent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Pozycjonowany element rodzica dla pierwszego wybranego elementu.</w:t>
            </w:r>
          </w:p>
        </w:tc>
      </w:tr>
    </w:tbl>
    <w:p w:rsidR="00A60462" w:rsidRDefault="000A6881">
      <w:pPr>
        <w:spacing w:after="210"/>
        <w:ind w:left="303" w:right="-15" w:hanging="10"/>
      </w:pPr>
      <w:r>
        <w:rPr>
          <w:rFonts w:ascii="Trebuchet MS" w:eastAsia="Trebuchet MS" w:hAnsi="Trebuchet MS" w:cs="Trebuchet MS"/>
          <w:sz w:val="36"/>
        </w:rPr>
        <w:lastRenderedPageBreak/>
        <w:t>Metody wspomagające poruszanie się po drzewie DOM</w:t>
      </w:r>
    </w:p>
    <w:tbl>
      <w:tblPr>
        <w:tblStyle w:val="TableGrid"/>
        <w:tblW w:w="9638" w:type="dxa"/>
        <w:tblInd w:w="-142" w:type="dxa"/>
        <w:tblCellMar>
          <w:top w:w="0" w:type="dxa"/>
          <w:left w:w="115" w:type="dxa"/>
          <w:bottom w:w="146" w:type="dxa"/>
          <w:right w:w="115" w:type="dxa"/>
        </w:tblCellMar>
        <w:tblLook w:val="04A0" w:firstRow="1" w:lastRow="0" w:firstColumn="1" w:lastColumn="0" w:noHBand="0" w:noVBand="1"/>
      </w:tblPr>
      <w:tblGrid>
        <w:gridCol w:w="2234"/>
        <w:gridCol w:w="7404"/>
      </w:tblGrid>
      <w:tr w:rsidR="00A60462">
        <w:trPr>
          <w:trHeight w:val="68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A60462" w:rsidRDefault="000A6881">
            <w:pPr>
              <w:jc w:val="center"/>
            </w:pPr>
            <w:r>
              <w:rPr>
                <w:b/>
                <w:sz w:val="28"/>
              </w:rPr>
              <w:t>Metoda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A60462" w:rsidRDefault="000A6881">
            <w:pPr>
              <w:jc w:val="center"/>
            </w:pPr>
            <w:r>
              <w:rPr>
                <w:b/>
                <w:sz w:val="28"/>
              </w:rPr>
              <w:t>Opis</w:t>
            </w:r>
          </w:p>
        </w:tc>
      </w:tr>
      <w:tr w:rsidR="00A60462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filter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selector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Wybiera elementy spełniające warunek selektora.</w:t>
            </w:r>
          </w:p>
        </w:tc>
      </w:tr>
      <w:tr w:rsidR="00A60462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eq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index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Wybiera element o indeksie '</w:t>
            </w:r>
            <w:proofErr w:type="spellStart"/>
            <w:r>
              <w:rPr>
                <w:sz w:val="24"/>
              </w:rPr>
              <w:t>index</w:t>
            </w:r>
            <w:proofErr w:type="spellEnd"/>
            <w:r>
              <w:rPr>
                <w:sz w:val="24"/>
              </w:rPr>
              <w:t>' w węźle. Indeksowane od 0.</w:t>
            </w:r>
          </w:p>
        </w:tc>
      </w:tr>
      <w:tr w:rsidR="00A60462">
        <w:trPr>
          <w:trHeight w:val="922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slice</w:t>
            </w:r>
            <w:proofErr w:type="spellEnd"/>
            <w:r>
              <w:rPr>
                <w:b/>
                <w:sz w:val="24"/>
              </w:rPr>
              <w:t>(start, [stop])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"Wycina" elementy od indeksu 'start'. Jeżeli podany zostanie indeks 'stop' </w:t>
            </w:r>
            <w:proofErr w:type="spellStart"/>
            <w:r>
              <w:rPr>
                <w:sz w:val="24"/>
              </w:rPr>
              <w:t>slice</w:t>
            </w:r>
            <w:proofErr w:type="spellEnd"/>
            <w:r>
              <w:rPr>
                <w:sz w:val="24"/>
              </w:rPr>
              <w:t xml:space="preserve"> skończy działanie na elemencie o tym indeksie. Indeksowane od 0.</w:t>
            </w:r>
          </w:p>
        </w:tc>
      </w:tr>
      <w:tr w:rsidR="00A60462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first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Wybiera pierwszy element ze zbioru wszystkich elementów.</w:t>
            </w:r>
          </w:p>
        </w:tc>
      </w:tr>
      <w:tr w:rsidR="00A60462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last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Wybiera ostatni element ze zbioru wszystkich elementów.</w:t>
            </w:r>
          </w:p>
        </w:tc>
      </w:tr>
      <w:tr w:rsidR="00A60462">
        <w:trPr>
          <w:trHeight w:val="924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.not(</w:t>
            </w:r>
            <w:proofErr w:type="spellStart"/>
            <w:r>
              <w:rPr>
                <w:b/>
                <w:sz w:val="24"/>
              </w:rPr>
              <w:t>selector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Usuwa ze zbioru wszystkich elementów, elementy </w:t>
            </w:r>
            <w:proofErr w:type="spellStart"/>
            <w:r>
              <w:rPr>
                <w:sz w:val="24"/>
              </w:rPr>
              <w:t>spełniajace</w:t>
            </w:r>
            <w:proofErr w:type="spellEnd"/>
            <w:r>
              <w:rPr>
                <w:sz w:val="24"/>
              </w:rPr>
              <w:t xml:space="preserve"> warunek selektora.</w:t>
            </w:r>
          </w:p>
        </w:tc>
      </w:tr>
      <w:tr w:rsidR="00A60462">
        <w:trPr>
          <w:trHeight w:val="922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add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selector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Dodaje do zbioru </w:t>
            </w:r>
            <w:proofErr w:type="spellStart"/>
            <w:r>
              <w:rPr>
                <w:sz w:val="24"/>
              </w:rPr>
              <w:t>wszysktich</w:t>
            </w:r>
            <w:proofErr w:type="spellEnd"/>
            <w:r>
              <w:rPr>
                <w:sz w:val="24"/>
              </w:rPr>
              <w:t xml:space="preserve"> elementów, elementy spełniające warunek selektora.</w:t>
            </w:r>
          </w:p>
        </w:tc>
      </w:tr>
      <w:tr w:rsidR="00A60462">
        <w:trPr>
          <w:trHeight w:val="924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is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selector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Wybiera element spełniający warunek selektora ze zbioru wszystkich wybranych elementów.</w:t>
            </w:r>
          </w:p>
        </w:tc>
      </w:tr>
      <w:tr w:rsidR="00A60462">
        <w:trPr>
          <w:trHeight w:val="922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has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selector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Redukuje zbiór wszystkich wybranych elementów jedynie do tych spełniających warunek selektora.</w:t>
            </w:r>
          </w:p>
        </w:tc>
      </w:tr>
      <w:tr w:rsidR="00A60462">
        <w:trPr>
          <w:trHeight w:val="924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andSelf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Dodaje do zbioru wszystkich elementów poprzedni zbiór wybranych elementów.</w:t>
            </w:r>
          </w:p>
        </w:tc>
      </w:tr>
      <w:tr w:rsidR="00A60462">
        <w:trPr>
          <w:trHeight w:val="630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.end()</w:t>
            </w:r>
          </w:p>
        </w:tc>
        <w:tc>
          <w:tcPr>
            <w:tcW w:w="7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Poprzedni zbiór wybranych elementów.</w:t>
            </w:r>
          </w:p>
        </w:tc>
      </w:tr>
    </w:tbl>
    <w:p w:rsidR="00A60462" w:rsidRDefault="000A6881">
      <w:pPr>
        <w:spacing w:after="210"/>
        <w:ind w:left="2508" w:right="-15" w:hanging="10"/>
      </w:pPr>
      <w:r>
        <w:rPr>
          <w:rFonts w:ascii="Trebuchet MS" w:eastAsia="Trebuchet MS" w:hAnsi="Trebuchet MS" w:cs="Trebuchet MS"/>
          <w:sz w:val="36"/>
        </w:rPr>
        <w:t>Metody edycji drzewa DOM</w:t>
      </w:r>
    </w:p>
    <w:tbl>
      <w:tblPr>
        <w:tblStyle w:val="TableGrid"/>
        <w:tblW w:w="9638" w:type="dxa"/>
        <w:tblInd w:w="-142" w:type="dxa"/>
        <w:tblCellMar>
          <w:top w:w="0" w:type="dxa"/>
          <w:left w:w="98" w:type="dxa"/>
          <w:bottom w:w="146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7177"/>
      </w:tblGrid>
      <w:tr w:rsidR="00A60462">
        <w:trPr>
          <w:trHeight w:val="68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A60462" w:rsidRDefault="000A6881">
            <w:pPr>
              <w:jc w:val="center"/>
            </w:pPr>
            <w:r>
              <w:rPr>
                <w:b/>
                <w:sz w:val="28"/>
              </w:rPr>
              <w:t>Metoda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A60462" w:rsidRDefault="000A6881">
            <w:pPr>
              <w:jc w:val="center"/>
            </w:pPr>
            <w:r>
              <w:rPr>
                <w:b/>
                <w:sz w:val="28"/>
              </w:rPr>
              <w:t>Opis</w:t>
            </w:r>
          </w:p>
        </w:tc>
      </w:tr>
      <w:tr w:rsidR="00A60462">
        <w:trPr>
          <w:trHeight w:val="6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append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node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Wstawia </w:t>
            </w:r>
            <w:proofErr w:type="spellStart"/>
            <w:r>
              <w:rPr>
                <w:sz w:val="24"/>
              </w:rPr>
              <w:t>node</w:t>
            </w:r>
            <w:proofErr w:type="spellEnd"/>
            <w:r>
              <w:rPr>
                <w:sz w:val="24"/>
              </w:rPr>
              <w:t xml:space="preserve"> a końcu w dopasowanych elementach.</w:t>
            </w:r>
          </w:p>
        </w:tc>
      </w:tr>
      <w:tr w:rsidR="00A60462">
        <w:trPr>
          <w:trHeight w:val="922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lastRenderedPageBreak/>
              <w:t>.</w:t>
            </w:r>
            <w:proofErr w:type="spellStart"/>
            <w:r>
              <w:rPr>
                <w:b/>
                <w:sz w:val="24"/>
              </w:rPr>
              <w:t>appendTo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selector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Wstawia dopasowane elementy na koniec elementów spełniających warunek selektora.</w:t>
            </w:r>
          </w:p>
        </w:tc>
      </w:tr>
      <w:tr w:rsidR="00A60462">
        <w:trPr>
          <w:trHeight w:val="6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prepend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node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Wstawia </w:t>
            </w:r>
            <w:proofErr w:type="spellStart"/>
            <w:r>
              <w:rPr>
                <w:sz w:val="24"/>
              </w:rPr>
              <w:t>node</w:t>
            </w:r>
            <w:proofErr w:type="spellEnd"/>
            <w:r>
              <w:rPr>
                <w:sz w:val="24"/>
              </w:rPr>
              <w:t xml:space="preserve"> na początku w dopasowanych elementach.</w:t>
            </w:r>
          </w:p>
        </w:tc>
      </w:tr>
      <w:tr w:rsidR="00A60462">
        <w:trPr>
          <w:trHeight w:val="924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ind w:left="82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prependTo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selector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Wstawia dopasowane elementy na początku elementów spełniających warunek selektora.</w:t>
            </w:r>
          </w:p>
        </w:tc>
      </w:tr>
      <w:tr w:rsidR="00A60462">
        <w:trPr>
          <w:trHeight w:val="6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after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node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Wstawia </w:t>
            </w:r>
            <w:proofErr w:type="spellStart"/>
            <w:r>
              <w:rPr>
                <w:sz w:val="24"/>
              </w:rPr>
              <w:t>node</w:t>
            </w:r>
            <w:proofErr w:type="spellEnd"/>
            <w:r>
              <w:rPr>
                <w:sz w:val="24"/>
              </w:rPr>
              <w:t xml:space="preserve"> po każdym dopasowanym elemencie.</w:t>
            </w:r>
          </w:p>
        </w:tc>
      </w:tr>
      <w:tr w:rsidR="00A60462">
        <w:trPr>
          <w:trHeight w:val="922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ind w:left="76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insertAfter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selector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Wstawia dopasowane elementy przed każdym elementem spełniającym warunek selektora.</w:t>
            </w:r>
          </w:p>
        </w:tc>
      </w:tr>
      <w:tr w:rsidR="00A60462">
        <w:trPr>
          <w:trHeight w:val="6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before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node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Wstawia </w:t>
            </w:r>
            <w:proofErr w:type="spellStart"/>
            <w:r>
              <w:rPr>
                <w:sz w:val="24"/>
              </w:rPr>
              <w:t>node</w:t>
            </w:r>
            <w:proofErr w:type="spellEnd"/>
            <w:r>
              <w:rPr>
                <w:sz w:val="24"/>
              </w:rPr>
              <w:t xml:space="preserve"> przed każdym dopasowanym elementem.</w:t>
            </w:r>
          </w:p>
        </w:tc>
      </w:tr>
      <w:tr w:rsidR="00A60462">
        <w:trPr>
          <w:trHeight w:val="924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insertBefore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selector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Wstawia dopasowane elementy po każdym elemencie spełniającym warunek selektora.</w:t>
            </w:r>
          </w:p>
        </w:tc>
      </w:tr>
      <w:tr w:rsidR="00A60462">
        <w:trPr>
          <w:trHeight w:val="6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wrap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node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Opakowuje każdy z dopasowanych elementów w element </w:t>
            </w:r>
            <w:proofErr w:type="spellStart"/>
            <w:r>
              <w:rPr>
                <w:sz w:val="24"/>
              </w:rPr>
              <w:t>node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60462">
        <w:trPr>
          <w:trHeight w:val="6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wrapAll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node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Opakowuje wszystkie dopasowane elementy w jeden element </w:t>
            </w:r>
            <w:proofErr w:type="spellStart"/>
            <w:r>
              <w:rPr>
                <w:sz w:val="24"/>
              </w:rPr>
              <w:t>node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60462">
        <w:trPr>
          <w:trHeight w:val="6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wrapInner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node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Opakowuje element </w:t>
            </w:r>
            <w:proofErr w:type="spellStart"/>
            <w:r>
              <w:rPr>
                <w:sz w:val="24"/>
              </w:rPr>
              <w:t>node</w:t>
            </w:r>
            <w:proofErr w:type="spellEnd"/>
            <w:r>
              <w:rPr>
                <w:sz w:val="24"/>
              </w:rPr>
              <w:t xml:space="preserve"> we wszystkie dopasowane elementy.</w:t>
            </w:r>
          </w:p>
        </w:tc>
      </w:tr>
      <w:tr w:rsidR="00A60462">
        <w:trPr>
          <w:trHeight w:val="6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replaceWith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node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Zastępuje wszystkie dopasowane elementy elementem </w:t>
            </w:r>
            <w:proofErr w:type="spellStart"/>
            <w:r>
              <w:rPr>
                <w:sz w:val="24"/>
              </w:rPr>
              <w:t>node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60462">
        <w:trPr>
          <w:trHeight w:val="922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replaceAll</w:t>
            </w:r>
            <w:proofErr w:type="spellEnd"/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selector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Zastępuje elementy dopasowane przez selektor elementami dopasowanymi.</w:t>
            </w:r>
          </w:p>
        </w:tc>
      </w:tr>
      <w:tr w:rsidR="00A60462">
        <w:trPr>
          <w:trHeight w:val="6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.clone()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Kopiuje wszystkie dopasowane elementy.</w:t>
            </w:r>
          </w:p>
        </w:tc>
      </w:tr>
      <w:tr w:rsidR="00A60462">
        <w:trPr>
          <w:trHeight w:val="6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empty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ind w:left="26"/>
            </w:pPr>
            <w:r>
              <w:rPr>
                <w:sz w:val="24"/>
              </w:rPr>
              <w:t>Usuwa wszystkie węzły potomne dla każdego elementu dopasowanego.</w:t>
            </w:r>
          </w:p>
        </w:tc>
      </w:tr>
      <w:tr w:rsidR="00A60462">
        <w:trPr>
          <w:trHeight w:val="63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remove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720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Usuwa wszystkie dopasowane elementy.</w:t>
            </w:r>
          </w:p>
        </w:tc>
      </w:tr>
    </w:tbl>
    <w:p w:rsidR="000A6881" w:rsidRDefault="000A6881">
      <w:pPr>
        <w:spacing w:after="210"/>
        <w:ind w:left="1556" w:right="-15" w:hanging="10"/>
        <w:rPr>
          <w:rFonts w:ascii="Trebuchet MS" w:eastAsia="Trebuchet MS" w:hAnsi="Trebuchet MS" w:cs="Trebuchet MS"/>
          <w:sz w:val="36"/>
        </w:rPr>
      </w:pPr>
    </w:p>
    <w:p w:rsidR="000A6881" w:rsidRDefault="000A6881">
      <w:pPr>
        <w:spacing w:after="210"/>
        <w:ind w:left="1556" w:right="-15" w:hanging="10"/>
        <w:rPr>
          <w:rFonts w:ascii="Trebuchet MS" w:eastAsia="Trebuchet MS" w:hAnsi="Trebuchet MS" w:cs="Trebuchet MS"/>
          <w:sz w:val="36"/>
        </w:rPr>
      </w:pPr>
    </w:p>
    <w:p w:rsidR="00A60462" w:rsidRDefault="000A6881">
      <w:pPr>
        <w:spacing w:after="210"/>
        <w:ind w:left="1556" w:right="-15" w:hanging="10"/>
      </w:pPr>
      <w:r>
        <w:rPr>
          <w:rFonts w:ascii="Trebuchet MS" w:eastAsia="Trebuchet MS" w:hAnsi="Trebuchet MS" w:cs="Trebuchet MS"/>
          <w:sz w:val="36"/>
        </w:rPr>
        <w:lastRenderedPageBreak/>
        <w:t>Metody edycji elementów drzewa DOM</w:t>
      </w:r>
    </w:p>
    <w:tbl>
      <w:tblPr>
        <w:tblStyle w:val="TableGrid"/>
        <w:tblW w:w="9638" w:type="dxa"/>
        <w:tblInd w:w="-142" w:type="dxa"/>
        <w:tblCellMar>
          <w:top w:w="0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58"/>
        <w:gridCol w:w="6680"/>
      </w:tblGrid>
      <w:tr w:rsidR="00A60462">
        <w:trPr>
          <w:trHeight w:val="680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A60462" w:rsidRDefault="000A6881">
            <w:pPr>
              <w:jc w:val="center"/>
            </w:pPr>
            <w:r>
              <w:rPr>
                <w:b/>
                <w:sz w:val="28"/>
              </w:rPr>
              <w:t>Metoda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A60462" w:rsidRDefault="000A6881">
            <w:pPr>
              <w:jc w:val="center"/>
            </w:pPr>
            <w:r>
              <w:rPr>
                <w:b/>
                <w:sz w:val="28"/>
              </w:rPr>
              <w:t>Opis</w:t>
            </w:r>
          </w:p>
        </w:tc>
      </w:tr>
      <w:tr w:rsidR="00A60462">
        <w:trPr>
          <w:trHeight w:val="630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addCLass</w:t>
            </w:r>
            <w:proofErr w:type="spellEnd"/>
            <w:r>
              <w:rPr>
                <w:b/>
                <w:sz w:val="24"/>
              </w:rPr>
              <w:t>(klasa)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Dodaje do wszystkich dopasowanych elementów klasę.</w:t>
            </w:r>
          </w:p>
        </w:tc>
      </w:tr>
      <w:tr w:rsidR="00A60462">
        <w:trPr>
          <w:trHeight w:val="630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removeClass</w:t>
            </w:r>
            <w:proofErr w:type="spellEnd"/>
            <w:r>
              <w:rPr>
                <w:b/>
                <w:sz w:val="24"/>
              </w:rPr>
              <w:t>(klasa)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Usuwa ze wszystkich dopasowanych elementów klasę.</w:t>
            </w:r>
          </w:p>
        </w:tc>
      </w:tr>
      <w:tr w:rsidR="00A60462">
        <w:trPr>
          <w:trHeight w:val="922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toggleClass</w:t>
            </w:r>
            <w:proofErr w:type="spellEnd"/>
            <w:r>
              <w:rPr>
                <w:b/>
                <w:sz w:val="24"/>
              </w:rPr>
              <w:t>(klasa)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Jeżeli dopasowane elementy posiadają klasę to zostanie usunięta. Jeżeli jednak jej nie posiadają zostanie ona dodana.</w:t>
            </w:r>
          </w:p>
        </w:tc>
      </w:tr>
      <w:tr w:rsidR="00A60462">
        <w:trPr>
          <w:trHeight w:val="924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hasClass</w:t>
            </w:r>
            <w:proofErr w:type="spellEnd"/>
            <w:r>
              <w:rPr>
                <w:b/>
                <w:sz w:val="24"/>
              </w:rPr>
              <w:t>(klasa)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Zwraca wartość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false</w:t>
            </w:r>
            <w:proofErr w:type="spellEnd"/>
            <w:r>
              <w:rPr>
                <w:sz w:val="24"/>
              </w:rPr>
              <w:t>) w zależności czy dopasowane elementy posiadają klasę.</w:t>
            </w:r>
          </w:p>
        </w:tc>
      </w:tr>
      <w:tr w:rsidR="00A60462">
        <w:trPr>
          <w:trHeight w:val="630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attr</w:t>
            </w:r>
            <w:proofErr w:type="spellEnd"/>
            <w:r>
              <w:rPr>
                <w:b/>
                <w:sz w:val="24"/>
              </w:rPr>
              <w:t>(atrybut)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Pobiera wartość atrybutu.</w:t>
            </w:r>
          </w:p>
        </w:tc>
      </w:tr>
      <w:tr w:rsidR="00A60462">
        <w:trPr>
          <w:trHeight w:val="630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attr</w:t>
            </w:r>
            <w:proofErr w:type="spellEnd"/>
            <w:r>
              <w:rPr>
                <w:b/>
                <w:sz w:val="24"/>
              </w:rPr>
              <w:t>(atrybut, wartość)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Ustawia atrybut na podaną wartość.</w:t>
            </w:r>
          </w:p>
        </w:tc>
      </w:tr>
      <w:tr w:rsidR="00A60462">
        <w:trPr>
          <w:trHeight w:val="922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ind w:left="74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attr</w:t>
            </w:r>
            <w:proofErr w:type="spellEnd"/>
            <w:r>
              <w:rPr>
                <w:b/>
                <w:sz w:val="24"/>
              </w:rPr>
              <w:t>({atrybut: wartość, ...})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Ustawia wiele atrybutów, podając je w postaci atrybut: wartość i rozdzielone przecinkiem.</w:t>
            </w:r>
          </w:p>
        </w:tc>
      </w:tr>
      <w:tr w:rsidR="00A60462">
        <w:trPr>
          <w:trHeight w:val="630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Pobiera wartość atrybutu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60462">
        <w:trPr>
          <w:trHeight w:val="630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(wartość)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Ustawia wartość atrybutu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A60462">
        <w:trPr>
          <w:trHeight w:val="630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css</w:t>
            </w:r>
            <w:proofErr w:type="spellEnd"/>
            <w:r>
              <w:rPr>
                <w:b/>
                <w:sz w:val="24"/>
              </w:rPr>
              <w:t>(atrybut)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Pobiera wartość atrybutu CSS.</w:t>
            </w:r>
          </w:p>
        </w:tc>
      </w:tr>
      <w:tr w:rsidR="00A60462">
        <w:trPr>
          <w:trHeight w:val="630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css</w:t>
            </w:r>
            <w:proofErr w:type="spellEnd"/>
            <w:r>
              <w:rPr>
                <w:b/>
                <w:sz w:val="24"/>
              </w:rPr>
              <w:t>(atrybut, wartość)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Ustawia atrybut CSS na podaną wartość.</w:t>
            </w:r>
          </w:p>
        </w:tc>
      </w:tr>
      <w:tr w:rsidR="00A60462">
        <w:trPr>
          <w:trHeight w:val="924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ind w:left="110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css</w:t>
            </w:r>
            <w:proofErr w:type="spellEnd"/>
            <w:r>
              <w:rPr>
                <w:b/>
                <w:sz w:val="24"/>
              </w:rPr>
              <w:t>({atrybut: wartość, ...})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Ustawia wiele atrybutów CSS, podając je w postaci atrybut: wartość i rozdzielone przecinkiem.</w:t>
            </w:r>
          </w:p>
        </w:tc>
      </w:tr>
      <w:tr w:rsidR="00A60462">
        <w:trPr>
          <w:trHeight w:val="922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text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Pobiera zawartość wszystkich dopasowanych elementów jako jeden </w:t>
            </w:r>
            <w:proofErr w:type="spellStart"/>
            <w:r>
              <w:rPr>
                <w:sz w:val="24"/>
              </w:rPr>
              <w:t>łańcóch</w:t>
            </w:r>
            <w:proofErr w:type="spellEnd"/>
            <w:r>
              <w:rPr>
                <w:sz w:val="24"/>
              </w:rPr>
              <w:t xml:space="preserve"> znaków.</w:t>
            </w:r>
          </w:p>
        </w:tc>
      </w:tr>
      <w:tr w:rsidR="00A60462">
        <w:trPr>
          <w:trHeight w:val="924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text</w:t>
            </w:r>
            <w:proofErr w:type="spellEnd"/>
            <w:r>
              <w:rPr>
                <w:b/>
                <w:sz w:val="24"/>
              </w:rPr>
              <w:t>(wartość)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Ustawia zawartość tekstową dla wszystkich dopasowanych elementów.</w:t>
            </w:r>
          </w:p>
        </w:tc>
      </w:tr>
      <w:tr w:rsidR="00A60462">
        <w:trPr>
          <w:trHeight w:val="922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html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ind w:left="17"/>
              <w:jc w:val="center"/>
            </w:pPr>
            <w:r>
              <w:rPr>
                <w:sz w:val="24"/>
              </w:rPr>
              <w:t>Pobiera zawartość pierwszego z dopasowanych elementów jako kod HTML.</w:t>
            </w:r>
          </w:p>
        </w:tc>
      </w:tr>
      <w:tr w:rsidR="00A60462">
        <w:trPr>
          <w:trHeight w:val="924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html</w:t>
            </w:r>
            <w:proofErr w:type="spellEnd"/>
            <w:r>
              <w:rPr>
                <w:b/>
                <w:sz w:val="24"/>
              </w:rPr>
              <w:t>(wartość)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Ustawia zawartość w postaci HTML dla wszystkich dopasowanych elementów.</w:t>
            </w:r>
          </w:p>
        </w:tc>
      </w:tr>
      <w:tr w:rsidR="00A60462">
        <w:trPr>
          <w:trHeight w:val="630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lastRenderedPageBreak/>
              <w:t>.</w:t>
            </w:r>
            <w:proofErr w:type="spellStart"/>
            <w:r>
              <w:rPr>
                <w:b/>
                <w:sz w:val="24"/>
              </w:rPr>
              <w:t>height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Pobiera wysokość pierwszego z dopasowanych elementów.</w:t>
            </w:r>
          </w:p>
        </w:tc>
      </w:tr>
      <w:tr w:rsidR="00A60462">
        <w:trPr>
          <w:trHeight w:val="630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height</w:t>
            </w:r>
            <w:proofErr w:type="spellEnd"/>
            <w:r>
              <w:rPr>
                <w:b/>
                <w:sz w:val="24"/>
              </w:rPr>
              <w:t>(wartość)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Ustawia wysokość dla wszystkich dopasowanych elementów.</w:t>
            </w:r>
          </w:p>
        </w:tc>
      </w:tr>
      <w:tr w:rsidR="00A60462">
        <w:trPr>
          <w:trHeight w:val="924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innerHeight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Pobiera wysokość wraz z dopełnieniem, bez obramowania dla pierwszego z dopasowanych elementów.</w:t>
            </w:r>
          </w:p>
        </w:tc>
      </w:tr>
      <w:tr w:rsidR="00A60462">
        <w:trPr>
          <w:trHeight w:val="1216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outerHeight</w:t>
            </w:r>
            <w:proofErr w:type="spellEnd"/>
            <w:r>
              <w:rPr>
                <w:b/>
                <w:sz w:val="24"/>
              </w:rPr>
              <w:t>(margines)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Pobiera wysokość wraz z dopełnieniem, obramowaniem oraz opcjonalnie marginesem dla pierwszego z dopasowanych elementów.</w:t>
            </w:r>
          </w:p>
        </w:tc>
      </w:tr>
      <w:tr w:rsidR="00A60462">
        <w:trPr>
          <w:trHeight w:val="630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width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Pobiera szerokość pierwszego z dopasowanych elementów.</w:t>
            </w:r>
          </w:p>
        </w:tc>
      </w:tr>
      <w:tr w:rsidR="00A60462">
        <w:trPr>
          <w:trHeight w:val="630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width</w:t>
            </w:r>
            <w:proofErr w:type="spellEnd"/>
            <w:r>
              <w:rPr>
                <w:b/>
                <w:sz w:val="24"/>
              </w:rPr>
              <w:t>(wartość)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Ustawia szerokość dla wszystkich dopasowanych elementów.</w:t>
            </w:r>
          </w:p>
        </w:tc>
      </w:tr>
      <w:tr w:rsidR="00A60462">
        <w:trPr>
          <w:trHeight w:val="922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innerWidth</w:t>
            </w:r>
            <w:proofErr w:type="spellEnd"/>
            <w:r>
              <w:rPr>
                <w:b/>
                <w:sz w:val="24"/>
              </w:rPr>
              <w:t>()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Pobiera szerokość wraz z dopełnieniem, bez obramowania dla pierwszego z dopasowanych elementów.</w:t>
            </w:r>
          </w:p>
        </w:tc>
      </w:tr>
      <w:tr w:rsidR="00A60462">
        <w:trPr>
          <w:trHeight w:val="1216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</w:t>
            </w:r>
            <w:proofErr w:type="spellStart"/>
            <w:r>
              <w:rPr>
                <w:b/>
                <w:sz w:val="24"/>
              </w:rPr>
              <w:t>outerWidth</w:t>
            </w:r>
            <w:proofErr w:type="spellEnd"/>
            <w:r>
              <w:rPr>
                <w:b/>
                <w:sz w:val="24"/>
              </w:rPr>
              <w:t>(margines)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>Pobiera szerokość wraz z dopełnieniem, obramowaniem oraz opcjonalnie marginesem dla pierwszego z dopasowanych elementów.</w:t>
            </w:r>
          </w:p>
        </w:tc>
      </w:tr>
      <w:tr w:rsidR="00A60462">
        <w:trPr>
          <w:trHeight w:val="924"/>
        </w:trPr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b/>
                <w:sz w:val="24"/>
              </w:rPr>
              <w:t>.offset()</w:t>
            </w:r>
          </w:p>
        </w:tc>
        <w:tc>
          <w:tcPr>
            <w:tcW w:w="6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0462" w:rsidRDefault="000A6881">
            <w:pPr>
              <w:jc w:val="center"/>
            </w:pPr>
            <w:r>
              <w:rPr>
                <w:sz w:val="24"/>
              </w:rPr>
              <w:t xml:space="preserve">Pobiera współrzędne top i </w:t>
            </w:r>
            <w:proofErr w:type="spellStart"/>
            <w:r>
              <w:rPr>
                <w:sz w:val="24"/>
              </w:rPr>
              <w:t>left</w:t>
            </w:r>
            <w:proofErr w:type="spellEnd"/>
            <w:r>
              <w:rPr>
                <w:sz w:val="24"/>
              </w:rPr>
              <w:t xml:space="preserve"> dla pierwszego dopasowanego elementu względem widocznej w przeglądarce części strony.</w:t>
            </w:r>
          </w:p>
        </w:tc>
      </w:tr>
    </w:tbl>
    <w:p w:rsidR="00A60462" w:rsidRDefault="00A60462">
      <w:pPr>
        <w:spacing w:line="248" w:lineRule="auto"/>
        <w:ind w:left="746" w:hanging="380"/>
      </w:pPr>
      <w:bookmarkStart w:id="0" w:name="_GoBack"/>
      <w:bookmarkEnd w:id="0"/>
    </w:p>
    <w:sectPr w:rsidR="00A60462">
      <w:pgSz w:w="11900" w:h="16840"/>
      <w:pgMar w:top="1134" w:right="1295" w:bottom="1344" w:left="127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62"/>
    <w:rsid w:val="000A6881"/>
    <w:rsid w:val="00A6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2984FE-4030-4D13-98EA-97F44F8A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210" w:line="276" w:lineRule="auto"/>
      <w:jc w:val="center"/>
      <w:outlineLvl w:val="0"/>
    </w:pPr>
    <w:rPr>
      <w:rFonts w:ascii="Trebuchet MS" w:eastAsia="Trebuchet MS" w:hAnsi="Trebuchet MS" w:cs="Trebuchet MS"/>
      <w:color w:val="000000"/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Trebuchet MS" w:eastAsia="Trebuchet MS" w:hAnsi="Trebuchet MS" w:cs="Trebuchet MS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862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Bielak</dc:creator>
  <cp:keywords/>
  <cp:lastModifiedBy>Lukasz Bielak</cp:lastModifiedBy>
  <cp:revision>2</cp:revision>
  <dcterms:created xsi:type="dcterms:W3CDTF">2013-09-03T16:56:00Z</dcterms:created>
  <dcterms:modified xsi:type="dcterms:W3CDTF">2013-09-03T16:56:00Z</dcterms:modified>
</cp:coreProperties>
</file>