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Html + Css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entities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entities</w:t>
      </w:r>
      <w:r w:rsidR="00B91618" w:rsidRPr="00175408">
        <w:rPr>
          <w:rFonts w:cstheme="minorHAnsi"/>
        </w:rPr>
        <w:t>. Sposób wyświetlania poszczególnych znaków entities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>naczniki html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&lt;mark&gt;</w:t>
      </w:r>
      <w:r>
        <w:rPr>
          <w:rFonts w:cstheme="minorHAnsi"/>
        </w:rPr>
        <w:tab/>
        <w:t>&lt;/mark&gt;</w:t>
      </w:r>
      <w:r>
        <w:rPr>
          <w:rFonts w:cstheme="minorHAnsi"/>
        </w:rPr>
        <w:tab/>
        <w:t>mark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</w:t>
      </w:r>
      <w:r w:rsidRPr="003F22F2">
        <w:rPr>
          <w:rFonts w:cstheme="minorHAnsi"/>
        </w:rPr>
        <w:t xml:space="preserve">ine </w:t>
      </w:r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&lt;title&gt; &lt;/title&gt; zlokalizowany w sekcji &lt;head&gt; &lt;/head&gt;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&lt;head&gt; &lt;/head&gt;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>&lt;meta name="author" content="Łukasz&gt;". Dodajemy tutaj dla meta atrybuty name oraz content.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&lt;pre&gt; &lt;/pre&gt; umożliwia brak ignorowania białych znaków takich jak spacja i enter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tagu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&lt;strong&gt; &lt;/strong&gt;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&lt;abbr&gt; umożliwia wyróżnienie poprzez wykropkowane podkreślenie oraz wyświetlenie opisu. Przykładowo: &lt;abbr title="opis"&gt; tekst &lt;/abbr&gt;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Dodanie, usunięcie i przekreślenie tekstu to odpowiednio tagi &lt;ins&gt;,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&lt;sup&gt;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&lt;/sup&gt;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</w:t>
      </w:r>
      <w:r>
        <w:rPr>
          <w:rFonts w:cstheme="minorHAnsi"/>
        </w:rPr>
        <w:t>b</w:t>
      </w:r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&lt;/su</w:t>
      </w:r>
      <w:r>
        <w:rPr>
          <w:rFonts w:cstheme="minorHAnsi"/>
        </w:rPr>
        <w:t>b</w:t>
      </w:r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>&lt;q cite="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Zanacznik &lt;span&gt; &lt;/span&gt; nie wnosi żadnych zmian do zawartości w nim umieszczonej, daje jednak możliwości zastosowania atrybutów przy stylowaniu.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&lt;ol type=”A”&gt;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&lt;/ol&gt;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Lista taka numeruje lub przypisuje symbole poszczególnym podpunktom. Sposób numeracji określamy w atrybucie type.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Atrybuty dla listy uporządkowanej stosowane dla tagu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 w:rsidRPr="00855356">
        <w:rPr>
          <w:rFonts w:cstheme="minorHAnsi"/>
        </w:rPr>
        <w:t>reversed="reversed"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type="1"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value=”wartość/znak”</w:t>
      </w:r>
      <w:r>
        <w:rPr>
          <w:rFonts w:cstheme="minorHAnsi"/>
        </w:rPr>
        <w:tab/>
        <w:t>stosowany dla taga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&lt;table&gt; &lt;/table&gt; wewnątrz którego tworzymy wiersze &lt;tr&gt; i kolumny &lt;td&gt;. W sekcji nagłówkowej możemy określić styl komórek np.  poprzez zapis: &lt;style&gt; td, table {border: 1px solid black;}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&lt;caption&gt; &lt;/caption&gt;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&lt;thead&gt; &lt;/thead&gt; to sekcja nagłówkowa tabeli. Tag &lt;tbody&gt; &lt;/tbody&gt; to sekcja body tabeli. Tag &lt;tfoot&gt; &lt;/tfoot&gt;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Atrybut colspan=”cyfra” umożliwia dla tagu &lt;td&gt;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&lt;head&gt;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.bold-text</w:t>
      </w:r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font-weight: bold;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>&lt;p class="bold-text"&gt;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&lt;head&gt;</w:t>
      </w:r>
      <w:r w:rsidR="00EE61A7">
        <w:rPr>
          <w:rFonts w:cstheme="minorHAnsi"/>
        </w:rPr>
        <w:t xml:space="preserve"> określamy styl dla danego paragrafu. W sekcji &lt;body&gt; stosujemy atrybut class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&lt;head&gt;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color: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sekcji &lt;head&gt;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class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&lt;a&gt; umożliwiający zamieszenie linku na stronie przybiera postać jak widzimy w następującym przykładzie: &lt;a href=”adres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html,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tym samym folderze co plik html, w którym wpisany jest poniższy tag</w:t>
      </w:r>
      <w:r w:rsidR="006515C4">
        <w:rPr>
          <w:rFonts w:cstheme="minorHAnsi"/>
        </w:rPr>
        <w:t>i</w:t>
      </w:r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o poziom wyżej niż plik html, w którym wpisany jest poniższy tag: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e-mail’a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&lt;a href="#Rozdział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Znaczniki semantyczne są znacznikami, dla których sama nazwa taga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&lt;header&gt; &lt;/header&gt;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&lt;nav&gt; &lt;/nav&gt;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&lt;article&gt; &lt;</w:t>
      </w:r>
      <w:r w:rsidR="00206745">
        <w:rPr>
          <w:rFonts w:cstheme="minorHAnsi"/>
        </w:rPr>
        <w:t>/</w:t>
      </w:r>
      <w:r>
        <w:rPr>
          <w:rFonts w:cstheme="minorHAnsi"/>
        </w:rPr>
        <w:t>article</w:t>
      </w:r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>artykuł jako autonomiczna część strony np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&lt;asite&gt; &lt;/asite&gt;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&lt;footer&gt; &lt;/footer&gt;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&lt;section&gt; &lt;/section&gt;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&lt;section class="comments"&gt;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&lt;/article&gt;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&lt;/article&gt;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&lt;/article&gt;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&lt;/section&gt;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&lt;img&gt;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&lt;img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src="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>" width="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„width”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„title” </w:t>
      </w:r>
      <w:r w:rsidR="00224624">
        <w:rPr>
          <w:rFonts w:cstheme="minorHAnsi"/>
        </w:rPr>
        <w:t>umożliwia wyświetlenie tekstu w nim zawartego w postaci popup’u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&lt;audio controls loop src="https://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loop src="https://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„controls” umożliwia wyświetlenie przycisków do kontroli odtwarzania, zaś atrybut „loop”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&lt;figure&gt;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tagiem &lt;figcaption&gt;,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&lt;figure&gt;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&lt;img src="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r>
        <w:rPr>
          <w:rFonts w:cstheme="minorHAnsi"/>
        </w:rPr>
        <w:t>flowers</w:t>
      </w:r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&lt;figcaption&gt;</w:t>
      </w:r>
      <w:r>
        <w:rPr>
          <w:rFonts w:cstheme="minorHAnsi"/>
        </w:rPr>
        <w:t>White roses</w:t>
      </w:r>
      <w:r w:rsidRPr="00F90066">
        <w:rPr>
          <w:rFonts w:cstheme="minorHAnsi"/>
        </w:rPr>
        <w:t>&lt;/figcaption&gt;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&lt;/figure&gt;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>&lt;form action="action.php" method="post"</w:t>
      </w:r>
      <w:r w:rsidR="009811CA">
        <w:rPr>
          <w:rFonts w:cstheme="minorHAnsi"/>
        </w:rPr>
        <w:t xml:space="preserve"> </w:t>
      </w:r>
      <w:r w:rsidR="009811CA" w:rsidRPr="009811CA">
        <w:rPr>
          <w:rFonts w:cstheme="minorHAnsi"/>
        </w:rPr>
        <w:t>autocomplete="off"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&lt;label for="imię"&gt;Imię:&lt;/label&gt;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&lt;input type="text" name="username"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type="submit"&gt;Wyślij&lt;/button&gt;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type="reset"&gt;Wyczyść formularz&lt;/button&gt;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„get”.</w:t>
      </w:r>
      <w:r w:rsidR="00842246">
        <w:rPr>
          <w:rFonts w:cstheme="minorHAnsi"/>
        </w:rPr>
        <w:t xml:space="preserve"> Dla „get”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URL’a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„get”.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9811CA">
        <w:rPr>
          <w:rFonts w:cstheme="minorHAnsi"/>
        </w:rPr>
        <w:t>autocomplete="off"</w:t>
      </w:r>
      <w:r>
        <w:rPr>
          <w:rFonts w:cstheme="minorHAnsi"/>
        </w:rPr>
        <w:t xml:space="preserve"> umożliwia nam wyłączenie automatycznego uzupełniania przez przeglądarkę naszych pól w formularzu, które są stworzone tagiem &lt;input&gt;.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type=”submit” dla tagu &lt;buton&gt; umożliwia wysyłanie danych z formularza. Atrybut type=”reset” dla tagu &lt;buton&gt; umożliwia wyczyszczenie wszystkich pól zadanych tagami &lt;input&gt;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&lt;input&gt; to elementem html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type=”text”&gt;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type=”button”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&lt;input type=”text”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type="text" name="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</w:t>
      </w:r>
      <w:r>
        <w:rPr>
          <w:rFonts w:cstheme="minorHAnsi"/>
        </w:rPr>
        <w:t>password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 xml:space="preserve">&lt;input type="text" </w:t>
      </w:r>
      <w:r>
        <w:rPr>
          <w:rFonts w:cstheme="minorHAnsi"/>
        </w:rPr>
        <w:t>placeholder</w:t>
      </w:r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&lt;input type="text" minlength="3"&gt;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 xml:space="preserve">&lt;input type="text" </w:t>
      </w:r>
      <w:r>
        <w:rPr>
          <w:rFonts w:cstheme="minorHAnsi"/>
        </w:rPr>
        <w:t>max</w:t>
      </w:r>
      <w:r w:rsidRPr="00557D7F">
        <w:rPr>
          <w:rFonts w:cstheme="minorHAnsi"/>
        </w:rPr>
        <w:t>length="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</w:t>
      </w:r>
      <w:r>
        <w:rPr>
          <w:rFonts w:cstheme="minorHAnsi"/>
        </w:rPr>
        <w:t>number</w:t>
      </w:r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&lt;input type="radio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&lt;input type="checkbox"&gt;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&lt;input type="color"&gt;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&lt;input type="date"&gt;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&lt;input type="datetime-local"&gt;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&lt;input type="tel"&gt;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type=”hidden” </w:t>
      </w:r>
      <w:r w:rsidR="003970F7" w:rsidRPr="00BD4448">
        <w:rPr>
          <w:rFonts w:cstheme="minorHAnsi"/>
        </w:rPr>
        <w:t xml:space="preserve">dla taga &lt;input&gt;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&lt;input type="hidden" name="ukrytedane" value="123"&gt;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>Aby móc przesyłać pliki za pośrednictwem formularza stosujemy dla tagu &lt;input&gt; atrybut type=”file” oraz dla tagu &lt;form&gt; atrybut enctype="multipart/form-data",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>&lt;form action="test.php" method="post" enctype="multipart/form-data"&gt;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&lt;input type="file" name="pictures" accept="image/png, image/jpeg"&gt;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accept=”</w:t>
      </w:r>
      <w:r w:rsidRPr="00BD4448">
        <w:rPr>
          <w:rFonts w:cstheme="minorHAnsi"/>
        </w:rPr>
        <w:t>image/png, image/jpeg</w:t>
      </w:r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types czyli np. </w:t>
      </w:r>
      <w:r w:rsidRPr="00194FC7">
        <w:rPr>
          <w:rFonts w:cstheme="minorHAnsi"/>
        </w:rPr>
        <w:t>image/png</w:t>
      </w:r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&lt;textarea</w:t>
      </w:r>
      <w:r>
        <w:rPr>
          <w:rFonts w:cstheme="minorHAnsi"/>
        </w:rPr>
        <w:t>&gt; umożliwia wstawianie wielowierszowego tekstu. Atrybut cols=”30” daje możliwość wstawienia 30 kolumn, zaś atrybut rows=”10”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&lt;textarea name="opis" cols="30" rows="10"&gt;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&lt;/textarea&gt;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&lt;select&gt; umożliwia utworzenie rozwijalnego menu z możliwością wyboru opcji, którą implementujemy wewnątrz tego znacznika poprzez tag &lt;option&gt;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&lt;select name="colours" id="colours"&gt;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value="green"&gt;Zielony&lt;/option&gt;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value="yellow"&gt;Żółty&lt;/option&gt;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&lt;optgroup label="Dodatkowe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value="white"&gt;Biały&lt;/option&gt;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value="grey"&gt;Szary&lt;/option&gt;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&lt;/optgroup&gt;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/select&gt;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value w tagu &lt;option&gt; stanowi informację przesyłaną na serwer. To samo tyczy się atrybutu name dla tagu &lt;select&gt;.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type=”url” dla znacznika &lt;input&gt; umożliwia wstawianie w formularzu strony internetowej. Dodatkowo atrybut pattern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&lt;input type="url" name="url" pattern="https://.*"&gt;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5A2048">
        <w:rPr>
          <w:rFonts w:cstheme="minorHAnsi"/>
        </w:rPr>
        <w:t>pattern="https://.*"</w:t>
      </w:r>
      <w:r>
        <w:rPr>
          <w:rFonts w:cstheme="minorHAnsi"/>
        </w:rPr>
        <w:t xml:space="preserve"> powoduje, że przyjmowana jest dowolna strona https.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Przykładowy slider utworzony poprzez zastosowanie znaczników &lt;fieldset&gt;</w:t>
      </w:r>
      <w:r w:rsidR="00045F6D">
        <w:rPr>
          <w:rFonts w:cstheme="minorHAnsi"/>
        </w:rPr>
        <w:t xml:space="preserve"> &lt;legend&gt; &lt;input&gt;: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&lt;fieldset&gt;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slajdera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&lt;input type="range" name="age"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&lt;/fieldset&gt;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&lt;fieldset&gt; tworzy na stronie prostokątną ramkę do wewnątrz, której możemy wkładać kolejne elementy. Tag &lt;legend&gt; umożliwia wstawienie opisu/legendy dla ramki &lt;fieldset&gt;. Atrybut type=”range” umożliwia wstawienie slidera.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html polecenia loremLICZBA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r w:rsidR="001F26CF">
        <w:rPr>
          <w:rFonts w:cstheme="minorHAnsi"/>
        </w:rPr>
        <w:t>np: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&lt;img src=” ” alt=” ” data-gallery-name=”wakacje”&gt;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>Zapobiegnie to konfliktom w przypadku pojawienia się nowego standardu html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r>
        <w:rPr>
          <w:rFonts w:cstheme="minorHAnsi"/>
        </w:rPr>
        <w:t>css można dokonać poprzez umieszczenie w sekcji &lt;head&gt;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>&lt;link rel="stylesheet" href="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.js można dokonać poprzez umieszczenie w dolnej części sekcji &lt;body&gt; następującego kodu:</w:t>
      </w:r>
    </w:p>
    <w:p w14:paraId="4F10E7FF" w14:textId="49782EB9" w:rsidR="00D56FC2" w:rsidRPr="006C19CD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&lt;script src="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.js"&gt;&lt;/script&gt;</w:t>
      </w:r>
    </w:p>
    <w:sectPr w:rsidR="00D56FC2" w:rsidRPr="006C1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6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5"/>
  </w:num>
  <w:num w:numId="9" w16cid:durableId="942150724">
    <w:abstractNumId w:val="8"/>
  </w:num>
  <w:num w:numId="10" w16cid:durableId="35814687">
    <w:abstractNumId w:val="23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45F6D"/>
    <w:rsid w:val="00047DF3"/>
    <w:rsid w:val="00074153"/>
    <w:rsid w:val="0008110E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1061F1"/>
    <w:rsid w:val="00106DC8"/>
    <w:rsid w:val="0012330A"/>
    <w:rsid w:val="00125C4A"/>
    <w:rsid w:val="00141C89"/>
    <w:rsid w:val="0014630C"/>
    <w:rsid w:val="001514BA"/>
    <w:rsid w:val="00155D3C"/>
    <w:rsid w:val="001632B3"/>
    <w:rsid w:val="001716CD"/>
    <w:rsid w:val="00175408"/>
    <w:rsid w:val="0018202A"/>
    <w:rsid w:val="001825F8"/>
    <w:rsid w:val="00194FC7"/>
    <w:rsid w:val="001A5278"/>
    <w:rsid w:val="001A5CCF"/>
    <w:rsid w:val="001C52C1"/>
    <w:rsid w:val="001F26CF"/>
    <w:rsid w:val="00206745"/>
    <w:rsid w:val="0020686C"/>
    <w:rsid w:val="00211CBB"/>
    <w:rsid w:val="00224624"/>
    <w:rsid w:val="002322F1"/>
    <w:rsid w:val="002478E0"/>
    <w:rsid w:val="0025443C"/>
    <w:rsid w:val="002709C4"/>
    <w:rsid w:val="002810C5"/>
    <w:rsid w:val="002811EA"/>
    <w:rsid w:val="00287609"/>
    <w:rsid w:val="00291BF4"/>
    <w:rsid w:val="002959EF"/>
    <w:rsid w:val="002A2742"/>
    <w:rsid w:val="002B4B84"/>
    <w:rsid w:val="002C034B"/>
    <w:rsid w:val="002C1C42"/>
    <w:rsid w:val="002D04A7"/>
    <w:rsid w:val="002D4DDE"/>
    <w:rsid w:val="002E65B6"/>
    <w:rsid w:val="00304158"/>
    <w:rsid w:val="003050E3"/>
    <w:rsid w:val="00311BDB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91098"/>
    <w:rsid w:val="004B5539"/>
    <w:rsid w:val="004D2689"/>
    <w:rsid w:val="004D4A15"/>
    <w:rsid w:val="004D79EF"/>
    <w:rsid w:val="004E1E84"/>
    <w:rsid w:val="004E631B"/>
    <w:rsid w:val="00524D54"/>
    <w:rsid w:val="00536709"/>
    <w:rsid w:val="005508BC"/>
    <w:rsid w:val="00557D7F"/>
    <w:rsid w:val="0056686E"/>
    <w:rsid w:val="005676A1"/>
    <w:rsid w:val="005968AE"/>
    <w:rsid w:val="005A2048"/>
    <w:rsid w:val="005C40C0"/>
    <w:rsid w:val="005E306A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6E56"/>
    <w:rsid w:val="006871CF"/>
    <w:rsid w:val="00692603"/>
    <w:rsid w:val="00695D80"/>
    <w:rsid w:val="006A7E56"/>
    <w:rsid w:val="006B4383"/>
    <w:rsid w:val="006B4BAB"/>
    <w:rsid w:val="006C19CD"/>
    <w:rsid w:val="006F554E"/>
    <w:rsid w:val="00702AB1"/>
    <w:rsid w:val="00710BB2"/>
    <w:rsid w:val="0071218B"/>
    <w:rsid w:val="00713AF6"/>
    <w:rsid w:val="007259C0"/>
    <w:rsid w:val="007351BE"/>
    <w:rsid w:val="00737A64"/>
    <w:rsid w:val="007546D7"/>
    <w:rsid w:val="00755F0B"/>
    <w:rsid w:val="00772E2D"/>
    <w:rsid w:val="00785978"/>
    <w:rsid w:val="007944E3"/>
    <w:rsid w:val="007A5CB8"/>
    <w:rsid w:val="007C54B1"/>
    <w:rsid w:val="007D5975"/>
    <w:rsid w:val="007E3DCA"/>
    <w:rsid w:val="007F2C6E"/>
    <w:rsid w:val="007F329B"/>
    <w:rsid w:val="00836D6E"/>
    <w:rsid w:val="00842246"/>
    <w:rsid w:val="00855356"/>
    <w:rsid w:val="008611DB"/>
    <w:rsid w:val="00866B25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50793"/>
    <w:rsid w:val="00955400"/>
    <w:rsid w:val="00957770"/>
    <w:rsid w:val="0096205A"/>
    <w:rsid w:val="009811CA"/>
    <w:rsid w:val="00990A33"/>
    <w:rsid w:val="009A2C68"/>
    <w:rsid w:val="009A403E"/>
    <w:rsid w:val="009A6BBD"/>
    <w:rsid w:val="009E40B9"/>
    <w:rsid w:val="009E42B2"/>
    <w:rsid w:val="009E5C0A"/>
    <w:rsid w:val="00A01B77"/>
    <w:rsid w:val="00A022A9"/>
    <w:rsid w:val="00A05F56"/>
    <w:rsid w:val="00A0760C"/>
    <w:rsid w:val="00A07FAE"/>
    <w:rsid w:val="00A15112"/>
    <w:rsid w:val="00A17584"/>
    <w:rsid w:val="00A510F5"/>
    <w:rsid w:val="00A66824"/>
    <w:rsid w:val="00A71EB8"/>
    <w:rsid w:val="00A81834"/>
    <w:rsid w:val="00A8318D"/>
    <w:rsid w:val="00A9174A"/>
    <w:rsid w:val="00AA3FF3"/>
    <w:rsid w:val="00AA4EC4"/>
    <w:rsid w:val="00AA7E89"/>
    <w:rsid w:val="00AB3AF5"/>
    <w:rsid w:val="00AF6813"/>
    <w:rsid w:val="00B21499"/>
    <w:rsid w:val="00B2690B"/>
    <w:rsid w:val="00B35EEB"/>
    <w:rsid w:val="00B44D41"/>
    <w:rsid w:val="00B53E37"/>
    <w:rsid w:val="00B70CB1"/>
    <w:rsid w:val="00B82074"/>
    <w:rsid w:val="00B91098"/>
    <w:rsid w:val="00B91618"/>
    <w:rsid w:val="00B94F94"/>
    <w:rsid w:val="00BB470E"/>
    <w:rsid w:val="00BC2FF4"/>
    <w:rsid w:val="00BD4448"/>
    <w:rsid w:val="00BE1E21"/>
    <w:rsid w:val="00BF295B"/>
    <w:rsid w:val="00BF4464"/>
    <w:rsid w:val="00C065ED"/>
    <w:rsid w:val="00C12B68"/>
    <w:rsid w:val="00C378C2"/>
    <w:rsid w:val="00C446E1"/>
    <w:rsid w:val="00C452E2"/>
    <w:rsid w:val="00C50F4C"/>
    <w:rsid w:val="00C60757"/>
    <w:rsid w:val="00C706D6"/>
    <w:rsid w:val="00C74551"/>
    <w:rsid w:val="00C7690B"/>
    <w:rsid w:val="00C8730F"/>
    <w:rsid w:val="00C902E1"/>
    <w:rsid w:val="00C9187A"/>
    <w:rsid w:val="00CA7DFD"/>
    <w:rsid w:val="00CC70F2"/>
    <w:rsid w:val="00CE1933"/>
    <w:rsid w:val="00CE3154"/>
    <w:rsid w:val="00D269B2"/>
    <w:rsid w:val="00D32682"/>
    <w:rsid w:val="00D56FC2"/>
    <w:rsid w:val="00D621DE"/>
    <w:rsid w:val="00D91E6D"/>
    <w:rsid w:val="00DC4C78"/>
    <w:rsid w:val="00DC6A54"/>
    <w:rsid w:val="00DD6AA0"/>
    <w:rsid w:val="00DD7983"/>
    <w:rsid w:val="00DE732A"/>
    <w:rsid w:val="00DF33B1"/>
    <w:rsid w:val="00E0641E"/>
    <w:rsid w:val="00E14D48"/>
    <w:rsid w:val="00E27129"/>
    <w:rsid w:val="00E35D88"/>
    <w:rsid w:val="00E37877"/>
    <w:rsid w:val="00E55626"/>
    <w:rsid w:val="00E732AC"/>
    <w:rsid w:val="00ED0C89"/>
    <w:rsid w:val="00ED489A"/>
    <w:rsid w:val="00EE61A7"/>
    <w:rsid w:val="00F13A43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5328"/>
    <w:rsid w:val="00FB31AC"/>
    <w:rsid w:val="00FB7040"/>
    <w:rsid w:val="00FC3D4F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9</Pages>
  <Words>2485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506</cp:revision>
  <dcterms:created xsi:type="dcterms:W3CDTF">2023-01-12T23:26:00Z</dcterms:created>
  <dcterms:modified xsi:type="dcterms:W3CDTF">2023-09-24T13:50:00Z</dcterms:modified>
</cp:coreProperties>
</file>