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mylnie"/>
        <w:ind w:left="0" w:right="0" w:hanging="0"/>
        <w:rPr>
          <w:rFonts w:ascii="Arial" w:hAnsi="Arial"/>
          <w:sz w:val="20"/>
          <w:szCs w:val="20"/>
        </w:rPr>
      </w:pPr>
      <w:r>
        <w:rPr>
          <w:rFonts w:ascii="Arial" w:hAnsi="Arial"/>
          <w:sz w:val="20"/>
          <w:szCs w:val="20"/>
        </w:rPr>
      </w:r>
    </w:p>
    <w:p>
      <w:pPr>
        <w:pStyle w:val="Domylnie"/>
        <w:numPr>
          <w:ilvl w:val="0"/>
          <w:numId w:val="1"/>
        </w:numPr>
        <w:ind w:left="0" w:right="0" w:hanging="0"/>
        <w:rPr>
          <w:rFonts w:ascii="Arial" w:hAnsi="Arial"/>
          <w:sz w:val="20"/>
          <w:szCs w:val="20"/>
        </w:rPr>
      </w:pPr>
      <w:r>
        <w:rPr>
          <w:rFonts w:ascii="Arial" w:hAnsi="Arial"/>
          <w:sz w:val="20"/>
          <w:szCs w:val="20"/>
        </w:rPr>
        <w:t>THE PURPOSE OF THIS MODEL AND EXTERNAL RESOURCES</w:t>
      </w:r>
    </w:p>
    <w:p>
      <w:pPr>
        <w:pStyle w:val="Domylnie"/>
        <w:ind w:left="0" w:right="0" w:hanging="0"/>
        <w:rPr>
          <w:rFonts w:ascii="Arial" w:hAnsi="Arial"/>
          <w:sz w:val="22"/>
          <w:szCs w:val="20"/>
        </w:rPr>
      </w:pPr>
      <w:r>
        <w:rPr>
          <w:rFonts w:ascii="Arial" w:hAnsi="Arial"/>
          <w:sz w:val="22"/>
          <w:szCs w:val="20"/>
        </w:rPr>
      </w:r>
    </w:p>
    <w:p>
      <w:pPr>
        <w:pStyle w:val="Domylnie"/>
        <w:ind w:left="0" w:right="0" w:hanging="0"/>
        <w:rPr>
          <w:rFonts w:ascii="Arial" w:hAnsi="Arial"/>
          <w:sz w:val="20"/>
          <w:szCs w:val="20"/>
        </w:rPr>
      </w:pPr>
      <w:r>
        <w:rPr>
          <w:rFonts w:ascii="Arial" w:hAnsi="Arial"/>
          <w:sz w:val="20"/>
          <w:szCs w:val="20"/>
        </w:rPr>
        <w:t xml:space="preserve">The purpose of this hybrid ABM is to answer the question: </w:t>
      </w:r>
      <w:r>
        <w:rPr>
          <w:rFonts w:ascii="Arial" w:hAnsi="Arial"/>
          <w:sz w:val="20"/>
          <w:szCs w:val="20"/>
          <w:lang w:val="en-GB"/>
        </w:rPr>
        <w:t>where is the best place for a new swimming pool in a region of Krakow (in Poland)?</w:t>
      </w:r>
    </w:p>
    <w:p>
      <w:pPr>
        <w:pStyle w:val="Domylnie"/>
        <w:ind w:left="0" w:right="0" w:hanging="0"/>
        <w:rPr>
          <w:rFonts w:ascii="Arial" w:hAnsi="Arial"/>
          <w:sz w:val="20"/>
          <w:szCs w:val="20"/>
          <w:lang w:val="en-GB"/>
        </w:rPr>
      </w:pPr>
      <w:r>
        <w:rPr>
          <w:rFonts w:ascii="Arial" w:hAnsi="Arial"/>
          <w:sz w:val="20"/>
          <w:szCs w:val="20"/>
          <w:lang w:val="en-GB"/>
        </w:rPr>
      </w:r>
    </w:p>
    <w:p>
      <w:pPr>
        <w:pStyle w:val="Domylnie"/>
        <w:ind w:left="0" w:right="0" w:hanging="0"/>
        <w:rPr>
          <w:rFonts w:ascii="Arial" w:hAnsi="Arial"/>
          <w:sz w:val="20"/>
          <w:szCs w:val="20"/>
        </w:rPr>
      </w:pPr>
      <w:r>
        <w:rPr>
          <w:rFonts w:ascii="Arial" w:hAnsi="Arial"/>
          <w:sz w:val="20"/>
          <w:szCs w:val="20"/>
        </w:rPr>
        <w:t>The model is well described in ODD protocol, that can be found in the end of my article published in JASSS journal (available online). Comparison of this kind of models with spatial interaction ones, is presented in the article. Before developing the model for different purposes, area of interest or services, I recommend reading ODD protocol and the article.</w:t>
      </w:r>
    </w:p>
    <w:p>
      <w:pPr>
        <w:pStyle w:val="Domylnie"/>
        <w:ind w:left="0" w:right="0" w:hanging="0"/>
        <w:rPr>
          <w:rFonts w:ascii="Arial" w:hAnsi="Arial"/>
          <w:sz w:val="20"/>
          <w:szCs w:val="20"/>
        </w:rPr>
      </w:pPr>
      <w:r>
        <w:rPr>
          <w:rFonts w:ascii="Arial" w:hAnsi="Arial"/>
          <w:sz w:val="20"/>
          <w:szCs w:val="20"/>
        </w:rPr>
      </w:r>
    </w:p>
    <w:p>
      <w:pPr>
        <w:pStyle w:val="Domylnie"/>
        <w:ind w:left="0" w:right="0" w:hanging="0"/>
        <w:rPr>
          <w:rFonts w:ascii="Consolas" w:hAnsi="Consolas"/>
          <w:sz w:val="20"/>
          <w:szCs w:val="20"/>
        </w:rPr>
      </w:pPr>
      <w:r>
        <w:rPr>
          <w:rFonts w:ascii="Arial" w:hAnsi="Arial"/>
          <w:sz w:val="20"/>
          <w:szCs w:val="20"/>
        </w:rPr>
        <w:t xml:space="preserve">This ABM model was designed for the purpose of my Ph.D. thesis: Modelling the best location for sport facilities in the region of Krakow (written in Polish; available online at </w:t>
      </w:r>
      <w:hyperlink r:id="rId2">
        <w:r>
          <w:rPr>
            <w:rStyle w:val="Czeinternetowe"/>
            <w:rFonts w:ascii="Arial" w:hAnsi="Arial"/>
            <w:sz w:val="20"/>
            <w:szCs w:val="20"/>
          </w:rPr>
          <w:t>ResearchGate</w:t>
        </w:r>
      </w:hyperlink>
      <w:r>
        <w:rPr>
          <w:rFonts w:ascii="Arial" w:hAnsi="Arial"/>
          <w:sz w:val="20"/>
          <w:szCs w:val="20"/>
        </w:rPr>
        <w:t>). It was written in Polish and it was mainly about comparison agent-based modelling and spatial interaction model approaches. The models were based on fitness and swimming pool's clients behaviour, as an example for other services. The default parameters are set for swimming pool version, but in this document I also provide final version of parameters for fitness clubs (more information about parameterization of this services is described in my Ph.D. thesis). Similarly – in the Java code, input and outputs for this model fitness clubs option is present.</w:t>
      </w:r>
    </w:p>
    <w:p>
      <w:pPr>
        <w:pStyle w:val="Domylnie"/>
        <w:ind w:left="0" w:right="0" w:hanging="0"/>
        <w:rPr>
          <w:rFonts w:ascii="Arial" w:hAnsi="Arial"/>
          <w:sz w:val="20"/>
          <w:szCs w:val="20"/>
        </w:rPr>
      </w:pPr>
      <w:r>
        <w:rPr>
          <w:rFonts w:ascii="Arial" w:hAnsi="Arial"/>
          <w:sz w:val="20"/>
          <w:szCs w:val="20"/>
        </w:rPr>
      </w:r>
    </w:p>
    <w:p>
      <w:pPr>
        <w:pStyle w:val="Domylnie"/>
        <w:ind w:left="0" w:right="0" w:hanging="0"/>
        <w:rPr>
          <w:rFonts w:ascii="Arial" w:hAnsi="Arial"/>
          <w:sz w:val="20"/>
          <w:szCs w:val="20"/>
        </w:rPr>
      </w:pPr>
      <w:r>
        <w:rPr>
          <w:rFonts w:ascii="Arial" w:hAnsi="Arial"/>
          <w:sz w:val="20"/>
          <w:szCs w:val="20"/>
        </w:rPr>
      </w:r>
    </w:p>
    <w:p>
      <w:pPr>
        <w:pStyle w:val="Domylnie"/>
        <w:numPr>
          <w:ilvl w:val="0"/>
          <w:numId w:val="2"/>
        </w:numPr>
        <w:autoSpaceDE w:val="false"/>
        <w:ind w:left="0" w:right="0" w:hanging="0"/>
        <w:rPr>
          <w:rFonts w:ascii="Arial" w:hAnsi="Arial"/>
          <w:sz w:val="20"/>
          <w:szCs w:val="20"/>
          <w:lang w:val="en-US"/>
        </w:rPr>
      </w:pPr>
      <w:r>
        <w:rPr>
          <w:rFonts w:ascii="Arial" w:hAnsi="Arial"/>
          <w:sz w:val="20"/>
          <w:szCs w:val="20"/>
          <w:lang w:val="en-US"/>
        </w:rPr>
        <w:t>ECLIPSE AND REPAST CONFIGURATION</w:t>
      </w:r>
    </w:p>
    <w:p>
      <w:pPr>
        <w:pStyle w:val="Domylnie"/>
        <w:autoSpaceDE w:val="false"/>
        <w:ind w:left="0" w:right="0" w:hanging="0"/>
        <w:rPr>
          <w:rFonts w:ascii="Arial" w:hAnsi="Arial"/>
          <w:sz w:val="20"/>
          <w:szCs w:val="20"/>
          <w:lang w:val="en-US"/>
        </w:rPr>
      </w:pPr>
      <w:r>
        <w:rPr>
          <w:rFonts w:ascii="Arial" w:hAnsi="Arial"/>
          <w:sz w:val="20"/>
          <w:szCs w:val="20"/>
          <w:lang w:val="en-US"/>
        </w:rPr>
        <w:t>Last time, when I worked with my model it was in:</w:t>
      </w:r>
    </w:p>
    <w:p>
      <w:pPr>
        <w:pStyle w:val="Domylnie"/>
        <w:numPr>
          <w:ilvl w:val="0"/>
          <w:numId w:val="3"/>
        </w:numPr>
        <w:autoSpaceDE w:val="false"/>
        <w:ind w:left="0" w:right="0" w:hanging="0"/>
        <w:rPr>
          <w:rFonts w:ascii="Arial" w:hAnsi="Arial"/>
          <w:sz w:val="20"/>
          <w:szCs w:val="20"/>
        </w:rPr>
      </w:pPr>
      <w:r>
        <w:rPr>
          <w:rFonts w:eastAsia="Segoe UI" w:cs="Segoe UI" w:ascii="Arial" w:hAnsi="Arial"/>
          <w:sz w:val="20"/>
          <w:szCs w:val="20"/>
          <w:lang w:val="en-US"/>
        </w:rPr>
        <w:t xml:space="preserve">Eclipse </w:t>
      </w:r>
      <w:r>
        <w:rPr>
          <w:rFonts w:eastAsia="Segoe UI" w:cs="Segoe UI" w:ascii="Arial" w:hAnsi="Arial"/>
          <w:sz w:val="20"/>
          <w:szCs w:val="20"/>
        </w:rPr>
        <w:t>Version: Oxygen.1a Release (4.7.1a), Build id: 20171005-1200</w:t>
      </w:r>
    </w:p>
    <w:p>
      <w:pPr>
        <w:pStyle w:val="Domylnie"/>
        <w:numPr>
          <w:ilvl w:val="0"/>
          <w:numId w:val="3"/>
        </w:numPr>
        <w:autoSpaceDE w:val="false"/>
        <w:ind w:left="0" w:right="0" w:hanging="0"/>
        <w:rPr>
          <w:rFonts w:ascii="Arial" w:hAnsi="Arial" w:eastAsia="Segoe UI" w:cs="Segoe UI"/>
          <w:sz w:val="20"/>
          <w:szCs w:val="20"/>
        </w:rPr>
      </w:pPr>
      <w:r>
        <w:rPr>
          <w:rFonts w:eastAsia="Segoe UI" w:cs="Segoe UI" w:ascii="Arial" w:hAnsi="Arial"/>
          <w:sz w:val="20"/>
          <w:szCs w:val="20"/>
        </w:rPr>
        <w:t>RepastSimphony-2.5</w:t>
      </w:r>
    </w:p>
    <w:p>
      <w:pPr>
        <w:pStyle w:val="Domylnie"/>
        <w:numPr>
          <w:ilvl w:val="0"/>
          <w:numId w:val="3"/>
        </w:numPr>
        <w:autoSpaceDE w:val="false"/>
        <w:ind w:left="0" w:right="0" w:hanging="0"/>
        <w:rPr>
          <w:rFonts w:ascii="Arial" w:hAnsi="Arial" w:eastAsia="Segoe UI" w:cs="Segoe UI"/>
          <w:sz w:val="20"/>
          <w:szCs w:val="20"/>
        </w:rPr>
      </w:pPr>
      <w:r>
        <w:rPr>
          <w:rFonts w:eastAsia="Segoe UI" w:cs="Segoe UI" w:ascii="Arial" w:hAnsi="Arial"/>
          <w:sz w:val="20"/>
          <w:szCs w:val="20"/>
        </w:rPr>
        <w:t xml:space="preserve">Run Configuration: Project's JRE: JRE System Library: Java jdk 1.7.0_80, </w:t>
        <w:tab/>
        <w:t>Execution environment: CDC-1.1/Foundation-1.1 (jdk1.8.0_192)</w:t>
      </w:r>
    </w:p>
    <w:p>
      <w:pPr>
        <w:pStyle w:val="Domylnie"/>
        <w:numPr>
          <w:ilvl w:val="0"/>
          <w:numId w:val="3"/>
        </w:numPr>
        <w:autoSpaceDE w:val="false"/>
        <w:ind w:left="0" w:right="0" w:hanging="0"/>
        <w:rPr>
          <w:rFonts w:ascii="Arial" w:hAnsi="Arial" w:eastAsia="Segoe UI" w:cs="Segoe UI"/>
          <w:sz w:val="20"/>
          <w:szCs w:val="20"/>
        </w:rPr>
      </w:pPr>
      <w:r>
        <w:rPr>
          <w:rFonts w:eastAsia="Segoe UI" w:cs="Segoe UI" w:ascii="Arial" w:hAnsi="Arial"/>
          <w:sz w:val="20"/>
          <w:szCs w:val="20"/>
        </w:rPr>
        <w:t>External java libraries installed: commons-math3-3.0.jar</w:t>
      </w:r>
    </w:p>
    <w:p>
      <w:pPr>
        <w:pStyle w:val="Domylnie"/>
        <w:numPr>
          <w:ilvl w:val="0"/>
          <w:numId w:val="0"/>
        </w:numPr>
        <w:autoSpaceDE w:val="false"/>
        <w:ind w:left="720" w:right="0" w:hanging="0"/>
        <w:rPr>
          <w:rFonts w:ascii="Arial" w:hAnsi="Arial" w:eastAsia="Segoe UI" w:cs="Segoe UI"/>
          <w:sz w:val="18"/>
          <w:szCs w:val="18"/>
        </w:rPr>
      </w:pPr>
      <w:r>
        <w:rPr>
          <w:rFonts w:eastAsia="Segoe UI" w:cs="Segoe UI" w:ascii="Arial" w:hAnsi="Arial"/>
          <w:sz w:val="18"/>
          <w:szCs w:val="18"/>
        </w:rPr>
      </w:r>
    </w:p>
    <w:p>
      <w:pPr>
        <w:pStyle w:val="Domylnie"/>
        <w:autoSpaceDE w:val="false"/>
        <w:ind w:left="0" w:right="0" w:hanging="0"/>
        <w:rPr>
          <w:rFonts w:ascii="Arial" w:hAnsi="Arial"/>
          <w:sz w:val="20"/>
          <w:szCs w:val="20"/>
          <w:lang w:val="en-US"/>
        </w:rPr>
      </w:pPr>
      <w:r>
        <w:rPr>
          <w:rFonts w:ascii="Arial" w:hAnsi="Arial"/>
          <w:sz w:val="20"/>
          <w:szCs w:val="20"/>
          <w:lang w:val="en-US"/>
        </w:rPr>
      </w:r>
    </w:p>
    <w:p>
      <w:pPr>
        <w:pStyle w:val="Domylnie"/>
        <w:numPr>
          <w:ilvl w:val="0"/>
          <w:numId w:val="5"/>
        </w:numPr>
        <w:autoSpaceDE w:val="false"/>
        <w:ind w:left="0" w:right="0" w:hanging="0"/>
        <w:rPr>
          <w:rFonts w:ascii="Arial" w:hAnsi="Arial"/>
          <w:sz w:val="20"/>
          <w:szCs w:val="20"/>
          <w:lang w:val="en-US"/>
        </w:rPr>
      </w:pPr>
      <w:r>
        <w:rPr>
          <w:rFonts w:ascii="Arial" w:hAnsi="Arial"/>
          <w:sz w:val="20"/>
          <w:szCs w:val="20"/>
          <w:lang w:val="en-US"/>
        </w:rPr>
        <w:t>INPUT DATA</w:t>
      </w:r>
    </w:p>
    <w:p>
      <w:pPr>
        <w:pStyle w:val="Domylnie"/>
        <w:autoSpaceDE w:val="false"/>
        <w:ind w:left="0" w:right="0" w:hanging="0"/>
        <w:rPr>
          <w:rFonts w:ascii="Arial" w:hAnsi="Arial"/>
          <w:sz w:val="20"/>
          <w:szCs w:val="20"/>
          <w:lang w:val="en-US"/>
        </w:rPr>
      </w:pPr>
      <w:r>
        <w:rPr>
          <w:rFonts w:ascii="Arial" w:hAnsi="Arial"/>
          <w:sz w:val="20"/>
          <w:szCs w:val="20"/>
          <w:lang w:val="en-US"/>
        </w:rPr>
        <w:t>This part of README is for readers and researchers, who have already read my article in JASSS and ODD protocol in the Appendix and would like to develop the model for another purpose or area.</w:t>
      </w:r>
    </w:p>
    <w:p>
      <w:pPr>
        <w:pStyle w:val="Domylnie"/>
        <w:autoSpaceDE w:val="false"/>
        <w:ind w:left="0" w:right="0" w:hanging="0"/>
        <w:rPr>
          <w:rFonts w:ascii="Arial" w:hAnsi="Arial"/>
          <w:sz w:val="24"/>
          <w:szCs w:val="24"/>
          <w:lang w:val="en-US"/>
        </w:rPr>
      </w:pPr>
      <w:r>
        <w:rPr>
          <w:rFonts w:ascii="Arial" w:hAnsi="Arial"/>
          <w:sz w:val="24"/>
          <w:szCs w:val="24"/>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t>If you want to change city you want to work on, you need to change input files, that are in the data catalog ()</w:t>
      </w:r>
    </w:p>
    <w:p>
      <w:pPr>
        <w:pStyle w:val="Domylnie"/>
        <w:autoSpaceDE w:val="false"/>
        <w:ind w:left="0" w:right="0" w:hanging="0"/>
        <w:rPr>
          <w:rFonts w:ascii="Arial" w:hAnsi="Arial"/>
          <w:sz w:val="24"/>
          <w:szCs w:val="24"/>
          <w:lang w:val="en-US"/>
        </w:rPr>
      </w:pPr>
      <w:r>
        <w:rPr>
          <w:rFonts w:ascii="Arial" w:hAnsi="Arial"/>
          <w:sz w:val="24"/>
          <w:szCs w:val="24"/>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t xml:space="preserve">In the directory </w:t>
      </w:r>
      <w:r>
        <w:rPr>
          <w:rFonts w:ascii="Arial" w:hAnsi="Arial"/>
          <w:i/>
          <w:iCs/>
          <w:sz w:val="20"/>
          <w:szCs w:val="20"/>
          <w:lang w:val="en-US"/>
        </w:rPr>
        <w:t>repastcity_bankers\data</w:t>
      </w:r>
      <w:r>
        <w:rPr>
          <w:rFonts w:ascii="Arial" w:hAnsi="Arial"/>
          <w:sz w:val="20"/>
          <w:szCs w:val="20"/>
          <w:lang w:val="en-US"/>
        </w:rPr>
        <w:t xml:space="preserve"> there are 2 kinds of files needed for the model: csv and shapefiles.</w:t>
      </w:r>
    </w:p>
    <w:p>
      <w:pPr>
        <w:pStyle w:val="Domylnie"/>
        <w:numPr>
          <w:ilvl w:val="0"/>
          <w:numId w:val="6"/>
        </w:numPr>
        <w:autoSpaceDE w:val="false"/>
        <w:ind w:left="0" w:right="0" w:hanging="0"/>
        <w:rPr>
          <w:rFonts w:ascii="Arial" w:hAnsi="Arial"/>
          <w:sz w:val="20"/>
          <w:szCs w:val="20"/>
          <w:lang w:val="en-US"/>
        </w:rPr>
      </w:pPr>
      <w:r>
        <w:rPr>
          <w:rFonts w:ascii="Arial" w:hAnsi="Arial"/>
          <w:sz w:val="20"/>
          <w:szCs w:val="20"/>
          <w:lang w:val="en-US"/>
        </w:rPr>
        <w:t>Shapefiles:</w:t>
      </w:r>
    </w:p>
    <w:p>
      <w:pPr>
        <w:pStyle w:val="Domylnie"/>
        <w:autoSpaceDE w:val="false"/>
        <w:rPr>
          <w:rFonts w:ascii="Arial" w:hAnsi="Arial"/>
        </w:rPr>
      </w:pPr>
      <w:r>
        <w:rPr>
          <w:rFonts w:ascii="Arial" w:hAnsi="Arial"/>
          <w:b/>
          <w:bCs/>
          <w:sz w:val="20"/>
          <w:szCs w:val="20"/>
          <w:lang w:val="en-US"/>
        </w:rPr>
        <w:t>buildings.shp</w:t>
      </w:r>
      <w:r>
        <w:rPr>
          <w:rFonts w:ascii="Arial" w:hAnsi="Arial"/>
          <w:sz w:val="20"/>
          <w:szCs w:val="20"/>
          <w:lang w:val="en-US"/>
        </w:rPr>
        <w:t xml:space="preserve"> – the most important shapefile – it consist all buildings that </w:t>
        <w:tab/>
        <w:t xml:space="preserve">exist in the model – homes of agents and sport facilities (swimming pools and </w:t>
        <w:tab/>
        <w:t>fitness clubs).</w:t>
      </w:r>
    </w:p>
    <w:p>
      <w:pPr>
        <w:pStyle w:val="Domylnie"/>
        <w:numPr>
          <w:ilvl w:val="0"/>
          <w:numId w:val="0"/>
        </w:numPr>
        <w:autoSpaceDE w:val="false"/>
        <w:ind w:left="720" w:right="0" w:hanging="0"/>
        <w:rPr>
          <w:rFonts w:ascii="Arial" w:hAnsi="Arial"/>
          <w:sz w:val="20"/>
          <w:szCs w:val="20"/>
          <w:lang w:val="en-US"/>
        </w:rPr>
      </w:pPr>
      <w:r>
        <w:rPr>
          <w:rFonts w:ascii="Arial" w:hAnsi="Arial"/>
          <w:sz w:val="20"/>
          <w:szCs w:val="20"/>
          <w:lang w:val="en-US"/>
        </w:rPr>
      </w:r>
    </w:p>
    <w:tbl>
      <w:tblPr>
        <w:tblW w:w="9645" w:type="dxa"/>
        <w:jc w:val="left"/>
        <w:tblInd w:w="-9" w:type="dxa"/>
        <w:tblBorders>
          <w:top w:val="single" w:sz="2" w:space="0" w:color="CCCCCC"/>
          <w:left w:val="single" w:sz="2" w:space="0" w:color="CCCCCC"/>
          <w:bottom w:val="single" w:sz="2" w:space="0" w:color="CCCCCC"/>
          <w:insideH w:val="single" w:sz="2" w:space="0" w:color="CCCCCC"/>
        </w:tblBorders>
        <w:tblCellMar>
          <w:top w:w="55" w:type="dxa"/>
          <w:left w:w="55" w:type="dxa"/>
          <w:bottom w:w="55" w:type="dxa"/>
          <w:right w:w="55" w:type="dxa"/>
        </w:tblCellMar>
      </w:tblPr>
      <w:tblGrid>
        <w:gridCol w:w="1289"/>
        <w:gridCol w:w="4980"/>
        <w:gridCol w:w="3376"/>
      </w:tblGrid>
      <w:tr>
        <w:trPr>
          <w:trHeight w:val="268" w:hRule="atLeast"/>
        </w:trPr>
        <w:tc>
          <w:tcPr>
            <w:tcW w:w="1289" w:type="dxa"/>
            <w:tcBorders>
              <w:top w:val="single" w:sz="2" w:space="0" w:color="CCCCCC"/>
              <w:left w:val="single" w:sz="2" w:space="0" w:color="CCCCCC"/>
              <w:bottom w:val="single" w:sz="2" w:space="0" w:color="CCCCCC"/>
              <w:insideH w:val="single" w:sz="2" w:space="0" w:color="CCCCCC"/>
            </w:tcBorders>
            <w:shd w:fill="auto" w:val="clear"/>
            <w:vAlign w:val="bottom"/>
          </w:tcPr>
          <w:p>
            <w:pPr>
              <w:pStyle w:val="Normal"/>
              <w:autoSpaceDE w:val="false"/>
              <w:jc w:val="left"/>
              <w:rPr>
                <w:rFonts w:ascii="Arial" w:hAnsi="Arial"/>
                <w:b/>
                <w:b/>
                <w:bCs/>
                <w:sz w:val="20"/>
                <w:szCs w:val="20"/>
              </w:rPr>
            </w:pPr>
            <w:r>
              <w:rPr>
                <w:rFonts w:ascii="Arial" w:hAnsi="Arial"/>
                <w:b/>
                <w:bCs/>
                <w:sz w:val="20"/>
                <w:szCs w:val="20"/>
              </w:rPr>
              <w:t>fieldname</w:t>
            </w:r>
          </w:p>
        </w:tc>
        <w:tc>
          <w:tcPr>
            <w:tcW w:w="4980" w:type="dxa"/>
            <w:tcBorders>
              <w:top w:val="single" w:sz="2" w:space="0" w:color="CCCCCC"/>
              <w:left w:val="single" w:sz="2" w:space="0" w:color="CCCCCC"/>
              <w:bottom w:val="single" w:sz="2" w:space="0" w:color="CCCCCC"/>
              <w:insideH w:val="single" w:sz="2" w:space="0" w:color="CCCCCC"/>
            </w:tcBorders>
            <w:shd w:fill="auto" w:val="clear"/>
            <w:vAlign w:val="bottom"/>
          </w:tcPr>
          <w:p>
            <w:pPr>
              <w:pStyle w:val="Normal"/>
              <w:autoSpaceDE w:val="false"/>
              <w:jc w:val="left"/>
              <w:rPr>
                <w:rFonts w:ascii="Arial" w:hAnsi="Arial"/>
                <w:b/>
                <w:b/>
                <w:bCs/>
                <w:sz w:val="20"/>
                <w:szCs w:val="20"/>
              </w:rPr>
            </w:pPr>
            <w:r>
              <w:rPr>
                <w:rFonts w:ascii="Arial" w:hAnsi="Arial"/>
                <w:b/>
                <w:bCs/>
                <w:sz w:val="20"/>
                <w:szCs w:val="20"/>
              </w:rPr>
              <w:t>alias</w:t>
            </w:r>
          </w:p>
        </w:tc>
        <w:tc>
          <w:tcPr>
            <w:tcW w:w="3376" w:type="dxa"/>
            <w:tcBorders>
              <w:top w:val="single" w:sz="2" w:space="0" w:color="CCCCCC"/>
              <w:left w:val="single" w:sz="2" w:space="0" w:color="CCCCCC"/>
              <w:bottom w:val="single" w:sz="2" w:space="0" w:color="CCCCCC"/>
              <w:right w:val="single" w:sz="2" w:space="0" w:color="CCCCCC"/>
              <w:insideH w:val="single" w:sz="2" w:space="0" w:color="CCCCCC"/>
              <w:insideV w:val="single" w:sz="2" w:space="0" w:color="CCCCCC"/>
            </w:tcBorders>
            <w:shd w:fill="auto" w:val="clear"/>
            <w:vAlign w:val="bottom"/>
          </w:tcPr>
          <w:p>
            <w:pPr>
              <w:pStyle w:val="Normal"/>
              <w:autoSpaceDE w:val="false"/>
              <w:jc w:val="left"/>
              <w:rPr>
                <w:rFonts w:ascii="Arial" w:hAnsi="Arial"/>
                <w:b/>
                <w:b/>
                <w:bCs/>
                <w:sz w:val="20"/>
                <w:szCs w:val="20"/>
              </w:rPr>
            </w:pPr>
            <w:r>
              <w:rPr>
                <w:rFonts w:ascii="Arial" w:hAnsi="Arial"/>
                <w:b/>
                <w:bCs/>
                <w:sz w:val="20"/>
                <w:szCs w:val="20"/>
              </w:rPr>
              <w:t>comment</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swimming</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is it swimming pool?</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0 – no, 1 – yes</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fitness</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is it fitness club?</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0 – no, 1 – yes</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ZONE_ID</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ID of zone that the building represents (it was centroid of housing buildings in the zone, moved on road network).</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0-395 – ID of zones, -1 – not applicable (club building)</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clubID</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ID of sport club (swimming pool or fitness club)</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0 – for zone buildings, other numbers for clubs, checked new locations got numbers &gt; 3000</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identifier</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string identified of buildings</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c in the front of the id– sport club, z – zone</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type</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type of building</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1 – club, 3 – home</w:t>
            </w:r>
          </w:p>
        </w:tc>
      </w:tr>
      <w:tr>
        <w:trPr>
          <w:trHeight w:val="597"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facility_t</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facility type</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clients's home, fitness club, swiming pool or fitness club, swimming pool. Just for visualization purpose.</w:t>
              <w:br/>
            </w:r>
          </w:p>
        </w:tc>
      </w:tr>
      <w:tr>
        <w:trPr>
          <w:trHeight w:val="313"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strefa_moj</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research areas</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centre - Krakow's centre, KRKrest - Krakow, outside centre, KRKoutside - outside Krakow (see: Figure 8 in Appendix)</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f_rooms</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 xml:space="preserve">number of fitness </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just for visualization purpose, not used in code</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s_area</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area of swimming pool in sq. meters</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just for visualization purpose, not used in code</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dist2road</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distance from building to road in meters</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dist4walk</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distance from public transport stop to building in meters</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not used in code</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accessCar</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is the building in Paid Parking Area?</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0 – no, 1- yes</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accessBus</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distance from public transport stop to building in minutes</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time distance from public transport stop to building in mintues</w:t>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agentsCarS</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 xml:space="preserve">number of car drivers for swimming pools simulation </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agentsBusS</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 xml:space="preserve">number of public transport passengers for swimming pools simulation </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agentsCarF</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 xml:space="preserve">number of car drivers, for fitness clubs simulation </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r>
          </w:p>
        </w:tc>
      </w:tr>
      <w:tr>
        <w:trPr>
          <w:trHeight w:val="268" w:hRule="atLeast"/>
        </w:trPr>
        <w:tc>
          <w:tcPr>
            <w:tcW w:w="1289"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agentsBusF</w:t>
            </w:r>
          </w:p>
        </w:tc>
        <w:tc>
          <w:tcPr>
            <w:tcW w:w="4980" w:type="dxa"/>
            <w:tcBorders>
              <w:left w:val="single" w:sz="2" w:space="0" w:color="CCCCCC"/>
              <w:bottom w:val="single" w:sz="2" w:space="0" w:color="CCCCCC"/>
              <w:insideH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t xml:space="preserve">number of public transport passengers for fitness clubs simulation </w:t>
            </w:r>
          </w:p>
        </w:tc>
        <w:tc>
          <w:tcPr>
            <w:tcW w:w="3376" w:type="dxa"/>
            <w:tcBorders>
              <w:left w:val="single" w:sz="2" w:space="0" w:color="CCCCCC"/>
              <w:bottom w:val="single" w:sz="2" w:space="0" w:color="CCCCCC"/>
              <w:right w:val="single" w:sz="2" w:space="0" w:color="CCCCCC"/>
              <w:insideH w:val="single" w:sz="2" w:space="0" w:color="CCCCCC"/>
              <w:insideV w:val="single" w:sz="2" w:space="0" w:color="CCCCCC"/>
            </w:tcBorders>
            <w:shd w:fill="auto" w:val="clear"/>
          </w:tcPr>
          <w:p>
            <w:pPr>
              <w:pStyle w:val="Normal"/>
              <w:autoSpaceDE w:val="false"/>
              <w:jc w:val="left"/>
              <w:rPr>
                <w:rFonts w:ascii="Arial" w:hAnsi="Arial"/>
                <w:sz w:val="20"/>
                <w:szCs w:val="20"/>
              </w:rPr>
            </w:pPr>
            <w:r>
              <w:rPr>
                <w:rFonts w:ascii="Arial" w:hAnsi="Arial"/>
                <w:sz w:val="20"/>
                <w:szCs w:val="20"/>
              </w:rPr>
            </w:r>
          </w:p>
        </w:tc>
      </w:tr>
    </w:tbl>
    <w:p>
      <w:pPr>
        <w:pStyle w:val="Domylnie"/>
        <w:numPr>
          <w:ilvl w:val="0"/>
          <w:numId w:val="0"/>
        </w:numPr>
        <w:autoSpaceDE w:val="false"/>
        <w:ind w:left="720" w:right="0" w:hanging="0"/>
        <w:rPr>
          <w:rFonts w:ascii="Arial" w:hAnsi="Arial"/>
          <w:sz w:val="20"/>
          <w:szCs w:val="20"/>
          <w:lang w:val="en-US"/>
        </w:rPr>
      </w:pPr>
      <w:r>
        <w:rPr>
          <w:rFonts w:ascii="Arial" w:hAnsi="Arial"/>
          <w:sz w:val="20"/>
          <w:szCs w:val="20"/>
          <w:lang w:val="en-US"/>
        </w:rPr>
      </w:r>
    </w:p>
    <w:p>
      <w:pPr>
        <w:pStyle w:val="Domylnie"/>
        <w:numPr>
          <w:ilvl w:val="0"/>
          <w:numId w:val="0"/>
        </w:numPr>
        <w:autoSpaceDE w:val="false"/>
        <w:ind w:left="720" w:right="0" w:hanging="0"/>
        <w:rPr>
          <w:rFonts w:ascii="Arial" w:hAnsi="Arial"/>
          <w:sz w:val="20"/>
          <w:szCs w:val="20"/>
          <w:lang w:val="en-US"/>
        </w:rPr>
      </w:pPr>
      <w:r>
        <w:rPr>
          <w:rFonts w:ascii="Arial" w:hAnsi="Arial"/>
          <w:sz w:val="20"/>
          <w:szCs w:val="20"/>
          <w:lang w:val="en-US"/>
        </w:rPr>
        <w:t>roads.shp – used just for visualization purpose and primary code testing.</w:t>
      </w:r>
    </w:p>
    <w:p>
      <w:pPr>
        <w:pStyle w:val="Domylnie"/>
        <w:numPr>
          <w:ilvl w:val="0"/>
          <w:numId w:val="0"/>
        </w:numPr>
        <w:autoSpaceDE w:val="false"/>
        <w:ind w:left="720" w:right="0" w:hanging="0"/>
        <w:rPr>
          <w:rFonts w:ascii="Arial" w:hAnsi="Arial"/>
          <w:sz w:val="20"/>
          <w:szCs w:val="20"/>
          <w:lang w:val="en-US"/>
        </w:rPr>
      </w:pPr>
      <w:r>
        <w:rPr>
          <w:rFonts w:ascii="Arial" w:hAnsi="Arial"/>
          <w:sz w:val="20"/>
          <w:szCs w:val="20"/>
          <w:lang w:val="en-US"/>
        </w:rPr>
      </w:r>
    </w:p>
    <w:tbl>
      <w:tblPr>
        <w:tblW w:w="9675" w:type="dxa"/>
        <w:jc w:val="left"/>
        <w:tblInd w:w="-9" w:type="dxa"/>
        <w:tblBorders>
          <w:top w:val="single" w:sz="2" w:space="0" w:color="B2B2B2"/>
          <w:left w:val="single" w:sz="2" w:space="0" w:color="B2B2B2"/>
          <w:bottom w:val="single" w:sz="2" w:space="0" w:color="B2B2B2"/>
          <w:insideH w:val="single" w:sz="2" w:space="0" w:color="B2B2B2"/>
        </w:tblBorders>
        <w:tblCellMar>
          <w:top w:w="55" w:type="dxa"/>
          <w:left w:w="55" w:type="dxa"/>
          <w:bottom w:w="55" w:type="dxa"/>
          <w:right w:w="55" w:type="dxa"/>
        </w:tblCellMar>
      </w:tblPr>
      <w:tblGrid>
        <w:gridCol w:w="1304"/>
        <w:gridCol w:w="1500"/>
        <w:gridCol w:w="6871"/>
      </w:tblGrid>
      <w:tr>
        <w:trPr>
          <w:trHeight w:val="257" w:hRule="atLeast"/>
        </w:trPr>
        <w:tc>
          <w:tcPr>
            <w:tcW w:w="1304" w:type="dxa"/>
            <w:tcBorders>
              <w:top w:val="single" w:sz="2" w:space="0" w:color="B2B2B2"/>
              <w:left w:val="single" w:sz="2" w:space="0" w:color="B2B2B2"/>
              <w:bottom w:val="single" w:sz="2" w:space="0" w:color="B2B2B2"/>
              <w:insideH w:val="single" w:sz="2" w:space="0" w:color="B2B2B2"/>
            </w:tcBorders>
            <w:shd w:fill="auto" w:val="clear"/>
            <w:vAlign w:val="bottom"/>
          </w:tcPr>
          <w:p>
            <w:pPr>
              <w:pStyle w:val="Normal"/>
              <w:autoSpaceDE w:val="false"/>
              <w:jc w:val="left"/>
              <w:rPr>
                <w:rFonts w:ascii="Arial" w:hAnsi="Arial"/>
                <w:b/>
                <w:b/>
                <w:bCs/>
                <w:i w:val="false"/>
                <w:i w:val="false"/>
                <w:iCs w:val="false"/>
                <w:sz w:val="20"/>
                <w:szCs w:val="20"/>
              </w:rPr>
            </w:pPr>
            <w:r>
              <w:rPr>
                <w:rFonts w:ascii="Arial" w:hAnsi="Arial"/>
                <w:b/>
                <w:bCs/>
                <w:i w:val="false"/>
                <w:iCs w:val="false"/>
                <w:sz w:val="20"/>
                <w:szCs w:val="20"/>
              </w:rPr>
              <w:t>field name</w:t>
            </w:r>
          </w:p>
        </w:tc>
        <w:tc>
          <w:tcPr>
            <w:tcW w:w="1500" w:type="dxa"/>
            <w:tcBorders>
              <w:top w:val="single" w:sz="2" w:space="0" w:color="B2B2B2"/>
              <w:left w:val="single" w:sz="2" w:space="0" w:color="B2B2B2"/>
              <w:bottom w:val="single" w:sz="2" w:space="0" w:color="B2B2B2"/>
              <w:insideH w:val="single" w:sz="2" w:space="0" w:color="B2B2B2"/>
            </w:tcBorders>
            <w:shd w:fill="auto" w:val="clear"/>
            <w:vAlign w:val="bottom"/>
          </w:tcPr>
          <w:p>
            <w:pPr>
              <w:pStyle w:val="Normal"/>
              <w:autoSpaceDE w:val="false"/>
              <w:jc w:val="left"/>
              <w:rPr>
                <w:rFonts w:ascii="Arial" w:hAnsi="Arial"/>
                <w:b/>
                <w:b/>
                <w:bCs/>
                <w:i w:val="false"/>
                <w:i w:val="false"/>
                <w:iCs w:val="false"/>
                <w:sz w:val="20"/>
                <w:szCs w:val="20"/>
              </w:rPr>
            </w:pPr>
            <w:r>
              <w:rPr>
                <w:rFonts w:ascii="Arial" w:hAnsi="Arial"/>
                <w:b/>
                <w:bCs/>
                <w:i w:val="false"/>
                <w:iCs w:val="false"/>
                <w:sz w:val="20"/>
                <w:szCs w:val="20"/>
              </w:rPr>
              <w:t>alias</w:t>
            </w:r>
          </w:p>
        </w:tc>
        <w:tc>
          <w:tcPr>
            <w:tcW w:w="6871"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auto" w:val="clear"/>
            <w:vAlign w:val="bottom"/>
          </w:tcPr>
          <w:p>
            <w:pPr>
              <w:pStyle w:val="Normal"/>
              <w:autoSpaceDE w:val="false"/>
              <w:jc w:val="left"/>
              <w:rPr>
                <w:rFonts w:ascii="Arial" w:hAnsi="Arial" w:eastAsia="Consolas" w:cs="Consolas"/>
                <w:b/>
                <w:b/>
                <w:bCs/>
                <w:i w:val="false"/>
                <w:i w:val="false"/>
                <w:iCs w:val="false"/>
                <w:strike w:val="false"/>
                <w:dstrike w:val="false"/>
                <w:outline w:val="false"/>
                <w:shadow w:val="false"/>
                <w:sz w:val="20"/>
                <w:szCs w:val="20"/>
                <w:u w:val="none"/>
                <w:em w:val="none"/>
              </w:rPr>
            </w:pPr>
            <w:r>
              <w:rPr>
                <w:rFonts w:eastAsia="Consolas" w:cs="Consolas" w:ascii="Arial" w:hAnsi="Arial"/>
                <w:b/>
                <w:bCs/>
                <w:i w:val="false"/>
                <w:iCs w:val="false"/>
                <w:strike w:val="false"/>
                <w:dstrike w:val="false"/>
                <w:outline w:val="false"/>
                <w:shadow w:val="false"/>
                <w:sz w:val="20"/>
                <w:szCs w:val="20"/>
                <w:u w:val="none"/>
                <w:em w:val="none"/>
              </w:rPr>
              <w:t>comment</w:t>
            </w:r>
          </w:p>
        </w:tc>
      </w:tr>
      <w:tr>
        <w:trPr>
          <w:trHeight w:val="257" w:hRule="atLeast"/>
        </w:trPr>
        <w:tc>
          <w:tcPr>
            <w:tcW w:w="1304" w:type="dxa"/>
            <w:tcBorders>
              <w:left w:val="single" w:sz="2" w:space="0" w:color="B2B2B2"/>
              <w:bottom w:val="single" w:sz="2" w:space="0" w:color="B2B2B2"/>
              <w:insideH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Toid,C,16</w:t>
            </w:r>
          </w:p>
        </w:tc>
        <w:tc>
          <w:tcPr>
            <w:tcW w:w="1500" w:type="dxa"/>
            <w:tcBorders>
              <w:left w:val="single" w:sz="2" w:space="0" w:color="B2B2B2"/>
              <w:bottom w:val="single" w:sz="2" w:space="0" w:color="B2B2B2"/>
              <w:insideH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ID</w:t>
            </w:r>
          </w:p>
        </w:tc>
        <w:tc>
          <w:tcPr>
            <w:tcW w:w="6871" w:type="dxa"/>
            <w:tcBorders>
              <w:left w:val="single" w:sz="2" w:space="0" w:color="B2B2B2"/>
              <w:bottom w:val="single" w:sz="2" w:space="0" w:color="B2B2B2"/>
              <w:right w:val="single" w:sz="2" w:space="0" w:color="B2B2B2"/>
              <w:insideH w:val="single" w:sz="2" w:space="0" w:color="B2B2B2"/>
              <w:insideV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int</w:t>
            </w:r>
          </w:p>
        </w:tc>
      </w:tr>
      <w:tr>
        <w:trPr>
          <w:trHeight w:val="257" w:hRule="atLeast"/>
        </w:trPr>
        <w:tc>
          <w:tcPr>
            <w:tcW w:w="1304" w:type="dxa"/>
            <w:tcBorders>
              <w:left w:val="single" w:sz="2" w:space="0" w:color="B2B2B2"/>
              <w:bottom w:val="single" w:sz="2" w:space="0" w:color="B2B2B2"/>
              <w:insideH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identifier,C,20</w:t>
            </w:r>
          </w:p>
        </w:tc>
        <w:tc>
          <w:tcPr>
            <w:tcW w:w="1500" w:type="dxa"/>
            <w:tcBorders>
              <w:left w:val="single" w:sz="2" w:space="0" w:color="B2B2B2"/>
              <w:bottom w:val="single" w:sz="2" w:space="0" w:color="B2B2B2"/>
              <w:insideH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ID</w:t>
            </w:r>
          </w:p>
        </w:tc>
        <w:tc>
          <w:tcPr>
            <w:tcW w:w="6871" w:type="dxa"/>
            <w:tcBorders>
              <w:left w:val="single" w:sz="2" w:space="0" w:color="B2B2B2"/>
              <w:bottom w:val="single" w:sz="2" w:space="0" w:color="B2B2B2"/>
              <w:right w:val="single" w:sz="2" w:space="0" w:color="B2B2B2"/>
              <w:insideH w:val="single" w:sz="2" w:space="0" w:color="B2B2B2"/>
              <w:insideV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string</w:t>
            </w:r>
          </w:p>
        </w:tc>
      </w:tr>
      <w:tr>
        <w:trPr>
          <w:trHeight w:val="257" w:hRule="atLeast"/>
        </w:trPr>
        <w:tc>
          <w:tcPr>
            <w:tcW w:w="1304" w:type="dxa"/>
            <w:tcBorders>
              <w:left w:val="single" w:sz="2" w:space="0" w:color="B2B2B2"/>
              <w:bottom w:val="single" w:sz="2" w:space="0" w:color="B2B2B2"/>
              <w:insideH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access,C,20</w:t>
            </w:r>
          </w:p>
        </w:tc>
        <w:tc>
          <w:tcPr>
            <w:tcW w:w="1500" w:type="dxa"/>
            <w:tcBorders>
              <w:left w:val="single" w:sz="2" w:space="0" w:color="B2B2B2"/>
              <w:bottom w:val="single" w:sz="2" w:space="0" w:color="B2B2B2"/>
              <w:insideH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mode of transport that can move along this road</w:t>
            </w:r>
          </w:p>
        </w:tc>
        <w:tc>
          <w:tcPr>
            <w:tcW w:w="6871" w:type="dxa"/>
            <w:tcBorders>
              <w:left w:val="single" w:sz="2" w:space="0" w:color="B2B2B2"/>
              <w:bottom w:val="single" w:sz="2" w:space="0" w:color="B2B2B2"/>
              <w:right w:val="single" w:sz="2" w:space="0" w:color="B2B2B2"/>
              <w:insideH w:val="single" w:sz="2" w:space="0" w:color="B2B2B2"/>
              <w:insideV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car walk bus (separated by whitespace)</w:t>
            </w:r>
          </w:p>
        </w:tc>
      </w:tr>
      <w:tr>
        <w:trPr/>
        <w:tc>
          <w:tcPr>
            <w:tcW w:w="9675" w:type="dxa"/>
            <w:gridSpan w:val="3"/>
            <w:tcBorders>
              <w:left w:val="single" w:sz="2" w:space="0" w:color="B2B2B2"/>
              <w:bottom w:val="single" w:sz="2" w:space="0" w:color="B2B2B2"/>
              <w:right w:val="single" w:sz="2" w:space="0" w:color="B2B2B2"/>
              <w:insideH w:val="single" w:sz="2" w:space="0" w:color="B2B2B2"/>
              <w:insideV w:val="single" w:sz="2" w:space="0" w:color="B2B2B2"/>
            </w:tcBorders>
            <w:shd w:fill="auto" w:val="clear"/>
          </w:tcPr>
          <w:p>
            <w:pPr>
              <w:pStyle w:val="Normal"/>
              <w:autoSpaceDE w:val="false"/>
              <w:jc w:val="left"/>
              <w:rPr>
                <w:rFonts w:ascii="Arial" w:hAnsi="Arial"/>
                <w:sz w:val="20"/>
                <w:szCs w:val="20"/>
              </w:rPr>
            </w:pPr>
            <w:r>
              <w:rPr>
                <w:rFonts w:ascii="Arial" w:hAnsi="Arial"/>
                <w:sz w:val="20"/>
                <w:szCs w:val="20"/>
              </w:rPr>
              <w:t xml:space="preserve">Fields: </w:t>
            </w:r>
            <w:r>
              <w:rPr>
                <w:rFonts w:ascii="Arial" w:hAnsi="Arial"/>
                <w:i/>
                <w:iCs/>
                <w:color w:val="006600"/>
                <w:sz w:val="20"/>
                <w:szCs w:val="20"/>
              </w:rPr>
              <w:t>type, DescTerm, Nature,</w:t>
            </w:r>
            <w:r>
              <w:rPr>
                <w:rFonts w:ascii="Arial" w:hAnsi="Arial"/>
                <w:sz w:val="20"/>
                <w:szCs w:val="20"/>
              </w:rPr>
              <w:t xml:space="preserve"> type can be used by algoritm that handles agents movement along road network. Currently the algoritm was used for visualization purposes and code testing. Implementing hierarchy required further work.</w:t>
            </w:r>
          </w:p>
        </w:tc>
      </w:tr>
    </w:tbl>
    <w:p>
      <w:pPr>
        <w:pStyle w:val="Domylnie"/>
        <w:numPr>
          <w:ilvl w:val="0"/>
          <w:numId w:val="0"/>
        </w:numPr>
        <w:autoSpaceDE w:val="false"/>
        <w:ind w:left="720" w:hanging="0"/>
        <w:rPr>
          <w:rFonts w:ascii="Arial" w:hAnsi="Arial"/>
          <w:sz w:val="20"/>
          <w:szCs w:val="20"/>
          <w:lang w:val="en-US"/>
        </w:rPr>
      </w:pPr>
      <w:r>
        <w:rPr>
          <w:rFonts w:ascii="Arial" w:hAnsi="Arial"/>
          <w:sz w:val="20"/>
          <w:szCs w:val="20"/>
          <w:lang w:val="en-US"/>
        </w:rPr>
      </w:r>
    </w:p>
    <w:p>
      <w:pPr>
        <w:pStyle w:val="Domylnie"/>
        <w:numPr>
          <w:ilvl w:val="0"/>
          <w:numId w:val="0"/>
        </w:numPr>
        <w:suppressAutoHyphens w:val="true"/>
        <w:autoSpaceDE w:val="false"/>
        <w:ind w:left="765" w:right="0" w:hanging="0"/>
        <w:rPr>
          <w:rFonts w:ascii="Arial" w:hAnsi="Arial"/>
          <w:sz w:val="20"/>
          <w:szCs w:val="20"/>
          <w:lang w:val="en-US"/>
        </w:rPr>
      </w:pPr>
      <w:r>
        <w:rPr>
          <w:rFonts w:ascii="Arial" w:hAnsi="Arial"/>
          <w:sz w:val="20"/>
          <w:szCs w:val="20"/>
          <w:lang w:val="en-US"/>
        </w:rPr>
        <w:t>people.shp – used just for visualization purpose and primary code testing.</w:t>
      </w:r>
    </w:p>
    <w:p>
      <w:pPr>
        <w:pStyle w:val="Domylnie"/>
        <w:numPr>
          <w:ilvl w:val="0"/>
          <w:numId w:val="0"/>
        </w:numPr>
        <w:autoSpaceDE w:val="false"/>
        <w:ind w:left="720" w:right="0" w:hanging="0"/>
        <w:rPr>
          <w:rFonts w:ascii="Arial" w:hAnsi="Arial"/>
          <w:sz w:val="20"/>
          <w:szCs w:val="20"/>
          <w:lang w:val="en-US"/>
        </w:rPr>
      </w:pPr>
      <w:r>
        <w:rPr>
          <w:rFonts w:ascii="Arial" w:hAnsi="Arial"/>
          <w:sz w:val="20"/>
          <w:szCs w:val="20"/>
          <w:lang w:val="en-US"/>
        </w:rPr>
      </w:r>
    </w:p>
    <w:tbl>
      <w:tblPr>
        <w:tblW w:w="9675" w:type="dxa"/>
        <w:jc w:val="left"/>
        <w:tblInd w:w="-30" w:type="dxa"/>
        <w:tblBorders/>
        <w:tblCellMar>
          <w:top w:w="0" w:type="dxa"/>
          <w:left w:w="30" w:type="dxa"/>
          <w:bottom w:w="0" w:type="dxa"/>
          <w:right w:w="30" w:type="dxa"/>
        </w:tblCellMar>
      </w:tblPr>
      <w:tblGrid>
        <w:gridCol w:w="1314"/>
        <w:gridCol w:w="3980"/>
        <w:gridCol w:w="4381"/>
      </w:tblGrid>
      <w:tr>
        <w:trPr>
          <w:trHeight w:val="257" w:hRule="atLeast"/>
        </w:trPr>
        <w:tc>
          <w:tcPr>
            <w:tcW w:w="1314" w:type="dxa"/>
            <w:tcBorders/>
            <w:shd w:fill="auto" w:val="clear"/>
            <w:vAlign w:val="bottom"/>
          </w:tcPr>
          <w:p>
            <w:pPr>
              <w:pStyle w:val="Normal"/>
              <w:autoSpaceDE w:val="false"/>
              <w:jc w:val="left"/>
              <w:rPr>
                <w:rFonts w:ascii="Arial" w:hAnsi="Arial"/>
                <w:b/>
                <w:b/>
                <w:bCs/>
                <w:sz w:val="20"/>
                <w:szCs w:val="20"/>
              </w:rPr>
            </w:pPr>
            <w:r>
              <w:rPr>
                <w:rFonts w:ascii="Arial" w:hAnsi="Arial"/>
                <w:b/>
                <w:bCs/>
                <w:sz w:val="20"/>
                <w:szCs w:val="20"/>
              </w:rPr>
              <w:t>field name</w:t>
            </w:r>
          </w:p>
        </w:tc>
        <w:tc>
          <w:tcPr>
            <w:tcW w:w="3980" w:type="dxa"/>
            <w:tcBorders/>
            <w:shd w:fill="auto" w:val="clear"/>
            <w:vAlign w:val="bottom"/>
          </w:tcPr>
          <w:p>
            <w:pPr>
              <w:pStyle w:val="Normal"/>
              <w:autoSpaceDE w:val="false"/>
              <w:jc w:val="left"/>
              <w:rPr>
                <w:rFonts w:ascii="Arial" w:hAnsi="Arial"/>
                <w:b/>
                <w:b/>
                <w:bCs/>
                <w:sz w:val="20"/>
                <w:szCs w:val="20"/>
              </w:rPr>
            </w:pPr>
            <w:r>
              <w:rPr>
                <w:rFonts w:ascii="Arial" w:hAnsi="Arial"/>
                <w:b/>
                <w:bCs/>
                <w:sz w:val="20"/>
                <w:szCs w:val="20"/>
              </w:rPr>
              <w:t>alias</w:t>
            </w:r>
          </w:p>
        </w:tc>
        <w:tc>
          <w:tcPr>
            <w:tcW w:w="4381" w:type="dxa"/>
            <w:tcBorders/>
            <w:shd w:fill="auto" w:val="clear"/>
            <w:vAlign w:val="bottom"/>
          </w:tcPr>
          <w:p>
            <w:pPr>
              <w:pStyle w:val="Normal"/>
              <w:autoSpaceDE w:val="false"/>
              <w:jc w:val="left"/>
              <w:rPr>
                <w:rFonts w:ascii="Arial" w:hAnsi="Arial"/>
                <w:b/>
                <w:b/>
                <w:bCs/>
                <w:sz w:val="20"/>
                <w:szCs w:val="20"/>
              </w:rPr>
            </w:pPr>
            <w:r>
              <w:rPr>
                <w:rFonts w:ascii="Arial" w:hAnsi="Arial"/>
                <w:b/>
                <w:bCs/>
                <w:sz w:val="20"/>
                <w:szCs w:val="20"/>
              </w:rPr>
              <w:t>comment</w:t>
            </w:r>
          </w:p>
        </w:tc>
      </w:tr>
      <w:tr>
        <w:trPr>
          <w:trHeight w:val="257" w:hRule="atLeast"/>
        </w:trPr>
        <w:tc>
          <w:tcPr>
            <w:tcW w:w="1314" w:type="dxa"/>
            <w:tcBorders/>
            <w:shd w:fill="auto" w:val="clear"/>
            <w:vAlign w:val="bottom"/>
          </w:tcPr>
          <w:p>
            <w:pPr>
              <w:pStyle w:val="Normal"/>
              <w:autoSpaceDE w:val="false"/>
              <w:jc w:val="left"/>
              <w:rPr>
                <w:rFonts w:ascii="Arial" w:hAnsi="Arial"/>
                <w:sz w:val="20"/>
                <w:szCs w:val="20"/>
              </w:rPr>
            </w:pPr>
            <w:r>
              <w:rPr>
                <w:rFonts w:ascii="Arial" w:hAnsi="Arial"/>
                <w:sz w:val="20"/>
                <w:szCs w:val="20"/>
              </w:rPr>
              <w:t>ZONE_ID</w:t>
            </w:r>
          </w:p>
        </w:tc>
        <w:tc>
          <w:tcPr>
            <w:tcW w:w="3980" w:type="dxa"/>
            <w:tcBorders/>
            <w:shd w:fill="auto" w:val="clear"/>
            <w:vAlign w:val="bottom"/>
          </w:tcPr>
          <w:p>
            <w:pPr>
              <w:pStyle w:val="Normal"/>
              <w:autoSpaceDE w:val="false"/>
              <w:jc w:val="left"/>
              <w:rPr>
                <w:rFonts w:ascii="Arial" w:hAnsi="Arial"/>
                <w:sz w:val="20"/>
                <w:szCs w:val="20"/>
              </w:rPr>
            </w:pPr>
            <w:r>
              <w:rPr>
                <w:rFonts w:ascii="Arial" w:hAnsi="Arial"/>
                <w:sz w:val="20"/>
                <w:szCs w:val="20"/>
              </w:rPr>
              <w:t>ID that agent belongs</w:t>
            </w:r>
          </w:p>
        </w:tc>
        <w:tc>
          <w:tcPr>
            <w:tcW w:w="4381" w:type="dxa"/>
            <w:tcBorders/>
            <w:shd w:fill="auto" w:val="clear"/>
            <w:vAlign w:val="bottom"/>
          </w:tcPr>
          <w:p>
            <w:pPr>
              <w:pStyle w:val="Normal"/>
              <w:autoSpaceDE w:val="false"/>
              <w:jc w:val="left"/>
              <w:rPr>
                <w:rFonts w:ascii="Arial" w:hAnsi="Arial"/>
                <w:sz w:val="20"/>
                <w:szCs w:val="20"/>
              </w:rPr>
            </w:pPr>
            <w:r>
              <w:rPr>
                <w:rFonts w:ascii="Arial" w:hAnsi="Arial"/>
                <w:sz w:val="20"/>
                <w:szCs w:val="20"/>
              </w:rPr>
            </w:r>
          </w:p>
        </w:tc>
      </w:tr>
      <w:tr>
        <w:trPr>
          <w:trHeight w:val="268" w:hRule="atLeast"/>
        </w:trPr>
        <w:tc>
          <w:tcPr>
            <w:tcW w:w="1314" w:type="dxa"/>
            <w:tcBorders/>
            <w:shd w:fill="auto" w:val="clear"/>
            <w:vAlign w:val="bottom"/>
          </w:tcPr>
          <w:p>
            <w:pPr>
              <w:pStyle w:val="Normal"/>
              <w:autoSpaceDE w:val="false"/>
              <w:jc w:val="left"/>
              <w:rPr>
                <w:rFonts w:ascii="Arial" w:hAnsi="Arial"/>
                <w:sz w:val="20"/>
                <w:szCs w:val="20"/>
              </w:rPr>
            </w:pPr>
            <w:r>
              <w:rPr>
                <w:rFonts w:ascii="Arial" w:hAnsi="Arial"/>
                <w:sz w:val="20"/>
                <w:szCs w:val="20"/>
              </w:rPr>
              <w:t>X</w:t>
            </w:r>
          </w:p>
        </w:tc>
        <w:tc>
          <w:tcPr>
            <w:tcW w:w="3980" w:type="dxa"/>
            <w:tcBorders/>
            <w:shd w:fill="auto" w:val="clear"/>
            <w:vAlign w:val="bottom"/>
          </w:tcPr>
          <w:p>
            <w:pPr>
              <w:pStyle w:val="Normal"/>
              <w:autoSpaceDE w:val="false"/>
              <w:jc w:val="left"/>
              <w:rPr>
                <w:rFonts w:ascii="Arial" w:hAnsi="Arial"/>
                <w:sz w:val="20"/>
                <w:szCs w:val="20"/>
              </w:rPr>
            </w:pPr>
            <w:r>
              <w:rPr>
                <w:rFonts w:ascii="Arial" w:hAnsi="Arial"/>
                <w:sz w:val="20"/>
                <w:szCs w:val="20"/>
              </w:rPr>
              <w:t>X coordinate of home location</w:t>
            </w:r>
          </w:p>
        </w:tc>
        <w:tc>
          <w:tcPr>
            <w:tcW w:w="4381" w:type="dxa"/>
            <w:tcBorders/>
            <w:shd w:fill="auto" w:val="clear"/>
            <w:vAlign w:val="bottom"/>
          </w:tcPr>
          <w:p>
            <w:pPr>
              <w:pStyle w:val="Normal"/>
              <w:autoSpaceDE w:val="false"/>
              <w:jc w:val="left"/>
              <w:rPr>
                <w:rFonts w:ascii="Arial" w:hAnsi="Arial"/>
                <w:sz w:val="20"/>
                <w:szCs w:val="20"/>
              </w:rPr>
            </w:pPr>
            <w:r>
              <w:rPr>
                <w:rFonts w:ascii="Arial" w:hAnsi="Arial"/>
                <w:sz w:val="20"/>
                <w:szCs w:val="20"/>
              </w:rPr>
              <w:t>according to network projection</w:t>
            </w:r>
          </w:p>
        </w:tc>
      </w:tr>
      <w:tr>
        <w:trPr>
          <w:trHeight w:val="268" w:hRule="atLeast"/>
        </w:trPr>
        <w:tc>
          <w:tcPr>
            <w:tcW w:w="1314" w:type="dxa"/>
            <w:tcBorders/>
            <w:shd w:fill="auto" w:val="clear"/>
            <w:vAlign w:val="bottom"/>
          </w:tcPr>
          <w:p>
            <w:pPr>
              <w:pStyle w:val="Normal"/>
              <w:autoSpaceDE w:val="false"/>
              <w:jc w:val="left"/>
              <w:rPr>
                <w:rFonts w:ascii="Arial" w:hAnsi="Arial"/>
                <w:sz w:val="20"/>
                <w:szCs w:val="20"/>
              </w:rPr>
            </w:pPr>
            <w:r>
              <w:rPr>
                <w:rFonts w:ascii="Arial" w:hAnsi="Arial"/>
                <w:sz w:val="20"/>
                <w:szCs w:val="20"/>
              </w:rPr>
              <w:t>Y</w:t>
            </w:r>
          </w:p>
        </w:tc>
        <w:tc>
          <w:tcPr>
            <w:tcW w:w="3980" w:type="dxa"/>
            <w:tcBorders/>
            <w:shd w:fill="auto" w:val="clear"/>
            <w:vAlign w:val="bottom"/>
          </w:tcPr>
          <w:p>
            <w:pPr>
              <w:pStyle w:val="Normal"/>
              <w:autoSpaceDE w:val="false"/>
              <w:jc w:val="left"/>
              <w:rPr>
                <w:rFonts w:ascii="Arial" w:hAnsi="Arial"/>
                <w:sz w:val="20"/>
                <w:szCs w:val="20"/>
              </w:rPr>
            </w:pPr>
            <w:r>
              <w:rPr>
                <w:rFonts w:ascii="Arial" w:hAnsi="Arial"/>
                <w:sz w:val="20"/>
                <w:szCs w:val="20"/>
              </w:rPr>
              <w:t xml:space="preserve">Y coordinate of home location </w:t>
            </w:r>
          </w:p>
        </w:tc>
        <w:tc>
          <w:tcPr>
            <w:tcW w:w="4381" w:type="dxa"/>
            <w:tcBorders/>
            <w:shd w:fill="auto" w:val="clear"/>
            <w:vAlign w:val="bottom"/>
          </w:tcPr>
          <w:p>
            <w:pPr>
              <w:pStyle w:val="Normal"/>
              <w:autoSpaceDE w:val="false"/>
              <w:jc w:val="left"/>
              <w:rPr>
                <w:rFonts w:ascii="Arial" w:hAnsi="Arial"/>
                <w:sz w:val="20"/>
                <w:szCs w:val="20"/>
              </w:rPr>
            </w:pPr>
            <w:r>
              <w:rPr>
                <w:rFonts w:ascii="Arial" w:hAnsi="Arial"/>
                <w:sz w:val="20"/>
                <w:szCs w:val="20"/>
              </w:rPr>
              <w:t>according to network projection</w:t>
            </w:r>
          </w:p>
        </w:tc>
      </w:tr>
      <w:tr>
        <w:trPr>
          <w:trHeight w:val="257" w:hRule="atLeast"/>
        </w:trPr>
        <w:tc>
          <w:tcPr>
            <w:tcW w:w="1314" w:type="dxa"/>
            <w:tcBorders/>
            <w:shd w:fill="auto" w:val="clear"/>
            <w:vAlign w:val="bottom"/>
          </w:tcPr>
          <w:p>
            <w:pPr>
              <w:pStyle w:val="Normal"/>
              <w:autoSpaceDE w:val="false"/>
              <w:jc w:val="left"/>
              <w:rPr>
                <w:rFonts w:ascii="Arial" w:hAnsi="Arial"/>
                <w:sz w:val="20"/>
                <w:szCs w:val="20"/>
              </w:rPr>
            </w:pPr>
            <w:r>
              <w:rPr>
                <w:rFonts w:ascii="Arial" w:hAnsi="Arial"/>
                <w:sz w:val="20"/>
                <w:szCs w:val="20"/>
              </w:rPr>
              <w:t>transport</w:t>
            </w:r>
          </w:p>
        </w:tc>
        <w:tc>
          <w:tcPr>
            <w:tcW w:w="3980" w:type="dxa"/>
            <w:tcBorders/>
            <w:shd w:fill="auto" w:val="clear"/>
            <w:vAlign w:val="bottom"/>
          </w:tcPr>
          <w:p>
            <w:pPr>
              <w:pStyle w:val="Normal"/>
              <w:autoSpaceDE w:val="false"/>
              <w:jc w:val="left"/>
              <w:rPr>
                <w:rFonts w:ascii="Arial" w:hAnsi="Arial"/>
                <w:sz w:val="20"/>
                <w:szCs w:val="20"/>
              </w:rPr>
            </w:pPr>
            <w:r>
              <w:rPr>
                <w:rFonts w:ascii="Arial" w:hAnsi="Arial"/>
                <w:sz w:val="20"/>
                <w:szCs w:val="20"/>
              </w:rPr>
              <w:t>mode of transport used by agent</w:t>
            </w:r>
          </w:p>
        </w:tc>
        <w:tc>
          <w:tcPr>
            <w:tcW w:w="4381" w:type="dxa"/>
            <w:tcBorders/>
            <w:shd w:fill="auto" w:val="clear"/>
            <w:vAlign w:val="bottom"/>
          </w:tcPr>
          <w:p>
            <w:pPr>
              <w:pStyle w:val="Normal"/>
              <w:autoSpaceDE w:val="false"/>
              <w:jc w:val="left"/>
              <w:rPr>
                <w:rFonts w:ascii="Arial" w:hAnsi="Arial"/>
                <w:sz w:val="20"/>
                <w:szCs w:val="20"/>
              </w:rPr>
            </w:pPr>
            <w:r>
              <w:rPr>
                <w:rFonts w:ascii="Arial" w:hAnsi="Arial"/>
                <w:sz w:val="20"/>
                <w:szCs w:val="20"/>
              </w:rPr>
              <w:t>Only 'car walk' or 'bus walk' are possible</w:t>
            </w:r>
          </w:p>
        </w:tc>
      </w:tr>
      <w:tr>
        <w:trPr>
          <w:trHeight w:val="268" w:hRule="atLeast"/>
        </w:trPr>
        <w:tc>
          <w:tcPr>
            <w:tcW w:w="1314" w:type="dxa"/>
            <w:tcBorders/>
            <w:shd w:fill="auto" w:val="clear"/>
            <w:vAlign w:val="bottom"/>
          </w:tcPr>
          <w:p>
            <w:pPr>
              <w:pStyle w:val="Normal"/>
              <w:autoSpaceDE w:val="false"/>
              <w:jc w:val="left"/>
              <w:rPr>
                <w:rFonts w:ascii="Arial" w:hAnsi="Arial"/>
                <w:sz w:val="20"/>
                <w:szCs w:val="20"/>
              </w:rPr>
            </w:pPr>
            <w:r>
              <w:rPr>
                <w:rFonts w:ascii="Arial" w:hAnsi="Arial"/>
                <w:sz w:val="20"/>
                <w:szCs w:val="20"/>
              </w:rPr>
              <w:t>myTime1, myTime2</w:t>
            </w:r>
          </w:p>
        </w:tc>
        <w:tc>
          <w:tcPr>
            <w:tcW w:w="3980" w:type="dxa"/>
            <w:tcBorders/>
            <w:shd w:fill="auto" w:val="clear"/>
            <w:vAlign w:val="bottom"/>
          </w:tcPr>
          <w:p>
            <w:pPr>
              <w:pStyle w:val="Normal"/>
              <w:autoSpaceDE w:val="false"/>
              <w:jc w:val="left"/>
              <w:rPr>
                <w:rFonts w:ascii="Arial" w:hAnsi="Arial"/>
                <w:sz w:val="20"/>
                <w:szCs w:val="20"/>
              </w:rPr>
            </w:pPr>
            <w:r>
              <w:rPr>
                <w:rFonts w:ascii="Arial" w:hAnsi="Arial"/>
                <w:sz w:val="20"/>
                <w:szCs w:val="20"/>
              </w:rPr>
              <w:t>preferred hour of sport activity</w:t>
            </w:r>
          </w:p>
        </w:tc>
        <w:tc>
          <w:tcPr>
            <w:tcW w:w="4381" w:type="dxa"/>
            <w:tcBorders/>
            <w:shd w:fill="auto" w:val="clear"/>
            <w:vAlign w:val="bottom"/>
          </w:tcPr>
          <w:p>
            <w:pPr>
              <w:pStyle w:val="Normal"/>
              <w:autoSpaceDE w:val="false"/>
              <w:jc w:val="left"/>
              <w:rPr>
                <w:rFonts w:ascii="Arial" w:hAnsi="Arial"/>
                <w:sz w:val="20"/>
                <w:szCs w:val="20"/>
              </w:rPr>
            </w:pPr>
            <w:r>
              <w:rPr>
                <w:rFonts w:ascii="Arial" w:hAnsi="Arial"/>
                <w:sz w:val="20"/>
                <w:szCs w:val="20"/>
              </w:rPr>
              <w:t>it is drawn by probability (see ODD chapter: Process overview and scheduling)</w:t>
            </w:r>
          </w:p>
        </w:tc>
      </w:tr>
      <w:tr>
        <w:trPr/>
        <w:tc>
          <w:tcPr>
            <w:tcW w:w="9675" w:type="dxa"/>
            <w:gridSpan w:val="3"/>
            <w:tcBorders/>
            <w:shd w:fill="auto" w:val="clear"/>
            <w:vAlign w:val="bottom"/>
          </w:tcPr>
          <w:p>
            <w:pPr>
              <w:pStyle w:val="Normal"/>
              <w:autoSpaceDE w:val="false"/>
              <w:jc w:val="left"/>
              <w:rPr>
                <w:rFonts w:ascii="Arial" w:hAnsi="Arial"/>
                <w:sz w:val="20"/>
                <w:szCs w:val="20"/>
              </w:rPr>
            </w:pPr>
            <w:r>
              <w:rPr>
                <w:rFonts w:ascii="Arial" w:hAnsi="Arial"/>
                <w:sz w:val="20"/>
                <w:szCs w:val="20"/>
              </w:rPr>
              <w:t xml:space="preserve">Fields: </w:t>
            </w:r>
            <w:r>
              <w:rPr>
                <w:rFonts w:ascii="Arial" w:hAnsi="Arial"/>
                <w:color w:val="006600"/>
                <w:sz w:val="20"/>
                <w:szCs w:val="20"/>
              </w:rPr>
              <w:t>Toid</w:t>
            </w:r>
            <w:r>
              <w:rPr>
                <w:rFonts w:ascii="Arial" w:hAnsi="Arial"/>
                <w:sz w:val="20"/>
                <w:szCs w:val="20"/>
              </w:rPr>
              <w:t xml:space="preserve"> and </w:t>
            </w:r>
            <w:r>
              <w:rPr>
                <w:rFonts w:ascii="Arial" w:hAnsi="Arial"/>
                <w:color w:val="006600"/>
                <w:sz w:val="20"/>
                <w:szCs w:val="20"/>
              </w:rPr>
              <w:t>identifier</w:t>
            </w:r>
            <w:r>
              <w:rPr>
                <w:rFonts w:ascii="Arial" w:hAnsi="Arial"/>
                <w:sz w:val="20"/>
                <w:szCs w:val="20"/>
              </w:rPr>
              <w:t xml:space="preserve"> are ID,  </w:t>
            </w:r>
            <w:r>
              <w:rPr>
                <w:rFonts w:ascii="Arial" w:hAnsi="Arial"/>
                <w:color w:val="006600"/>
                <w:sz w:val="20"/>
                <w:szCs w:val="20"/>
              </w:rPr>
              <w:t>type</w:t>
            </w:r>
            <w:r>
              <w:rPr>
                <w:rFonts w:ascii="Arial" w:hAnsi="Arial"/>
                <w:sz w:val="20"/>
                <w:szCs w:val="20"/>
              </w:rPr>
              <w:t xml:space="preserve"> was not used</w:t>
            </w:r>
          </w:p>
        </w:tc>
      </w:tr>
    </w:tbl>
    <w:p>
      <w:pPr>
        <w:pStyle w:val="Domylnie"/>
        <w:autoSpaceDE w:val="false"/>
        <w:ind w:left="0" w:right="0" w:hanging="0"/>
        <w:rPr>
          <w:rFonts w:ascii="Arial" w:hAnsi="Arial"/>
          <w:sz w:val="20"/>
          <w:szCs w:val="20"/>
          <w:lang w:val="en-US"/>
        </w:rPr>
      </w:pPr>
      <w:r>
        <w:rPr>
          <w:rFonts w:ascii="Arial" w:hAnsi="Arial"/>
          <w:sz w:val="20"/>
          <w:szCs w:val="20"/>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r>
    </w:p>
    <w:p>
      <w:pPr>
        <w:pStyle w:val="Domylnie"/>
        <w:numPr>
          <w:ilvl w:val="0"/>
          <w:numId w:val="0"/>
        </w:numPr>
        <w:suppressAutoHyphens w:val="true"/>
        <w:autoSpaceDE w:val="false"/>
        <w:ind w:left="780" w:right="0" w:hanging="0"/>
        <w:rPr>
          <w:rFonts w:ascii="Arial" w:hAnsi="Arial"/>
        </w:rPr>
      </w:pPr>
      <w:r>
        <w:rPr>
          <w:rFonts w:ascii="Arial" w:hAnsi="Arial"/>
          <w:sz w:val="20"/>
          <w:szCs w:val="20"/>
          <w:lang w:val="en-US"/>
        </w:rPr>
        <w:t xml:space="preserve">b) Csv files are generated from excel file </w:t>
      </w:r>
      <w:r>
        <w:rPr>
          <w:rFonts w:ascii="Arial" w:hAnsi="Arial"/>
          <w:b/>
          <w:bCs/>
          <w:color w:val="006600"/>
          <w:sz w:val="20"/>
          <w:szCs w:val="20"/>
          <w:lang w:val="en-US"/>
        </w:rPr>
        <w:t xml:space="preserve">myMatrixes.xlsx. </w:t>
      </w:r>
      <w:r>
        <w:rPr>
          <w:rFonts w:ascii="Arial" w:hAnsi="Arial"/>
          <w:b w:val="false"/>
          <w:bCs w:val="false"/>
          <w:color w:val="000000"/>
          <w:sz w:val="20"/>
          <w:szCs w:val="20"/>
          <w:lang w:val="en-US"/>
        </w:rPr>
        <w:t>They are the heart of the model, because they consist precalculated origin-destination matrices – that are needed for clients decisions and evaluation of each club from client's perspective. Distances along road network were precalculated with ArcGIS network analysis on network layer built based on roads.shp.</w:t>
      </w:r>
    </w:p>
    <w:p>
      <w:pPr>
        <w:pStyle w:val="Domylnie"/>
        <w:numPr>
          <w:ilvl w:val="0"/>
          <w:numId w:val="0"/>
        </w:numPr>
        <w:suppressAutoHyphens w:val="true"/>
        <w:autoSpaceDE w:val="false"/>
        <w:ind w:left="750" w:right="0" w:hanging="0"/>
        <w:rPr>
          <w:rFonts w:ascii="Arial" w:hAnsi="Arial"/>
          <w:b/>
          <w:b/>
          <w:bCs/>
          <w:color w:val="000000"/>
        </w:rPr>
      </w:pPr>
      <w:r>
        <w:rPr>
          <w:rFonts w:ascii="Arial" w:hAnsi="Arial"/>
          <w:b/>
          <w:bCs/>
          <w:color w:val="000000"/>
        </w:rPr>
      </w:r>
    </w:p>
    <w:tbl>
      <w:tblPr>
        <w:tblW w:w="9630" w:type="dxa"/>
        <w:jc w:val="left"/>
        <w:tblInd w:w="-30" w:type="dxa"/>
        <w:tblBorders/>
        <w:tblCellMar>
          <w:top w:w="0" w:type="dxa"/>
          <w:left w:w="30" w:type="dxa"/>
          <w:bottom w:w="0" w:type="dxa"/>
          <w:right w:w="30" w:type="dxa"/>
        </w:tblCellMar>
      </w:tblPr>
      <w:tblGrid>
        <w:gridCol w:w="1679"/>
        <w:gridCol w:w="7951"/>
      </w:tblGrid>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file name</w:t>
            </w:r>
          </w:p>
        </w:tc>
        <w:tc>
          <w:tcPr>
            <w:tcW w:w="7951"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description</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HCkmSWIM_AUTO</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home-club distances in km for car drivers to all swimming pools</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HCkmSWIM_MPK</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home-club distances in km for public transport passengers to all swimming pools</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HCkmFIT_AUTO</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home-club distances in km for car drivers to all fitness clubs</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HCkmFIT_MPK</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home-club distances in km for public transport passengers to all fitness clubs</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rankSWIM_AUTO</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ranking of all home-club distances, according to exponential function with specified beta parameter (=EXP(-beta_parameter * distance_in_km) for car drivers to all swimming pools (see ODD for more information)</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rankSWIM_MPK</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ranking of all home-club distances, according to exponential function with specified beta parameter (=EXP(-beta_parameter * distance_in_km) for public transport passengers to all swimming pools (see ODD for more information)</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rankFIT_AUTO</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ranking of all home-club distances, according to exponential function with specified beta parameter (=EXP(-beta_parameter * distance_in_km) for car drivers to all fitness clubs (see ODD for more information)</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rankFIT_MPK</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ranking of all home-club distances, according to exponential function with specified beta parameter (=EXP(-beta_parameter * distance_in_km) for public transport passengers to all fitness clubs (see ODD for more information)</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timeArraySWIM</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number of available swim lanes at specified time of day in swimming pool</w:t>
            </w:r>
          </w:p>
        </w:tc>
      </w:tr>
      <w:tr>
        <w:trPr>
          <w:trHeight w:val="288" w:hRule="atLeast"/>
        </w:trPr>
        <w:tc>
          <w:tcPr>
            <w:tcW w:w="1679"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timeArrayFIT</w:t>
            </w:r>
          </w:p>
        </w:tc>
        <w:tc>
          <w:tcPr>
            <w:tcW w:w="7951"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number of available finess classes at specified time of day in fitness club</w:t>
            </w:r>
          </w:p>
        </w:tc>
      </w:tr>
    </w:tbl>
    <w:p>
      <w:pPr>
        <w:pStyle w:val="Domylnie"/>
        <w:numPr>
          <w:ilvl w:val="0"/>
          <w:numId w:val="0"/>
        </w:numPr>
        <w:suppressAutoHyphens w:val="true"/>
        <w:autoSpaceDE w:val="false"/>
        <w:ind w:left="750" w:right="0" w:hanging="0"/>
        <w:rPr>
          <w:rFonts w:ascii="Arial" w:hAnsi="Arial"/>
          <w:sz w:val="20"/>
          <w:szCs w:val="20"/>
          <w:lang w:val="en-US"/>
        </w:rPr>
      </w:pPr>
      <w:r>
        <w:rPr>
          <w:rFonts w:ascii="Arial" w:hAnsi="Arial"/>
          <w:sz w:val="20"/>
          <w:szCs w:val="20"/>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r>
    </w:p>
    <w:p>
      <w:pPr>
        <w:pStyle w:val="Domylnie"/>
        <w:numPr>
          <w:ilvl w:val="0"/>
          <w:numId w:val="8"/>
        </w:numPr>
        <w:autoSpaceDE w:val="false"/>
        <w:ind w:left="0" w:right="0" w:hanging="0"/>
        <w:rPr>
          <w:rFonts w:ascii="Arial" w:hAnsi="Arial"/>
          <w:sz w:val="20"/>
          <w:szCs w:val="20"/>
          <w:lang w:val="en-US"/>
        </w:rPr>
      </w:pPr>
      <w:r>
        <w:rPr>
          <w:rFonts w:ascii="Arial" w:hAnsi="Arial"/>
          <w:sz w:val="20"/>
          <w:szCs w:val="20"/>
          <w:lang w:val="en-US"/>
        </w:rPr>
        <w:t>CONTROLLING THE MODEL</w:t>
      </w:r>
    </w:p>
    <w:p>
      <w:pPr>
        <w:pStyle w:val="Domylnie"/>
        <w:numPr>
          <w:ilvl w:val="0"/>
          <w:numId w:val="0"/>
        </w:numPr>
        <w:autoSpaceDE w:val="false"/>
        <w:ind w:left="720" w:right="0" w:hanging="0"/>
        <w:rPr>
          <w:rFonts w:ascii="Arial" w:hAnsi="Arial"/>
          <w:sz w:val="20"/>
          <w:szCs w:val="20"/>
          <w:lang w:val="en-US"/>
        </w:rPr>
      </w:pPr>
      <w:r>
        <w:rPr>
          <w:rFonts w:ascii="Arial" w:hAnsi="Arial"/>
          <w:sz w:val="20"/>
          <w:szCs w:val="20"/>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t>In the Repast console a user can play with following parameters:</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choose service type</w:t>
      </w:r>
      <w:r>
        <w:rPr>
          <w:rFonts w:ascii="Arial" w:hAnsi="Arial"/>
          <w:sz w:val="20"/>
          <w:szCs w:val="20"/>
          <w:lang w:val="en-US"/>
        </w:rPr>
        <w:t xml:space="preserve"> - there are 2 options available - swimming pools and fitness clubs. I explained it broadly in my PhD thesis. Although in my article in JASSS I describe only swimming pool option, I thought it might be useful to keep both option in the model console, for comparison of different services.</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display clients movement or turn on teleportation (faster)</w:t>
      </w:r>
      <w:r>
        <w:rPr>
          <w:rFonts w:ascii="Arial" w:hAnsi="Arial"/>
          <w:sz w:val="20"/>
          <w:szCs w:val="20"/>
          <w:lang w:val="en-US"/>
        </w:rPr>
        <w:t xml:space="preserve"> - it is one of the most important parameter. If you want to undersdand and test model use display clients. If you want to run real analysis the parameter should defenitely be set to 'turn on teleportation' for – in this way is  17 times faster!</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following parameters</w:t>
      </w:r>
      <w:r>
        <w:rPr>
          <w:rFonts w:ascii="Arial" w:hAnsi="Arial"/>
          <w:sz w:val="20"/>
          <w:szCs w:val="20"/>
          <w:lang w:val="en-US"/>
        </w:rPr>
        <w:t xml:space="preserve"> - 1 experienceCar &amp; 2 experiencePT, 3 minRankCar (called minimum rate in the JASSS article), 4 minRankBus (called minimum rate in the JASSS article), 5 trafficImpact, 6 busStopDistanceImpact - they differ for swimming and fitness, and were explicitly described in Appendix to JASSS article (chapter 7. Submodels).</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List of new locations</w:t>
      </w:r>
      <w:r>
        <w:rPr>
          <w:rFonts w:ascii="Arial" w:hAnsi="Arial"/>
          <w:sz w:val="20"/>
          <w:szCs w:val="20"/>
          <w:lang w:val="en-US"/>
        </w:rPr>
        <w:t xml:space="preserve"> - if the value is set to 42, the model works without consideration of new locations. If ID of new locations are given - the model opens them for agents,</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Default Random Seed</w:t>
      </w:r>
      <w:r>
        <w:rPr>
          <w:rFonts w:ascii="Arial" w:hAnsi="Arial"/>
          <w:sz w:val="20"/>
          <w:szCs w:val="20"/>
          <w:lang w:val="en-US"/>
        </w:rPr>
        <w:t xml:space="preserve"> - this is repast parameter, not used by my model,</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End Time</w:t>
      </w:r>
      <w:r>
        <w:rPr>
          <w:rFonts w:ascii="Arial" w:hAnsi="Arial"/>
          <w:sz w:val="20"/>
          <w:szCs w:val="20"/>
          <w:lang w:val="en-US"/>
        </w:rPr>
        <w:t xml:space="preserve"> - after this num</w:t>
      </w:r>
      <w:r>
        <w:rPr>
          <w:rFonts w:ascii="Arial" w:hAnsi="Arial"/>
          <w:color w:val="000000"/>
          <w:sz w:val="20"/>
          <w:szCs w:val="20"/>
          <w:lang w:val="en-US"/>
        </w:rPr>
        <w:t>ber of ticks the simulation will end,</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Agent Definition</w:t>
      </w:r>
      <w:r>
        <w:rPr>
          <w:rFonts w:ascii="Arial" w:hAnsi="Arial"/>
          <w:sz w:val="20"/>
          <w:szCs w:val="20"/>
          <w:lang w:val="en-US"/>
        </w:rPr>
        <w:t xml:space="preserve"> - it should be set to 'random:42' - in this case the model draw number of agents, based on information in buidlings.shp layer. The parameter should not be changed. Nevertheless it was left, because it was part of Nick Malleson RepastCity model - that opens some new ways of model control for new applications.</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 </w:t>
      </w:r>
      <w:r>
        <w:rPr>
          <w:rFonts w:eastAsia="Consolas" w:cs="Consolas" w:ascii="Arial" w:hAnsi="Arial"/>
          <w:i/>
          <w:iCs/>
          <w:color w:val="0000C0"/>
          <w:sz w:val="20"/>
          <w:szCs w:val="24"/>
          <w:lang w:val="en-US"/>
        </w:rPr>
        <w:t>number of runs</w:t>
      </w:r>
      <w:r>
        <w:rPr>
          <w:rFonts w:ascii="Arial" w:hAnsi="Arial"/>
          <w:sz w:val="20"/>
          <w:szCs w:val="20"/>
          <w:lang w:val="en-US"/>
        </w:rPr>
        <w:t xml:space="preserve"> - this parameter should not be changed -  it should work in batch mode.</w:t>
      </w:r>
    </w:p>
    <w:p>
      <w:pPr>
        <w:pStyle w:val="Domylnie"/>
        <w:autoSpaceDE w:val="false"/>
        <w:ind w:left="0" w:right="0" w:hanging="0"/>
        <w:rPr>
          <w:rFonts w:ascii="Arial" w:hAnsi="Arial"/>
          <w:color w:val="000000"/>
          <w:sz w:val="20"/>
          <w:szCs w:val="24"/>
          <w:lang w:val="en-US"/>
        </w:rPr>
      </w:pPr>
      <w:r>
        <w:rPr>
          <w:rFonts w:ascii="Arial" w:hAnsi="Arial"/>
          <w:color w:val="000000"/>
          <w:sz w:val="20"/>
          <w:szCs w:val="20"/>
          <w:lang w:val="en-US"/>
        </w:rPr>
        <w:t xml:space="preserve">All of above parameters are in </w:t>
      </w:r>
      <w:r>
        <w:rPr>
          <w:rFonts w:eastAsia="Consolas" w:cs="Consolas" w:ascii="Arial" w:hAnsi="Arial"/>
          <w:i/>
          <w:iCs/>
          <w:color w:val="000000"/>
          <w:sz w:val="20"/>
          <w:szCs w:val="24"/>
          <w:lang w:val="en-US"/>
        </w:rPr>
        <w:t>repastcity3.rs\parameters.xml file.</w:t>
      </w:r>
    </w:p>
    <w:p>
      <w:pPr>
        <w:pStyle w:val="Domylnie"/>
        <w:autoSpaceDE w:val="false"/>
        <w:ind w:left="0" w:right="0" w:hanging="0"/>
        <w:jc w:val="left"/>
        <w:rPr>
          <w:rFonts w:ascii="Arial" w:hAnsi="Arial"/>
          <w:sz w:val="24"/>
          <w:szCs w:val="24"/>
          <w:lang w:val="en-US"/>
        </w:rPr>
      </w:pPr>
      <w:r>
        <w:rPr>
          <w:rFonts w:ascii="Arial" w:hAnsi="Arial"/>
          <w:sz w:val="24"/>
          <w:szCs w:val="24"/>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t>Other variables, can be found in GlobalVars.java file.</w:t>
      </w:r>
    </w:p>
    <w:p>
      <w:pPr>
        <w:pStyle w:val="Domylnie"/>
        <w:autoSpaceDE w:val="false"/>
        <w:ind w:left="0" w:right="0" w:hanging="0"/>
        <w:jc w:val="left"/>
        <w:rPr>
          <w:rFonts w:ascii="Arial" w:hAnsi="Arial"/>
          <w:sz w:val="20"/>
          <w:szCs w:val="24"/>
          <w:lang w:val="en-US"/>
        </w:rPr>
      </w:pPr>
      <w:r>
        <w:rPr>
          <w:rFonts w:ascii="Arial" w:hAnsi="Arial"/>
          <w:sz w:val="20"/>
          <w:szCs w:val="20"/>
          <w:lang w:val="en-US"/>
        </w:rPr>
        <w:t xml:space="preserve">There are: </w:t>
      </w:r>
      <w:r>
        <w:rPr>
          <w:rFonts w:eastAsia="Consolas" w:cs="Consolas" w:ascii="Arial" w:hAnsi="Arial"/>
          <w:i/>
          <w:iCs/>
          <w:color w:val="0000C0"/>
          <w:sz w:val="20"/>
          <w:szCs w:val="24"/>
          <w:lang w:val="en-US"/>
        </w:rPr>
        <w:t>getSpeed, howLongAtClub, numberOfPools, numberOfFitness, maxFcarKM, maxFbusKM, maxScarKM, maxSbusKM, placesPerRoomAtFitness, placesPerLaneAtPool, hours</w:t>
      </w:r>
      <w:r>
        <w:rPr>
          <w:rFonts w:ascii="Arial" w:hAnsi="Arial"/>
          <w:sz w:val="20"/>
          <w:szCs w:val="20"/>
          <w:lang w:val="en-US"/>
        </w:rPr>
        <w:t xml:space="preserve"> - their meaning is explained by comments in the code.</w:t>
      </w:r>
    </w:p>
    <w:p>
      <w:pPr>
        <w:pStyle w:val="Domylnie"/>
        <w:autoSpaceDE w:val="false"/>
        <w:ind w:left="0" w:right="0" w:hanging="0"/>
        <w:rPr>
          <w:rFonts w:ascii="Arial" w:hAnsi="Arial"/>
          <w:sz w:val="24"/>
          <w:szCs w:val="24"/>
          <w:lang w:val="en-US"/>
        </w:rPr>
      </w:pPr>
      <w:r>
        <w:rPr>
          <w:rFonts w:ascii="Arial" w:hAnsi="Arial"/>
          <w:sz w:val="24"/>
          <w:szCs w:val="24"/>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t>5. OUTPUT DATA AND RESULTS</w:t>
      </w:r>
    </w:p>
    <w:p>
      <w:pPr>
        <w:pStyle w:val="Domylnie"/>
        <w:autoSpaceDE w:val="false"/>
        <w:ind w:left="0" w:right="0" w:hanging="0"/>
        <w:rPr>
          <w:rFonts w:ascii="Arial" w:hAnsi="Arial"/>
          <w:sz w:val="20"/>
          <w:szCs w:val="20"/>
          <w:lang w:val="en-US"/>
        </w:rPr>
      </w:pPr>
      <w:r>
        <w:rPr>
          <w:rFonts w:ascii="Arial" w:hAnsi="Arial"/>
          <w:sz w:val="20"/>
          <w:szCs w:val="20"/>
          <w:lang w:val="en-US"/>
        </w:rPr>
        <w:t xml:space="preserve">The ABM produce an output in csv tables. They have to be properly handled, </w:t>
      </w:r>
      <w:r>
        <w:rPr>
          <w:rFonts w:ascii="Arial" w:hAnsi="Arial"/>
          <w:sz w:val="20"/>
          <w:szCs w:val="20"/>
          <w:lang w:val="en-US"/>
        </w:rPr>
        <w:t>e.g.</w:t>
      </w:r>
      <w:r>
        <w:rPr>
          <w:rFonts w:ascii="Arial" w:hAnsi="Arial"/>
          <w:sz w:val="20"/>
          <w:szCs w:val="20"/>
          <w:lang w:val="en-US"/>
        </w:rPr>
        <w:t xml:space="preserve"> copied </w:t>
      </w:r>
      <w:r>
        <w:rPr>
          <w:rFonts w:ascii="Arial" w:hAnsi="Arial"/>
          <w:sz w:val="20"/>
          <w:szCs w:val="20"/>
          <w:lang w:val="en-US"/>
        </w:rPr>
        <w:t>&amp; processed in</w:t>
      </w:r>
      <w:r>
        <w:rPr>
          <w:rFonts w:ascii="Arial" w:hAnsi="Arial"/>
          <w:sz w:val="20"/>
          <w:szCs w:val="20"/>
          <w:lang w:val="en-US"/>
        </w:rPr>
        <w:t xml:space="preserve"> excel file. </w:t>
      </w:r>
      <w:r>
        <w:rPr>
          <w:rFonts w:ascii="Arial" w:hAnsi="Arial"/>
          <w:sz w:val="20"/>
          <w:szCs w:val="20"/>
          <w:lang w:val="en-US"/>
        </w:rPr>
        <w:t>Due to stochastic nature of this model, proper results should represent summarized values, e.g. it can be average of 30 model runs.</w:t>
      </w:r>
    </w:p>
    <w:p>
      <w:pPr>
        <w:pStyle w:val="Domylnie"/>
        <w:autoSpaceDE w:val="false"/>
        <w:ind w:left="0" w:right="0" w:hanging="0"/>
        <w:rPr>
          <w:rFonts w:ascii="Arial" w:hAnsi="Arial"/>
          <w:sz w:val="20"/>
          <w:szCs w:val="20"/>
          <w:lang w:val="en-US"/>
        </w:rPr>
      </w:pPr>
      <w:r>
        <w:rPr>
          <w:rFonts w:ascii="Arial" w:hAnsi="Arial"/>
          <w:sz w:val="20"/>
          <w:szCs w:val="20"/>
          <w:lang w:val="en-US"/>
        </w:rPr>
      </w:r>
    </w:p>
    <w:p>
      <w:pPr>
        <w:pStyle w:val="Domylnie"/>
        <w:autoSpaceDE w:val="false"/>
        <w:ind w:left="0" w:right="0" w:hanging="0"/>
        <w:rPr>
          <w:rFonts w:ascii="Arial" w:hAnsi="Arial"/>
          <w:sz w:val="20"/>
          <w:szCs w:val="20"/>
          <w:lang w:val="en-US"/>
        </w:rPr>
      </w:pPr>
      <w:r>
        <w:rPr>
          <w:rFonts w:ascii="Arial" w:hAnsi="Arial"/>
          <w:sz w:val="20"/>
          <w:szCs w:val="20"/>
          <w:lang w:val="en-US"/>
        </w:rPr>
        <w:t xml:space="preserve">The model generates following csv files </w:t>
      </w:r>
      <w:r>
        <w:rPr>
          <w:rFonts w:ascii="Arial" w:hAnsi="Arial"/>
          <w:sz w:val="20"/>
          <w:szCs w:val="20"/>
          <w:lang w:val="en-US"/>
        </w:rPr>
        <w:t>(first part of filename indicates if the model is designed for swimming pools or fitness centers)</w:t>
      </w:r>
      <w:r>
        <w:rPr>
          <w:rFonts w:ascii="Arial" w:hAnsi="Arial"/>
          <w:sz w:val="20"/>
          <w:szCs w:val="20"/>
          <w:lang w:val="en-US"/>
        </w:rPr>
        <w:t>:</w:t>
      </w:r>
    </w:p>
    <w:p>
      <w:pPr>
        <w:pStyle w:val="Domylnie"/>
        <w:autoSpaceDE w:val="false"/>
        <w:ind w:left="0" w:right="0" w:hanging="0"/>
        <w:rPr>
          <w:rFonts w:ascii="Arial" w:hAnsi="Arial"/>
          <w:sz w:val="20"/>
          <w:szCs w:val="20"/>
          <w:lang w:val="en-US"/>
        </w:rPr>
      </w:pPr>
      <w:r>
        <w:rPr>
          <w:rFonts w:ascii="Arial" w:hAnsi="Arial"/>
          <w:sz w:val="20"/>
          <w:szCs w:val="20"/>
          <w:lang w:val="en-US"/>
        </w:rPr>
      </w:r>
    </w:p>
    <w:tbl>
      <w:tblPr>
        <w:tblW w:w="9576" w:type="dxa"/>
        <w:jc w:val="left"/>
        <w:tblInd w:w="30" w:type="dxa"/>
        <w:tblBorders/>
        <w:tblCellMar>
          <w:top w:w="0" w:type="dxa"/>
          <w:left w:w="30" w:type="dxa"/>
          <w:bottom w:w="0" w:type="dxa"/>
          <w:right w:w="30" w:type="dxa"/>
        </w:tblCellMar>
      </w:tblPr>
      <w:tblGrid>
        <w:gridCol w:w="2663"/>
        <w:gridCol w:w="6913"/>
      </w:tblGrid>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file name</w:t>
            </w:r>
          </w:p>
        </w:tc>
        <w:tc>
          <w:tcPr>
            <w:tcW w:w="6913" w:type="dxa"/>
            <w:tcBorders/>
            <w:shd w:fill="auto" w:val="clear"/>
          </w:tcPr>
          <w:p>
            <w:pPr>
              <w:pStyle w:val="Normal"/>
              <w:autoSpaceDE w:val="false"/>
              <w:jc w:val="left"/>
              <w:rPr>
                <w:rFonts w:ascii="Arial" w:hAnsi="Arial" w:eastAsia="Czcionka tekstu podstawowego" w:cs="Czcionka tekstu podstawowego"/>
                <w:b/>
                <w:b/>
                <w:bCs/>
                <w:color w:val="000000"/>
                <w:sz w:val="20"/>
                <w:szCs w:val="20"/>
              </w:rPr>
            </w:pPr>
            <w:r>
              <w:rPr>
                <w:rFonts w:eastAsia="Czcionka tekstu podstawowego" w:cs="Czcionka tekstu podstawowego" w:ascii="Arial" w:hAnsi="Arial"/>
                <w:b/>
                <w:bCs/>
                <w:color w:val="000000"/>
                <w:sz w:val="20"/>
                <w:szCs w:val="20"/>
              </w:rPr>
              <w:t>description</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results1.csv</w:t>
            </w:r>
          </w:p>
        </w:tc>
        <w:tc>
          <w:tcPr>
            <w:tcW w:w="6913" w:type="dxa"/>
            <w:tcBorders/>
            <w:shd w:fill="auto" w:val="clear"/>
            <w:tcMar>
              <w:top w:w="55" w:type="dxa"/>
              <w:left w:w="55" w:type="dxa"/>
              <w:bottom w:w="55" w:type="dxa"/>
              <w:right w:w="55" w:type="dxa"/>
            </w:tcMar>
          </w:tcPr>
          <w:p>
            <w:pPr>
              <w:pStyle w:val="Normal"/>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Statistics needed to assess model performance</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SWIM_distanceDecay1.csv</w:t>
            </w:r>
          </w:p>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r>
          </w:p>
        </w:tc>
        <w:tc>
          <w:tcPr>
            <w:tcW w:w="6913" w:type="dxa"/>
            <w:tcBorders/>
            <w:shd w:fill="auto" w:val="clear"/>
            <w:tcMar>
              <w:top w:w="55" w:type="dxa"/>
              <w:left w:w="55" w:type="dxa"/>
              <w:bottom w:w="55" w:type="dxa"/>
              <w:right w:w="55" w:type="dxa"/>
            </w:tcM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Distance decay statistics – distance in km, number of clients travelling by car, and by public transportation. Needed for Spearman’s rho (see Appendix)Needed for Spearman’s rho (see Appendix, Table 5)</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SWIM_chi2_1.csv</w:t>
            </w:r>
          </w:p>
        </w:tc>
        <w:tc>
          <w:tcPr>
            <w:tcW w:w="691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 xml:space="preserve">Total number of clients that were </w:t>
            </w:r>
            <w:r>
              <w:rPr>
                <w:rFonts w:eastAsia="Czcionka tekstu podstawowego" w:cs="Czcionka tekstu podstawowego" w:ascii="Arial" w:hAnsi="Arial"/>
                <w:b w:val="false"/>
                <w:bCs w:val="false"/>
                <w:color w:val="000000"/>
                <w:sz w:val="20"/>
                <w:szCs w:val="20"/>
              </w:rPr>
              <w:t>Needed for Chi2 test (see Appendix, Table 6)</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SWIM_MPK1.csv</w:t>
            </w:r>
          </w:p>
        </w:tc>
        <w:tc>
          <w:tcPr>
            <w:tcW w:w="691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Total number of public transport passengers who tried to get into a club</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SWIM_AUTO1.csv</w:t>
            </w:r>
          </w:p>
        </w:tc>
        <w:tc>
          <w:tcPr>
            <w:tcW w:w="691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 xml:space="preserve">Total number of car drivers </w:t>
            </w:r>
            <w:r>
              <w:rPr>
                <w:rFonts w:eastAsia="Czcionka tekstu podstawowego" w:cs="Czcionka tekstu podstawowego" w:ascii="Arial" w:hAnsi="Arial"/>
                <w:b w:val="false"/>
                <w:bCs w:val="false"/>
                <w:color w:val="000000"/>
                <w:sz w:val="20"/>
                <w:szCs w:val="20"/>
              </w:rPr>
              <w:t>who</w:t>
            </w:r>
            <w:r>
              <w:rPr>
                <w:rFonts w:eastAsia="Czcionka tekstu podstawowego" w:cs="Czcionka tekstu podstawowego" w:ascii="Arial" w:hAnsi="Arial"/>
                <w:b w:val="false"/>
                <w:bCs w:val="false"/>
                <w:color w:val="000000"/>
                <w:sz w:val="20"/>
                <w:szCs w:val="20"/>
              </w:rPr>
              <w:t xml:space="preserve"> </w:t>
            </w:r>
            <w:r>
              <w:rPr>
                <w:rFonts w:eastAsia="Czcionka tekstu podstawowego" w:cs="Czcionka tekstu podstawowego" w:ascii="Arial" w:hAnsi="Arial"/>
                <w:b w:val="false"/>
                <w:bCs w:val="false"/>
                <w:color w:val="000000"/>
                <w:sz w:val="20"/>
                <w:szCs w:val="20"/>
              </w:rPr>
              <w:t>tried to get</w:t>
            </w:r>
            <w:r>
              <w:rPr>
                <w:rFonts w:eastAsia="Czcionka tekstu podstawowego" w:cs="Czcionka tekstu podstawowego" w:ascii="Arial" w:hAnsi="Arial"/>
                <w:b w:val="false"/>
                <w:bCs w:val="false"/>
                <w:color w:val="000000"/>
                <w:sz w:val="20"/>
                <w:szCs w:val="20"/>
              </w:rPr>
              <w:t xml:space="preserve"> into a </w:t>
            </w:r>
            <w:r>
              <w:rPr>
                <w:rFonts w:eastAsia="Czcionka tekstu podstawowego" w:cs="Czcionka tekstu podstawowego" w:ascii="Arial" w:hAnsi="Arial"/>
                <w:b w:val="false"/>
                <w:bCs w:val="false"/>
                <w:color w:val="000000"/>
                <w:sz w:val="20"/>
                <w:szCs w:val="20"/>
              </w:rPr>
              <w:t>club</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SWIM_crowdInClubs1.csv</w:t>
            </w:r>
          </w:p>
        </w:tc>
        <w:tc>
          <w:tcPr>
            <w:tcW w:w="691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Number of clients who tried to get into a club at certain time in % of club’s capacity (number of available places per hour)</w:t>
            </w:r>
          </w:p>
        </w:tc>
      </w:tr>
      <w:tr>
        <w:trPr>
          <w:trHeight w:val="288" w:hRule="atLeast"/>
        </w:trPr>
        <w:tc>
          <w:tcPr>
            <w:tcW w:w="266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SWIM_myTimesReport1.csv</w:t>
            </w:r>
          </w:p>
        </w:tc>
        <w:tc>
          <w:tcPr>
            <w:tcW w:w="6913" w:type="dxa"/>
            <w:tcBorders/>
            <w:shd w:fill="auto" w:val="clear"/>
          </w:tcPr>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t>Summary statistics of popularity of certain hours – needed to check if the model behaves in a sensible way</w:t>
            </w:r>
          </w:p>
          <w:p>
            <w:pPr>
              <w:pStyle w:val="Normal"/>
              <w:autoSpaceDE w:val="false"/>
              <w:jc w:val="left"/>
              <w:rPr>
                <w:rFonts w:ascii="Arial" w:hAnsi="Arial" w:eastAsia="Czcionka tekstu podstawowego" w:cs="Czcionka tekstu podstawowego"/>
                <w:b w:val="false"/>
                <w:b w:val="false"/>
                <w:bCs w:val="false"/>
                <w:color w:val="000000"/>
                <w:sz w:val="20"/>
                <w:szCs w:val="20"/>
              </w:rPr>
            </w:pPr>
            <w:r>
              <w:rPr>
                <w:rFonts w:eastAsia="Czcionka tekstu podstawowego" w:cs="Czcionka tekstu podstawowego" w:ascii="Arial" w:hAnsi="Arial"/>
                <w:b w:val="false"/>
                <w:bCs w:val="false"/>
                <w:color w:val="000000"/>
                <w:sz w:val="20"/>
                <w:szCs w:val="20"/>
              </w:rPr>
            </w:r>
          </w:p>
        </w:tc>
      </w:tr>
    </w:tbl>
    <w:p>
      <w:pPr>
        <w:pStyle w:val="Normal"/>
        <w:autoSpaceDE w:val="false"/>
        <w:ind w:left="0" w:right="0" w:hanging="0"/>
        <w:rPr>
          <w:rFonts w:ascii="Arial" w:hAnsi="Arial"/>
          <w:color w:val="000000"/>
          <w:sz w:val="20"/>
          <w:szCs w:val="20"/>
          <w:lang w:val="en-US"/>
        </w:rPr>
      </w:pPr>
      <w:r>
        <w:rPr>
          <w:rFonts w:ascii="Arial" w:hAnsi="Arial"/>
          <w:color w:val="000000"/>
          <w:sz w:val="20"/>
          <w:szCs w:val="20"/>
          <w:lang w:val="en-US"/>
        </w:rPr>
      </w:r>
    </w:p>
    <w:p>
      <w:pPr>
        <w:pStyle w:val="Domylnie"/>
        <w:autoSpaceDE w:val="false"/>
        <w:ind w:left="0" w:right="0" w:hanging="0"/>
        <w:rPr>
          <w:rFonts w:ascii="Arial" w:hAnsi="Arial"/>
          <w:color w:val="000000"/>
          <w:sz w:val="20"/>
          <w:szCs w:val="20"/>
        </w:rPr>
      </w:pPr>
      <w:r>
        <w:rPr>
          <w:rFonts w:ascii="Arial" w:hAnsi="Arial"/>
          <w:color w:val="000000"/>
          <w:sz w:val="20"/>
          <w:szCs w:val="20"/>
        </w:rPr>
        <w:t xml:space="preserve">Every set of 30 model runs </w:t>
      </w:r>
      <w:r>
        <w:rPr>
          <w:rFonts w:ascii="Arial" w:hAnsi="Arial"/>
          <w:color w:val="000000"/>
          <w:sz w:val="20"/>
          <w:szCs w:val="20"/>
        </w:rPr>
        <w:t xml:space="preserve">should be further processed. </w:t>
      </w:r>
      <w:r>
        <w:rPr>
          <w:rFonts w:ascii="Arial" w:hAnsi="Arial"/>
          <w:color w:val="000000"/>
          <w:sz w:val="20"/>
          <w:szCs w:val="20"/>
        </w:rPr>
        <w:t>It can be done with excel/libre office calc.</w:t>
      </w:r>
      <w:r>
        <w:rPr>
          <w:rFonts w:ascii="Arial" w:hAnsi="Arial"/>
          <w:color w:val="000000"/>
          <w:sz w:val="20"/>
          <w:szCs w:val="20"/>
        </w:rPr>
        <w:t xml:space="preserve"> Example of how I did it is here: ..</w:t>
      </w:r>
      <w:r>
        <w:rPr>
          <w:rFonts w:ascii="Arial" w:hAnsi="Arial"/>
          <w:color w:val="000000"/>
          <w:sz w:val="20"/>
          <w:szCs w:val="20"/>
        </w:rPr>
        <w:t>\</w:t>
      </w:r>
      <w:r>
        <w:rPr>
          <w:rFonts w:ascii="Arial" w:hAnsi="Arial"/>
          <w:color w:val="000000"/>
          <w:sz w:val="20"/>
          <w:szCs w:val="20"/>
        </w:rPr>
        <w:t xml:space="preserve">location_analysis_ABM\repastcity_bankers\data\gis_data\myTM\results\resultsSWIM30.ods – </w:t>
      </w:r>
      <w:r>
        <w:rPr>
          <w:rFonts w:ascii="Arial" w:hAnsi="Arial"/>
          <w:color w:val="000000"/>
          <w:sz w:val="20"/>
          <w:szCs w:val="20"/>
        </w:rPr>
        <w:t>name of the tabs correspond with filenames. Eventually Market share (% of clients that went to each swimming pool) can be calculated for each set of 30 runs. Next step is to check all new locations of a club, and choose the one that attracted the highest number of clients.</w:t>
      </w:r>
    </w:p>
    <w:p>
      <w:pPr>
        <w:pStyle w:val="Domylnie"/>
        <w:autoSpaceDE w:val="false"/>
        <w:ind w:left="0" w:right="0" w:hanging="0"/>
        <w:rPr>
          <w:rFonts w:ascii="Arial" w:hAnsi="Arial"/>
          <w:color w:val="000000"/>
          <w:sz w:val="20"/>
          <w:szCs w:val="20"/>
        </w:rPr>
      </w:pPr>
      <w:r>
        <w:rPr>
          <w:rFonts w:ascii="Arial" w:hAnsi="Arial"/>
          <w:color w:val="000000"/>
          <w:sz w:val="20"/>
          <w:szCs w:val="20"/>
        </w:rPr>
      </w:r>
    </w:p>
    <w:p>
      <w:pPr>
        <w:pStyle w:val="Domylnie"/>
        <w:autoSpaceDE w:val="false"/>
        <w:ind w:left="0" w:right="0" w:hanging="0"/>
        <w:rPr>
          <w:rFonts w:ascii="Arial" w:hAnsi="Arial"/>
          <w:color w:val="000000"/>
          <w:sz w:val="20"/>
          <w:szCs w:val="20"/>
        </w:rPr>
      </w:pPr>
      <w:r>
        <w:rPr>
          <w:rFonts w:ascii="Arial" w:hAnsi="Arial"/>
          <w:color w:val="000000"/>
          <w:sz w:val="20"/>
          <w:szCs w:val="20"/>
        </w:rPr>
        <w:t>Description of the model calibration and how to process results can be found in my article, that is freely available on-line: http://jasss.soc.surrey.ac.uk/22/1/1.html</w:t>
      </w:r>
    </w:p>
    <w:p>
      <w:pPr>
        <w:pStyle w:val="Domylnie"/>
        <w:autoSpaceDE w:val="false"/>
        <w:ind w:left="0" w:right="0" w:hanging="0"/>
        <w:rPr>
          <w:rFonts w:ascii="Arial" w:hAnsi="Arial"/>
          <w:color w:val="000000"/>
          <w:sz w:val="20"/>
          <w:szCs w:val="20"/>
        </w:rPr>
      </w:pPr>
      <w:r>
        <w:rPr>
          <w:rFonts w:ascii="Arial" w:hAnsi="Arial"/>
          <w:color w:val="000000"/>
          <w:sz w:val="20"/>
          <w:szCs w:val="20"/>
        </w:rPr>
      </w:r>
    </w:p>
    <w:p>
      <w:pPr>
        <w:pStyle w:val="Domylnie"/>
        <w:pBdr>
          <w:bottom w:val="single" w:sz="2" w:space="2" w:color="000000"/>
        </w:pBdr>
        <w:autoSpaceDE w:val="false"/>
        <w:ind w:left="0" w:right="0" w:hanging="0"/>
        <w:rPr>
          <w:rFonts w:ascii="Arial" w:hAnsi="Arial"/>
          <w:color w:val="000000"/>
          <w:sz w:val="20"/>
          <w:szCs w:val="20"/>
        </w:rPr>
      </w:pPr>
      <w:r>
        <w:rPr>
          <w:rFonts w:ascii="Arial" w:hAnsi="Arial"/>
          <w:color w:val="000000"/>
          <w:sz w:val="20"/>
          <w:szCs w:val="20"/>
        </w:rPr>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t xml:space="preserve">5. </w:t>
      </w:r>
      <w:r>
        <w:rPr>
          <w:rFonts w:ascii="Arial" w:hAnsi="Arial"/>
          <w:color w:val="000000"/>
          <w:sz w:val="20"/>
          <w:szCs w:val="20"/>
          <w:lang w:val="en-US"/>
        </w:rPr>
        <w:t>GENERAL COMMENTS</w:t>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t>I wrote the code few years ago. There might be some hard-coded parts. The simplest way to implement it, is to use the same parameters in input data.</w:t>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t>Feel free to develop the model.</w:t>
      </w:r>
    </w:p>
    <w:p>
      <w:pPr>
        <w:pStyle w:val="Domylnie"/>
        <w:autoSpaceDE w:val="false"/>
        <w:ind w:left="0" w:right="0" w:hanging="0"/>
        <w:rPr>
          <w:rFonts w:ascii="Arial" w:hAnsi="Arial"/>
          <w:color w:val="000000"/>
          <w:sz w:val="20"/>
          <w:szCs w:val="20"/>
          <w:lang w:val="en-US"/>
        </w:rPr>
      </w:pPr>
      <w:r>
        <w:rPr>
          <w:rFonts w:ascii="Arial" w:hAnsi="Arial"/>
          <w:color w:val="000000"/>
          <w:sz w:val="20"/>
          <w:szCs w:val="20"/>
          <w:lang w:val="en-US"/>
        </w:rPr>
      </w:r>
    </w:p>
    <w:p>
      <w:pPr>
        <w:pStyle w:val="Domylnie"/>
        <w:autoSpaceDE w:val="false"/>
        <w:ind w:left="0" w:right="0" w:hanging="0"/>
        <w:rPr>
          <w:rFonts w:ascii="Arial" w:hAnsi="Arial"/>
          <w:color w:val="000000"/>
          <w:sz w:val="20"/>
          <w:szCs w:val="20"/>
        </w:rPr>
      </w:pPr>
      <w:r>
        <w:rPr>
          <w:rFonts w:ascii="Arial" w:hAnsi="Arial"/>
          <w:color w:val="000000"/>
          <w:sz w:val="20"/>
          <w:szCs w:val="20"/>
        </w:rPr>
        <w:t>If you have any questions, you should find the answers in my article:</w:t>
      </w:r>
    </w:p>
    <w:p>
      <w:pPr>
        <w:pStyle w:val="Domylnie"/>
        <w:autoSpaceDE w:val="false"/>
        <w:ind w:left="0" w:right="0" w:hanging="0"/>
        <w:rPr>
          <w:rFonts w:ascii="Arial" w:hAnsi="Arial"/>
          <w:color w:val="000000"/>
          <w:sz w:val="20"/>
          <w:szCs w:val="20"/>
        </w:rPr>
      </w:pPr>
      <w:r>
        <w:rPr>
          <w:rFonts w:ascii="Arial" w:hAnsi="Arial"/>
          <w:color w:val="000000"/>
          <w:sz w:val="20"/>
          <w:szCs w:val="20"/>
        </w:rPr>
        <w:t xml:space="preserve"> </w:t>
      </w:r>
      <w:hyperlink r:id="rId3">
        <w:r>
          <w:rPr>
            <w:rStyle w:val="Czeinternetowe"/>
            <w:rFonts w:ascii="Arial" w:hAnsi="Arial"/>
            <w:color w:val="000000"/>
            <w:sz w:val="20"/>
            <w:szCs w:val="20"/>
          </w:rPr>
          <w:t>http://jasss.soc.surrey.ac.uk/22/1/1.html</w:t>
        </w:r>
      </w:hyperlink>
    </w:p>
    <w:p>
      <w:pPr>
        <w:pStyle w:val="Domylnie"/>
        <w:autoSpaceDE w:val="false"/>
        <w:ind w:left="0" w:right="0" w:hanging="0"/>
        <w:rPr>
          <w:rFonts w:ascii="Arial" w:hAnsi="Arial"/>
          <w:color w:val="000000"/>
          <w:sz w:val="20"/>
          <w:szCs w:val="20"/>
        </w:rPr>
      </w:pPr>
      <w:r>
        <w:rPr>
          <w:rFonts w:ascii="Arial" w:hAnsi="Arial"/>
          <w:color w:val="000000"/>
          <w:sz w:val="20"/>
          <w:szCs w:val="20"/>
        </w:rPr>
        <w:t xml:space="preserve">If you cannot find the answers there, feel free to contact me at: </w:t>
      </w:r>
      <w:hyperlink r:id="rId4">
        <w:r>
          <w:rPr>
            <w:rStyle w:val="Czeinternetowe"/>
            <w:rFonts w:ascii="Arial" w:hAnsi="Arial"/>
            <w:color w:val="000000"/>
            <w:sz w:val="20"/>
            <w:szCs w:val="20"/>
          </w:rPr>
          <w:t>lukaszkowalski2013@gmail.com</w:t>
        </w:r>
      </w:hyperlink>
    </w:p>
    <w:p>
      <w:pPr>
        <w:pStyle w:val="Domylnie"/>
        <w:autoSpaceDE w:val="false"/>
        <w:ind w:left="0" w:right="0" w:hanging="0"/>
        <w:rPr>
          <w:rFonts w:ascii="Arial" w:hAnsi="Arial"/>
          <w:color w:val="000000"/>
          <w:sz w:val="20"/>
          <w:szCs w:val="20"/>
        </w:rPr>
      </w:pPr>
      <w:r>
        <w:rPr>
          <w:rFonts w:ascii="Arial" w:hAnsi="Arial"/>
          <w:color w:val="000000"/>
          <w:sz w:val="20"/>
          <w:szCs w:val="20"/>
        </w:rPr>
      </w:r>
    </w:p>
    <w:p>
      <w:pPr>
        <w:pStyle w:val="Domylnie"/>
        <w:autoSpaceDE w:val="false"/>
        <w:ind w:left="0" w:right="0" w:hanging="0"/>
        <w:rPr>
          <w:rFonts w:ascii="Arial" w:hAnsi="Arial"/>
          <w:color w:val="000000"/>
          <w:sz w:val="20"/>
          <w:szCs w:val="20"/>
        </w:rPr>
      </w:pPr>
      <w:r>
        <w:rPr>
          <w:rFonts w:ascii="Arial" w:hAnsi="Arial"/>
          <w:color w:val="000000"/>
          <w:sz w:val="20"/>
          <w:szCs w:val="20"/>
        </w:rPr>
        <w:t>If you manage to develop my model and you will publish it on github, please let me know, I’d love to hear that my research project was further used.</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OpenSymbol">
    <w:altName w:val="Arial Unicode MS"/>
    <w:charset w:val="ee"/>
    <w:family w:val="auto"/>
    <w:pitch w:val="default"/>
  </w:font>
  <w:font w:name="Arial">
    <w:charset w:val="ee"/>
    <w:family w:val="swiss"/>
    <w:pitch w:val="variable"/>
  </w:font>
  <w:font w:name="Consolas">
    <w:charset w:val="ee"/>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7">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 w:val="24"/>
        <w:szCs w:val="24"/>
        <w:lang w:val="pl-PL"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Mangal"/>
      <w:color w:val="auto"/>
      <w:kern w:val="2"/>
      <w:sz w:val="24"/>
      <w:szCs w:val="24"/>
      <w:lang w:val="pl-PL" w:eastAsia="zh-CN" w:bidi="hi-IN"/>
    </w:rPr>
  </w:style>
  <w:style w:type="character" w:styleId="Znakinumeracji">
    <w:name w:val="Znaki numeracji"/>
    <w:qFormat/>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paragraph" w:styleId="Nagwek">
    <w:name w:val="Nagłówek"/>
    <w:basedOn w:val="Normal"/>
    <w:next w:val="Tretekstu"/>
    <w:qFormat/>
    <w:pPr>
      <w:keepNext w:val="true"/>
      <w:spacing w:before="240" w:after="120"/>
    </w:pPr>
    <w:rPr>
      <w:rFonts w:ascii="Arial" w:hAnsi="Arial" w:eastAsia="Microsoft YaHei" w:cs="Mangal"/>
      <w:sz w:val="28"/>
      <w:szCs w:val="28"/>
    </w:rPr>
  </w:style>
  <w:style w:type="paragraph" w:styleId="Tretekstu">
    <w:name w:val="Body Text"/>
    <w:basedOn w:val="Normal"/>
    <w:pPr>
      <w:spacing w:before="0" w:after="120"/>
    </w:pPr>
    <w:rPr/>
  </w:style>
  <w:style w:type="paragraph" w:styleId="Lista">
    <w:name w:val="List"/>
    <w:basedOn w:val="Tretekstu"/>
    <w:pPr/>
    <w:rPr>
      <w:rFonts w:cs="Mangal"/>
    </w:rPr>
  </w:style>
  <w:style w:type="paragraph" w:styleId="Podpis">
    <w:name w:val="Caption"/>
    <w:basedOn w:val="Normal"/>
    <w:qFormat/>
    <w:pPr>
      <w:suppressLineNumbers/>
      <w:spacing w:before="120" w:after="120"/>
    </w:pPr>
    <w:rPr>
      <w:rFonts w:cs="Mangal"/>
      <w:i/>
      <w:iCs/>
      <w:sz w:val="24"/>
      <w:szCs w:val="24"/>
    </w:rPr>
  </w:style>
  <w:style w:type="paragraph" w:styleId="Indeks">
    <w:name w:val="Indeks"/>
    <w:basedOn w:val="Normal"/>
    <w:qFormat/>
    <w:pPr>
      <w:suppressLineNumbers/>
    </w:pPr>
    <w:rPr>
      <w:rFonts w:cs="Mangal"/>
    </w:rPr>
  </w:style>
  <w:style w:type="paragraph" w:styleId="Domylnie">
    <w:name w:val="Domy?lnie"/>
    <w:qFormat/>
    <w:pPr>
      <w:widowControl w:val="false"/>
      <w:suppressAutoHyphens w:val="true"/>
      <w:kinsoku w:val="true"/>
      <w:overflowPunct w:val="true"/>
      <w:autoSpaceDE w:val="false"/>
      <w:bidi w:val="0"/>
    </w:pPr>
    <w:rPr>
      <w:rFonts w:ascii="Times New Roman" w:hAnsi="Times New Roman" w:eastAsia="SimSun" w:cs="Mangal"/>
      <w:color w:val="auto"/>
      <w:kern w:val="2"/>
      <w:sz w:val="24"/>
      <w:szCs w:val="24"/>
      <w:lang w:val="en-US" w:eastAsia="zh-CN" w:bidi="hi-IN"/>
    </w:rPr>
  </w:style>
  <w:style w:type="paragraph" w:styleId="Zawartotabeli">
    <w:name w:val="Zawartość tabeli"/>
    <w:basedOn w:val="Normal"/>
    <w:qFormat/>
    <w:pPr>
      <w:suppressLineNumbers/>
    </w:pPr>
    <w:rPr/>
  </w:style>
  <w:style w:type="paragraph" w:styleId="Nagwektabeli">
    <w:name w:val="Nagłówek tabeli"/>
    <w:basedOn w:val="Zawartotabel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ate.net/publication/317779856_Modelowanie_optymalnej_lokalizacji_dla_dzialalnosci_sportowo-rekreacyjnej_w_regionie_miejskim_Krakowa_en_Modelling_the_best_location_for_sport_facilities_in_the_region_of_Krakow" TargetMode="External"/><Relationship Id="rId3" Type="http://schemas.openxmlformats.org/officeDocument/2006/relationships/hyperlink" Target="http://jasss.soc.surrey.ac.uk/22/1/1.html" TargetMode="External"/><Relationship Id="rId4" Type="http://schemas.openxmlformats.org/officeDocument/2006/relationships/hyperlink" Target="mailto:lukaszkowalski2013@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1981</TotalTime>
  <Application>LibreOffice/6.1.4.2$Windows_X86_64 LibreOffice_project/9d0f32d1f0b509096fd65e0d4bec26ddd1938fd3</Application>
  <Pages>4</Pages>
  <Words>1771</Words>
  <Characters>9537</Characters>
  <CharactersWithSpaces>11169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2019-01-13T09:30:42Z</dcterms:created>
  <dc:creator>Lukasz Kowalski</dc:creator>
  <dc:description/>
  <dc:language>pl-PL</dc:language>
  <cp:lastModifiedBy/>
  <dcterms:modified xsi:type="dcterms:W3CDTF">2019-02-08T22:25:43Z</dcterms:modified>
  <cp:revision>19</cp:revision>
  <dc:subject/>
  <dc:title/>
</cp:coreProperties>
</file>