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FC0C" w14:textId="77777777" w:rsidR="001B4BF7" w:rsidRPr="001B4BF7" w:rsidRDefault="001B4BF7" w:rsidP="001B4BF7">
      <w:pPr>
        <w:jc w:val="center"/>
      </w:pPr>
      <w:r w:rsidRPr="001B4BF7">
        <w:t>Luke Chinese-chess</w:t>
      </w:r>
    </w:p>
    <w:p w14:paraId="27BD42AF" w14:textId="4D896EF1" w:rsidR="001B4BF7" w:rsidRPr="001B4BF7" w:rsidRDefault="001B4BF7" w:rsidP="001B4BF7">
      <w:pPr>
        <w:jc w:val="center"/>
      </w:pPr>
      <w:r w:rsidRPr="001B4BF7">
        <w:t>——221250170 写于 2023/</w:t>
      </w:r>
      <w:r w:rsidR="00B35F96">
        <w:t>2</w:t>
      </w:r>
      <w:r w:rsidRPr="001B4BF7">
        <w:t>/</w:t>
      </w:r>
      <w:r w:rsidR="00B35F96">
        <w:t>15</w:t>
      </w:r>
      <w:r w:rsidRPr="001B4BF7">
        <w:t xml:space="preserve"> 晚</w:t>
      </w:r>
    </w:p>
    <w:p w14:paraId="4914200C" w14:textId="241E3AA9" w:rsidR="0098752C" w:rsidRPr="0098752C" w:rsidRDefault="001B4BF7" w:rsidP="0098752C">
      <w:pPr>
        <w:pStyle w:val="a7"/>
        <w:numPr>
          <w:ilvl w:val="0"/>
          <w:numId w:val="9"/>
        </w:numPr>
        <w:ind w:firstLineChars="0"/>
        <w:rPr>
          <w:b/>
          <w:bCs/>
          <w:color w:val="0070C0"/>
        </w:rPr>
      </w:pPr>
      <w:r w:rsidRPr="0098752C">
        <w:rPr>
          <w:b/>
          <w:bCs/>
          <w:color w:val="0070C0"/>
        </w:rPr>
        <w:t xml:space="preserve">平台: </w:t>
      </w:r>
      <w:r w:rsidR="00B35F96" w:rsidRPr="0098752C">
        <w:rPr>
          <w:rFonts w:hint="eastAsia"/>
          <w:b/>
          <w:bCs/>
          <w:color w:val="0070C0"/>
        </w:rPr>
        <w:t xml:space="preserve"> </w:t>
      </w:r>
    </w:p>
    <w:p w14:paraId="05B4FB35" w14:textId="09C797B8" w:rsidR="001B4BF7" w:rsidRPr="0098752C" w:rsidRDefault="001B4BF7" w:rsidP="0098752C">
      <w:pPr>
        <w:pStyle w:val="a7"/>
        <w:numPr>
          <w:ilvl w:val="0"/>
          <w:numId w:val="10"/>
        </w:numPr>
        <w:ind w:firstLineChars="0"/>
        <w:rPr>
          <w:b/>
          <w:bCs/>
          <w:color w:val="0070C0"/>
        </w:rPr>
      </w:pPr>
      <w:r w:rsidRPr="001B4BF7">
        <w:t xml:space="preserve">Windows 11  </w:t>
      </w:r>
    </w:p>
    <w:p w14:paraId="03C9D599" w14:textId="77777777" w:rsidR="001C3454" w:rsidRPr="001B4BF7" w:rsidRDefault="001C3454" w:rsidP="001C3454">
      <w:pPr>
        <w:ind w:firstLineChars="200" w:firstLine="560"/>
      </w:pPr>
    </w:p>
    <w:p w14:paraId="632CBAE7" w14:textId="77777777" w:rsidR="0098752C" w:rsidRDefault="001B4BF7" w:rsidP="0098752C">
      <w:pPr>
        <w:rPr>
          <w:b/>
          <w:bCs/>
          <w:color w:val="0070C0"/>
        </w:rPr>
      </w:pPr>
      <w:r w:rsidRPr="001B4BF7">
        <w:rPr>
          <w:b/>
          <w:bCs/>
          <w:color w:val="0070C0"/>
        </w:rPr>
        <w:t>二.C 语言环境:</w:t>
      </w:r>
    </w:p>
    <w:p w14:paraId="446A8135" w14:textId="35EBAAD0" w:rsidR="001B4BF7" w:rsidRPr="0098752C" w:rsidRDefault="001B4BF7" w:rsidP="0098752C">
      <w:pPr>
        <w:pStyle w:val="a7"/>
        <w:numPr>
          <w:ilvl w:val="0"/>
          <w:numId w:val="11"/>
        </w:numPr>
        <w:ind w:firstLineChars="0"/>
        <w:rPr>
          <w:b/>
          <w:bCs/>
          <w:color w:val="0070C0"/>
        </w:rPr>
      </w:pPr>
      <w:r w:rsidRPr="001B4BF7">
        <w:t xml:space="preserve">MingW32 GCC-12.1.0 </w:t>
      </w:r>
    </w:p>
    <w:p w14:paraId="76DD2D8A" w14:textId="77777777" w:rsidR="001C3454" w:rsidRPr="001B4BF7" w:rsidRDefault="001C3454" w:rsidP="001C3454">
      <w:pPr>
        <w:ind w:firstLine="560"/>
      </w:pPr>
    </w:p>
    <w:p w14:paraId="44EBA3AC" w14:textId="77777777" w:rsidR="001B4BF7" w:rsidRPr="001B4BF7" w:rsidRDefault="001B4BF7" w:rsidP="001B4BF7">
      <w:pPr>
        <w:rPr>
          <w:b/>
          <w:bCs/>
          <w:color w:val="0070C0"/>
        </w:rPr>
      </w:pPr>
      <w:r w:rsidRPr="001B4BF7">
        <w:rPr>
          <w:b/>
          <w:bCs/>
          <w:color w:val="0070C0"/>
        </w:rPr>
        <w:t xml:space="preserve">三.编译选项:  </w:t>
      </w:r>
    </w:p>
    <w:p w14:paraId="1EF2DA06" w14:textId="470142AA" w:rsidR="001B4BF7" w:rsidRPr="001B4BF7" w:rsidRDefault="001B4BF7" w:rsidP="00B35F96">
      <w:pPr>
        <w:pStyle w:val="a7"/>
        <w:numPr>
          <w:ilvl w:val="0"/>
          <w:numId w:val="5"/>
        </w:numPr>
        <w:ind w:firstLineChars="0"/>
      </w:pPr>
      <w:r w:rsidRPr="001B4BF7">
        <w:t>作者使用 CMakeLists 在 clion 中编译使用 Clion 编译时，请参照文</w:t>
      </w:r>
      <w:r w:rsidRPr="001B4BF7">
        <w:rPr>
          <w:rFonts w:hint="eastAsia"/>
        </w:rPr>
        <w:t xml:space="preserve"> </w:t>
      </w:r>
      <w:r w:rsidRPr="001B4BF7">
        <w:t xml:space="preserve">       中的 CMakeLists.txt，可根据情况微调。 </w:t>
      </w:r>
    </w:p>
    <w:p w14:paraId="63B6C7BE" w14:textId="21F50FA5" w:rsidR="001B4BF7" w:rsidRDefault="001B4BF7" w:rsidP="00B35F96">
      <w:pPr>
        <w:pStyle w:val="a7"/>
        <w:numPr>
          <w:ilvl w:val="0"/>
          <w:numId w:val="5"/>
        </w:numPr>
        <w:ind w:firstLineChars="0"/>
      </w:pPr>
      <w:r w:rsidRPr="001B4BF7">
        <w:t>另外，使用 Clion 编译时，请先点开右上角“锤子键”与“运行键”之间的配置，点击编辑配置，在跳出的窗口将工作目录一栏改为 “</w:t>
      </w:r>
      <w:r w:rsidR="00722955">
        <w:rPr>
          <w:rFonts w:hint="eastAsia"/>
        </w:rPr>
        <w:t>bin</w:t>
      </w:r>
      <w:r w:rsidRPr="001B4BF7">
        <w:t xml:space="preserve">”文件夹的绝对路径。 </w:t>
      </w:r>
    </w:p>
    <w:p w14:paraId="3CE50EA8" w14:textId="77777777" w:rsidR="001C3454" w:rsidRPr="001B4BF7" w:rsidRDefault="001C3454" w:rsidP="001B4BF7"/>
    <w:p w14:paraId="51EE57A9" w14:textId="2A5C92AA" w:rsidR="001B4BF7" w:rsidRDefault="001B4BF7" w:rsidP="001B4BF7">
      <w:r w:rsidRPr="001B4BF7">
        <w:rPr>
          <w:b/>
          <w:bCs/>
          <w:color w:val="0070C0"/>
        </w:rPr>
        <w:t xml:space="preserve">四.第三方库: </w:t>
      </w:r>
    </w:p>
    <w:p w14:paraId="4AFB5733" w14:textId="77777777" w:rsidR="001C3454" w:rsidRDefault="001C3454" w:rsidP="001C34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 w:rsidRPr="001B4BF7">
        <w:t xml:space="preserve">DL2 包括： SDL2   SDL2_ttf   SDL2_image   SDL2_mixer </w:t>
      </w:r>
    </w:p>
    <w:p w14:paraId="04013ECB" w14:textId="5BE0F53F" w:rsidR="001C3454" w:rsidRDefault="001C3454" w:rsidP="001C3454">
      <w:pPr>
        <w:pStyle w:val="a7"/>
        <w:numPr>
          <w:ilvl w:val="0"/>
          <w:numId w:val="4"/>
        </w:numPr>
        <w:ind w:firstLineChars="0"/>
      </w:pPr>
      <w:r>
        <w:t>ws2_32(winsock2)</w:t>
      </w:r>
    </w:p>
    <w:p w14:paraId="3233E17D" w14:textId="77777777" w:rsidR="001C3454" w:rsidRPr="001C3454" w:rsidRDefault="001C3454" w:rsidP="001C3454">
      <w:pPr>
        <w:pStyle w:val="a7"/>
        <w:ind w:left="980" w:firstLineChars="0" w:firstLine="0"/>
      </w:pPr>
    </w:p>
    <w:p w14:paraId="23AF984B" w14:textId="5A3B044C" w:rsidR="001B4BF7" w:rsidRPr="001B4BF7" w:rsidRDefault="001B4BF7" w:rsidP="001B4BF7">
      <w:pPr>
        <w:rPr>
          <w:b/>
          <w:bCs/>
          <w:color w:val="0070C0"/>
        </w:rPr>
      </w:pPr>
      <w:r w:rsidRPr="001B4BF7">
        <w:rPr>
          <w:rFonts w:hint="eastAsia"/>
          <w:b/>
          <w:bCs/>
          <w:color w:val="0070C0"/>
        </w:rPr>
        <w:t>五.</w:t>
      </w:r>
      <w:r w:rsidRPr="001B4BF7">
        <w:rPr>
          <w:b/>
          <w:bCs/>
          <w:color w:val="0070C0"/>
        </w:rPr>
        <w:t xml:space="preserve">游戏指南 </w:t>
      </w:r>
    </w:p>
    <w:p w14:paraId="22722C78" w14:textId="33F2598A" w:rsidR="001B4BF7" w:rsidRDefault="001B4BF7" w:rsidP="001C3454">
      <w:pPr>
        <w:numPr>
          <w:ilvl w:val="1"/>
          <w:numId w:val="1"/>
        </w:numPr>
      </w:pPr>
      <w:r w:rsidRPr="001B4BF7">
        <w:t>本游戏窗口大小为 1</w:t>
      </w:r>
      <w:r>
        <w:t>500</w:t>
      </w:r>
      <w:r w:rsidRPr="001B4BF7">
        <w:t>*</w:t>
      </w:r>
      <w:r>
        <w:t>90</w:t>
      </w:r>
      <w:r w:rsidRPr="001B4BF7">
        <w:t xml:space="preserve">0 </w:t>
      </w:r>
    </w:p>
    <w:p w14:paraId="7361CB83" w14:textId="48473007" w:rsidR="001B4BF7" w:rsidRPr="001B4BF7" w:rsidRDefault="001B4BF7" w:rsidP="001B4BF7">
      <w:pPr>
        <w:numPr>
          <w:ilvl w:val="1"/>
          <w:numId w:val="1"/>
        </w:numPr>
      </w:pPr>
      <w:r>
        <w:rPr>
          <w:rFonts w:hint="eastAsia"/>
        </w:rPr>
        <w:t>本游戏行棋规则与传统中国象棋一致，支持飞将</w:t>
      </w:r>
      <w:r w:rsidR="00F15717">
        <w:rPr>
          <w:rFonts w:hint="eastAsia"/>
        </w:rPr>
        <w:t>杀。（</w:t>
      </w:r>
      <w:r w:rsidR="00F15717" w:rsidRPr="00F15717">
        <w:rPr>
          <w:rFonts w:hint="eastAsia"/>
        </w:rPr>
        <w:t>利用双方帅将不得对面的规则做杀势，称为“明帝军”</w:t>
      </w:r>
      <w:r w:rsidR="00F15717">
        <w:rPr>
          <w:rFonts w:hint="eastAsia"/>
        </w:rPr>
        <w:t>）</w:t>
      </w:r>
    </w:p>
    <w:p w14:paraId="01C9E96A" w14:textId="77777777" w:rsidR="0098752C" w:rsidRDefault="0098752C" w:rsidP="0098752C">
      <w:pPr>
        <w:numPr>
          <w:ilvl w:val="1"/>
          <w:numId w:val="1"/>
        </w:numPr>
      </w:pPr>
      <w:r>
        <w:rPr>
          <w:rFonts w:hint="eastAsia"/>
        </w:rPr>
        <w:t>“单机模式”</w:t>
      </w:r>
    </w:p>
    <w:p w14:paraId="1120CC6A" w14:textId="65A83A1A" w:rsidR="001B4BF7" w:rsidRDefault="0098752C" w:rsidP="0098752C">
      <w:pPr>
        <w:ind w:left="1146"/>
      </w:pPr>
      <w:r>
        <w:rPr>
          <w:rFonts w:hint="eastAsia"/>
        </w:rPr>
        <w:t>在选择任一客户端进行体验</w:t>
      </w:r>
      <w:r w:rsidR="001B4BF7">
        <w:rPr>
          <w:rFonts w:hint="eastAsia"/>
        </w:rPr>
        <w:t>由一人轮流操作双方棋子和进行功</w:t>
      </w:r>
      <w:r>
        <w:rPr>
          <w:rFonts w:hint="eastAsia"/>
        </w:rPr>
        <w:t xml:space="preserve"> </w:t>
      </w:r>
      <w:r>
        <w:t xml:space="preserve"> </w:t>
      </w:r>
      <w:r w:rsidR="001B4BF7">
        <w:rPr>
          <w:rFonts w:hint="eastAsia"/>
        </w:rPr>
        <w:t>能体验。</w:t>
      </w:r>
    </w:p>
    <w:p w14:paraId="2BB9B3DE" w14:textId="77777777" w:rsidR="0098752C" w:rsidRDefault="001B4BF7" w:rsidP="009875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“双人模式”</w:t>
      </w:r>
      <w:r w:rsidRPr="001B4BF7">
        <w:t xml:space="preserve"> </w:t>
      </w:r>
    </w:p>
    <w:p w14:paraId="1D9A8997" w14:textId="4CC3D063" w:rsidR="0098752C" w:rsidRDefault="0098752C" w:rsidP="009875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启动服务端，会在终端显示本机ip地址.</w:t>
      </w:r>
    </w:p>
    <w:p w14:paraId="7C41DC13" w14:textId="0F1E467A" w:rsidR="0098752C" w:rsidRDefault="0098752C" w:rsidP="009875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分别启动红黑方客户端程序并选择双人模式后，在客户端终端窗口输入服务端显示的ip地址即可进入双人模式.</w:t>
      </w:r>
    </w:p>
    <w:p w14:paraId="7981702C" w14:textId="5D1609E8" w:rsidR="001C3454" w:rsidRDefault="001B4BF7" w:rsidP="0098752C">
      <w:pPr>
        <w:pStyle w:val="a7"/>
        <w:numPr>
          <w:ilvl w:val="1"/>
          <w:numId w:val="1"/>
        </w:numPr>
        <w:ind w:firstLineChars="0"/>
      </w:pPr>
      <w:r w:rsidRPr="001B4BF7">
        <w:t xml:space="preserve">功能实现 </w:t>
      </w:r>
    </w:p>
    <w:p w14:paraId="764977C6" w14:textId="0E83812D" w:rsidR="001C3454" w:rsidRDefault="001C3454" w:rsidP="0098752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悔棋，强制进行己方悔棋（对方无法拒绝，</w:t>
      </w:r>
      <w:r w:rsidR="006C5CAC" w:rsidRPr="0098752C">
        <w:rPr>
          <w:rFonts w:hint="eastAsia"/>
          <w:color w:val="FF0000"/>
        </w:rPr>
        <w:t>但必须在对方下步</w:t>
      </w:r>
      <w:r w:rsidR="00430B55" w:rsidRPr="0098752C">
        <w:rPr>
          <w:rFonts w:hint="eastAsia"/>
          <w:color w:val="FF0000"/>
        </w:rPr>
        <w:t>进行</w:t>
      </w:r>
      <w:r w:rsidR="006C5CAC" w:rsidRPr="0098752C">
        <w:rPr>
          <w:rFonts w:hint="eastAsia"/>
          <w:color w:val="FF0000"/>
        </w:rPr>
        <w:t>之前</w:t>
      </w:r>
      <w:r w:rsidR="006F0741">
        <w:rPr>
          <w:rFonts w:hint="eastAsia"/>
        </w:rPr>
        <w:t>，且至多悔一步棋</w:t>
      </w:r>
      <w:r w:rsidR="0098752C">
        <w:rPr>
          <w:rFonts w:hint="eastAsia"/>
        </w:rPr>
        <w:t>.</w:t>
      </w:r>
    </w:p>
    <w:p w14:paraId="5B320F7A" w14:textId="1225FC4C" w:rsidR="0098752C" w:rsidRPr="001B4BF7" w:rsidRDefault="0098752C" w:rsidP="0098752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吐槽，对方屏幕会出现“秘制表情包”，对方下次点击时消失.</w:t>
      </w:r>
      <w:r w:rsidRPr="001B4BF7">
        <w:t xml:space="preserve"> </w:t>
      </w:r>
    </w:p>
    <w:p w14:paraId="2DBB4BB2" w14:textId="564CA602" w:rsidR="0098752C" w:rsidRPr="001B4BF7" w:rsidRDefault="0098752C" w:rsidP="0098752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认输。（单机模式下悔棋后行棋权会回到启动方.</w:t>
      </w:r>
    </w:p>
    <w:p w14:paraId="045E4B20" w14:textId="148BF8E3" w:rsidR="0098752C" w:rsidRPr="001B4BF7" w:rsidRDefault="0098752C" w:rsidP="0098752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天降“骑”兵，双方士卒全部变为车</w:t>
      </w:r>
      <w:r>
        <w:t>.</w:t>
      </w:r>
    </w:p>
    <w:p w14:paraId="714D6F38" w14:textId="60681B7E" w:rsidR="0098752C" w:rsidRDefault="0098752C" w:rsidP="0098752C">
      <w:pPr>
        <w:pStyle w:val="a7"/>
        <w:numPr>
          <w:ilvl w:val="0"/>
          <w:numId w:val="8"/>
        </w:numPr>
        <w:ind w:firstLineChars="0"/>
      </w:pPr>
      <w:r w:rsidRPr="001B4BF7">
        <w:t>重新开始</w:t>
      </w:r>
      <w:r>
        <w:t>.</w:t>
      </w:r>
    </w:p>
    <w:p w14:paraId="5F877A04" w14:textId="5EEB5CBB" w:rsidR="0098752C" w:rsidRDefault="0098752C" w:rsidP="0098752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“将军”提示.</w:t>
      </w:r>
    </w:p>
    <w:p w14:paraId="17BB10EB" w14:textId="4E6D28D2" w:rsidR="001C3454" w:rsidRPr="001B4BF7" w:rsidRDefault="0098752C" w:rsidP="0098752C">
      <w:pPr>
        <w:pStyle w:val="a7"/>
        <w:numPr>
          <w:ilvl w:val="0"/>
          <w:numId w:val="8"/>
        </w:numPr>
        <w:ind w:firstLineChars="0"/>
      </w:pPr>
      <w:r w:rsidRPr="00430B55">
        <w:rPr>
          <w:rFonts w:hint="eastAsia"/>
        </w:rPr>
        <w:t>选中棋子后想重新选择其他棋子可通过</w:t>
      </w:r>
      <w:r w:rsidRPr="0098752C">
        <w:rPr>
          <w:rFonts w:hint="eastAsia"/>
          <w:color w:val="FF0000"/>
        </w:rPr>
        <w:t>鼠标右击任意位置</w:t>
      </w:r>
      <w:r w:rsidRPr="00430B55">
        <w:rPr>
          <w:rFonts w:hint="eastAsia"/>
        </w:rPr>
        <w:t>后重新选择</w:t>
      </w:r>
      <w:r>
        <w:rPr>
          <w:rFonts w:hint="eastAsia"/>
        </w:rPr>
        <w:t>.</w:t>
      </w:r>
    </w:p>
    <w:p w14:paraId="23C78B05" w14:textId="77777777" w:rsidR="00430B55" w:rsidRDefault="00430B55" w:rsidP="001C3454">
      <w:pPr>
        <w:rPr>
          <w:b/>
          <w:bCs/>
          <w:color w:val="0070C0"/>
        </w:rPr>
      </w:pPr>
    </w:p>
    <w:p w14:paraId="5394AD42" w14:textId="77777777" w:rsidR="0098752C" w:rsidRDefault="0098752C" w:rsidP="001C3454">
      <w:pPr>
        <w:rPr>
          <w:b/>
          <w:bCs/>
          <w:color w:val="0070C0"/>
        </w:rPr>
      </w:pPr>
    </w:p>
    <w:p w14:paraId="4F006AD1" w14:textId="6AC99CE3" w:rsidR="001B4BF7" w:rsidRPr="001B4BF7" w:rsidRDefault="00B35F96" w:rsidP="001C3454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lastRenderedPageBreak/>
        <w:t>七</w:t>
      </w:r>
      <w:r w:rsidR="001C3454" w:rsidRPr="001C3454">
        <w:rPr>
          <w:rFonts w:hint="eastAsia"/>
          <w:b/>
          <w:bCs/>
          <w:color w:val="0070C0"/>
        </w:rPr>
        <w:t>.</w:t>
      </w:r>
      <w:r w:rsidR="001B4BF7" w:rsidRPr="001B4BF7">
        <w:rPr>
          <w:b/>
          <w:bCs/>
          <w:color w:val="0070C0"/>
        </w:rPr>
        <w:t xml:space="preserve">制作感想 </w:t>
      </w:r>
    </w:p>
    <w:p w14:paraId="0C252C0D" w14:textId="5D0CDF5E" w:rsidR="001C3454" w:rsidRDefault="001C3454" w:rsidP="001B4BF7">
      <w:r>
        <w:rPr>
          <w:rFonts w:hint="eastAsia"/>
        </w:rPr>
        <w:t xml:space="preserve"> </w:t>
      </w:r>
      <w:r>
        <w:t xml:space="preserve">  1.</w:t>
      </w:r>
      <w:r>
        <w:rPr>
          <w:rFonts w:hint="eastAsia"/>
        </w:rPr>
        <w:t>在sdl基础上加入socket网络编程，对自己来说又是一个巨大的进步（</w:t>
      </w:r>
      <w:r w:rsidR="00B35F96">
        <w:rPr>
          <w:rFonts w:hint="eastAsia"/>
        </w:rPr>
        <w:t>尤其是想到曾经自己对网络编程一窍不通的恐惧时</w:t>
      </w:r>
    </w:p>
    <w:p w14:paraId="60080776" w14:textId="02466493" w:rsidR="00B115C8" w:rsidRDefault="001B4BF7">
      <w:r w:rsidRPr="001B4BF7">
        <w:t xml:space="preserve"> </w:t>
      </w:r>
      <w:r w:rsidR="001C3454">
        <w:t xml:space="preserve">  2.</w:t>
      </w:r>
      <w:r w:rsidR="00B35F96">
        <w:rPr>
          <w:rFonts w:hint="eastAsia"/>
        </w:rPr>
        <w:t>多读大佬代码，多写原创代码</w:t>
      </w:r>
    </w:p>
    <w:p w14:paraId="618CFC72" w14:textId="177FCD7B" w:rsidR="00B35F96" w:rsidRPr="001B4BF7" w:rsidRDefault="00B35F96">
      <w:r>
        <w:rPr>
          <w:rFonts w:hint="eastAsia"/>
        </w:rPr>
        <w:t xml:space="preserve"> </w:t>
      </w:r>
      <w:r>
        <w:t xml:space="preserve">  3.</w:t>
      </w:r>
      <w:r>
        <w:rPr>
          <w:rFonts w:hint="eastAsia"/>
        </w:rPr>
        <w:t>追风赶月莫停留，平芜尽处是春山</w:t>
      </w:r>
    </w:p>
    <w:sectPr w:rsidR="00B35F96" w:rsidRPr="001B4BF7">
      <w:pgSz w:w="11906" w:h="16838"/>
      <w:pgMar w:top="841" w:right="715" w:bottom="142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7B48" w14:textId="77777777" w:rsidR="00F838E2" w:rsidRDefault="00F838E2" w:rsidP="001B4BF7">
      <w:r>
        <w:separator/>
      </w:r>
    </w:p>
  </w:endnote>
  <w:endnote w:type="continuationSeparator" w:id="0">
    <w:p w14:paraId="2E329F63" w14:textId="77777777" w:rsidR="00F838E2" w:rsidRDefault="00F838E2" w:rsidP="001B4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0230" w14:textId="77777777" w:rsidR="00F838E2" w:rsidRDefault="00F838E2" w:rsidP="001B4BF7">
      <w:r>
        <w:separator/>
      </w:r>
    </w:p>
  </w:footnote>
  <w:footnote w:type="continuationSeparator" w:id="0">
    <w:p w14:paraId="7CA25102" w14:textId="77777777" w:rsidR="00F838E2" w:rsidRDefault="00F838E2" w:rsidP="001B4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3A"/>
    <w:multiLevelType w:val="hybridMultilevel"/>
    <w:tmpl w:val="9544E366"/>
    <w:lvl w:ilvl="0" w:tplc="EED88802">
      <w:start w:val="1"/>
      <w:numFmt w:val="decimal"/>
      <w:lvlText w:val="(%1)"/>
      <w:lvlJc w:val="left"/>
      <w:pPr>
        <w:ind w:left="1846" w:hanging="4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266" w:hanging="420"/>
      </w:pPr>
    </w:lvl>
    <w:lvl w:ilvl="2" w:tplc="0409001B" w:tentative="1">
      <w:start w:val="1"/>
      <w:numFmt w:val="lowerRoman"/>
      <w:lvlText w:val="%3."/>
      <w:lvlJc w:val="right"/>
      <w:pPr>
        <w:ind w:left="2686" w:hanging="420"/>
      </w:pPr>
    </w:lvl>
    <w:lvl w:ilvl="3" w:tplc="0409000F" w:tentative="1">
      <w:start w:val="1"/>
      <w:numFmt w:val="decimal"/>
      <w:lvlText w:val="%4."/>
      <w:lvlJc w:val="left"/>
      <w:pPr>
        <w:ind w:left="3106" w:hanging="420"/>
      </w:pPr>
    </w:lvl>
    <w:lvl w:ilvl="4" w:tplc="04090019" w:tentative="1">
      <w:start w:val="1"/>
      <w:numFmt w:val="lowerLetter"/>
      <w:lvlText w:val="%5)"/>
      <w:lvlJc w:val="left"/>
      <w:pPr>
        <w:ind w:left="3526" w:hanging="420"/>
      </w:pPr>
    </w:lvl>
    <w:lvl w:ilvl="5" w:tplc="0409001B" w:tentative="1">
      <w:start w:val="1"/>
      <w:numFmt w:val="lowerRoman"/>
      <w:lvlText w:val="%6."/>
      <w:lvlJc w:val="right"/>
      <w:pPr>
        <w:ind w:left="3946" w:hanging="420"/>
      </w:pPr>
    </w:lvl>
    <w:lvl w:ilvl="6" w:tplc="0409000F" w:tentative="1">
      <w:start w:val="1"/>
      <w:numFmt w:val="decimal"/>
      <w:lvlText w:val="%7."/>
      <w:lvlJc w:val="left"/>
      <w:pPr>
        <w:ind w:left="4366" w:hanging="420"/>
      </w:pPr>
    </w:lvl>
    <w:lvl w:ilvl="7" w:tplc="04090019" w:tentative="1">
      <w:start w:val="1"/>
      <w:numFmt w:val="lowerLetter"/>
      <w:lvlText w:val="%8)"/>
      <w:lvlJc w:val="left"/>
      <w:pPr>
        <w:ind w:left="4786" w:hanging="420"/>
      </w:pPr>
    </w:lvl>
    <w:lvl w:ilvl="8" w:tplc="0409001B" w:tentative="1">
      <w:start w:val="1"/>
      <w:numFmt w:val="lowerRoman"/>
      <w:lvlText w:val="%9."/>
      <w:lvlJc w:val="right"/>
      <w:pPr>
        <w:ind w:left="5206" w:hanging="420"/>
      </w:pPr>
    </w:lvl>
  </w:abstractNum>
  <w:abstractNum w:abstractNumId="1" w15:restartNumberingAfterBreak="0">
    <w:nsid w:val="0E5F0899"/>
    <w:multiLevelType w:val="hybridMultilevel"/>
    <w:tmpl w:val="8E8C3CD4"/>
    <w:lvl w:ilvl="0" w:tplc="C70E204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B768E"/>
    <w:multiLevelType w:val="hybridMultilevel"/>
    <w:tmpl w:val="4FFCD8E6"/>
    <w:lvl w:ilvl="0" w:tplc="8A6002AE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39942754"/>
    <w:multiLevelType w:val="hybridMultilevel"/>
    <w:tmpl w:val="94E2251E"/>
    <w:lvl w:ilvl="0" w:tplc="368C2A62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3F6B30C7"/>
    <w:multiLevelType w:val="hybridMultilevel"/>
    <w:tmpl w:val="F202E5EC"/>
    <w:lvl w:ilvl="0" w:tplc="0409000D">
      <w:start w:val="1"/>
      <w:numFmt w:val="bullet"/>
      <w:lvlText w:val="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50395F72"/>
    <w:multiLevelType w:val="hybridMultilevel"/>
    <w:tmpl w:val="D96CA126"/>
    <w:lvl w:ilvl="0" w:tplc="EED88802">
      <w:start w:val="1"/>
      <w:numFmt w:val="decimal"/>
      <w:lvlText w:val="(%1)"/>
      <w:lvlJc w:val="left"/>
      <w:pPr>
        <w:ind w:left="1866" w:hanging="4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ind w:left="5226" w:hanging="420"/>
      </w:pPr>
    </w:lvl>
  </w:abstractNum>
  <w:abstractNum w:abstractNumId="6" w15:restartNumberingAfterBreak="0">
    <w:nsid w:val="5103192F"/>
    <w:multiLevelType w:val="hybridMultilevel"/>
    <w:tmpl w:val="FEB40E1C"/>
    <w:lvl w:ilvl="0" w:tplc="0409000D">
      <w:start w:val="1"/>
      <w:numFmt w:val="bullet"/>
      <w:lvlText w:val="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57227899"/>
    <w:multiLevelType w:val="hybridMultilevel"/>
    <w:tmpl w:val="97AAE848"/>
    <w:lvl w:ilvl="0" w:tplc="9CF4ACB4">
      <w:start w:val="1"/>
      <w:numFmt w:val="decimal"/>
      <w:lvlText w:val="%1"/>
      <w:lvlJc w:val="left"/>
      <w:pPr>
        <w:ind w:left="3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02FC12">
      <w:start w:val="1"/>
      <w:numFmt w:val="decimal"/>
      <w:lvlText w:val="%2."/>
      <w:lvlJc w:val="left"/>
      <w:pPr>
        <w:ind w:left="726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4C28BE">
      <w:start w:val="1"/>
      <w:numFmt w:val="lowerRoman"/>
      <w:lvlText w:val="%3"/>
      <w:lvlJc w:val="left"/>
      <w:pPr>
        <w:ind w:left="1484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742F1C">
      <w:start w:val="1"/>
      <w:numFmt w:val="decimal"/>
      <w:lvlText w:val="%4"/>
      <w:lvlJc w:val="left"/>
      <w:pPr>
        <w:ind w:left="2204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2AC33E">
      <w:start w:val="1"/>
      <w:numFmt w:val="lowerLetter"/>
      <w:lvlText w:val="%5"/>
      <w:lvlJc w:val="left"/>
      <w:pPr>
        <w:ind w:left="2924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6CAA">
      <w:start w:val="1"/>
      <w:numFmt w:val="lowerRoman"/>
      <w:lvlText w:val="%6"/>
      <w:lvlJc w:val="left"/>
      <w:pPr>
        <w:ind w:left="3644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5CDB28">
      <w:start w:val="1"/>
      <w:numFmt w:val="decimal"/>
      <w:lvlText w:val="%7"/>
      <w:lvlJc w:val="left"/>
      <w:pPr>
        <w:ind w:left="4364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6E89E4">
      <w:start w:val="1"/>
      <w:numFmt w:val="lowerLetter"/>
      <w:lvlText w:val="%8"/>
      <w:lvlJc w:val="left"/>
      <w:pPr>
        <w:ind w:left="5084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EA6976">
      <w:start w:val="1"/>
      <w:numFmt w:val="lowerRoman"/>
      <w:lvlText w:val="%9"/>
      <w:lvlJc w:val="left"/>
      <w:pPr>
        <w:ind w:left="5804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103C4D"/>
    <w:multiLevelType w:val="hybridMultilevel"/>
    <w:tmpl w:val="99DAE4A0"/>
    <w:lvl w:ilvl="0" w:tplc="BB2E82B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680B4441"/>
    <w:multiLevelType w:val="hybridMultilevel"/>
    <w:tmpl w:val="459E463E"/>
    <w:lvl w:ilvl="0" w:tplc="C1A2F526">
      <w:start w:val="1"/>
      <w:numFmt w:val="japaneseCounting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912BBB"/>
    <w:multiLevelType w:val="hybridMultilevel"/>
    <w:tmpl w:val="2EDCFB6C"/>
    <w:lvl w:ilvl="0" w:tplc="AF48E2CE">
      <w:start w:val="5"/>
      <w:numFmt w:val="ideographDigital"/>
      <w:lvlText w:val="%1."/>
      <w:lvlJc w:val="left"/>
      <w:pPr>
        <w:ind w:left="384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70C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D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</w:rPr>
    </w:lvl>
    <w:lvl w:ilvl="2" w:tplc="EED88802">
      <w:start w:val="1"/>
      <w:numFmt w:val="decimal"/>
      <w:lvlText w:val="(%3)"/>
      <w:lvlJc w:val="left"/>
      <w:pPr>
        <w:ind w:left="886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ABC6242">
      <w:start w:val="1"/>
      <w:numFmt w:val="decimal"/>
      <w:lvlText w:val="%4"/>
      <w:lvlJc w:val="left"/>
      <w:pPr>
        <w:ind w:left="1802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1CF0C0">
      <w:start w:val="1"/>
      <w:numFmt w:val="lowerLetter"/>
      <w:lvlText w:val="%5"/>
      <w:lvlJc w:val="left"/>
      <w:pPr>
        <w:ind w:left="2522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BAD092">
      <w:start w:val="1"/>
      <w:numFmt w:val="lowerRoman"/>
      <w:lvlText w:val="%6"/>
      <w:lvlJc w:val="left"/>
      <w:pPr>
        <w:ind w:left="3242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EE46DC">
      <w:start w:val="1"/>
      <w:numFmt w:val="decimal"/>
      <w:lvlText w:val="%7"/>
      <w:lvlJc w:val="left"/>
      <w:pPr>
        <w:ind w:left="3962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7C97B2">
      <w:start w:val="1"/>
      <w:numFmt w:val="lowerLetter"/>
      <w:lvlText w:val="%8"/>
      <w:lvlJc w:val="left"/>
      <w:pPr>
        <w:ind w:left="4682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425872">
      <w:start w:val="1"/>
      <w:numFmt w:val="lowerRoman"/>
      <w:lvlText w:val="%9"/>
      <w:lvlJc w:val="left"/>
      <w:pPr>
        <w:ind w:left="5402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8679074">
    <w:abstractNumId w:val="10"/>
  </w:num>
  <w:num w:numId="2" w16cid:durableId="18943327">
    <w:abstractNumId w:val="7"/>
  </w:num>
  <w:num w:numId="3" w16cid:durableId="1323118730">
    <w:abstractNumId w:val="1"/>
  </w:num>
  <w:num w:numId="4" w16cid:durableId="1259944701">
    <w:abstractNumId w:val="4"/>
  </w:num>
  <w:num w:numId="5" w16cid:durableId="2103410494">
    <w:abstractNumId w:val="6"/>
  </w:num>
  <w:num w:numId="6" w16cid:durableId="1524367892">
    <w:abstractNumId w:val="8"/>
  </w:num>
  <w:num w:numId="7" w16cid:durableId="1498614040">
    <w:abstractNumId w:val="0"/>
  </w:num>
  <w:num w:numId="8" w16cid:durableId="1369648009">
    <w:abstractNumId w:val="5"/>
  </w:num>
  <w:num w:numId="9" w16cid:durableId="1216552960">
    <w:abstractNumId w:val="9"/>
  </w:num>
  <w:num w:numId="10" w16cid:durableId="1994872001">
    <w:abstractNumId w:val="3"/>
  </w:num>
  <w:num w:numId="11" w16cid:durableId="903369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FB"/>
    <w:rsid w:val="00120CFB"/>
    <w:rsid w:val="001B4BF7"/>
    <w:rsid w:val="001C3454"/>
    <w:rsid w:val="00430B55"/>
    <w:rsid w:val="00585155"/>
    <w:rsid w:val="006C5CAC"/>
    <w:rsid w:val="006F0741"/>
    <w:rsid w:val="00722955"/>
    <w:rsid w:val="0098752C"/>
    <w:rsid w:val="009A130E"/>
    <w:rsid w:val="00B115C8"/>
    <w:rsid w:val="00B35F96"/>
    <w:rsid w:val="00BD449F"/>
    <w:rsid w:val="00DC5010"/>
    <w:rsid w:val="00F15717"/>
    <w:rsid w:val="00F34D20"/>
    <w:rsid w:val="00F8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ECB0C"/>
  <w15:chartTrackingRefBased/>
  <w15:docId w15:val="{E4B1AB9A-9E09-4D54-A733-10DE32F8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仿宋" w:eastAsia="仿宋" w:hAnsi="仿宋" w:cstheme="minorBidi"/>
        <w:kern w:val="2"/>
        <w:sz w:val="28"/>
        <w:szCs w:val="28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B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BF7"/>
    <w:rPr>
      <w:sz w:val="18"/>
      <w:szCs w:val="18"/>
    </w:rPr>
  </w:style>
  <w:style w:type="paragraph" w:styleId="a7">
    <w:name w:val="List Paragraph"/>
    <w:basedOn w:val="a"/>
    <w:uiPriority w:val="34"/>
    <w:qFormat/>
    <w:rsid w:val="001B4B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 封陌</dc:creator>
  <cp:keywords/>
  <dc:description/>
  <cp:lastModifiedBy>爱 封陌</cp:lastModifiedBy>
  <cp:revision>6</cp:revision>
  <cp:lastPrinted>2023-02-15T13:51:00Z</cp:lastPrinted>
  <dcterms:created xsi:type="dcterms:W3CDTF">2023-02-15T12:54:00Z</dcterms:created>
  <dcterms:modified xsi:type="dcterms:W3CDTF">2023-02-16T04:28:00Z</dcterms:modified>
</cp:coreProperties>
</file>