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580B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Case #7029899</w:t>
      </w:r>
    </w:p>
    <w:p w14:paraId="4B8E75D0" w14:textId="5AF56609" w:rsidR="00355A8B" w:rsidRPr="00355A8B" w:rsidRDefault="00355A8B" w:rsidP="00355A8B">
      <w:r w:rsidRPr="00355A8B">
        <w:t>Subject:</w:t>
      </w:r>
      <w:r w:rsidRPr="00355A8B">
        <w:br/>
        <w:t>Panelen geven geen opbrengst</w:t>
      </w:r>
      <w:r w:rsidRPr="00355A8B">
        <w:br/>
      </w:r>
      <w:r w:rsidRPr="00355A8B">
        <w:br/>
        <w:t>Description:</w:t>
      </w:r>
      <w:r w:rsidRPr="00355A8B">
        <w:br/>
        <w:t>Sinds 05-07-2026 geven de panelen geen opbren</w:t>
      </w:r>
      <w:r>
        <w:t>g</w:t>
      </w:r>
      <w:r w:rsidRPr="00355A8B">
        <w:t>st meer. Graag kijken wat er aan de hand is.</w:t>
      </w:r>
      <w:r w:rsidRPr="00355A8B">
        <w:br/>
      </w:r>
    </w:p>
    <w:p w14:paraId="334A81E8" w14:textId="77777777" w:rsidR="00355A8B" w:rsidRPr="00355A8B" w:rsidRDefault="00355A8B" w:rsidP="00355A8B">
      <w:r w:rsidRPr="00355A8B">
        <w:t>Case Type:</w:t>
      </w:r>
      <w:r w:rsidRPr="00355A8B">
        <w:br/>
        <w:t>Technical issue</w:t>
      </w:r>
    </w:p>
    <w:p w14:paraId="4C6676D9" w14:textId="77777777" w:rsidR="00355A8B" w:rsidRPr="00355A8B" w:rsidRDefault="00355A8B" w:rsidP="00355A8B">
      <w:pPr>
        <w:rPr>
          <w:lang w:val="en-GB"/>
        </w:rPr>
      </w:pPr>
      <w:proofErr w:type="gramStart"/>
      <w:r w:rsidRPr="00355A8B">
        <w:rPr>
          <w:lang w:val="en-GB"/>
        </w:rPr>
        <w:t>Sub Category</w:t>
      </w:r>
      <w:proofErr w:type="gramEnd"/>
      <w:r w:rsidRPr="00355A8B">
        <w:rPr>
          <w:lang w:val="en-GB"/>
        </w:rPr>
        <w:t>:</w:t>
      </w:r>
      <w:r w:rsidRPr="00355A8B">
        <w:rPr>
          <w:lang w:val="en-GB"/>
        </w:rPr>
        <w:br/>
        <w:t>Other</w:t>
      </w:r>
    </w:p>
    <w:p w14:paraId="11EA4D4F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t>Inverter Serial Number:</w:t>
      </w:r>
      <w:r w:rsidRPr="00355A8B">
        <w:rPr>
          <w:lang w:val="en-GB"/>
        </w:rPr>
        <w:br/>
        <w:t>SJ1018-07315C1E5-2E</w:t>
      </w:r>
    </w:p>
    <w:p w14:paraId="64A48772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t>Monitoring Site Link:</w:t>
      </w:r>
      <w:r w:rsidRPr="00355A8B">
        <w:rPr>
          <w:lang w:val="en-GB"/>
        </w:rPr>
        <w:br/>
      </w:r>
    </w:p>
    <w:p w14:paraId="16ECFFA7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t>Category:</w:t>
      </w:r>
      <w:r w:rsidRPr="00355A8B">
        <w:rPr>
          <w:lang w:val="en-GB"/>
        </w:rPr>
        <w:br/>
        <w:t>Inverter</w:t>
      </w:r>
    </w:p>
    <w:p w14:paraId="1D1857FA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t>Severity:</w:t>
      </w:r>
      <w:r w:rsidRPr="00355A8B">
        <w:rPr>
          <w:lang w:val="en-GB"/>
        </w:rPr>
        <w:br/>
      </w:r>
    </w:p>
    <w:p w14:paraId="49F3CF09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t>Error Code Number:</w:t>
      </w:r>
      <w:r w:rsidRPr="00355A8B">
        <w:rPr>
          <w:lang w:val="en-GB"/>
        </w:rPr>
        <w:br/>
      </w:r>
    </w:p>
    <w:p w14:paraId="295A7578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t>Site ID:</w:t>
      </w:r>
      <w:r w:rsidRPr="00355A8B">
        <w:rPr>
          <w:lang w:val="en-GB"/>
        </w:rPr>
        <w:br/>
        <w:t>723093</w:t>
      </w:r>
    </w:p>
    <w:p w14:paraId="0E595756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t>Site:</w:t>
      </w:r>
      <w:r w:rsidRPr="00355A8B">
        <w:rPr>
          <w:lang w:val="en-GB"/>
        </w:rPr>
        <w:br/>
      </w:r>
      <w:proofErr w:type="spellStart"/>
      <w:r w:rsidRPr="00355A8B">
        <w:rPr>
          <w:lang w:val="en-GB"/>
        </w:rPr>
        <w:t>Tarthorst</w:t>
      </w:r>
      <w:proofErr w:type="spellEnd"/>
      <w:r w:rsidRPr="00355A8B">
        <w:rPr>
          <w:lang w:val="en-GB"/>
        </w:rPr>
        <w:t>.</w:t>
      </w:r>
    </w:p>
    <w:p w14:paraId="14783072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t>RMA:</w:t>
      </w:r>
      <w:r w:rsidRPr="00355A8B">
        <w:rPr>
          <w:lang w:val="en-GB"/>
        </w:rPr>
        <w:br/>
        <w:t>R10000544304</w:t>
      </w:r>
    </w:p>
    <w:p w14:paraId="61E753B6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t>Status:</w:t>
      </w:r>
      <w:r w:rsidRPr="00355A8B">
        <w:rPr>
          <w:lang w:val="en-GB"/>
        </w:rPr>
        <w:br/>
        <w:t>Resolved</w:t>
      </w:r>
    </w:p>
    <w:p w14:paraId="02836635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t>Created:</w:t>
      </w:r>
      <w:r w:rsidRPr="00355A8B">
        <w:rPr>
          <w:lang w:val="en-GB"/>
        </w:rPr>
        <w:br/>
        <w:t>2026-07-16 07:58:56</w:t>
      </w:r>
    </w:p>
    <w:p w14:paraId="05F4A0C0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t>Address:</w:t>
      </w:r>
      <w:r w:rsidRPr="00355A8B">
        <w:rPr>
          <w:lang w:val="en-GB"/>
        </w:rPr>
        <w:br/>
      </w:r>
      <w:proofErr w:type="spellStart"/>
      <w:r w:rsidRPr="00355A8B">
        <w:rPr>
          <w:lang w:val="en-GB"/>
        </w:rPr>
        <w:t>Vergersweg</w:t>
      </w:r>
      <w:proofErr w:type="spellEnd"/>
      <w:r w:rsidRPr="00355A8B">
        <w:rPr>
          <w:lang w:val="en-GB"/>
        </w:rPr>
        <w:t xml:space="preserve"> 4, Wageningen, 6707HT, Netherlands</w:t>
      </w:r>
    </w:p>
    <w:p w14:paraId="14C7A0A6" w14:textId="77777777" w:rsidR="00355A8B" w:rsidRPr="00355A8B" w:rsidRDefault="00355A8B" w:rsidP="00355A8B">
      <w:r w:rsidRPr="00355A8B">
        <w:lastRenderedPageBreak/>
        <w:t>Account:</w:t>
      </w:r>
      <w:r w:rsidRPr="00355A8B">
        <w:br/>
        <w:t>Spee elektrotechniek</w:t>
      </w:r>
    </w:p>
    <w:p w14:paraId="496AC1EF" w14:textId="77777777" w:rsidR="00355A8B" w:rsidRPr="00355A8B" w:rsidRDefault="00355A8B" w:rsidP="00355A8B">
      <w:r w:rsidRPr="00355A8B">
        <w:t>Contact:</w:t>
      </w:r>
      <w:r w:rsidRPr="00355A8B">
        <w:br/>
        <w:t>Jeremy Spee</w:t>
      </w:r>
    </w:p>
    <w:p w14:paraId="1F9EBCEA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 xml:space="preserve">RMA </w:t>
      </w:r>
      <w:proofErr w:type="spellStart"/>
      <w:r w:rsidRPr="00355A8B">
        <w:rPr>
          <w:b/>
          <w:bCs/>
        </w:rPr>
        <w:t>Serial</w:t>
      </w:r>
      <w:proofErr w:type="spellEnd"/>
      <w:r w:rsidRPr="00355A8B">
        <w:rPr>
          <w:b/>
          <w:bCs/>
        </w:rPr>
        <w:t xml:space="preserve"> No.</w:t>
      </w:r>
    </w:p>
    <w:tbl>
      <w:tblPr>
        <w:tblW w:w="187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754"/>
        <w:gridCol w:w="2391"/>
        <w:gridCol w:w="2383"/>
        <w:gridCol w:w="2457"/>
        <w:gridCol w:w="2259"/>
        <w:gridCol w:w="2441"/>
        <w:gridCol w:w="2351"/>
        <w:gridCol w:w="797"/>
        <w:gridCol w:w="810"/>
      </w:tblGrid>
      <w:tr w:rsidR="00355A8B" w:rsidRPr="00355A8B" w14:paraId="0A72754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1446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7C218F4" w14:textId="77777777" w:rsidR="00355A8B" w:rsidRPr="00355A8B" w:rsidRDefault="00355A8B" w:rsidP="00355A8B">
            <w:r w:rsidRPr="00355A8B">
              <w:t>Product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1446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C44081A" w14:textId="77777777" w:rsidR="00355A8B" w:rsidRPr="00355A8B" w:rsidRDefault="00355A8B" w:rsidP="00355A8B">
            <w:r w:rsidRPr="00355A8B">
              <w:t>RMA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1446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8F7C7E1" w14:textId="77777777" w:rsidR="00355A8B" w:rsidRPr="00355A8B" w:rsidRDefault="00355A8B" w:rsidP="00355A8B">
            <w:r w:rsidRPr="00355A8B">
              <w:t>SN (Old)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1446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4BBD4F0" w14:textId="77777777" w:rsidR="00355A8B" w:rsidRPr="00355A8B" w:rsidRDefault="00355A8B" w:rsidP="00355A8B">
            <w:r w:rsidRPr="00355A8B">
              <w:t>PN (Old)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1446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4E4B8A2" w14:textId="77777777" w:rsidR="00355A8B" w:rsidRPr="00355A8B" w:rsidRDefault="00355A8B" w:rsidP="00355A8B">
            <w:r w:rsidRPr="00355A8B">
              <w:t>Tracking Number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1446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58BD03A" w14:textId="77777777" w:rsidR="00355A8B" w:rsidRPr="00355A8B" w:rsidRDefault="00355A8B" w:rsidP="00355A8B">
            <w:r w:rsidRPr="00355A8B">
              <w:t>ETA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1446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6FC035CE" w14:textId="77777777" w:rsidR="00355A8B" w:rsidRPr="00355A8B" w:rsidRDefault="00355A8B" w:rsidP="00355A8B">
            <w:proofErr w:type="spellStart"/>
            <w:r w:rsidRPr="00355A8B">
              <w:t>Shipped</w:t>
            </w:r>
            <w:proofErr w:type="spellEnd"/>
            <w:r w:rsidRPr="00355A8B">
              <w:t xml:space="preserve"> SN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1446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BDD1FE4" w14:textId="77777777" w:rsidR="00355A8B" w:rsidRPr="00355A8B" w:rsidRDefault="00355A8B" w:rsidP="00355A8B">
            <w:proofErr w:type="spellStart"/>
            <w:r w:rsidRPr="00355A8B">
              <w:t>Shipped</w:t>
            </w:r>
            <w:proofErr w:type="spellEnd"/>
            <w:r w:rsidRPr="00355A8B">
              <w:t xml:space="preserve"> 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1446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D1D31A4" w14:textId="77777777" w:rsidR="00355A8B" w:rsidRPr="00355A8B" w:rsidRDefault="00355A8B" w:rsidP="00355A8B">
            <w:proofErr w:type="spellStart"/>
            <w:r w:rsidRPr="00355A8B">
              <w:t>Used</w:t>
            </w:r>
            <w:proofErr w:type="spellEnd"/>
            <w:r w:rsidRPr="00355A8B">
              <w:t xml:space="preserve"> SN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1446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40622D0" w14:textId="77777777" w:rsidR="00355A8B" w:rsidRPr="00355A8B" w:rsidRDefault="00355A8B" w:rsidP="00355A8B">
            <w:proofErr w:type="spellStart"/>
            <w:r w:rsidRPr="00355A8B">
              <w:t>Used</w:t>
            </w:r>
            <w:proofErr w:type="spellEnd"/>
            <w:r w:rsidRPr="00355A8B">
              <w:t xml:space="preserve"> PN</w:t>
            </w:r>
          </w:p>
        </w:tc>
      </w:tr>
      <w:tr w:rsidR="00355A8B" w:rsidRPr="00355A8B" w14:paraId="257E52A0" w14:textId="77777777">
        <w:tc>
          <w:tcPr>
            <w:tcW w:w="0" w:type="auto"/>
            <w:tcMar>
              <w:top w:w="105" w:type="dxa"/>
              <w:left w:w="75" w:type="dxa"/>
              <w:bottom w:w="105" w:type="dxa"/>
              <w:right w:w="210" w:type="dxa"/>
            </w:tcMar>
            <w:vAlign w:val="center"/>
            <w:hideMark/>
          </w:tcPr>
          <w:p w14:paraId="640A1E53" w14:textId="77777777" w:rsidR="00355A8B" w:rsidRPr="00355A8B" w:rsidRDefault="00355A8B" w:rsidP="00355A8B">
            <w:proofErr w:type="spellStart"/>
            <w:r w:rsidRPr="00355A8B">
              <w:t>Inverter</w:t>
            </w:r>
            <w:proofErr w:type="spellEnd"/>
          </w:p>
        </w:tc>
        <w:tc>
          <w:tcPr>
            <w:tcW w:w="0" w:type="auto"/>
            <w:tcMar>
              <w:top w:w="105" w:type="dxa"/>
              <w:left w:w="75" w:type="dxa"/>
              <w:bottom w:w="105" w:type="dxa"/>
              <w:right w:w="210" w:type="dxa"/>
            </w:tcMar>
            <w:vAlign w:val="center"/>
            <w:hideMark/>
          </w:tcPr>
          <w:p w14:paraId="733A47D1" w14:textId="77777777" w:rsidR="00355A8B" w:rsidRPr="00355A8B" w:rsidRDefault="00355A8B" w:rsidP="00355A8B">
            <w:r w:rsidRPr="00355A8B">
              <w:t>R10000544304</w:t>
            </w:r>
          </w:p>
        </w:tc>
        <w:tc>
          <w:tcPr>
            <w:tcW w:w="0" w:type="auto"/>
            <w:tcMar>
              <w:top w:w="105" w:type="dxa"/>
              <w:left w:w="75" w:type="dxa"/>
              <w:bottom w:w="105" w:type="dxa"/>
              <w:right w:w="210" w:type="dxa"/>
            </w:tcMar>
            <w:vAlign w:val="center"/>
            <w:hideMark/>
          </w:tcPr>
          <w:p w14:paraId="1DE20BD2" w14:textId="77777777" w:rsidR="00355A8B" w:rsidRPr="00355A8B" w:rsidRDefault="00355A8B" w:rsidP="00355A8B">
            <w:r w:rsidRPr="00355A8B">
              <w:t>SJ1018-07315C1E5-2E</w:t>
            </w:r>
          </w:p>
        </w:tc>
        <w:tc>
          <w:tcPr>
            <w:tcW w:w="0" w:type="auto"/>
            <w:tcMar>
              <w:top w:w="105" w:type="dxa"/>
              <w:left w:w="75" w:type="dxa"/>
              <w:bottom w:w="105" w:type="dxa"/>
              <w:right w:w="210" w:type="dxa"/>
            </w:tcMar>
            <w:vAlign w:val="center"/>
            <w:hideMark/>
          </w:tcPr>
          <w:p w14:paraId="03EC4A8A" w14:textId="77777777" w:rsidR="00355A8B" w:rsidRPr="00355A8B" w:rsidRDefault="00355A8B" w:rsidP="00355A8B">
            <w:r w:rsidRPr="00355A8B">
              <w:t>SE6000H-NL000NNN2</w:t>
            </w:r>
          </w:p>
        </w:tc>
        <w:tc>
          <w:tcPr>
            <w:tcW w:w="0" w:type="auto"/>
            <w:tcMar>
              <w:top w:w="105" w:type="dxa"/>
              <w:left w:w="75" w:type="dxa"/>
              <w:bottom w:w="105" w:type="dxa"/>
              <w:right w:w="210" w:type="dxa"/>
            </w:tcMar>
            <w:vAlign w:val="center"/>
            <w:hideMark/>
          </w:tcPr>
          <w:p w14:paraId="1AF43C0B" w14:textId="77777777" w:rsidR="00355A8B" w:rsidRPr="00355A8B" w:rsidRDefault="00355A8B" w:rsidP="00355A8B">
            <w:hyperlink r:id="rId5" w:history="1">
              <w:r w:rsidRPr="00355A8B">
                <w:rPr>
                  <w:rStyle w:val="Hyperlink"/>
                </w:rPr>
                <w:t>1Z4X075F6892675432</w:t>
              </w:r>
            </w:hyperlink>
          </w:p>
        </w:tc>
        <w:tc>
          <w:tcPr>
            <w:tcW w:w="0" w:type="auto"/>
            <w:tcMar>
              <w:top w:w="105" w:type="dxa"/>
              <w:left w:w="75" w:type="dxa"/>
              <w:bottom w:w="105" w:type="dxa"/>
              <w:right w:w="210" w:type="dxa"/>
            </w:tcMar>
            <w:vAlign w:val="center"/>
            <w:hideMark/>
          </w:tcPr>
          <w:p w14:paraId="26B03668" w14:textId="77777777" w:rsidR="00355A8B" w:rsidRPr="00355A8B" w:rsidRDefault="00355A8B" w:rsidP="00355A8B">
            <w:r w:rsidRPr="00355A8B">
              <w:t>2026-07-23 00:00:00</w:t>
            </w:r>
          </w:p>
        </w:tc>
        <w:tc>
          <w:tcPr>
            <w:tcW w:w="0" w:type="auto"/>
            <w:tcMar>
              <w:top w:w="105" w:type="dxa"/>
              <w:left w:w="75" w:type="dxa"/>
              <w:bottom w:w="105" w:type="dxa"/>
              <w:right w:w="210" w:type="dxa"/>
            </w:tcMar>
            <w:vAlign w:val="center"/>
            <w:hideMark/>
          </w:tcPr>
          <w:p w14:paraId="51240767" w14:textId="77777777" w:rsidR="00355A8B" w:rsidRPr="00355A8B" w:rsidRDefault="00355A8B" w:rsidP="00355A8B">
            <w:r w:rsidRPr="00355A8B">
              <w:t>SB1226-075171543-E4</w:t>
            </w:r>
          </w:p>
        </w:tc>
        <w:tc>
          <w:tcPr>
            <w:tcW w:w="0" w:type="auto"/>
            <w:tcMar>
              <w:top w:w="105" w:type="dxa"/>
              <w:left w:w="75" w:type="dxa"/>
              <w:bottom w:w="105" w:type="dxa"/>
              <w:right w:w="210" w:type="dxa"/>
            </w:tcMar>
            <w:vAlign w:val="center"/>
            <w:hideMark/>
          </w:tcPr>
          <w:p w14:paraId="6E3CC92A" w14:textId="77777777" w:rsidR="00355A8B" w:rsidRPr="00355A8B" w:rsidRDefault="00355A8B" w:rsidP="00355A8B">
            <w:r w:rsidRPr="00355A8B">
              <w:t>SE10000H-RWSKBF57</w:t>
            </w:r>
          </w:p>
        </w:tc>
        <w:tc>
          <w:tcPr>
            <w:tcW w:w="0" w:type="auto"/>
            <w:tcMar>
              <w:top w:w="105" w:type="dxa"/>
              <w:left w:w="75" w:type="dxa"/>
              <w:bottom w:w="105" w:type="dxa"/>
              <w:right w:w="210" w:type="dxa"/>
            </w:tcMar>
            <w:vAlign w:val="center"/>
            <w:hideMark/>
          </w:tcPr>
          <w:p w14:paraId="2CFE4CCA" w14:textId="77777777" w:rsidR="00355A8B" w:rsidRPr="00355A8B" w:rsidRDefault="00355A8B" w:rsidP="00355A8B"/>
        </w:tc>
        <w:tc>
          <w:tcPr>
            <w:tcW w:w="0" w:type="auto"/>
            <w:tcMar>
              <w:top w:w="105" w:type="dxa"/>
              <w:left w:w="75" w:type="dxa"/>
              <w:bottom w:w="105" w:type="dxa"/>
              <w:right w:w="210" w:type="dxa"/>
            </w:tcMar>
            <w:vAlign w:val="center"/>
            <w:hideMark/>
          </w:tcPr>
          <w:p w14:paraId="32D4B707" w14:textId="77777777" w:rsidR="00355A8B" w:rsidRPr="00355A8B" w:rsidRDefault="00355A8B" w:rsidP="00355A8B"/>
        </w:tc>
      </w:tr>
    </w:tbl>
    <w:p w14:paraId="7A3477BF" w14:textId="77777777" w:rsidR="00355A8B" w:rsidRPr="00355A8B" w:rsidRDefault="00355A8B" w:rsidP="00355A8B">
      <w:proofErr w:type="spellStart"/>
      <w:r w:rsidRPr="00355A8B">
        <w:t>Related</w:t>
      </w:r>
      <w:proofErr w:type="spellEnd"/>
      <w:r w:rsidRPr="00355A8B">
        <w:t xml:space="preserve"> </w:t>
      </w:r>
      <w:proofErr w:type="spellStart"/>
      <w:r w:rsidRPr="00355A8B">
        <w:t>Comments</w:t>
      </w:r>
      <w:proofErr w:type="spellEnd"/>
      <w:r w:rsidRPr="00355A8B">
        <w:t>:</w:t>
      </w:r>
    </w:p>
    <w:p w14:paraId="49E2E05C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Geachte heer/mevrouw,</w:t>
      </w:r>
    </w:p>
    <w:p w14:paraId="1FC5FA92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 </w:t>
      </w:r>
    </w:p>
    <w:p w14:paraId="092A8204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Graag informeren wij u dat het RMA</w:t>
      </w:r>
      <w:r w:rsidRPr="00355A8B">
        <w:rPr>
          <w:b/>
          <w:bCs/>
        </w:rPr>
        <w:noBreakHyphen/>
        <w:t>proces voor uw defecte omvormer is gestart. Afhankelijk van de beschikbaarheid en het verzendpunt ontvangt u als vervanging een SolarEdge HD</w:t>
      </w:r>
      <w:r w:rsidRPr="00355A8B">
        <w:rPr>
          <w:b/>
          <w:bCs/>
        </w:rPr>
        <w:noBreakHyphen/>
        <w:t>Wave, een SolarEdge Home Hub of de nieuwste SolarEdge Home Hub Multirange omvormer.</w:t>
      </w:r>
    </w:p>
    <w:p w14:paraId="3ECA982A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 </w:t>
      </w:r>
    </w:p>
    <w:p w14:paraId="7D3C4C62" w14:textId="77777777" w:rsidR="00355A8B" w:rsidRPr="00355A8B" w:rsidRDefault="00355A8B" w:rsidP="00355A8B">
      <w:pPr>
        <w:rPr>
          <w:b/>
          <w:bCs/>
        </w:rPr>
      </w:pPr>
      <w:proofErr w:type="gramStart"/>
      <w:r w:rsidRPr="00355A8B">
        <w:rPr>
          <w:b/>
          <w:bCs/>
        </w:rPr>
        <w:t>Indien</w:t>
      </w:r>
      <w:proofErr w:type="gramEnd"/>
      <w:r w:rsidRPr="00355A8B">
        <w:rPr>
          <w:b/>
          <w:bCs/>
        </w:rPr>
        <w:t xml:space="preserve"> u een Home Hub</w:t>
      </w:r>
      <w:r w:rsidRPr="00355A8B">
        <w:rPr>
          <w:b/>
          <w:bCs/>
        </w:rPr>
        <w:noBreakHyphen/>
        <w:t>model ontvangt, profiteert u van extra functionaliteiten, zoals batterij</w:t>
      </w:r>
      <w:r w:rsidRPr="00355A8B">
        <w:rPr>
          <w:b/>
          <w:bCs/>
        </w:rPr>
        <w:noBreakHyphen/>
        <w:t xml:space="preserve"> en back</w:t>
      </w:r>
      <w:r w:rsidRPr="00355A8B">
        <w:rPr>
          <w:b/>
          <w:bCs/>
        </w:rPr>
        <w:noBreakHyphen/>
        <w:t>upondersteuning, compatibiliteit met SolarEdge Home</w:t>
      </w:r>
      <w:r w:rsidRPr="00355A8B">
        <w:rPr>
          <w:b/>
          <w:bCs/>
        </w:rPr>
        <w:noBreakHyphen/>
        <w:t>apparaten en integratie in een slim energiesysteem. Houd er rekening mee dat dit model ongeveer 30 cm hoger is dan de HD</w:t>
      </w:r>
      <w:r w:rsidRPr="00355A8B">
        <w:rPr>
          <w:b/>
          <w:bCs/>
        </w:rPr>
        <w:noBreakHyphen/>
        <w:t>Wave.</w:t>
      </w:r>
    </w:p>
    <w:p w14:paraId="0D4B5699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 </w:t>
      </w:r>
    </w:p>
    <w:p w14:paraId="1E45DCF6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Ontvangt u de nieuwste SolarEdge Home Hub Multirange met PN SE10000H</w:t>
      </w:r>
      <w:r w:rsidRPr="00355A8B">
        <w:rPr>
          <w:b/>
          <w:bCs/>
        </w:rPr>
        <w:noBreakHyphen/>
        <w:t>RWSKBF57, dan kunt u ter plaatse de juiste power rating instellen die benodigd is voor deze locatie. Meer informatie vindt u in de volgende documentatie:</w:t>
      </w:r>
    </w:p>
    <w:p w14:paraId="793A97BD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 </w:t>
      </w:r>
    </w:p>
    <w:p w14:paraId="57DC2DB6" w14:textId="77777777" w:rsidR="00355A8B" w:rsidRPr="00355A8B" w:rsidRDefault="00355A8B" w:rsidP="00355A8B">
      <w:pPr>
        <w:numPr>
          <w:ilvl w:val="0"/>
          <w:numId w:val="1"/>
        </w:numPr>
        <w:rPr>
          <w:lang w:val="sv-SE"/>
        </w:rPr>
      </w:pPr>
      <w:r w:rsidRPr="00355A8B">
        <w:rPr>
          <w:b/>
          <w:bCs/>
          <w:lang w:val="sv-SE"/>
        </w:rPr>
        <w:t xml:space="preserve">Quick Installation </w:t>
      </w:r>
      <w:proofErr w:type="spellStart"/>
      <w:r w:rsidRPr="00355A8B">
        <w:rPr>
          <w:b/>
          <w:bCs/>
          <w:lang w:val="sv-SE"/>
        </w:rPr>
        <w:t>Guideline</w:t>
      </w:r>
      <w:proofErr w:type="spellEnd"/>
      <w:r w:rsidRPr="00355A8B">
        <w:rPr>
          <w:b/>
          <w:bCs/>
          <w:lang w:val="sv-SE"/>
        </w:rPr>
        <w:t>:</w:t>
      </w:r>
      <w:r w:rsidRPr="00355A8B">
        <w:rPr>
          <w:lang w:val="sv-SE"/>
        </w:rPr>
        <w:br/>
      </w:r>
      <w:hyperlink r:id="rId6" w:history="1">
        <w:r w:rsidRPr="00355A8B">
          <w:rPr>
            <w:rStyle w:val="Hyperlink"/>
            <w:b/>
            <w:bCs/>
            <w:lang w:val="sv-SE"/>
          </w:rPr>
          <w:t>https://knowledge-center.solaredge.com/sites/kc/files/se-home-hub-multirange-inverter-quick-installation-guide.pdf</w:t>
        </w:r>
      </w:hyperlink>
    </w:p>
    <w:p w14:paraId="34D2894B" w14:textId="77777777" w:rsidR="00355A8B" w:rsidRPr="00355A8B" w:rsidRDefault="00355A8B" w:rsidP="00355A8B">
      <w:pPr>
        <w:numPr>
          <w:ilvl w:val="0"/>
          <w:numId w:val="1"/>
        </w:numPr>
        <w:rPr>
          <w:lang w:val="en-GB"/>
        </w:rPr>
      </w:pPr>
      <w:proofErr w:type="spellStart"/>
      <w:r w:rsidRPr="00355A8B">
        <w:rPr>
          <w:b/>
          <w:bCs/>
          <w:lang w:val="en-GB"/>
        </w:rPr>
        <w:t>MultiRange</w:t>
      </w:r>
      <w:proofErr w:type="spellEnd"/>
      <w:r w:rsidRPr="00355A8B">
        <w:rPr>
          <w:b/>
          <w:bCs/>
          <w:lang w:val="en-GB"/>
        </w:rPr>
        <w:t xml:space="preserve"> Concept Service and Return Merchandise Authorization</w:t>
      </w:r>
    </w:p>
    <w:p w14:paraId="0BE9C47C" w14:textId="77777777" w:rsidR="00355A8B" w:rsidRPr="00355A8B" w:rsidRDefault="00355A8B" w:rsidP="00355A8B">
      <w:pPr>
        <w:rPr>
          <w:b/>
          <w:bCs/>
          <w:lang w:val="en-GB"/>
        </w:rPr>
      </w:pPr>
      <w:hyperlink r:id="rId7" w:history="1">
        <w:r w:rsidRPr="00355A8B">
          <w:rPr>
            <w:rStyle w:val="Hyperlink"/>
            <w:b/>
            <w:bCs/>
            <w:lang w:val="en-GB"/>
          </w:rPr>
          <w:t>https://knowledge-center.solaredge.com/sites/kc/files/se-multirange-concept-service-rma-eu.pdf</w:t>
        </w:r>
      </w:hyperlink>
    </w:p>
    <w:p w14:paraId="22239267" w14:textId="77777777" w:rsidR="00355A8B" w:rsidRPr="00355A8B" w:rsidRDefault="00355A8B" w:rsidP="00355A8B">
      <w:pPr>
        <w:numPr>
          <w:ilvl w:val="0"/>
          <w:numId w:val="2"/>
        </w:numPr>
      </w:pPr>
      <w:r w:rsidRPr="00355A8B">
        <w:rPr>
          <w:b/>
          <w:bCs/>
        </w:rPr>
        <w:lastRenderedPageBreak/>
        <w:t xml:space="preserve">Model </w:t>
      </w:r>
      <w:proofErr w:type="spellStart"/>
      <w:r w:rsidRPr="00355A8B">
        <w:rPr>
          <w:b/>
          <w:bCs/>
        </w:rPr>
        <w:t>Selection</w:t>
      </w:r>
      <w:proofErr w:type="spellEnd"/>
      <w:r w:rsidRPr="00355A8B">
        <w:rPr>
          <w:b/>
          <w:bCs/>
        </w:rPr>
        <w:t xml:space="preserve"> Guide:</w:t>
      </w:r>
      <w:r w:rsidRPr="00355A8B">
        <w:br/>
      </w:r>
      <w:hyperlink r:id="rId8" w:history="1">
        <w:r w:rsidRPr="00355A8B">
          <w:rPr>
            <w:rStyle w:val="Hyperlink"/>
            <w:b/>
            <w:bCs/>
          </w:rPr>
          <w:t>https://knowledge-center.solaredge.com/sites/kc/files/se-home-hub-multirange-inverter-selection-guideline-eu.pdf</w:t>
        </w:r>
      </w:hyperlink>
    </w:p>
    <w:p w14:paraId="49B44C97" w14:textId="77777777" w:rsidR="00355A8B" w:rsidRPr="00355A8B" w:rsidRDefault="00355A8B" w:rsidP="00355A8B">
      <w:pPr>
        <w:numPr>
          <w:ilvl w:val="0"/>
          <w:numId w:val="2"/>
        </w:numPr>
      </w:pPr>
      <w:r w:rsidRPr="00355A8B">
        <w:rPr>
          <w:b/>
          <w:bCs/>
        </w:rPr>
        <w:t>Datasheet:</w:t>
      </w:r>
      <w:r w:rsidRPr="00355A8B">
        <w:br/>
      </w:r>
      <w:hyperlink r:id="rId9" w:history="1">
        <w:r w:rsidRPr="00355A8B">
          <w:rPr>
            <w:rStyle w:val="Hyperlink"/>
            <w:b/>
            <w:bCs/>
          </w:rPr>
          <w:t>https://knowledge-center.solaredge.com/sites/kc/files/se-home-hub-single-phase-inverter-datasheet-row.pdf</w:t>
        </w:r>
      </w:hyperlink>
    </w:p>
    <w:p w14:paraId="24EB0829" w14:textId="77777777" w:rsidR="00355A8B" w:rsidRPr="00355A8B" w:rsidRDefault="00355A8B" w:rsidP="00355A8B">
      <w:pPr>
        <w:numPr>
          <w:ilvl w:val="0"/>
          <w:numId w:val="2"/>
        </w:numPr>
      </w:pPr>
      <w:r w:rsidRPr="00355A8B">
        <w:rPr>
          <w:b/>
          <w:bCs/>
        </w:rPr>
        <w:t xml:space="preserve">SolarEdge Home Hub 1-fase - </w:t>
      </w:r>
      <w:proofErr w:type="spellStart"/>
      <w:r w:rsidRPr="00355A8B">
        <w:rPr>
          <w:b/>
          <w:bCs/>
        </w:rPr>
        <w:t>MultiRange</w:t>
      </w:r>
      <w:proofErr w:type="spellEnd"/>
      <w:r w:rsidRPr="00355A8B">
        <w:rPr>
          <w:b/>
          <w:bCs/>
        </w:rPr>
        <w:t xml:space="preserve"> concept (dec) - </w:t>
      </w:r>
      <w:proofErr w:type="spellStart"/>
      <w:r w:rsidRPr="00355A8B">
        <w:rPr>
          <w:b/>
          <w:bCs/>
        </w:rPr>
        <w:t>EdgeAcademy</w:t>
      </w:r>
      <w:proofErr w:type="spellEnd"/>
      <w:r w:rsidRPr="00355A8B">
        <w:rPr>
          <w:b/>
          <w:bCs/>
        </w:rPr>
        <w:t>:</w:t>
      </w:r>
      <w:r w:rsidRPr="00355A8B">
        <w:br/>
      </w:r>
      <w:hyperlink r:id="rId10" w:history="1">
        <w:r w:rsidRPr="00355A8B">
          <w:rPr>
            <w:rStyle w:val="Hyperlink"/>
            <w:b/>
            <w:bCs/>
          </w:rPr>
          <w:t>NL Link</w:t>
        </w:r>
      </w:hyperlink>
    </w:p>
    <w:p w14:paraId="67A4D56C" w14:textId="77777777" w:rsidR="00355A8B" w:rsidRPr="00355A8B" w:rsidRDefault="00355A8B" w:rsidP="00355A8B">
      <w:pPr>
        <w:rPr>
          <w:b/>
          <w:bCs/>
        </w:rPr>
      </w:pPr>
      <w:hyperlink r:id="rId11" w:history="1">
        <w:r w:rsidRPr="00355A8B">
          <w:rPr>
            <w:rStyle w:val="Hyperlink"/>
            <w:b/>
            <w:bCs/>
          </w:rPr>
          <w:t>FR Link</w:t>
        </w:r>
      </w:hyperlink>
    </w:p>
    <w:p w14:paraId="399C89D8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 </w:t>
      </w:r>
    </w:p>
    <w:p w14:paraId="4560F5BD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De certificatielabels (SExxxxH) blijven ongewijzigd; de hardwareaanpassingen—met name de afmetingen—beïnvloeden de netcodes niet. In Nederlands &amp; België mag je daarom maximaal tot de SE5000H instellen (voor enkele BE regio's geldt SE6000H).</w:t>
      </w:r>
    </w:p>
    <w:p w14:paraId="33C03E6F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 </w:t>
      </w:r>
    </w:p>
    <w:p w14:paraId="7127FBF1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BELANGRIJK! Zodra u een power rating heeft gekozen en bevestigd in de SolarEdge GO</w:t>
      </w:r>
      <w:r w:rsidRPr="00355A8B">
        <w:rPr>
          <w:b/>
          <w:bCs/>
        </w:rPr>
        <w:noBreakHyphen/>
        <w:t>app, kan deze niet meer worden gewijzigd. Let dus goed op dat u de juiste waarde selecteert.</w:t>
      </w:r>
    </w:p>
    <w:p w14:paraId="25F941AA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 </w:t>
      </w:r>
    </w:p>
    <w:p w14:paraId="6658ED00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Aanvullende informatie met betrekking tot inbedrijfstelling:</w:t>
      </w:r>
    </w:p>
    <w:p w14:paraId="7C88F575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In de meeste gevallen kan de vervangende omvormer worden geconfigureerd via de SolarEdge GO</w:t>
      </w:r>
      <w:r w:rsidRPr="00355A8B">
        <w:rPr>
          <w:b/>
          <w:bCs/>
        </w:rPr>
        <w:noBreakHyphen/>
        <w:t>app door gebruik te maken van de vervangfunctie.</w:t>
      </w:r>
    </w:p>
    <w:p w14:paraId="2D3D8F41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Er zijn echter twee uitzonderingen:</w:t>
      </w:r>
    </w:p>
    <w:p w14:paraId="2DAD6CEF" w14:textId="77777777" w:rsidR="00355A8B" w:rsidRPr="00355A8B" w:rsidRDefault="00355A8B" w:rsidP="00355A8B">
      <w:pPr>
        <w:numPr>
          <w:ilvl w:val="0"/>
          <w:numId w:val="3"/>
        </w:numPr>
      </w:pPr>
      <w:r w:rsidRPr="00355A8B">
        <w:t>SE2000H → moet worden vervangen door SE2200H 16A → 16A</w:t>
      </w:r>
    </w:p>
    <w:p w14:paraId="7138C8C4" w14:textId="77777777" w:rsidR="00355A8B" w:rsidRPr="00355A8B" w:rsidRDefault="00355A8B" w:rsidP="00355A8B">
      <w:pPr>
        <w:numPr>
          <w:ilvl w:val="0"/>
          <w:numId w:val="3"/>
        </w:numPr>
      </w:pPr>
      <w:r w:rsidRPr="00355A8B">
        <w:t>SE3500H → moet worden vervangen door SE3680H 20A → 20A</w:t>
      </w:r>
    </w:p>
    <w:p w14:paraId="2A7AED08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Voor deze twee scenario’s moet de omvormer worden geconfigureerd als een nieuwe installatie, in plaats van gebruik te maken van de vervangfunctie.</w:t>
      </w:r>
      <w:r w:rsidRPr="00355A8B">
        <w:rPr>
          <w:b/>
          <w:bCs/>
        </w:rPr>
        <w:br/>
      </w:r>
      <w:r w:rsidRPr="00355A8B">
        <w:rPr>
          <w:b/>
          <w:bCs/>
        </w:rPr>
        <w:br/>
        <w:t xml:space="preserve">BE Specifiek: Wat zegt de </w:t>
      </w:r>
      <w:proofErr w:type="spellStart"/>
      <w:r w:rsidRPr="00355A8B">
        <w:rPr>
          <w:b/>
          <w:bCs/>
        </w:rPr>
        <w:t>wetgever:</w:t>
      </w:r>
      <w:hyperlink r:id="rId12" w:history="1">
        <w:r w:rsidRPr="00355A8B">
          <w:rPr>
            <w:rStyle w:val="Hyperlink"/>
            <w:b/>
            <w:bCs/>
          </w:rPr>
          <w:t>Toelichting</w:t>
        </w:r>
        <w:proofErr w:type="spellEnd"/>
        <w:r w:rsidRPr="00355A8B">
          <w:rPr>
            <w:rStyle w:val="Hyperlink"/>
            <w:b/>
            <w:bCs/>
          </w:rPr>
          <w:t xml:space="preserve"> van de distributienetbeheerder </w:t>
        </w:r>
        <w:proofErr w:type="spellStart"/>
        <w:r w:rsidRPr="00355A8B">
          <w:rPr>
            <w:rStyle w:val="Hyperlink"/>
            <w:b/>
            <w:bCs/>
          </w:rPr>
          <w:t>Fluvius</w:t>
        </w:r>
        <w:proofErr w:type="spellEnd"/>
        <w:r w:rsidRPr="00355A8B">
          <w:rPr>
            <w:rStyle w:val="Hyperlink"/>
            <w:b/>
            <w:bCs/>
          </w:rPr>
          <w:t xml:space="preserve"> Publicatiedatum 18 november 2024</w:t>
        </w:r>
      </w:hyperlink>
      <w:r w:rsidRPr="00355A8B">
        <w:rPr>
          <w:b/>
          <w:bCs/>
        </w:rPr>
        <w:t>:</w:t>
      </w:r>
    </w:p>
    <w:p w14:paraId="48E4200D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 xml:space="preserve">Een nieuw AREI-keuringsverslag verplicht </w:t>
      </w:r>
      <w:proofErr w:type="gramStart"/>
      <w:r w:rsidRPr="00355A8B">
        <w:rPr>
          <w:b/>
          <w:bCs/>
        </w:rPr>
        <w:t>indien</w:t>
      </w:r>
      <w:proofErr w:type="gramEnd"/>
      <w:r w:rsidRPr="00355A8B">
        <w:rPr>
          <w:b/>
          <w:bCs/>
        </w:rPr>
        <w:t xml:space="preserve"> het omvormervermogen zodanig wijzigt dat de beveiligingsautomaat aan de AC‐zijde van de omvormer ook gewijzigd moet worden (= wijziging van de elektrische </w:t>
      </w:r>
      <w:proofErr w:type="spellStart"/>
      <w:r w:rsidRPr="00355A8B">
        <w:rPr>
          <w:b/>
          <w:bCs/>
        </w:rPr>
        <w:t>binneninstallatie</w:t>
      </w:r>
      <w:proofErr w:type="spellEnd"/>
      <w:r w:rsidRPr="00355A8B">
        <w:rPr>
          <w:b/>
          <w:bCs/>
        </w:rPr>
        <w:t>).</w:t>
      </w:r>
    </w:p>
    <w:p w14:paraId="72AE6BE2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lastRenderedPageBreak/>
        <w:t> </w:t>
      </w:r>
    </w:p>
    <w:p w14:paraId="286DC326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Belangrijk om te weten: de keuze van het vervangende model wordt door SolarEdge bepaald op basis van voorraad en logistieke factoren. Wij hebben hier helaas geen invloed op en kunnen dit niet aanpassen.</w:t>
      </w:r>
    </w:p>
    <w:p w14:paraId="15E46100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 </w:t>
      </w:r>
    </w:p>
    <w:p w14:paraId="7569E875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Alle genoemde modellen vallen volledig onder garantie en bieden betrouwbare prestaties.</w:t>
      </w:r>
    </w:p>
    <w:p w14:paraId="7B07B7D4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 </w:t>
      </w:r>
    </w:p>
    <w:p w14:paraId="72242C6F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Met vriendelijke groet,</w:t>
      </w:r>
    </w:p>
    <w:p w14:paraId="70C9983B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 </w:t>
      </w:r>
    </w:p>
    <w:p w14:paraId="00E1FDA8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SolarEdge Support</w:t>
      </w:r>
    </w:p>
    <w:p w14:paraId="78CCD0FF" w14:textId="77777777" w:rsidR="00355A8B" w:rsidRPr="00355A8B" w:rsidRDefault="00355A8B" w:rsidP="00355A8B">
      <w:r w:rsidRPr="00355A8B">
        <w:t> </w:t>
      </w:r>
    </w:p>
    <w:p w14:paraId="647AC4F7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Met vriendelijke groet,</w:t>
      </w:r>
    </w:p>
    <w:p w14:paraId="54E3268C" w14:textId="77777777" w:rsidR="00355A8B" w:rsidRPr="00355A8B" w:rsidRDefault="00355A8B" w:rsidP="00355A8B">
      <w:pPr>
        <w:rPr>
          <w:b/>
          <w:bCs/>
          <w:lang w:val="en-GB"/>
        </w:rPr>
      </w:pPr>
      <w:r w:rsidRPr="00355A8B">
        <w:rPr>
          <w:b/>
          <w:bCs/>
          <w:lang w:val="en-GB"/>
        </w:rPr>
        <w:t>Fariya Afreen</w:t>
      </w:r>
    </w:p>
    <w:p w14:paraId="294ABB80" w14:textId="77777777" w:rsidR="00355A8B" w:rsidRPr="00355A8B" w:rsidRDefault="00355A8B" w:rsidP="00355A8B">
      <w:pPr>
        <w:rPr>
          <w:b/>
          <w:bCs/>
          <w:lang w:val="en-GB"/>
        </w:rPr>
      </w:pPr>
      <w:r w:rsidRPr="00355A8B">
        <w:rPr>
          <w:b/>
          <w:bCs/>
          <w:lang w:val="en-GB"/>
        </w:rPr>
        <w:t>SolarEdge Technical Support Tier-1</w:t>
      </w:r>
    </w:p>
    <w:p w14:paraId="3307F3E5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br/>
      </w:r>
      <w:r w:rsidRPr="00355A8B">
        <w:rPr>
          <w:b/>
          <w:bCs/>
          <w:i/>
          <w:iCs/>
        </w:rPr>
        <w:t>Bezoek onze website - </w:t>
      </w:r>
      <w:hyperlink r:id="rId13" w:history="1">
        <w:r w:rsidRPr="00355A8B">
          <w:rPr>
            <w:rStyle w:val="Hyperlink"/>
            <w:b/>
            <w:bCs/>
            <w:i/>
            <w:iCs/>
          </w:rPr>
          <w:t>https://solaredge.com/</w:t>
        </w:r>
      </w:hyperlink>
      <w:r w:rsidRPr="00355A8B">
        <w:rPr>
          <w:b/>
          <w:bCs/>
        </w:rPr>
        <w:br/>
      </w:r>
      <w:r w:rsidRPr="00355A8B">
        <w:rPr>
          <w:b/>
          <w:bCs/>
          <w:i/>
          <w:iCs/>
        </w:rPr>
        <w:t>Meer informatie over onze producten - </w:t>
      </w:r>
      <w:hyperlink r:id="rId14" w:history="1">
        <w:r w:rsidRPr="00355A8B">
          <w:rPr>
            <w:rStyle w:val="Hyperlink"/>
            <w:b/>
            <w:bCs/>
            <w:i/>
            <w:iCs/>
          </w:rPr>
          <w:t>https://www.solaredge.com/service/training</w:t>
        </w:r>
      </w:hyperlink>
      <w:r w:rsidRPr="00355A8B">
        <w:rPr>
          <w:b/>
          <w:bCs/>
        </w:rPr>
        <w:br/>
      </w:r>
      <w:r w:rsidRPr="00355A8B">
        <w:rPr>
          <w:b/>
          <w:bCs/>
          <w:i/>
          <w:iCs/>
        </w:rPr>
        <w:t>Neem contact met ons op - </w:t>
      </w:r>
      <w:hyperlink r:id="rId15" w:history="1">
        <w:r w:rsidRPr="00355A8B">
          <w:rPr>
            <w:rStyle w:val="Hyperlink"/>
            <w:b/>
            <w:bCs/>
            <w:i/>
            <w:iCs/>
          </w:rPr>
          <w:t>https://solaredge.com/en/contact-us</w:t>
        </w:r>
      </w:hyperlink>
    </w:p>
    <w:p w14:paraId="53245C3A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 </w:t>
      </w:r>
    </w:p>
    <w:p w14:paraId="3E3B328C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t>2026-07-21</w:t>
      </w:r>
    </w:p>
    <w:p w14:paraId="000F0A51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t>SH12526029920</w:t>
      </w:r>
    </w:p>
    <w:p w14:paraId="5C0B76A7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t>Tracking Number UPS </w:t>
      </w:r>
      <w:r w:rsidRPr="00355A8B">
        <w:rPr>
          <w:b/>
          <w:bCs/>
          <w:lang w:val="en-GB"/>
        </w:rPr>
        <w:t>1Z4X075F6892675432</w:t>
      </w:r>
    </w:p>
    <w:p w14:paraId="3ED3CB79" w14:textId="35668C3F" w:rsidR="00355A8B" w:rsidRPr="00355A8B" w:rsidRDefault="00355A8B" w:rsidP="00355A8B">
      <w:r w:rsidRPr="00355A8B">
        <w:drawing>
          <wp:inline distT="0" distB="0" distL="0" distR="0" wp14:anchorId="73097581" wp14:editId="630AEE58">
            <wp:extent cx="350520" cy="502920"/>
            <wp:effectExtent l="0" t="0" r="0" b="0"/>
            <wp:docPr id="2118318049" name="Afbeeld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1AA29" w14:textId="77777777" w:rsidR="00355A8B" w:rsidRPr="00355A8B" w:rsidRDefault="00355A8B" w:rsidP="00355A8B">
      <w:pPr>
        <w:rPr>
          <w:b/>
          <w:bCs/>
        </w:rPr>
      </w:pPr>
      <w:r w:rsidRPr="00355A8B">
        <w:rPr>
          <w:b/>
          <w:bCs/>
        </w:rPr>
        <w:t>07</w:t>
      </w:r>
    </w:p>
    <w:p w14:paraId="3259D27E" w14:textId="77777777" w:rsidR="00355A8B" w:rsidRPr="00355A8B" w:rsidRDefault="00355A8B" w:rsidP="00355A8B">
      <w:pPr>
        <w:rPr>
          <w:b/>
          <w:bCs/>
        </w:rPr>
      </w:pPr>
      <w:proofErr w:type="spellStart"/>
      <w:r w:rsidRPr="00355A8B">
        <w:rPr>
          <w:b/>
          <w:bCs/>
        </w:rPr>
        <w:t>Delivered</w:t>
      </w:r>
      <w:proofErr w:type="spellEnd"/>
    </w:p>
    <w:p w14:paraId="3AECFF52" w14:textId="559889BE" w:rsidR="00355A8B" w:rsidRPr="00355A8B" w:rsidRDefault="00355A8B" w:rsidP="00355A8B">
      <w:r w:rsidRPr="00355A8B">
        <mc:AlternateContent>
          <mc:Choice Requires="wps">
            <w:drawing>
              <wp:inline distT="0" distB="0" distL="0" distR="0" wp14:anchorId="4CEDD850" wp14:editId="6F1A0E03">
                <wp:extent cx="304800" cy="304800"/>
                <wp:effectExtent l="0" t="0" r="0" b="0"/>
                <wp:docPr id="210146333" name="Rechthoek 15" descr="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1AD74" id="Rechthoek 15" o:spid="_x0000_s1026" alt="V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0BB492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t>2026-07-22</w:t>
      </w:r>
    </w:p>
    <w:p w14:paraId="291B1F54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t>SH12526029920</w:t>
      </w:r>
    </w:p>
    <w:p w14:paraId="108DAEA3" w14:textId="77777777" w:rsidR="00355A8B" w:rsidRPr="00355A8B" w:rsidRDefault="00355A8B" w:rsidP="00355A8B">
      <w:pPr>
        <w:rPr>
          <w:lang w:val="en-GB"/>
        </w:rPr>
      </w:pPr>
      <w:r w:rsidRPr="00355A8B">
        <w:rPr>
          <w:lang w:val="en-GB"/>
        </w:rPr>
        <w:lastRenderedPageBreak/>
        <w:t>Your package has been delivered.</w:t>
      </w:r>
    </w:p>
    <w:p w14:paraId="60211505" w14:textId="77777777" w:rsidR="00F35483" w:rsidRPr="00355A8B" w:rsidRDefault="00F35483">
      <w:pPr>
        <w:rPr>
          <w:lang w:val="en-GB"/>
        </w:rPr>
      </w:pPr>
    </w:p>
    <w:sectPr w:rsidR="00F35483" w:rsidRPr="00355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831CF"/>
    <w:multiLevelType w:val="multilevel"/>
    <w:tmpl w:val="2704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5E44DE"/>
    <w:multiLevelType w:val="multilevel"/>
    <w:tmpl w:val="7286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A4EB7"/>
    <w:multiLevelType w:val="multilevel"/>
    <w:tmpl w:val="01C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743970">
    <w:abstractNumId w:val="2"/>
  </w:num>
  <w:num w:numId="2" w16cid:durableId="760836612">
    <w:abstractNumId w:val="0"/>
  </w:num>
  <w:num w:numId="3" w16cid:durableId="1485588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8B"/>
    <w:rsid w:val="00355A8B"/>
    <w:rsid w:val="00384D5A"/>
    <w:rsid w:val="009D61A5"/>
    <w:rsid w:val="00CC4A3C"/>
    <w:rsid w:val="00EB6EC9"/>
    <w:rsid w:val="00F3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CA207"/>
  <w15:chartTrackingRefBased/>
  <w15:docId w15:val="{97F73F86-2E1C-4715-9F89-18F4E35C6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55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5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5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5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5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5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5A8B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5A8B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5A8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5A8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5A8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5A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5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5A8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55A8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5A8B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5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5A8B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5A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355A8B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55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nowledge-center.solaredge.com/sites/kc/files/se-home-hub-multirange-inverter-selection-guideline-eu.pdf" TargetMode="External"/><Relationship Id="rId13" Type="http://schemas.openxmlformats.org/officeDocument/2006/relationships/hyperlink" Target="https://solaredge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knowledge-center.solaredge.com/sites/kc/files/se-multirange-concept-service-rma-eu.pdf" TargetMode="External"/><Relationship Id="rId12" Type="http://schemas.openxmlformats.org/officeDocument/2006/relationships/hyperlink" Target="https://www.fluvius.be/nl/groene-energie/toelichting-over-de-exploitatie-van-pv-installatie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s://knowledge-center.solaredge.com/sites/kc/files/se-home-hub-multirange-inverter-quick-installation-guide.pdf" TargetMode="External"/><Relationship Id="rId11" Type="http://schemas.openxmlformats.org/officeDocument/2006/relationships/hyperlink" Target="https://edgeacademy.solaredge.com/learn/course/2785/solaredge-home-hub-1-fase-multirange-concept-dec?generated_by=46607&amp;hash=bbe5d98991b4cd1a321eafeda2dfe373ff84ba4f" TargetMode="External"/><Relationship Id="rId5" Type="http://schemas.openxmlformats.org/officeDocument/2006/relationships/hyperlink" Target="https://www.solaredge.com/service/support/null" TargetMode="External"/><Relationship Id="rId15" Type="http://schemas.openxmlformats.org/officeDocument/2006/relationships/hyperlink" Target="https://solaredge.com/en/contact-us" TargetMode="External"/><Relationship Id="rId10" Type="http://schemas.openxmlformats.org/officeDocument/2006/relationships/hyperlink" Target="https://edgeacademy.solaredge.com/learn/courses/2785/solaredge-home-hub-1-fase-multirange-concept-dec/lessons/16370/webinar-terugkijken-solaredge-aankondiging-introductie-nieuwe-omvormer?generated_by=46607&amp;hash=bbe5d98991b4cd1a321eafeda2dfe373ff84ba4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nowledge-center.solaredge.com/sites/kc/files/se-home-hub-single-phase-inverter-datasheet-row.pdf" TargetMode="External"/><Relationship Id="rId14" Type="http://schemas.openxmlformats.org/officeDocument/2006/relationships/hyperlink" Target="https://www.solaredge.com/service/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677</Words>
  <Characters>4810</Characters>
  <Application>Microsoft Office Word</Application>
  <DocSecurity>0</DocSecurity>
  <Lines>200</Lines>
  <Paragraphs>107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spee</dc:creator>
  <cp:keywords/>
  <dc:description/>
  <cp:lastModifiedBy>jeremy spee</cp:lastModifiedBy>
  <cp:revision>1</cp:revision>
  <dcterms:created xsi:type="dcterms:W3CDTF">2026-08-21T08:01:00Z</dcterms:created>
  <dcterms:modified xsi:type="dcterms:W3CDTF">2026-08-21T08:02:00Z</dcterms:modified>
</cp:coreProperties>
</file>