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DACF" w14:textId="1C697596" w:rsid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 xml:space="preserve">Critical Thinking </w:t>
      </w:r>
    </w:p>
    <w:p w14:paraId="0C4BD979" w14:textId="77777777" w:rsidR="00853929" w:rsidRDefault="00853929" w:rsidP="00966FE4">
      <w:pPr>
        <w:rPr>
          <w:sz w:val="24"/>
          <w:szCs w:val="24"/>
        </w:rPr>
      </w:pPr>
    </w:p>
    <w:p w14:paraId="72DE610D" w14:textId="018FDC0F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Module 1: Introduction to Critical Thinking in Industrial Sales</w:t>
      </w:r>
    </w:p>
    <w:p w14:paraId="583E3219" w14:textId="77777777" w:rsidR="00966FE4" w:rsidRPr="00853929" w:rsidRDefault="00966FE4" w:rsidP="00966FE4">
      <w:pPr>
        <w:rPr>
          <w:sz w:val="24"/>
          <w:szCs w:val="24"/>
        </w:rPr>
      </w:pPr>
    </w:p>
    <w:p w14:paraId="6514C504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Understanding the role of critical thinking in industrial sales.</w:t>
      </w:r>
    </w:p>
    <w:p w14:paraId="68D725C8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Importance of critical thinking skills for navigating complex industrial sales environments.</w:t>
      </w:r>
    </w:p>
    <w:p w14:paraId="20D1691D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Overview of the course structure and objectives.</w:t>
      </w:r>
    </w:p>
    <w:p w14:paraId="1CBA2FE4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Module 2: Fundamentals of Critical Thinking</w:t>
      </w:r>
    </w:p>
    <w:p w14:paraId="2DCBF3B4" w14:textId="77777777" w:rsidR="00966FE4" w:rsidRPr="00853929" w:rsidRDefault="00966FE4" w:rsidP="00966FE4">
      <w:pPr>
        <w:rPr>
          <w:sz w:val="24"/>
          <w:szCs w:val="24"/>
        </w:rPr>
      </w:pPr>
    </w:p>
    <w:p w14:paraId="04510AE0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Definition of critical thinking and its key components.</w:t>
      </w:r>
    </w:p>
    <w:p w14:paraId="341AD59E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Characteristics of a critical thinker.</w:t>
      </w:r>
    </w:p>
    <w:p w14:paraId="0481E89E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Importance of skepticism and questioning assumptions in the sales process.</w:t>
      </w:r>
    </w:p>
    <w:p w14:paraId="06C59D30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Module 3: Systematic Steps for Critical Thinking</w:t>
      </w:r>
    </w:p>
    <w:p w14:paraId="662BFF38" w14:textId="77777777" w:rsidR="00966FE4" w:rsidRPr="00853929" w:rsidRDefault="00966FE4" w:rsidP="00966FE4">
      <w:pPr>
        <w:rPr>
          <w:sz w:val="24"/>
          <w:szCs w:val="24"/>
        </w:rPr>
      </w:pPr>
    </w:p>
    <w:p w14:paraId="40EAFDCE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Step 1: Understanding the Problem</w:t>
      </w:r>
    </w:p>
    <w:p w14:paraId="1217A859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Step 2: Gathering Information</w:t>
      </w:r>
    </w:p>
    <w:p w14:paraId="30A21003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Step 3: Analyzing the Information</w:t>
      </w:r>
    </w:p>
    <w:p w14:paraId="544D06F9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Step 4: Generating Solutions</w:t>
      </w:r>
    </w:p>
    <w:p w14:paraId="2A116E07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Step 5: Evaluating Solutions</w:t>
      </w:r>
    </w:p>
    <w:p w14:paraId="79B6C7C6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Step 6: Making Informed Decisions</w:t>
      </w:r>
    </w:p>
    <w:p w14:paraId="741AF0D6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Module 4: Applying Critical Thinking in Industrial Sales</w:t>
      </w:r>
    </w:p>
    <w:p w14:paraId="48962FF6" w14:textId="77777777" w:rsidR="00966FE4" w:rsidRPr="00853929" w:rsidRDefault="00966FE4" w:rsidP="00966FE4">
      <w:pPr>
        <w:rPr>
          <w:sz w:val="24"/>
          <w:szCs w:val="24"/>
        </w:rPr>
      </w:pPr>
    </w:p>
    <w:p w14:paraId="44BAD1B3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Identifying common challenges and obstacles in industrial sales.</w:t>
      </w:r>
    </w:p>
    <w:p w14:paraId="4E0B97FE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Case studies and real-world examples illustrating the application of critical thinking principles.</w:t>
      </w:r>
    </w:p>
    <w:p w14:paraId="2DD2CE8E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Role-playing exercises to practice critical thinking skills in sales scenarios.</w:t>
      </w:r>
    </w:p>
    <w:p w14:paraId="0B4AEAEA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Module 5: Developing Analytical Skills</w:t>
      </w:r>
    </w:p>
    <w:p w14:paraId="5422D7DE" w14:textId="77777777" w:rsidR="00966FE4" w:rsidRPr="00853929" w:rsidRDefault="00966FE4" w:rsidP="00966FE4">
      <w:pPr>
        <w:rPr>
          <w:sz w:val="24"/>
          <w:szCs w:val="24"/>
        </w:rPr>
      </w:pPr>
    </w:p>
    <w:p w14:paraId="57C036B7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lastRenderedPageBreak/>
        <w:t>Techniques for improving analytical skills.</w:t>
      </w:r>
    </w:p>
    <w:p w14:paraId="03FFE6DF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Data interpretation and analysis in the industrial sales context.</w:t>
      </w:r>
    </w:p>
    <w:p w14:paraId="0B48AB11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Using data-driven insights to inform sales strategies and decision-making.</w:t>
      </w:r>
    </w:p>
    <w:p w14:paraId="7DD76B89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Module 6: Problem-Solving Strategies</w:t>
      </w:r>
    </w:p>
    <w:p w14:paraId="4C456818" w14:textId="77777777" w:rsidR="00966FE4" w:rsidRPr="00853929" w:rsidRDefault="00966FE4" w:rsidP="00966FE4">
      <w:pPr>
        <w:rPr>
          <w:sz w:val="24"/>
          <w:szCs w:val="24"/>
        </w:rPr>
      </w:pPr>
    </w:p>
    <w:p w14:paraId="1DB74E57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Strategies for identifying and addressing customer pain points.</w:t>
      </w:r>
    </w:p>
    <w:p w14:paraId="1C452F7B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Collaborative problem-solving techniques for complex sales situations.</w:t>
      </w:r>
    </w:p>
    <w:p w14:paraId="253B4D4A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Anticipating and mitigating objections through proactive problem-solving.</w:t>
      </w:r>
    </w:p>
    <w:p w14:paraId="6F10CDEC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Module 7: Decision-Making Frameworks</w:t>
      </w:r>
    </w:p>
    <w:p w14:paraId="72B8BFDB" w14:textId="77777777" w:rsidR="00966FE4" w:rsidRPr="00853929" w:rsidRDefault="00966FE4" w:rsidP="00966FE4">
      <w:pPr>
        <w:rPr>
          <w:sz w:val="24"/>
          <w:szCs w:val="24"/>
        </w:rPr>
      </w:pPr>
    </w:p>
    <w:p w14:paraId="34A52EC5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Introduction to decision-making frameworks.</w:t>
      </w:r>
    </w:p>
    <w:p w14:paraId="3FFFF8EF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Utilizing decision trees and matrices in industrial sales.</w:t>
      </w:r>
    </w:p>
    <w:p w14:paraId="59FDB998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Incorporating risk assessment and mitigation strategies into decision-making processes.</w:t>
      </w:r>
    </w:p>
    <w:p w14:paraId="75C5F513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Module 8: Continuous Improvement and Reflection</w:t>
      </w:r>
    </w:p>
    <w:p w14:paraId="4657D995" w14:textId="77777777" w:rsidR="00966FE4" w:rsidRPr="00853929" w:rsidRDefault="00966FE4" w:rsidP="00966FE4">
      <w:pPr>
        <w:rPr>
          <w:sz w:val="24"/>
          <w:szCs w:val="24"/>
        </w:rPr>
      </w:pPr>
    </w:p>
    <w:p w14:paraId="3342F063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Importance of continuous learning and self-reflection in developing critical thinking skills.</w:t>
      </w:r>
    </w:p>
    <w:p w14:paraId="2A0CD5D7" w14:textId="77777777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Strategies for soliciting feedback and evaluating the effectiveness of critical thinking in sales efforts.</w:t>
      </w:r>
    </w:p>
    <w:p w14:paraId="3741F660" w14:textId="497464B5" w:rsidR="00966FE4" w:rsidRPr="00853929" w:rsidRDefault="00966FE4" w:rsidP="00966FE4">
      <w:pPr>
        <w:rPr>
          <w:sz w:val="24"/>
          <w:szCs w:val="24"/>
        </w:rPr>
      </w:pPr>
      <w:r w:rsidRPr="00853929">
        <w:rPr>
          <w:sz w:val="24"/>
          <w:szCs w:val="24"/>
        </w:rPr>
        <w:t>Creating a plan for ongoing skill development and improvement.</w:t>
      </w:r>
    </w:p>
    <w:p w14:paraId="1E1B1321" w14:textId="77777777" w:rsidR="00966FE4" w:rsidRPr="00853929" w:rsidRDefault="00966FE4">
      <w:pPr>
        <w:rPr>
          <w:sz w:val="24"/>
          <w:szCs w:val="24"/>
        </w:rPr>
      </w:pPr>
    </w:p>
    <w:sectPr w:rsidR="00966FE4" w:rsidRPr="0085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4"/>
    <w:rsid w:val="00853929"/>
    <w:rsid w:val="00966FE4"/>
    <w:rsid w:val="00CE5CD2"/>
    <w:rsid w:val="00D47CE1"/>
    <w:rsid w:val="00DD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38BF"/>
  <w15:chartTrackingRefBased/>
  <w15:docId w15:val="{2CC54739-F7F2-46B7-B1F5-DD868446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3</cp:revision>
  <dcterms:created xsi:type="dcterms:W3CDTF">2024-04-18T12:27:00Z</dcterms:created>
  <dcterms:modified xsi:type="dcterms:W3CDTF">2024-04-18T12:30:00Z</dcterms:modified>
</cp:coreProperties>
</file>