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BB5" w:rsidRDefault="00523DC6">
      <w:pPr>
        <w:pStyle w:val="Title"/>
        <w:jc w:val="center"/>
        <w:rPr>
          <w:rFonts w:ascii="Times New Roman" w:eastAsia="Times New Roman" w:hAnsi="Times New Roman" w:cs="Times New Roman"/>
          <w:b/>
          <w:sz w:val="26"/>
          <w:szCs w:val="26"/>
        </w:rPr>
      </w:pPr>
      <w:bookmarkStart w:id="0" w:name="_ikrphvmvwhji" w:colFirst="0" w:colLast="0"/>
      <w:bookmarkStart w:id="1" w:name="_GoBack"/>
      <w:bookmarkEnd w:id="0"/>
      <w:bookmarkEnd w:id="1"/>
      <w:r>
        <w:rPr>
          <w:rFonts w:ascii="Times New Roman" w:eastAsia="Times New Roman" w:hAnsi="Times New Roman" w:cs="Times New Roman"/>
          <w:b/>
          <w:sz w:val="26"/>
          <w:szCs w:val="26"/>
        </w:rPr>
        <w:t>Technical and Economic Evaluation of a New 100,000-Metric-Tons-per-Year Facility for the Production of Phthalic Anhydride from Ortho-Xylene</w:t>
      </w:r>
    </w:p>
    <w:p w:rsidR="00224BB5" w:rsidRDefault="00523DC6">
      <w:pPr>
        <w:jc w:val="center"/>
        <w:rPr>
          <w:rFonts w:ascii="Times New Roman" w:eastAsia="Times New Roman" w:hAnsi="Times New Roman" w:cs="Times New Roman"/>
          <w:b/>
        </w:rPr>
      </w:pPr>
      <w:r>
        <w:rPr>
          <w:rFonts w:ascii="Times New Roman" w:eastAsia="Times New Roman" w:hAnsi="Times New Roman" w:cs="Times New Roman"/>
          <w:b/>
        </w:rPr>
        <w:t>William Lee, Lucas Prescott, Jennifer Silva, and Lily Zhong</w:t>
      </w:r>
    </w:p>
    <w:sdt>
      <w:sdtPr>
        <w:id w:val="-1521160590"/>
        <w:docPartObj>
          <w:docPartGallery w:val="Table of Contents"/>
          <w:docPartUnique/>
        </w:docPartObj>
      </w:sdtPr>
      <w:sdtEndPr/>
      <w:sdtContent>
        <w:p w:rsidR="00224BB5" w:rsidRDefault="00523DC6">
          <w:pPr>
            <w:tabs>
              <w:tab w:val="right" w:pos="9360"/>
            </w:tabs>
            <w:spacing w:before="80" w:line="240" w:lineRule="auto"/>
            <w:rPr>
              <w:rFonts w:ascii="Times New Roman" w:eastAsia="Times New Roman" w:hAnsi="Times New Roman" w:cs="Times New Roman"/>
            </w:rPr>
          </w:pPr>
          <w:r>
            <w:fldChar w:fldCharType="begin"/>
          </w:r>
          <w:r>
            <w:instrText xml:space="preserve"> TOC \h \u \z </w:instrText>
          </w:r>
          <w:r>
            <w:fldChar w:fldCharType="separate"/>
          </w:r>
          <w:hyperlink w:anchor="_lwfvmhlnqv32">
            <w:r>
              <w:rPr>
                <w:rFonts w:ascii="Times New Roman" w:eastAsia="Times New Roman" w:hAnsi="Times New Roman" w:cs="Times New Roman"/>
                <w:b/>
              </w:rPr>
              <w:t>1. Executive Summary</w:t>
            </w:r>
          </w:hyperlink>
          <w:r>
            <w:rPr>
              <w:rFonts w:ascii="Times New Roman" w:eastAsia="Times New Roman" w:hAnsi="Times New Roman" w:cs="Times New Roman"/>
              <w:b/>
            </w:rPr>
            <w:tab/>
          </w:r>
          <w:r>
            <w:fldChar w:fldCharType="begin"/>
          </w:r>
          <w:r>
            <w:instrText xml:space="preserve"> PAGEREF _lwfvmhlnqv32 \h </w:instrText>
          </w:r>
          <w:r>
            <w:fldChar w:fldCharType="separate"/>
          </w:r>
          <w:r>
            <w:rPr>
              <w:rFonts w:ascii="Times New Roman" w:eastAsia="Times New Roman" w:hAnsi="Times New Roman" w:cs="Times New Roman"/>
              <w:b/>
            </w:rPr>
            <w:t>2</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7wwnu3eo9piw">
            <w:r>
              <w:rPr>
                <w:rFonts w:ascii="Times New Roman" w:eastAsia="Times New Roman" w:hAnsi="Times New Roman" w:cs="Times New Roman"/>
                <w:color w:val="000000"/>
              </w:rPr>
              <w:t>1.1. Project Objectives and Proposed Technology</w:t>
            </w:r>
          </w:hyperlink>
          <w:r>
            <w:rPr>
              <w:rFonts w:ascii="Times New Roman" w:eastAsia="Times New Roman" w:hAnsi="Times New Roman" w:cs="Times New Roman"/>
              <w:color w:val="000000"/>
            </w:rPr>
            <w:tab/>
          </w:r>
          <w:r>
            <w:fldChar w:fldCharType="begin"/>
          </w:r>
          <w:r>
            <w:instrText xml:space="preserve"> PAGEREF _7wwnu3eo9piw \h </w:instrText>
          </w:r>
          <w:r>
            <w:fldChar w:fldCharType="separate"/>
          </w:r>
          <w:r>
            <w:rPr>
              <w:rFonts w:ascii="Times New Roman" w:eastAsia="Times New Roman" w:hAnsi="Times New Roman" w:cs="Times New Roman"/>
              <w:color w:val="000000"/>
            </w:rPr>
            <w:t>2</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fo9k0zwxv95b">
            <w:r>
              <w:rPr>
                <w:rFonts w:ascii="Times New Roman" w:eastAsia="Times New Roman" w:hAnsi="Times New Roman" w:cs="Times New Roman"/>
                <w:color w:val="000000"/>
              </w:rPr>
              <w:t>1.2. Benefits and Advantages</w:t>
            </w:r>
          </w:hyperlink>
          <w:r>
            <w:rPr>
              <w:rFonts w:ascii="Times New Roman" w:eastAsia="Times New Roman" w:hAnsi="Times New Roman" w:cs="Times New Roman"/>
              <w:color w:val="000000"/>
            </w:rPr>
            <w:tab/>
          </w:r>
          <w:r>
            <w:fldChar w:fldCharType="begin"/>
          </w:r>
          <w:r>
            <w:instrText xml:space="preserve"> PAGEREF _fo9k0zwxv95b \h </w:instrText>
          </w:r>
          <w:r>
            <w:fldChar w:fldCharType="separate"/>
          </w:r>
          <w:r>
            <w:rPr>
              <w:rFonts w:ascii="Times New Roman" w:eastAsia="Times New Roman" w:hAnsi="Times New Roman" w:cs="Times New Roman"/>
              <w:color w:val="000000"/>
            </w:rPr>
            <w:t>2</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fmbqd3gzyeon">
            <w:r>
              <w:rPr>
                <w:rFonts w:ascii="Times New Roman" w:eastAsia="Times New Roman" w:hAnsi="Times New Roman" w:cs="Times New Roman"/>
                <w:color w:val="000000"/>
              </w:rPr>
              <w:t xml:space="preserve">1.3. Main Findings </w:t>
            </w:r>
            <w:r>
              <w:rPr>
                <w:rFonts w:ascii="Times New Roman" w:eastAsia="Times New Roman" w:hAnsi="Times New Roman" w:cs="Times New Roman"/>
                <w:color w:val="000000"/>
              </w:rPr>
              <w:t>and Conclusions</w:t>
            </w:r>
          </w:hyperlink>
          <w:r>
            <w:rPr>
              <w:rFonts w:ascii="Times New Roman" w:eastAsia="Times New Roman" w:hAnsi="Times New Roman" w:cs="Times New Roman"/>
              <w:color w:val="000000"/>
            </w:rPr>
            <w:tab/>
          </w:r>
          <w:r>
            <w:fldChar w:fldCharType="begin"/>
          </w:r>
          <w:r>
            <w:instrText xml:space="preserve"> PAGEREF _fmbqd3gzyeon \h </w:instrText>
          </w:r>
          <w:r>
            <w:fldChar w:fldCharType="separate"/>
          </w:r>
          <w:r>
            <w:rPr>
              <w:rFonts w:ascii="Times New Roman" w:eastAsia="Times New Roman" w:hAnsi="Times New Roman" w:cs="Times New Roman"/>
              <w:color w:val="000000"/>
            </w:rPr>
            <w:t>2</w:t>
          </w:r>
          <w:r>
            <w:fldChar w:fldCharType="end"/>
          </w:r>
        </w:p>
        <w:p w:rsidR="00224BB5" w:rsidRDefault="00523DC6">
          <w:pPr>
            <w:tabs>
              <w:tab w:val="right" w:pos="9360"/>
            </w:tabs>
            <w:spacing w:before="200" w:line="240" w:lineRule="auto"/>
            <w:rPr>
              <w:rFonts w:ascii="Times New Roman" w:eastAsia="Times New Roman" w:hAnsi="Times New Roman" w:cs="Times New Roman"/>
              <w:b/>
              <w:color w:val="000000"/>
            </w:rPr>
          </w:pPr>
          <w:hyperlink w:anchor="_qgd2qnbhdcrq">
            <w:r>
              <w:rPr>
                <w:rFonts w:ascii="Times New Roman" w:eastAsia="Times New Roman" w:hAnsi="Times New Roman" w:cs="Times New Roman"/>
                <w:b/>
                <w:color w:val="000000"/>
              </w:rPr>
              <w:t>2. Proposal Basis</w:t>
            </w:r>
          </w:hyperlink>
          <w:r>
            <w:rPr>
              <w:rFonts w:ascii="Times New Roman" w:eastAsia="Times New Roman" w:hAnsi="Times New Roman" w:cs="Times New Roman"/>
              <w:b/>
              <w:color w:val="000000"/>
            </w:rPr>
            <w:tab/>
          </w:r>
          <w:r>
            <w:fldChar w:fldCharType="begin"/>
          </w:r>
          <w:r>
            <w:instrText xml:space="preserve"> PAGEREF _qgd2qnbhdcrq \h </w:instrText>
          </w:r>
          <w:r>
            <w:fldChar w:fldCharType="separate"/>
          </w:r>
          <w:r>
            <w:rPr>
              <w:rFonts w:ascii="Times New Roman" w:eastAsia="Times New Roman" w:hAnsi="Times New Roman" w:cs="Times New Roman"/>
              <w:b/>
              <w:color w:val="000000"/>
            </w:rPr>
            <w:t>2</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m5pd4ay2vyz8">
            <w:r>
              <w:rPr>
                <w:rFonts w:ascii="Times New Roman" w:eastAsia="Times New Roman" w:hAnsi="Times New Roman" w:cs="Times New Roman"/>
                <w:color w:val="000000"/>
              </w:rPr>
              <w:t>2.1. Feedstocks and Product Grades</w:t>
            </w:r>
          </w:hyperlink>
          <w:r>
            <w:rPr>
              <w:rFonts w:ascii="Times New Roman" w:eastAsia="Times New Roman" w:hAnsi="Times New Roman" w:cs="Times New Roman"/>
              <w:color w:val="000000"/>
            </w:rPr>
            <w:tab/>
          </w:r>
          <w:r>
            <w:fldChar w:fldCharType="begin"/>
          </w:r>
          <w:r>
            <w:instrText xml:space="preserve"> PAGEREF _m5pd4ay2vyz8 \h </w:instrText>
          </w:r>
          <w:r>
            <w:fldChar w:fldCharType="separate"/>
          </w:r>
          <w:r>
            <w:rPr>
              <w:rFonts w:ascii="Times New Roman" w:eastAsia="Times New Roman" w:hAnsi="Times New Roman" w:cs="Times New Roman"/>
              <w:color w:val="000000"/>
            </w:rPr>
            <w:t>3</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h1z66vb40qc9">
            <w:r>
              <w:rPr>
                <w:rFonts w:ascii="Times New Roman" w:eastAsia="Times New Roman" w:hAnsi="Times New Roman" w:cs="Times New Roman"/>
                <w:color w:val="000000"/>
              </w:rPr>
              <w:t>2.2. Processing Options</w:t>
            </w:r>
          </w:hyperlink>
          <w:r>
            <w:rPr>
              <w:rFonts w:ascii="Times New Roman" w:eastAsia="Times New Roman" w:hAnsi="Times New Roman" w:cs="Times New Roman"/>
              <w:color w:val="000000"/>
            </w:rPr>
            <w:tab/>
          </w:r>
          <w:r>
            <w:fldChar w:fldCharType="begin"/>
          </w:r>
          <w:r>
            <w:instrText xml:space="preserve"> PAGEREF _h1z66vb40qc9 \h </w:instrText>
          </w:r>
          <w:r>
            <w:fldChar w:fldCharType="separate"/>
          </w:r>
          <w:r>
            <w:rPr>
              <w:rFonts w:ascii="Times New Roman" w:eastAsia="Times New Roman" w:hAnsi="Times New Roman" w:cs="Times New Roman"/>
              <w:color w:val="000000"/>
            </w:rPr>
            <w:t>3</w:t>
          </w:r>
          <w:r>
            <w:fldChar w:fldCharType="end"/>
          </w:r>
        </w:p>
        <w:p w:rsidR="00224BB5" w:rsidRDefault="00523DC6">
          <w:pPr>
            <w:tabs>
              <w:tab w:val="right" w:pos="9360"/>
            </w:tabs>
            <w:spacing w:before="200" w:line="240" w:lineRule="auto"/>
            <w:rPr>
              <w:rFonts w:ascii="Times New Roman" w:eastAsia="Times New Roman" w:hAnsi="Times New Roman" w:cs="Times New Roman"/>
              <w:b/>
              <w:color w:val="000000"/>
            </w:rPr>
          </w:pPr>
          <w:hyperlink w:anchor="_q854egc97vei">
            <w:r>
              <w:rPr>
                <w:rFonts w:ascii="Times New Roman" w:eastAsia="Times New Roman" w:hAnsi="Times New Roman" w:cs="Times New Roman"/>
                <w:b/>
                <w:color w:val="000000"/>
              </w:rPr>
              <w:t>3. Proposed Technology</w:t>
            </w:r>
          </w:hyperlink>
          <w:r>
            <w:rPr>
              <w:rFonts w:ascii="Times New Roman" w:eastAsia="Times New Roman" w:hAnsi="Times New Roman" w:cs="Times New Roman"/>
              <w:b/>
              <w:color w:val="000000"/>
            </w:rPr>
            <w:tab/>
          </w:r>
          <w:r>
            <w:fldChar w:fldCharType="begin"/>
          </w:r>
          <w:r>
            <w:instrText xml:space="preserve"> PAGEREF _q854egc97vei \h </w:instrText>
          </w:r>
          <w:r>
            <w:fldChar w:fldCharType="separate"/>
          </w:r>
          <w:r>
            <w:rPr>
              <w:rFonts w:ascii="Times New Roman" w:eastAsia="Times New Roman" w:hAnsi="Times New Roman" w:cs="Times New Roman"/>
              <w:b/>
              <w:color w:val="000000"/>
            </w:rPr>
            <w:t>4</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961227y3apry">
            <w:r>
              <w:rPr>
                <w:rFonts w:ascii="Times New Roman" w:eastAsia="Times New Roman" w:hAnsi="Times New Roman" w:cs="Times New Roman"/>
                <w:color w:val="000000"/>
              </w:rPr>
              <w:t>3.1. Process Description</w:t>
            </w:r>
          </w:hyperlink>
          <w:r>
            <w:rPr>
              <w:rFonts w:ascii="Times New Roman" w:eastAsia="Times New Roman" w:hAnsi="Times New Roman" w:cs="Times New Roman"/>
              <w:color w:val="000000"/>
            </w:rPr>
            <w:tab/>
          </w:r>
          <w:r>
            <w:fldChar w:fldCharType="begin"/>
          </w:r>
          <w:r>
            <w:instrText xml:space="preserve"> PAGEREF _961227y3apry \h </w:instrText>
          </w:r>
          <w:r>
            <w:fldChar w:fldCharType="separate"/>
          </w:r>
          <w:r>
            <w:rPr>
              <w:rFonts w:ascii="Times New Roman" w:eastAsia="Times New Roman" w:hAnsi="Times New Roman" w:cs="Times New Roman"/>
              <w:color w:val="000000"/>
            </w:rPr>
            <w:t>4</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o4kgssneor0b">
            <w:r>
              <w:rPr>
                <w:rFonts w:ascii="Times New Roman" w:eastAsia="Times New Roman" w:hAnsi="Times New Roman" w:cs="Times New Roman"/>
                <w:color w:val="000000"/>
              </w:rPr>
              <w:t>3.2. OSHA 1910.119 Compliance</w:t>
            </w:r>
          </w:hyperlink>
          <w:r>
            <w:rPr>
              <w:rFonts w:ascii="Times New Roman" w:eastAsia="Times New Roman" w:hAnsi="Times New Roman" w:cs="Times New Roman"/>
              <w:color w:val="000000"/>
            </w:rPr>
            <w:tab/>
          </w:r>
          <w:r>
            <w:fldChar w:fldCharType="begin"/>
          </w:r>
          <w:r>
            <w:instrText xml:space="preserve"> PAGEREF _o4kgssneor0b \h </w:instrText>
          </w:r>
          <w:r>
            <w:fldChar w:fldCharType="separate"/>
          </w:r>
          <w:r>
            <w:rPr>
              <w:rFonts w:ascii="Times New Roman" w:eastAsia="Times New Roman" w:hAnsi="Times New Roman" w:cs="Times New Roman"/>
              <w:color w:val="000000"/>
            </w:rPr>
            <w:t>4</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4cuetjo7jfm8">
            <w:r>
              <w:rPr>
                <w:rFonts w:ascii="Times New Roman" w:eastAsia="Times New Roman" w:hAnsi="Times New Roman" w:cs="Times New Roman"/>
                <w:color w:val="000000"/>
              </w:rPr>
              <w:t>3.3. Key Equipment</w:t>
            </w:r>
          </w:hyperlink>
          <w:r>
            <w:rPr>
              <w:rFonts w:ascii="Times New Roman" w:eastAsia="Times New Roman" w:hAnsi="Times New Roman" w:cs="Times New Roman"/>
              <w:color w:val="000000"/>
            </w:rPr>
            <w:tab/>
          </w:r>
          <w:r>
            <w:fldChar w:fldCharType="begin"/>
          </w:r>
          <w:r>
            <w:instrText xml:space="preserve"> PAGEREF _4cuetjo7jfm8 \h </w:instrText>
          </w:r>
          <w:r>
            <w:fldChar w:fldCharType="separate"/>
          </w:r>
          <w:r>
            <w:rPr>
              <w:rFonts w:ascii="Times New Roman" w:eastAsia="Times New Roman" w:hAnsi="Times New Roman" w:cs="Times New Roman"/>
              <w:color w:val="000000"/>
            </w:rPr>
            <w:t>5</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7uytsdm4bni3">
            <w:r>
              <w:rPr>
                <w:rFonts w:ascii="Times New Roman" w:eastAsia="Times New Roman" w:hAnsi="Times New Roman" w:cs="Times New Roman"/>
                <w:color w:val="000000"/>
              </w:rPr>
              <w:t>3.3.1. Plug Flow Reactor</w:t>
            </w:r>
          </w:hyperlink>
          <w:r>
            <w:rPr>
              <w:rFonts w:ascii="Times New Roman" w:eastAsia="Times New Roman" w:hAnsi="Times New Roman" w:cs="Times New Roman"/>
              <w:color w:val="000000"/>
            </w:rPr>
            <w:tab/>
          </w:r>
          <w:r>
            <w:fldChar w:fldCharType="begin"/>
          </w:r>
          <w:r>
            <w:instrText xml:space="preserve"> PAGEREF _7uytsdm4bni3 \h </w:instrText>
          </w:r>
          <w:r>
            <w:fldChar w:fldCharType="separate"/>
          </w:r>
          <w:r>
            <w:rPr>
              <w:rFonts w:ascii="Times New Roman" w:eastAsia="Times New Roman" w:hAnsi="Times New Roman" w:cs="Times New Roman"/>
              <w:color w:val="000000"/>
            </w:rPr>
            <w:t>5</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atyjapptl8tn">
            <w:r>
              <w:rPr>
                <w:rFonts w:ascii="Times New Roman" w:eastAsia="Times New Roman" w:hAnsi="Times New Roman" w:cs="Times New Roman"/>
                <w:color w:val="000000"/>
              </w:rPr>
              <w:t>3.3.2. Switch Condenser</w:t>
            </w:r>
          </w:hyperlink>
          <w:r>
            <w:rPr>
              <w:rFonts w:ascii="Times New Roman" w:eastAsia="Times New Roman" w:hAnsi="Times New Roman" w:cs="Times New Roman"/>
              <w:color w:val="000000"/>
            </w:rPr>
            <w:tab/>
          </w:r>
          <w:r>
            <w:fldChar w:fldCharType="begin"/>
          </w:r>
          <w:r>
            <w:instrText xml:space="preserve"> PAGEREF _atyjapptl8tn \h </w:instrText>
          </w:r>
          <w:r>
            <w:fldChar w:fldCharType="separate"/>
          </w:r>
          <w:r>
            <w:rPr>
              <w:rFonts w:ascii="Times New Roman" w:eastAsia="Times New Roman" w:hAnsi="Times New Roman" w:cs="Times New Roman"/>
              <w:color w:val="000000"/>
            </w:rPr>
            <w:t>5</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a5oy7cbth0b9">
            <w:r>
              <w:rPr>
                <w:rFonts w:ascii="Times New Roman" w:eastAsia="Times New Roman" w:hAnsi="Times New Roman" w:cs="Times New Roman"/>
                <w:color w:val="000000"/>
              </w:rPr>
              <w:t>3.3.3. Flash Separator</w:t>
            </w:r>
          </w:hyperlink>
          <w:r>
            <w:rPr>
              <w:rFonts w:ascii="Times New Roman" w:eastAsia="Times New Roman" w:hAnsi="Times New Roman" w:cs="Times New Roman"/>
              <w:color w:val="000000"/>
            </w:rPr>
            <w:tab/>
          </w:r>
          <w:r>
            <w:fldChar w:fldCharType="begin"/>
          </w:r>
          <w:r>
            <w:instrText xml:space="preserve"> PAGEREF _a5oy7cbth0</w:instrText>
          </w:r>
          <w:r>
            <w:instrText xml:space="preserve">b9 \h </w:instrText>
          </w:r>
          <w:r>
            <w:fldChar w:fldCharType="separate"/>
          </w:r>
          <w:r>
            <w:rPr>
              <w:rFonts w:ascii="Times New Roman" w:eastAsia="Times New Roman" w:hAnsi="Times New Roman" w:cs="Times New Roman"/>
              <w:color w:val="000000"/>
            </w:rPr>
            <w:t>5</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v065doc46edw">
            <w:r>
              <w:rPr>
                <w:rFonts w:ascii="Times New Roman" w:eastAsia="Times New Roman" w:hAnsi="Times New Roman" w:cs="Times New Roman"/>
                <w:color w:val="000000"/>
              </w:rPr>
              <w:t>3.3.4. First Distillation Column</w:t>
            </w:r>
          </w:hyperlink>
          <w:r>
            <w:rPr>
              <w:rFonts w:ascii="Times New Roman" w:eastAsia="Times New Roman" w:hAnsi="Times New Roman" w:cs="Times New Roman"/>
              <w:color w:val="000000"/>
            </w:rPr>
            <w:tab/>
          </w:r>
          <w:r>
            <w:fldChar w:fldCharType="begin"/>
          </w:r>
          <w:r>
            <w:instrText xml:space="preserve"> PAGEREF _v065doc46edw \h </w:instrText>
          </w:r>
          <w:r>
            <w:fldChar w:fldCharType="separate"/>
          </w:r>
          <w:r>
            <w:rPr>
              <w:rFonts w:ascii="Times New Roman" w:eastAsia="Times New Roman" w:hAnsi="Times New Roman" w:cs="Times New Roman"/>
              <w:color w:val="000000"/>
            </w:rPr>
            <w:t>6</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vhqxscomked5">
            <w:r>
              <w:rPr>
                <w:rFonts w:ascii="Times New Roman" w:eastAsia="Times New Roman" w:hAnsi="Times New Roman" w:cs="Times New Roman"/>
                <w:color w:val="000000"/>
              </w:rPr>
              <w:t>3.3.5. Second Distillation Column</w:t>
            </w:r>
          </w:hyperlink>
          <w:r>
            <w:rPr>
              <w:rFonts w:ascii="Times New Roman" w:eastAsia="Times New Roman" w:hAnsi="Times New Roman" w:cs="Times New Roman"/>
              <w:color w:val="000000"/>
            </w:rPr>
            <w:tab/>
          </w:r>
          <w:r>
            <w:fldChar w:fldCharType="begin"/>
          </w:r>
          <w:r>
            <w:instrText xml:space="preserve"> PAGEREF _vhqxscomked5 \h </w:instrText>
          </w:r>
          <w:r>
            <w:fldChar w:fldCharType="separate"/>
          </w:r>
          <w:r>
            <w:rPr>
              <w:rFonts w:ascii="Times New Roman" w:eastAsia="Times New Roman" w:hAnsi="Times New Roman" w:cs="Times New Roman"/>
              <w:color w:val="000000"/>
            </w:rPr>
            <w:t>6</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5pz3p0ymmuxt">
            <w:r>
              <w:rPr>
                <w:rFonts w:ascii="Times New Roman" w:eastAsia="Times New Roman" w:hAnsi="Times New Roman" w:cs="Times New Roman"/>
                <w:color w:val="000000"/>
              </w:rPr>
              <w:t>3.4. Process Simulation</w:t>
            </w:r>
          </w:hyperlink>
          <w:r>
            <w:rPr>
              <w:rFonts w:ascii="Times New Roman" w:eastAsia="Times New Roman" w:hAnsi="Times New Roman" w:cs="Times New Roman"/>
              <w:color w:val="000000"/>
            </w:rPr>
            <w:tab/>
          </w:r>
          <w:r>
            <w:fldChar w:fldCharType="begin"/>
          </w:r>
          <w:r>
            <w:instrText xml:space="preserve"> PAGEREF _5pz3p0ymmuxt \h </w:instrText>
          </w:r>
          <w:r>
            <w:fldChar w:fldCharType="separate"/>
          </w:r>
          <w:r>
            <w:rPr>
              <w:rFonts w:ascii="Times New Roman" w:eastAsia="Times New Roman" w:hAnsi="Times New Roman" w:cs="Times New Roman"/>
              <w:color w:val="000000"/>
            </w:rPr>
            <w:t>6</w:t>
          </w:r>
          <w:r>
            <w:fldChar w:fldCharType="end"/>
          </w:r>
        </w:p>
        <w:p w:rsidR="00224BB5" w:rsidRDefault="00523DC6">
          <w:pPr>
            <w:tabs>
              <w:tab w:val="right" w:pos="9360"/>
            </w:tabs>
            <w:spacing w:before="200" w:line="240" w:lineRule="auto"/>
            <w:rPr>
              <w:rFonts w:ascii="Times New Roman" w:eastAsia="Times New Roman" w:hAnsi="Times New Roman" w:cs="Times New Roman"/>
              <w:b/>
              <w:color w:val="000000"/>
            </w:rPr>
          </w:pPr>
          <w:hyperlink w:anchor="_7iehi3oyv4uq">
            <w:r>
              <w:rPr>
                <w:rFonts w:ascii="Times New Roman" w:eastAsia="Times New Roman" w:hAnsi="Times New Roman" w:cs="Times New Roman"/>
                <w:b/>
                <w:color w:val="000000"/>
              </w:rPr>
              <w:t>4. Economic Assessment</w:t>
            </w:r>
          </w:hyperlink>
          <w:r>
            <w:rPr>
              <w:rFonts w:ascii="Times New Roman" w:eastAsia="Times New Roman" w:hAnsi="Times New Roman" w:cs="Times New Roman"/>
              <w:b/>
              <w:color w:val="000000"/>
            </w:rPr>
            <w:tab/>
          </w:r>
          <w:r>
            <w:fldChar w:fldCharType="begin"/>
          </w:r>
          <w:r>
            <w:instrText xml:space="preserve"> PAGEREF _7iehi3oyv4uq \h </w:instrText>
          </w:r>
          <w:r>
            <w:fldChar w:fldCharType="separate"/>
          </w:r>
          <w:r>
            <w:rPr>
              <w:rFonts w:ascii="Times New Roman" w:eastAsia="Times New Roman" w:hAnsi="Times New Roman" w:cs="Times New Roman"/>
              <w:b/>
              <w:color w:val="000000"/>
            </w:rPr>
            <w:t>8</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28vhmbdo5l0l">
            <w:r>
              <w:rPr>
                <w:rFonts w:ascii="Times New Roman" w:eastAsia="Times New Roman" w:hAnsi="Times New Roman" w:cs="Times New Roman"/>
                <w:color w:val="000000"/>
              </w:rPr>
              <w:t>4.1</w:t>
            </w:r>
            <w:r>
              <w:rPr>
                <w:rFonts w:ascii="Times New Roman" w:eastAsia="Times New Roman" w:hAnsi="Times New Roman" w:cs="Times New Roman"/>
                <w:color w:val="000000"/>
              </w:rPr>
              <w:t>. Estimate of Capital Costs</w:t>
            </w:r>
          </w:hyperlink>
          <w:r>
            <w:rPr>
              <w:rFonts w:ascii="Times New Roman" w:eastAsia="Times New Roman" w:hAnsi="Times New Roman" w:cs="Times New Roman"/>
              <w:color w:val="000000"/>
            </w:rPr>
            <w:tab/>
          </w:r>
          <w:r>
            <w:fldChar w:fldCharType="begin"/>
          </w:r>
          <w:r>
            <w:instrText xml:space="preserve"> PAGEREF _28vhmbdo5l0l \h </w:instrText>
          </w:r>
          <w:r>
            <w:fldChar w:fldCharType="separate"/>
          </w:r>
          <w:r>
            <w:rPr>
              <w:rFonts w:ascii="Times New Roman" w:eastAsia="Times New Roman" w:hAnsi="Times New Roman" w:cs="Times New Roman"/>
              <w:color w:val="000000"/>
            </w:rPr>
            <w:t>8</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ey11gab09x40">
            <w:r>
              <w:rPr>
                <w:rFonts w:ascii="Times New Roman" w:eastAsia="Times New Roman" w:hAnsi="Times New Roman" w:cs="Times New Roman"/>
                <w:color w:val="000000"/>
              </w:rPr>
              <w:t>4.2. Estimate of Production Costs</w:t>
            </w:r>
          </w:hyperlink>
          <w:r>
            <w:rPr>
              <w:rFonts w:ascii="Times New Roman" w:eastAsia="Times New Roman" w:hAnsi="Times New Roman" w:cs="Times New Roman"/>
              <w:color w:val="000000"/>
            </w:rPr>
            <w:tab/>
          </w:r>
          <w:r>
            <w:fldChar w:fldCharType="begin"/>
          </w:r>
          <w:r>
            <w:instrText xml:space="preserve"> PAGEREF _ey11gab09x40 \h </w:instrText>
          </w:r>
          <w:r>
            <w:fldChar w:fldCharType="separate"/>
          </w:r>
          <w:r>
            <w:rPr>
              <w:rFonts w:ascii="Times New Roman" w:eastAsia="Times New Roman" w:hAnsi="Times New Roman" w:cs="Times New Roman"/>
              <w:color w:val="000000"/>
            </w:rPr>
            <w:t>10</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eas2q1bcip93">
            <w:r>
              <w:rPr>
                <w:rFonts w:ascii="Times New Roman" w:eastAsia="Times New Roman" w:hAnsi="Times New Roman" w:cs="Times New Roman"/>
                <w:color w:val="000000"/>
              </w:rPr>
              <w:t>4.3. Estimate of Revenues, Costs, and Profits</w:t>
            </w:r>
          </w:hyperlink>
          <w:r>
            <w:rPr>
              <w:rFonts w:ascii="Times New Roman" w:eastAsia="Times New Roman" w:hAnsi="Times New Roman" w:cs="Times New Roman"/>
              <w:color w:val="000000"/>
            </w:rPr>
            <w:tab/>
          </w:r>
          <w:r>
            <w:fldChar w:fldCharType="begin"/>
          </w:r>
          <w:r>
            <w:instrText xml:space="preserve"> PAGEREF _eas2q1bcip93 \h </w:instrText>
          </w:r>
          <w:r>
            <w:fldChar w:fldCharType="separate"/>
          </w:r>
          <w:r>
            <w:rPr>
              <w:rFonts w:ascii="Times New Roman" w:eastAsia="Times New Roman" w:hAnsi="Times New Roman" w:cs="Times New Roman"/>
              <w:color w:val="000000"/>
            </w:rPr>
            <w:t>12</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po16oxszf3hi">
            <w:r>
              <w:rPr>
                <w:rFonts w:ascii="Times New Roman" w:eastAsia="Times New Roman" w:hAnsi="Times New Roman" w:cs="Times New Roman"/>
                <w:color w:val="000000"/>
              </w:rPr>
              <w:t>4.4. Economic Evaluation</w:t>
            </w:r>
          </w:hyperlink>
          <w:r>
            <w:rPr>
              <w:rFonts w:ascii="Times New Roman" w:eastAsia="Times New Roman" w:hAnsi="Times New Roman" w:cs="Times New Roman"/>
              <w:color w:val="000000"/>
            </w:rPr>
            <w:tab/>
          </w:r>
          <w:r>
            <w:fldChar w:fldCharType="begin"/>
          </w:r>
          <w:r>
            <w:instrText xml:space="preserve"> PAGEREF _po16oxszf3hi \h </w:instrText>
          </w:r>
          <w:r>
            <w:fldChar w:fldCharType="separate"/>
          </w:r>
          <w:r>
            <w:rPr>
              <w:rFonts w:ascii="Times New Roman" w:eastAsia="Times New Roman" w:hAnsi="Times New Roman" w:cs="Times New Roman"/>
              <w:color w:val="000000"/>
            </w:rPr>
            <w:t>12</w:t>
          </w:r>
          <w:r>
            <w:fldChar w:fldCharType="end"/>
          </w:r>
        </w:p>
        <w:p w:rsidR="00224BB5" w:rsidRDefault="00523DC6">
          <w:pPr>
            <w:tabs>
              <w:tab w:val="right" w:pos="9360"/>
            </w:tabs>
            <w:spacing w:before="200" w:line="240" w:lineRule="auto"/>
            <w:rPr>
              <w:rFonts w:ascii="Times New Roman" w:eastAsia="Times New Roman" w:hAnsi="Times New Roman" w:cs="Times New Roman"/>
              <w:b/>
              <w:color w:val="000000"/>
            </w:rPr>
          </w:pPr>
          <w:hyperlink w:anchor="_qje1dx7ektvm">
            <w:r>
              <w:rPr>
                <w:rFonts w:ascii="Times New Roman" w:eastAsia="Times New Roman" w:hAnsi="Times New Roman" w:cs="Times New Roman"/>
                <w:b/>
                <w:color w:val="000000"/>
              </w:rPr>
              <w:t>5. Conclusions</w:t>
            </w:r>
          </w:hyperlink>
          <w:r>
            <w:rPr>
              <w:rFonts w:ascii="Times New Roman" w:eastAsia="Times New Roman" w:hAnsi="Times New Roman" w:cs="Times New Roman"/>
              <w:b/>
              <w:color w:val="000000"/>
            </w:rPr>
            <w:tab/>
          </w:r>
          <w:r>
            <w:fldChar w:fldCharType="begin"/>
          </w:r>
          <w:r>
            <w:instrText xml:space="preserve"> PAGEREF _qje1dx7ektvm \h </w:instrText>
          </w:r>
          <w:r>
            <w:fldChar w:fldCharType="separate"/>
          </w:r>
          <w:r>
            <w:rPr>
              <w:rFonts w:ascii="Times New Roman" w:eastAsia="Times New Roman" w:hAnsi="Times New Roman" w:cs="Times New Roman"/>
              <w:b/>
              <w:color w:val="000000"/>
            </w:rPr>
            <w:t>12</w:t>
          </w:r>
          <w:r>
            <w:fldChar w:fldCharType="end"/>
          </w:r>
        </w:p>
        <w:p w:rsidR="00224BB5" w:rsidRDefault="00523DC6">
          <w:pPr>
            <w:tabs>
              <w:tab w:val="right" w:pos="9360"/>
            </w:tabs>
            <w:spacing w:before="200" w:line="240" w:lineRule="auto"/>
            <w:rPr>
              <w:rFonts w:ascii="Times New Roman" w:eastAsia="Times New Roman" w:hAnsi="Times New Roman" w:cs="Times New Roman"/>
              <w:b/>
              <w:color w:val="000000"/>
            </w:rPr>
          </w:pPr>
          <w:hyperlink w:anchor="_5wjkgw5e0iuz">
            <w:r>
              <w:rPr>
                <w:rFonts w:ascii="Times New Roman" w:eastAsia="Times New Roman" w:hAnsi="Times New Roman" w:cs="Times New Roman"/>
                <w:b/>
                <w:color w:val="000000"/>
              </w:rPr>
              <w:t>6. References Cited / Bibliography Supplementary Information</w:t>
            </w:r>
          </w:hyperlink>
          <w:r>
            <w:rPr>
              <w:rFonts w:ascii="Times New Roman" w:eastAsia="Times New Roman" w:hAnsi="Times New Roman" w:cs="Times New Roman"/>
              <w:b/>
              <w:color w:val="000000"/>
            </w:rPr>
            <w:tab/>
          </w:r>
          <w:r>
            <w:fldChar w:fldCharType="begin"/>
          </w:r>
          <w:r>
            <w:instrText xml:space="preserve"> PAGEREF _5wjkgw5e0iuz \h </w:instrText>
          </w:r>
          <w:r>
            <w:fldChar w:fldCharType="separate"/>
          </w:r>
          <w:r>
            <w:rPr>
              <w:rFonts w:ascii="Times New Roman" w:eastAsia="Times New Roman" w:hAnsi="Times New Roman" w:cs="Times New Roman"/>
              <w:b/>
              <w:color w:val="000000"/>
            </w:rPr>
            <w:t>13</w:t>
          </w:r>
          <w:r>
            <w:fldChar w:fldCharType="end"/>
          </w:r>
        </w:p>
        <w:p w:rsidR="00224BB5" w:rsidRDefault="00523DC6">
          <w:pPr>
            <w:tabs>
              <w:tab w:val="right" w:pos="9360"/>
            </w:tabs>
            <w:spacing w:before="200" w:line="240" w:lineRule="auto"/>
            <w:rPr>
              <w:rFonts w:ascii="Times New Roman" w:eastAsia="Times New Roman" w:hAnsi="Times New Roman" w:cs="Times New Roman"/>
              <w:b/>
              <w:color w:val="000000"/>
            </w:rPr>
          </w:pPr>
          <w:hyperlink w:anchor="_w53csykxll84">
            <w:r>
              <w:rPr>
                <w:rFonts w:ascii="Times New Roman" w:eastAsia="Times New Roman" w:hAnsi="Times New Roman" w:cs="Times New Roman"/>
                <w:b/>
                <w:color w:val="000000"/>
              </w:rPr>
              <w:t>Appendices</w:t>
            </w:r>
          </w:hyperlink>
          <w:r>
            <w:rPr>
              <w:rFonts w:ascii="Times New Roman" w:eastAsia="Times New Roman" w:hAnsi="Times New Roman" w:cs="Times New Roman"/>
              <w:b/>
              <w:color w:val="000000"/>
            </w:rPr>
            <w:tab/>
          </w:r>
          <w:r>
            <w:fldChar w:fldCharType="begin"/>
          </w:r>
          <w:r>
            <w:instrText xml:space="preserve"> PAGEREF _w53csykxll84 \h </w:instrText>
          </w:r>
          <w:r>
            <w:fldChar w:fldCharType="separate"/>
          </w:r>
          <w:r>
            <w:rPr>
              <w:rFonts w:ascii="Times New Roman" w:eastAsia="Times New Roman" w:hAnsi="Times New Roman" w:cs="Times New Roman"/>
              <w:b/>
              <w:color w:val="000000"/>
            </w:rPr>
            <w:t>15</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o9n307czds4x">
            <w:r>
              <w:rPr>
                <w:rFonts w:ascii="Times New Roman" w:eastAsia="Times New Roman" w:hAnsi="Times New Roman" w:cs="Times New Roman"/>
                <w:color w:val="000000"/>
              </w:rPr>
              <w:t>Appendix A: Stream Tables</w:t>
            </w:r>
          </w:hyperlink>
          <w:r>
            <w:rPr>
              <w:rFonts w:ascii="Times New Roman" w:eastAsia="Times New Roman" w:hAnsi="Times New Roman" w:cs="Times New Roman"/>
              <w:color w:val="000000"/>
            </w:rPr>
            <w:tab/>
          </w:r>
          <w:r>
            <w:fldChar w:fldCharType="begin"/>
          </w:r>
          <w:r>
            <w:instrText xml:space="preserve"> PAGEREF _o9n307czds4x \h </w:instrText>
          </w:r>
          <w:r>
            <w:fldChar w:fldCharType="separate"/>
          </w:r>
          <w:r>
            <w:rPr>
              <w:rFonts w:ascii="Times New Roman" w:eastAsia="Times New Roman" w:hAnsi="Times New Roman" w:cs="Times New Roman"/>
              <w:color w:val="000000"/>
            </w:rPr>
            <w:t>15</w:t>
          </w:r>
          <w:r>
            <w:fldChar w:fldCharType="end"/>
          </w:r>
        </w:p>
        <w:p w:rsidR="00224BB5" w:rsidRDefault="00523DC6">
          <w:pPr>
            <w:tabs>
              <w:tab w:val="right" w:pos="9360"/>
            </w:tabs>
            <w:spacing w:before="60" w:line="240" w:lineRule="auto"/>
            <w:ind w:left="360"/>
            <w:rPr>
              <w:rFonts w:ascii="Times New Roman" w:eastAsia="Times New Roman" w:hAnsi="Times New Roman" w:cs="Times New Roman"/>
              <w:color w:val="000000"/>
            </w:rPr>
          </w:pPr>
          <w:hyperlink w:anchor="_3ie0qc1p6orq">
            <w:r>
              <w:rPr>
                <w:rFonts w:ascii="Times New Roman" w:eastAsia="Times New Roman" w:hAnsi="Times New Roman" w:cs="Times New Roman"/>
                <w:color w:val="000000"/>
              </w:rPr>
              <w:t>Appendix B: Material Safety Data Sheets</w:t>
            </w:r>
          </w:hyperlink>
          <w:r>
            <w:rPr>
              <w:rFonts w:ascii="Times New Roman" w:eastAsia="Times New Roman" w:hAnsi="Times New Roman" w:cs="Times New Roman"/>
              <w:color w:val="000000"/>
            </w:rPr>
            <w:tab/>
          </w:r>
          <w:r>
            <w:fldChar w:fldCharType="begin"/>
          </w:r>
          <w:r>
            <w:instrText xml:space="preserve"> PAGEREF _3ie0qc1p6orq \h </w:instrText>
          </w:r>
          <w:r>
            <w:fldChar w:fldCharType="separate"/>
          </w:r>
          <w:r>
            <w:rPr>
              <w:rFonts w:ascii="Times New Roman" w:eastAsia="Times New Roman" w:hAnsi="Times New Roman" w:cs="Times New Roman"/>
              <w:color w:val="000000"/>
            </w:rPr>
            <w:t>19</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ii63727068oy">
            <w:r>
              <w:rPr>
                <w:rFonts w:ascii="Times New Roman" w:eastAsia="Times New Roman" w:hAnsi="Times New Roman" w:cs="Times New Roman"/>
                <w:color w:val="000000"/>
              </w:rPr>
              <w:t>Phthalic Anhydride</w:t>
            </w:r>
          </w:hyperlink>
          <w:r>
            <w:rPr>
              <w:rFonts w:ascii="Times New Roman" w:eastAsia="Times New Roman" w:hAnsi="Times New Roman" w:cs="Times New Roman"/>
              <w:color w:val="000000"/>
            </w:rPr>
            <w:tab/>
          </w:r>
          <w:r>
            <w:fldChar w:fldCharType="begin"/>
          </w:r>
          <w:r>
            <w:instrText xml:space="preserve"> PAGEREF _ii63727068oy \h </w:instrText>
          </w:r>
          <w:r>
            <w:fldChar w:fldCharType="separate"/>
          </w:r>
          <w:r>
            <w:rPr>
              <w:rFonts w:ascii="Times New Roman" w:eastAsia="Times New Roman" w:hAnsi="Times New Roman" w:cs="Times New Roman"/>
              <w:color w:val="000000"/>
            </w:rPr>
            <w:t>19</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4b38014r1o3f">
            <w:r>
              <w:rPr>
                <w:rFonts w:ascii="Times New Roman" w:eastAsia="Times New Roman" w:hAnsi="Times New Roman" w:cs="Times New Roman"/>
                <w:color w:val="000000"/>
              </w:rPr>
              <w:t>Maleic Anhydride</w:t>
            </w:r>
          </w:hyperlink>
          <w:r>
            <w:rPr>
              <w:rFonts w:ascii="Times New Roman" w:eastAsia="Times New Roman" w:hAnsi="Times New Roman" w:cs="Times New Roman"/>
              <w:color w:val="000000"/>
            </w:rPr>
            <w:tab/>
          </w:r>
          <w:r>
            <w:fldChar w:fldCharType="begin"/>
          </w:r>
          <w:r>
            <w:instrText xml:space="preserve"> PAGEREF _4b38014r1o3f \h </w:instrText>
          </w:r>
          <w:r>
            <w:fldChar w:fldCharType="separate"/>
          </w:r>
          <w:r>
            <w:rPr>
              <w:rFonts w:ascii="Times New Roman" w:eastAsia="Times New Roman" w:hAnsi="Times New Roman" w:cs="Times New Roman"/>
              <w:color w:val="000000"/>
            </w:rPr>
            <w:t>19</w:t>
          </w:r>
          <w:r>
            <w:fldChar w:fldCharType="end"/>
          </w:r>
        </w:p>
        <w:p w:rsidR="00224BB5" w:rsidRDefault="00523DC6">
          <w:pPr>
            <w:tabs>
              <w:tab w:val="right" w:pos="9360"/>
            </w:tabs>
            <w:spacing w:before="60" w:line="240" w:lineRule="auto"/>
            <w:ind w:left="720"/>
            <w:rPr>
              <w:rFonts w:ascii="Times New Roman" w:eastAsia="Times New Roman" w:hAnsi="Times New Roman" w:cs="Times New Roman"/>
              <w:color w:val="000000"/>
            </w:rPr>
          </w:pPr>
          <w:hyperlink w:anchor="_fhx7y5xr0bpp">
            <w:r>
              <w:rPr>
                <w:rFonts w:ascii="Times New Roman" w:eastAsia="Times New Roman" w:hAnsi="Times New Roman" w:cs="Times New Roman"/>
                <w:color w:val="000000"/>
              </w:rPr>
              <w:t>O-Xylene</w:t>
            </w:r>
          </w:hyperlink>
          <w:r>
            <w:rPr>
              <w:rFonts w:ascii="Times New Roman" w:eastAsia="Times New Roman" w:hAnsi="Times New Roman" w:cs="Times New Roman"/>
              <w:color w:val="000000"/>
            </w:rPr>
            <w:tab/>
          </w:r>
          <w:r>
            <w:fldChar w:fldCharType="begin"/>
          </w:r>
          <w:r>
            <w:instrText xml:space="preserve"> PAGEREF _fhx7y5xr0bpp \h </w:instrText>
          </w:r>
          <w:r>
            <w:fldChar w:fldCharType="separate"/>
          </w:r>
          <w:r>
            <w:rPr>
              <w:rFonts w:ascii="Times New Roman" w:eastAsia="Times New Roman" w:hAnsi="Times New Roman" w:cs="Times New Roman"/>
              <w:color w:val="000000"/>
            </w:rPr>
            <w:t>19</w:t>
          </w:r>
          <w:r>
            <w:fldChar w:fldCharType="end"/>
          </w:r>
        </w:p>
        <w:p w:rsidR="00224BB5" w:rsidRDefault="00523DC6">
          <w:pPr>
            <w:tabs>
              <w:tab w:val="right" w:pos="9360"/>
            </w:tabs>
            <w:spacing w:before="60" w:after="80" w:line="240" w:lineRule="auto"/>
            <w:ind w:left="360"/>
            <w:rPr>
              <w:rFonts w:ascii="Times New Roman" w:eastAsia="Times New Roman" w:hAnsi="Times New Roman" w:cs="Times New Roman"/>
              <w:color w:val="000000"/>
            </w:rPr>
          </w:pPr>
          <w:hyperlink w:anchor="_xnc252zhluek">
            <w:r>
              <w:rPr>
                <w:rFonts w:ascii="Times New Roman" w:eastAsia="Times New Roman" w:hAnsi="Times New Roman" w:cs="Times New Roman"/>
                <w:color w:val="000000"/>
              </w:rPr>
              <w:t>Appendix C: Aspen Process Economic Analyzer Equipment Mapping and Cost</w:t>
            </w:r>
          </w:hyperlink>
          <w:r>
            <w:rPr>
              <w:rFonts w:ascii="Times New Roman" w:eastAsia="Times New Roman" w:hAnsi="Times New Roman" w:cs="Times New Roman"/>
              <w:color w:val="000000"/>
            </w:rPr>
            <w:tab/>
          </w:r>
          <w:r>
            <w:fldChar w:fldCharType="begin"/>
          </w:r>
          <w:r>
            <w:instrText xml:space="preserve"> PAGEREF _xnc252zhluek \h </w:instrText>
          </w:r>
          <w:r>
            <w:fldChar w:fldCharType="separate"/>
          </w:r>
          <w:r>
            <w:rPr>
              <w:rFonts w:ascii="Times New Roman" w:eastAsia="Times New Roman" w:hAnsi="Times New Roman" w:cs="Times New Roman"/>
              <w:color w:val="000000"/>
            </w:rPr>
            <w:t>20</w:t>
          </w:r>
          <w:r>
            <w:fldChar w:fldCharType="end"/>
          </w:r>
          <w:r>
            <w:fldChar w:fldCharType="end"/>
          </w:r>
        </w:p>
      </w:sdtContent>
    </w:sdt>
    <w:p w:rsidR="00224BB5" w:rsidRDefault="00523DC6">
      <w:pPr>
        <w:pStyle w:val="Heading1"/>
        <w:rPr>
          <w:rFonts w:ascii="Times New Roman" w:eastAsia="Times New Roman" w:hAnsi="Times New Roman" w:cs="Times New Roman"/>
          <w:b/>
          <w:sz w:val="22"/>
          <w:szCs w:val="22"/>
        </w:rPr>
      </w:pPr>
      <w:bookmarkStart w:id="2" w:name="_lwfvmhlnqv32" w:colFirst="0" w:colLast="0"/>
      <w:bookmarkEnd w:id="2"/>
      <w:r>
        <w:rPr>
          <w:rFonts w:ascii="Times New Roman" w:eastAsia="Times New Roman" w:hAnsi="Times New Roman" w:cs="Times New Roman"/>
          <w:b/>
          <w:sz w:val="22"/>
          <w:szCs w:val="22"/>
        </w:rPr>
        <w:lastRenderedPageBreak/>
        <w:t>1. Executive Summary</w:t>
      </w:r>
    </w:p>
    <w:p w:rsidR="00224BB5" w:rsidRDefault="00523DC6">
      <w:pPr>
        <w:pStyle w:val="Heading2"/>
        <w:rPr>
          <w:rFonts w:ascii="Times New Roman" w:eastAsia="Times New Roman" w:hAnsi="Times New Roman" w:cs="Times New Roman"/>
        </w:rPr>
      </w:pPr>
      <w:bookmarkStart w:id="3" w:name="_7wwnu3eo9piw" w:colFirst="0" w:colLast="0"/>
      <w:bookmarkEnd w:id="3"/>
      <w:r>
        <w:rPr>
          <w:rFonts w:ascii="Times New Roman" w:eastAsia="Times New Roman" w:hAnsi="Times New Roman" w:cs="Times New Roman"/>
          <w:sz w:val="22"/>
          <w:szCs w:val="22"/>
        </w:rPr>
        <w:t>1.1. Project Objectives and Proposed Technology</w:t>
      </w:r>
    </w:p>
    <w:p w:rsidR="00224BB5" w:rsidRDefault="00523DC6">
      <w:pPr>
        <w:rPr>
          <w:rFonts w:ascii="Times New Roman" w:eastAsia="Times New Roman" w:hAnsi="Times New Roman" w:cs="Times New Roman"/>
        </w:rPr>
      </w:pPr>
      <w:r>
        <w:rPr>
          <w:rFonts w:ascii="Times New Roman" w:eastAsia="Times New Roman" w:hAnsi="Times New Roman" w:cs="Times New Roman"/>
        </w:rPr>
        <w:t>The goal of our project is to design and conduct an economic evaluation on a grassroots facility to produce phthalic anhydride from pure o-xylene in Aspen Plus. Our reac</w:t>
      </w:r>
      <w:r>
        <w:rPr>
          <w:rFonts w:ascii="Times New Roman" w:eastAsia="Times New Roman" w:hAnsi="Times New Roman" w:cs="Times New Roman"/>
        </w:rPr>
        <w:t>tor feed stream is a mixture of o-xylene, air, and a recycle stream. This stream with 7.2 wt% o-xylene and negligible contamination from the recycle stream is fed into a fluidized bed reactor (FBR), modeled as a packed bed reactor (PBR) with 10% feed gas b</w:t>
      </w:r>
      <w:r>
        <w:rPr>
          <w:rFonts w:ascii="Times New Roman" w:eastAsia="Times New Roman" w:hAnsi="Times New Roman" w:cs="Times New Roman"/>
        </w:rPr>
        <w:t>ypass, to produce a stream with 4.3 wt% o-xylene, 3.9 wt% phthalic anhydride, and 0.14 wt% maleic anhydride. This stream is then fed into a switch condenser, modeled as two flash separators, which produces a top stream of noncondensables and 4.3 wt% o-xyle</w:t>
      </w:r>
      <w:r>
        <w:rPr>
          <w:rFonts w:ascii="Times New Roman" w:eastAsia="Times New Roman" w:hAnsi="Times New Roman" w:cs="Times New Roman"/>
        </w:rPr>
        <w:t>ne and a bottom stream of 1.8 wt% o-xylene, 96.5 wt% phthalic anhydride, and 1.5 wt% maleic anhydride. The top stream is sent through another flash separator which recycles a 93.1 wt% o-xylene stream back into the first mixer. The bottom stream is fed thro</w:t>
      </w:r>
      <w:r>
        <w:rPr>
          <w:rFonts w:ascii="Times New Roman" w:eastAsia="Times New Roman" w:hAnsi="Times New Roman" w:cs="Times New Roman"/>
        </w:rPr>
        <w:t>ugh two distillation columns to produce a fully condensed distillate stream of &gt;95.0 wt% maleic anhydride and liquid stream of &gt;99.9 wt% phthalic anhydride. These product streams are finally fed into crystallizers, producing a room temperature solid produc</w:t>
      </w:r>
      <w:r>
        <w:rPr>
          <w:rFonts w:ascii="Times New Roman" w:eastAsia="Times New Roman" w:hAnsi="Times New Roman" w:cs="Times New Roman"/>
        </w:rPr>
        <w:t>t, as is commonly sold.[1]</w:t>
      </w:r>
    </w:p>
    <w:p w:rsidR="00224BB5" w:rsidRDefault="00523DC6">
      <w:pPr>
        <w:pStyle w:val="Heading2"/>
        <w:rPr>
          <w:rFonts w:ascii="Times New Roman" w:eastAsia="Times New Roman" w:hAnsi="Times New Roman" w:cs="Times New Roman"/>
          <w:sz w:val="22"/>
          <w:szCs w:val="22"/>
        </w:rPr>
      </w:pPr>
      <w:bookmarkStart w:id="4" w:name="_fo9k0zwxv95b" w:colFirst="0" w:colLast="0"/>
      <w:bookmarkEnd w:id="4"/>
      <w:r>
        <w:rPr>
          <w:rFonts w:ascii="Times New Roman" w:eastAsia="Times New Roman" w:hAnsi="Times New Roman" w:cs="Times New Roman"/>
          <w:sz w:val="22"/>
          <w:szCs w:val="22"/>
        </w:rPr>
        <w:t>1.2. Benefits and Advantages</w:t>
      </w:r>
    </w:p>
    <w:p w:rsidR="00224BB5" w:rsidRDefault="00523DC6">
      <w:pPr>
        <w:rPr>
          <w:rFonts w:ascii="Times New Roman" w:eastAsia="Times New Roman" w:hAnsi="Times New Roman" w:cs="Times New Roman"/>
        </w:rPr>
      </w:pPr>
      <w:r>
        <w:rPr>
          <w:rFonts w:ascii="Times New Roman" w:eastAsia="Times New Roman" w:hAnsi="Times New Roman" w:cs="Times New Roman"/>
        </w:rPr>
        <w:t xml:space="preserve">Although in literature there are </w:t>
      </w:r>
      <w:r w:rsidR="002F4E18">
        <w:rPr>
          <w:rFonts w:ascii="Times New Roman" w:eastAsia="Times New Roman" w:hAnsi="Times New Roman" w:cs="Times New Roman"/>
        </w:rPr>
        <w:t>not</w:t>
      </w:r>
      <w:r>
        <w:rPr>
          <w:rFonts w:ascii="Times New Roman" w:eastAsia="Times New Roman" w:hAnsi="Times New Roman" w:cs="Times New Roman"/>
        </w:rPr>
        <w:t xml:space="preserve"> other standardized methods to produce phthalic anhydride using o-xylene that are fundamentally different from this current process, optimizing this method would be</w:t>
      </w:r>
      <w:r>
        <w:rPr>
          <w:rFonts w:ascii="Times New Roman" w:eastAsia="Times New Roman" w:hAnsi="Times New Roman" w:cs="Times New Roman"/>
        </w:rPr>
        <w:t xml:space="preserve"> significant to the plasticizers industry. Plasticizers are produced when an alcohol reacts with an acid such as adipic acid, phthalic anhydride, etc.[2] Phthalic anhydride is one of the more common intermediates in the plasticizers industry, and due to hi</w:t>
      </w:r>
      <w:r>
        <w:rPr>
          <w:rFonts w:ascii="Times New Roman" w:eastAsia="Times New Roman" w:hAnsi="Times New Roman" w:cs="Times New Roman"/>
        </w:rPr>
        <w:t>gh reaction rates and exothermicity, there are significant limitations when designing the process.</w:t>
      </w:r>
      <w:r>
        <w:rPr>
          <w:rFonts w:ascii="Times New Roman" w:eastAsia="Times New Roman" w:hAnsi="Times New Roman" w:cs="Times New Roman"/>
          <w:highlight w:val="white"/>
        </w:rPr>
        <w:t>[3]</w:t>
      </w:r>
      <w:r>
        <w:rPr>
          <w:rFonts w:ascii="Times New Roman" w:eastAsia="Times New Roman" w:hAnsi="Times New Roman" w:cs="Times New Roman"/>
        </w:rPr>
        <w:t xml:space="preserve"> One of the main limitations is the “hot spot.” The high temperatures in the process limit the ability to thoroughly optimize the performance without compl</w:t>
      </w:r>
      <w:r>
        <w:rPr>
          <w:rFonts w:ascii="Times New Roman" w:eastAsia="Times New Roman" w:hAnsi="Times New Roman" w:cs="Times New Roman"/>
        </w:rPr>
        <w:t xml:space="preserve">etely deactivating the catalyst, and also introducing additional safety hazards. These limitations caused by the the presence of a hot spot, decrease the ability to optimize via maximizing the concentration of o-xylene in the feed gas, having optimal heat </w:t>
      </w:r>
      <w:r>
        <w:rPr>
          <w:rFonts w:ascii="Times New Roman" w:eastAsia="Times New Roman" w:hAnsi="Times New Roman" w:cs="Times New Roman"/>
        </w:rPr>
        <w:t>recovery, etc.</w:t>
      </w:r>
      <w:r>
        <w:rPr>
          <w:rFonts w:ascii="Times New Roman" w:eastAsia="Times New Roman" w:hAnsi="Times New Roman" w:cs="Times New Roman"/>
          <w:highlight w:val="white"/>
        </w:rPr>
        <w:t>[4]</w:t>
      </w:r>
    </w:p>
    <w:p w:rsidR="00224BB5" w:rsidRDefault="00523DC6">
      <w:pPr>
        <w:pStyle w:val="Heading2"/>
        <w:rPr>
          <w:rFonts w:ascii="Times New Roman" w:eastAsia="Times New Roman" w:hAnsi="Times New Roman" w:cs="Times New Roman"/>
          <w:sz w:val="22"/>
          <w:szCs w:val="22"/>
        </w:rPr>
      </w:pPr>
      <w:bookmarkStart w:id="5" w:name="_fmbqd3gzyeon" w:colFirst="0" w:colLast="0"/>
      <w:bookmarkEnd w:id="5"/>
      <w:r>
        <w:rPr>
          <w:rFonts w:ascii="Times New Roman" w:eastAsia="Times New Roman" w:hAnsi="Times New Roman" w:cs="Times New Roman"/>
          <w:sz w:val="22"/>
          <w:szCs w:val="22"/>
        </w:rPr>
        <w:t>1.3. Main Findings and Conclusions</w:t>
      </w:r>
    </w:p>
    <w:p w:rsidR="00224BB5" w:rsidRDefault="00523DC6">
      <w:pPr>
        <w:rPr>
          <w:rFonts w:ascii="Times New Roman" w:eastAsia="Times New Roman" w:hAnsi="Times New Roman" w:cs="Times New Roman"/>
          <w:highlight w:val="yellow"/>
        </w:rPr>
      </w:pPr>
      <w:r>
        <w:rPr>
          <w:rFonts w:ascii="Times New Roman" w:eastAsia="Times New Roman" w:hAnsi="Times New Roman" w:cs="Times New Roman"/>
        </w:rPr>
        <w:t>Our Aspen simulation of a chemical plant produces 100,558 and 1,690 metric tonnes of 99.997 wt% phthalic anhydride and 95.0775 wt% maleic anhydride per year. An economic evaluation of the simulation predicts a payout period of 9.55 years, with a net presen</w:t>
      </w:r>
      <w:r>
        <w:rPr>
          <w:rFonts w:ascii="Times New Roman" w:eastAsia="Times New Roman" w:hAnsi="Times New Roman" w:cs="Times New Roman"/>
        </w:rPr>
        <w:t>t value (NPV) of $4,</w:t>
      </w:r>
      <w:r>
        <w:rPr>
          <w:rFonts w:ascii="Times New Roman" w:eastAsia="Times New Roman" w:hAnsi="Times New Roman" w:cs="Times New Roman"/>
          <w:highlight w:val="white"/>
        </w:rPr>
        <w:t>727,550 after 10 years</w:t>
      </w:r>
      <w:r>
        <w:rPr>
          <w:rFonts w:ascii="Times New Roman" w:eastAsia="Times New Roman" w:hAnsi="Times New Roman" w:cs="Times New Roman"/>
        </w:rPr>
        <w:t>. Finally, our proposal generates a total annual profit of $27,636,000 taking into account raw materials and operating costs.</w:t>
      </w:r>
    </w:p>
    <w:p w:rsidR="00224BB5" w:rsidRDefault="00523DC6">
      <w:pPr>
        <w:pStyle w:val="Heading1"/>
        <w:rPr>
          <w:rFonts w:ascii="Times New Roman" w:eastAsia="Times New Roman" w:hAnsi="Times New Roman" w:cs="Times New Roman"/>
          <w:b/>
          <w:sz w:val="22"/>
          <w:szCs w:val="22"/>
        </w:rPr>
      </w:pPr>
      <w:bookmarkStart w:id="6" w:name="_qgd2qnbhdcrq" w:colFirst="0" w:colLast="0"/>
      <w:bookmarkEnd w:id="6"/>
      <w:r>
        <w:rPr>
          <w:rFonts w:ascii="Times New Roman" w:eastAsia="Times New Roman" w:hAnsi="Times New Roman" w:cs="Times New Roman"/>
          <w:b/>
          <w:sz w:val="22"/>
          <w:szCs w:val="22"/>
        </w:rPr>
        <w:t>2. Proposal Basis</w:t>
      </w:r>
    </w:p>
    <w:p w:rsidR="00224BB5" w:rsidRDefault="00523DC6">
      <w:pPr>
        <w:rPr>
          <w:rFonts w:ascii="Times New Roman" w:eastAsia="Times New Roman" w:hAnsi="Times New Roman" w:cs="Times New Roman"/>
        </w:rPr>
      </w:pPr>
      <w:r>
        <w:rPr>
          <w:rFonts w:ascii="Times New Roman" w:eastAsia="Times New Roman" w:hAnsi="Times New Roman" w:cs="Times New Roman"/>
        </w:rPr>
        <w:t>Our preliminary process design for a 100,000 metric tonnes per year of</w:t>
      </w:r>
      <w:r>
        <w:rPr>
          <w:rFonts w:ascii="Times New Roman" w:eastAsia="Times New Roman" w:hAnsi="Times New Roman" w:cs="Times New Roman"/>
        </w:rPr>
        <w:t xml:space="preserve"> phthalic anhydride production facility will use pure o-xylene as a feed source. The feed of pure o-xylene will be provided at 100°C and 1.1 bar. O-xylene is a colorless watery liquid that is highly flammable. When exposed to oxygen, the reaction may be pa</w:t>
      </w:r>
      <w:r>
        <w:rPr>
          <w:rFonts w:ascii="Times New Roman" w:eastAsia="Times New Roman" w:hAnsi="Times New Roman" w:cs="Times New Roman"/>
        </w:rPr>
        <w:t xml:space="preserve">rticularly intense, violent, or explosive at ambient temperatures. O-xylene also produces vapors that can cause headaches and dizziness. This reactant poses a particular quality issue in </w:t>
      </w:r>
      <w:r>
        <w:rPr>
          <w:rFonts w:ascii="Times New Roman" w:eastAsia="Times New Roman" w:hAnsi="Times New Roman" w:cs="Times New Roman"/>
        </w:rPr>
        <w:lastRenderedPageBreak/>
        <w:t>the way it is stored, handled, and transported through the plant. O-x</w:t>
      </w:r>
      <w:r>
        <w:rPr>
          <w:rFonts w:ascii="Times New Roman" w:eastAsia="Times New Roman" w:hAnsi="Times New Roman" w:cs="Times New Roman"/>
        </w:rPr>
        <w:t>ylene should be stored in air sealed containers in a dry and well-ventilated place. Non-combustible absorbent mediums, such as sand or paper, can be used to take up the chemical in event of a spill and stored in containers for disposal. In event of a large</w:t>
      </w:r>
      <w:r>
        <w:rPr>
          <w:rFonts w:ascii="Times New Roman" w:eastAsia="Times New Roman" w:hAnsi="Times New Roman" w:cs="Times New Roman"/>
        </w:rPr>
        <w:t xml:space="preserve"> spill, an evacuation protocol will be implemented for employees to remain at least 1000 ft of the spill/plant. Operators handling the o-xylene will wear PPE to avoid skin contact and accidental inhalation.[5]</w:t>
      </w:r>
    </w:p>
    <w:p w:rsidR="00224BB5" w:rsidRDefault="00224BB5">
      <w:pPr>
        <w:rPr>
          <w:rFonts w:ascii="Times New Roman" w:eastAsia="Times New Roman" w:hAnsi="Times New Roman" w:cs="Times New Roman"/>
        </w:rPr>
      </w:pPr>
    </w:p>
    <w:p w:rsidR="00224BB5" w:rsidRDefault="00523DC6">
      <w:pPr>
        <w:rPr>
          <w:rFonts w:ascii="Times New Roman" w:eastAsia="Times New Roman" w:hAnsi="Times New Roman" w:cs="Times New Roman"/>
        </w:rPr>
      </w:pPr>
      <w:r>
        <w:rPr>
          <w:rFonts w:ascii="Times New Roman" w:eastAsia="Times New Roman" w:hAnsi="Times New Roman" w:cs="Times New Roman"/>
        </w:rPr>
        <w:t>There will be two product streams, phthalic a</w:t>
      </w:r>
      <w:r>
        <w:rPr>
          <w:rFonts w:ascii="Times New Roman" w:eastAsia="Times New Roman" w:hAnsi="Times New Roman" w:cs="Times New Roman"/>
        </w:rPr>
        <w:t>nhydride and maleic anhydride. Phthalic anhydride will be produced at 99.9 wt% purity and maleic anhydride will be produced at 95.0 wt% purity. Both products’ specifications are as follows:[6][7]</w:t>
      </w:r>
    </w:p>
    <w:p w:rsidR="00224BB5" w:rsidRDefault="00523DC6">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866103" cy="277653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866103" cy="2776538"/>
                    </a:xfrm>
                    <a:prstGeom prst="rect">
                      <a:avLst/>
                    </a:prstGeom>
                    <a:ln/>
                  </pic:spPr>
                </pic:pic>
              </a:graphicData>
            </a:graphic>
          </wp:inline>
        </w:drawing>
      </w:r>
      <w:r>
        <w:rPr>
          <w:rFonts w:ascii="Times New Roman" w:eastAsia="Times New Roman" w:hAnsi="Times New Roman" w:cs="Times New Roman"/>
          <w:noProof/>
          <w:lang w:val="en-US"/>
        </w:rPr>
        <w:drawing>
          <wp:inline distT="114300" distB="114300" distL="114300" distR="114300">
            <wp:extent cx="2983292" cy="269081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983292" cy="2690813"/>
                    </a:xfrm>
                    <a:prstGeom prst="rect">
                      <a:avLst/>
                    </a:prstGeom>
                    <a:ln/>
                  </pic:spPr>
                </pic:pic>
              </a:graphicData>
            </a:graphic>
          </wp:inline>
        </w:drawing>
      </w:r>
    </w:p>
    <w:p w:rsidR="00224BB5" w:rsidRDefault="00523DC6">
      <w:pPr>
        <w:jc w:val="center"/>
        <w:rPr>
          <w:rFonts w:ascii="Times New Roman" w:eastAsia="Times New Roman" w:hAnsi="Times New Roman" w:cs="Times New Roman"/>
          <w:i/>
        </w:rPr>
      </w:pPr>
      <w:r>
        <w:rPr>
          <w:rFonts w:ascii="Times New Roman" w:eastAsia="Times New Roman" w:hAnsi="Times New Roman" w:cs="Times New Roman"/>
          <w:i/>
        </w:rPr>
        <w:t>Figures 2.1 and 2.2. Product specifications for phthalic anhydride and maleic anhydride</w:t>
      </w:r>
    </w:p>
    <w:p w:rsidR="00224BB5" w:rsidRDefault="00523DC6">
      <w:pPr>
        <w:pStyle w:val="Heading2"/>
        <w:rPr>
          <w:rFonts w:ascii="Times New Roman" w:eastAsia="Times New Roman" w:hAnsi="Times New Roman" w:cs="Times New Roman"/>
          <w:i/>
          <w:highlight w:val="yellow"/>
        </w:rPr>
      </w:pPr>
      <w:bookmarkStart w:id="7" w:name="_m5pd4ay2vyz8" w:colFirst="0" w:colLast="0"/>
      <w:bookmarkEnd w:id="7"/>
      <w:r>
        <w:rPr>
          <w:rFonts w:ascii="Times New Roman" w:eastAsia="Times New Roman" w:hAnsi="Times New Roman" w:cs="Times New Roman"/>
          <w:sz w:val="22"/>
          <w:szCs w:val="22"/>
        </w:rPr>
        <w:t>2.1. Feedstocks and Product Grades</w:t>
      </w:r>
    </w:p>
    <w:p w:rsidR="00224BB5" w:rsidRDefault="00523DC6">
      <w:pPr>
        <w:rPr>
          <w:rFonts w:ascii="Times New Roman" w:eastAsia="Times New Roman" w:hAnsi="Times New Roman" w:cs="Times New Roman"/>
        </w:rPr>
      </w:pPr>
      <w:r>
        <w:rPr>
          <w:rFonts w:ascii="Times New Roman" w:eastAsia="Times New Roman" w:hAnsi="Times New Roman" w:cs="Times New Roman"/>
        </w:rPr>
        <w:t>Our purchased and sold materials will be in accordance with American Society for Testing and Materials (ASTM) standards.[8][9][10]</w:t>
      </w:r>
    </w:p>
    <w:p w:rsidR="00224BB5" w:rsidRDefault="00523DC6">
      <w:pPr>
        <w:pStyle w:val="Heading2"/>
        <w:rPr>
          <w:rFonts w:ascii="Times New Roman" w:eastAsia="Times New Roman" w:hAnsi="Times New Roman" w:cs="Times New Roman"/>
        </w:rPr>
      </w:pPr>
      <w:bookmarkStart w:id="8" w:name="_h1z66vb40qc9" w:colFirst="0" w:colLast="0"/>
      <w:bookmarkEnd w:id="8"/>
      <w:r>
        <w:rPr>
          <w:rFonts w:ascii="Times New Roman" w:eastAsia="Times New Roman" w:hAnsi="Times New Roman" w:cs="Times New Roman"/>
          <w:sz w:val="22"/>
          <w:szCs w:val="22"/>
        </w:rPr>
        <w:t>2.</w:t>
      </w:r>
      <w:r>
        <w:rPr>
          <w:rFonts w:ascii="Times New Roman" w:eastAsia="Times New Roman" w:hAnsi="Times New Roman" w:cs="Times New Roman"/>
          <w:sz w:val="22"/>
          <w:szCs w:val="22"/>
        </w:rPr>
        <w:t>2. Processing Options</w:t>
      </w:r>
    </w:p>
    <w:p w:rsidR="00224BB5" w:rsidRDefault="00523DC6">
      <w:pPr>
        <w:rPr>
          <w:rFonts w:ascii="Times New Roman" w:eastAsia="Times New Roman" w:hAnsi="Times New Roman" w:cs="Times New Roman"/>
        </w:rPr>
      </w:pPr>
      <w:r>
        <w:rPr>
          <w:rFonts w:ascii="Times New Roman" w:eastAsia="Times New Roman" w:hAnsi="Times New Roman" w:cs="Times New Roman"/>
        </w:rPr>
        <w:t>This process design uses a fluidized bed reactor modeled as an isothermal plug flow reactor with 10% feed gas bypass. The reactor is set to operate at 400°C and 3 bar for maximum conversion. Alternatively, we considered using a shell-</w:t>
      </w:r>
      <w:r>
        <w:rPr>
          <w:rFonts w:ascii="Times New Roman" w:eastAsia="Times New Roman" w:hAnsi="Times New Roman" w:cs="Times New Roman"/>
        </w:rPr>
        <w:t>and-tube type packed-bed reactor, modeled as a plug flow reactor. However, in this design, the tubes containing catalyst would not allow sufficient heat removal resulting in hot spots and eventually catalyst damage.</w:t>
      </w:r>
    </w:p>
    <w:p w:rsidR="00224BB5" w:rsidRDefault="00523DC6">
      <w:pPr>
        <w:pStyle w:val="Heading1"/>
        <w:rPr>
          <w:rFonts w:ascii="Times New Roman" w:eastAsia="Times New Roman" w:hAnsi="Times New Roman" w:cs="Times New Roman"/>
          <w:b/>
          <w:sz w:val="22"/>
          <w:szCs w:val="22"/>
        </w:rPr>
      </w:pPr>
      <w:bookmarkStart w:id="9" w:name="_q854egc97vei" w:colFirst="0" w:colLast="0"/>
      <w:bookmarkEnd w:id="9"/>
      <w:r>
        <w:rPr>
          <w:rFonts w:ascii="Times New Roman" w:eastAsia="Times New Roman" w:hAnsi="Times New Roman" w:cs="Times New Roman"/>
          <w:b/>
          <w:sz w:val="22"/>
          <w:szCs w:val="22"/>
        </w:rPr>
        <w:lastRenderedPageBreak/>
        <w:t>3. Proposed Technology</w:t>
      </w:r>
    </w:p>
    <w:p w:rsidR="00224BB5" w:rsidRDefault="00523DC6">
      <w:pPr>
        <w:pStyle w:val="Heading2"/>
        <w:rPr>
          <w:rFonts w:ascii="Times New Roman" w:eastAsia="Times New Roman" w:hAnsi="Times New Roman" w:cs="Times New Roman"/>
          <w:sz w:val="22"/>
          <w:szCs w:val="22"/>
        </w:rPr>
      </w:pPr>
      <w:bookmarkStart w:id="10" w:name="_961227y3apry" w:colFirst="0" w:colLast="0"/>
      <w:bookmarkEnd w:id="10"/>
      <w:r>
        <w:rPr>
          <w:rFonts w:ascii="Times New Roman" w:eastAsia="Times New Roman" w:hAnsi="Times New Roman" w:cs="Times New Roman"/>
          <w:sz w:val="22"/>
          <w:szCs w:val="22"/>
        </w:rPr>
        <w:t>3.1. Process Desc</w:t>
      </w:r>
      <w:r>
        <w:rPr>
          <w:rFonts w:ascii="Times New Roman" w:eastAsia="Times New Roman" w:hAnsi="Times New Roman" w:cs="Times New Roman"/>
          <w:sz w:val="22"/>
          <w:szCs w:val="22"/>
        </w:rPr>
        <w:t>ription</w:t>
      </w:r>
    </w:p>
    <w:p w:rsidR="00224BB5" w:rsidRDefault="00523DC6">
      <w:pPr>
        <w:rPr>
          <w:rFonts w:ascii="Times New Roman" w:eastAsia="Times New Roman" w:hAnsi="Times New Roman" w:cs="Times New Roman"/>
        </w:rPr>
      </w:pPr>
      <w:r>
        <w:rPr>
          <w:rFonts w:ascii="Times New Roman" w:eastAsia="Times New Roman" w:hAnsi="Times New Roman" w:cs="Times New Roman"/>
        </w:rPr>
        <w:t>Figure 3.1 shows the proposed process flow diagram for the chemical plant. Pure o-xylene and air will first be mixed and compressed before being fed into a fluidized bed reactor, modeled in Aspen Plus as an isothermal plug flow reactor with 10% byp</w:t>
      </w:r>
      <w:r>
        <w:rPr>
          <w:rFonts w:ascii="Times New Roman" w:eastAsia="Times New Roman" w:hAnsi="Times New Roman" w:cs="Times New Roman"/>
        </w:rPr>
        <w:t>ass. The crude product stream will be initially processed with a switch condenser, modeled as two flash separators. The bottoms of these first two separators are mixed and sent to the distillation columns. A third separator is used to separate the nonconde</w:t>
      </w:r>
      <w:r>
        <w:rPr>
          <w:rFonts w:ascii="Times New Roman" w:eastAsia="Times New Roman" w:hAnsi="Times New Roman" w:cs="Times New Roman"/>
        </w:rPr>
        <w:t xml:space="preserve">nsable gases (nitrogen, oxygen, carbon dioxide) and water vapor from the unreacted o-xylene, which is fed back into the reactor as a reheated recycle stream. In the first, smaller distillation, the phthalic anhydride and maleic anhydride are purified into </w:t>
      </w:r>
      <w:r>
        <w:rPr>
          <w:rFonts w:ascii="Times New Roman" w:eastAsia="Times New Roman" w:hAnsi="Times New Roman" w:cs="Times New Roman"/>
        </w:rPr>
        <w:t>the bottom stream. Top waste (mainly water vapor and o-xylene) generated from this distillation is combined with the air from the third flash separator and sent to be treated. The bottom liquids of the first distillation column is fed into a second distill</w:t>
      </w:r>
      <w:r>
        <w:rPr>
          <w:rFonts w:ascii="Times New Roman" w:eastAsia="Times New Roman" w:hAnsi="Times New Roman" w:cs="Times New Roman"/>
        </w:rPr>
        <w:t>ation column, where the maleic anhydride is separated from the phthalic anhydride. This simulation generates 100,558 and 1,690 metric tonnes per year of 99.997 wt% phthalic anhydride and 95.0775 wt% maleic anhydride, respectively.</w:t>
      </w:r>
    </w:p>
    <w:p w:rsidR="00224BB5" w:rsidRDefault="00523DC6">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9050" distB="19050" distL="19050" distR="19050">
            <wp:extent cx="5943600" cy="2146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146300"/>
                    </a:xfrm>
                    <a:prstGeom prst="rect">
                      <a:avLst/>
                    </a:prstGeom>
                    <a:ln/>
                  </pic:spPr>
                </pic:pic>
              </a:graphicData>
            </a:graphic>
          </wp:inline>
        </w:drawing>
      </w:r>
    </w:p>
    <w:p w:rsidR="00224BB5" w:rsidRDefault="00523DC6">
      <w:pPr>
        <w:jc w:val="center"/>
        <w:rPr>
          <w:rFonts w:ascii="Times New Roman" w:eastAsia="Times New Roman" w:hAnsi="Times New Roman" w:cs="Times New Roman"/>
          <w:i/>
        </w:rPr>
      </w:pPr>
      <w:r>
        <w:rPr>
          <w:rFonts w:ascii="Times New Roman" w:eastAsia="Times New Roman" w:hAnsi="Times New Roman" w:cs="Times New Roman"/>
          <w:i/>
        </w:rPr>
        <w:t>Figure 3.1. Process Flo</w:t>
      </w:r>
      <w:r>
        <w:rPr>
          <w:rFonts w:ascii="Times New Roman" w:eastAsia="Times New Roman" w:hAnsi="Times New Roman" w:cs="Times New Roman"/>
          <w:i/>
        </w:rPr>
        <w:t>w Diagram for Proposal</w:t>
      </w:r>
    </w:p>
    <w:p w:rsidR="00224BB5" w:rsidRDefault="00224BB5">
      <w:pPr>
        <w:rPr>
          <w:rFonts w:ascii="Times New Roman" w:eastAsia="Times New Roman" w:hAnsi="Times New Roman" w:cs="Times New Roman"/>
          <w:color w:val="FF0000"/>
        </w:rPr>
      </w:pPr>
    </w:p>
    <w:p w:rsidR="00224BB5" w:rsidRDefault="00523DC6">
      <w:pPr>
        <w:pStyle w:val="Heading2"/>
        <w:rPr>
          <w:rFonts w:ascii="Times New Roman" w:eastAsia="Times New Roman" w:hAnsi="Times New Roman" w:cs="Times New Roman"/>
          <w:sz w:val="22"/>
          <w:szCs w:val="22"/>
        </w:rPr>
      </w:pPr>
      <w:bookmarkStart w:id="11" w:name="_o4kgssneor0b" w:colFirst="0" w:colLast="0"/>
      <w:bookmarkEnd w:id="11"/>
      <w:r>
        <w:rPr>
          <w:rFonts w:ascii="Times New Roman" w:eastAsia="Times New Roman" w:hAnsi="Times New Roman" w:cs="Times New Roman"/>
          <w:sz w:val="22"/>
          <w:szCs w:val="22"/>
        </w:rPr>
        <w:t>3.2. OSHA 1910.119 Compliance</w:t>
      </w:r>
    </w:p>
    <w:p w:rsidR="00224BB5" w:rsidRDefault="00523DC6">
      <w:pPr>
        <w:rPr>
          <w:rFonts w:ascii="Times New Roman" w:eastAsia="Times New Roman" w:hAnsi="Times New Roman" w:cs="Times New Roman"/>
        </w:rPr>
      </w:pPr>
      <w:r>
        <w:rPr>
          <w:rFonts w:ascii="Times New Roman" w:eastAsia="Times New Roman" w:hAnsi="Times New Roman" w:cs="Times New Roman"/>
        </w:rPr>
        <w:t>Due to the nature of the process and plant, OSHA 1910.119 regulations need to be complied with. There is inherently a risk for accidental release that could be hazardous even if the release were to be controlled. An accidental release risks reaching a disa</w:t>
      </w:r>
      <w:r>
        <w:rPr>
          <w:rFonts w:ascii="Times New Roman" w:eastAsia="Times New Roman" w:hAnsi="Times New Roman" w:cs="Times New Roman"/>
        </w:rPr>
        <w:t>strous level if it is not easily controlled with the plants current safety management and plan.[11] Proper management of change procedures will be followed at the plant, in compliance with OSHA regulations. Based on prior safety incidents with the chemical</w:t>
      </w:r>
      <w:r>
        <w:rPr>
          <w:rFonts w:ascii="Times New Roman" w:eastAsia="Times New Roman" w:hAnsi="Times New Roman" w:cs="Times New Roman"/>
        </w:rPr>
        <w:t>s in this process and Material Safety Data Sheets describing the explosive nature of the components in this process, these chemicals do indeed pose a threat to workers and the community when mismanaged.[12] Multiple instances of explosions leading to relea</w:t>
      </w:r>
      <w:r>
        <w:rPr>
          <w:rFonts w:ascii="Times New Roman" w:eastAsia="Times New Roman" w:hAnsi="Times New Roman" w:cs="Times New Roman"/>
        </w:rPr>
        <w:t>ses of phthalic anhydride were investigated and said to have been caused by lack of training in basic chemical knowledge of incompatible chemicals and proper storage conditions.[13] Learning from these past instances my complying with OSHA regulations will</w:t>
      </w:r>
      <w:r>
        <w:rPr>
          <w:rFonts w:ascii="Times New Roman" w:eastAsia="Times New Roman" w:hAnsi="Times New Roman" w:cs="Times New Roman"/>
        </w:rPr>
        <w:t xml:space="preserve"> prevent similar instances from occurring at the designed plant.</w:t>
      </w:r>
    </w:p>
    <w:p w:rsidR="00224BB5" w:rsidRDefault="00523DC6">
      <w:pPr>
        <w:pStyle w:val="Heading2"/>
        <w:spacing w:before="240" w:after="240"/>
        <w:rPr>
          <w:rFonts w:ascii="Times New Roman" w:eastAsia="Times New Roman" w:hAnsi="Times New Roman" w:cs="Times New Roman"/>
          <w:sz w:val="22"/>
          <w:szCs w:val="22"/>
        </w:rPr>
      </w:pPr>
      <w:bookmarkStart w:id="12" w:name="_4cuetjo7jfm8" w:colFirst="0" w:colLast="0"/>
      <w:bookmarkEnd w:id="12"/>
      <w:r>
        <w:rPr>
          <w:rFonts w:ascii="Times New Roman" w:eastAsia="Times New Roman" w:hAnsi="Times New Roman" w:cs="Times New Roman"/>
          <w:sz w:val="22"/>
          <w:szCs w:val="22"/>
        </w:rPr>
        <w:lastRenderedPageBreak/>
        <w:t>3.3. Key Equipment</w:t>
      </w:r>
    </w:p>
    <w:p w:rsidR="00224BB5" w:rsidRDefault="00523DC6">
      <w:pPr>
        <w:pStyle w:val="Heading3"/>
        <w:spacing w:before="240" w:after="240"/>
        <w:rPr>
          <w:rFonts w:ascii="Times New Roman" w:eastAsia="Times New Roman" w:hAnsi="Times New Roman" w:cs="Times New Roman"/>
          <w:sz w:val="22"/>
          <w:szCs w:val="22"/>
        </w:rPr>
      </w:pPr>
      <w:bookmarkStart w:id="13" w:name="_7uytsdm4bni3" w:colFirst="0" w:colLast="0"/>
      <w:bookmarkEnd w:id="13"/>
      <w:r>
        <w:rPr>
          <w:rFonts w:ascii="Times New Roman" w:eastAsia="Times New Roman" w:hAnsi="Times New Roman" w:cs="Times New Roman"/>
          <w:sz w:val="22"/>
          <w:szCs w:val="22"/>
        </w:rPr>
        <w:t>3.3.1. Plug Flow Reactor</w:t>
      </w:r>
    </w:p>
    <w:p w:rsidR="00224BB5" w:rsidRDefault="00523DC6">
      <w:pPr>
        <w:spacing w:before="240" w:after="240"/>
        <w:rPr>
          <w:rFonts w:ascii="Times New Roman" w:eastAsia="Times New Roman" w:hAnsi="Times New Roman" w:cs="Times New Roman"/>
          <w:color w:val="FF0000"/>
        </w:rPr>
      </w:pPr>
      <w:r>
        <w:rPr>
          <w:rFonts w:ascii="Times New Roman" w:eastAsia="Times New Roman" w:hAnsi="Times New Roman" w:cs="Times New Roman"/>
        </w:rPr>
        <w:t>The plug flow reactor has a diameter of 2 meters and a length of 5 meters, resulting in a volume of 15.7 m</w:t>
      </w:r>
      <w:r>
        <w:rPr>
          <w:rFonts w:ascii="Times New Roman" w:eastAsia="Times New Roman" w:hAnsi="Times New Roman" w:cs="Times New Roman"/>
          <w:vertAlign w:val="superscript"/>
        </w:rPr>
        <w:t>3</w:t>
      </w:r>
      <w:r>
        <w:rPr>
          <w:rFonts w:ascii="Times New Roman" w:eastAsia="Times New Roman" w:hAnsi="Times New Roman" w:cs="Times New Roman"/>
        </w:rPr>
        <w:t>. The reactor operators at a temperature</w:t>
      </w:r>
      <w:r>
        <w:rPr>
          <w:rFonts w:ascii="Times New Roman" w:eastAsia="Times New Roman" w:hAnsi="Times New Roman" w:cs="Times New Roman"/>
        </w:rPr>
        <w:t xml:space="preserve"> of 400°C and a pressure of 3 bar. These values were chosen to maximize the conversion while staying within the constraints of our system. The catalyst has a particle density of 1600 kg/m</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and a bed voidage of 0.5. O-xylene is also flammable in air between</w:t>
      </w:r>
      <w:r>
        <w:rPr>
          <w:rFonts w:ascii="Times New Roman" w:eastAsia="Times New Roman" w:hAnsi="Times New Roman" w:cs="Times New Roman"/>
        </w:rPr>
        <w:t xml:space="preserve"> 1 mol% and 6 mol%, and our catalyst is only sufficiently selective when o-xylene is less than 10 mol%. Sensitivity analysis determined that operating as close to 1% as possible achieved maximum conversion. Although only 40.3% of o-xylene reacts per pass, </w:t>
      </w:r>
      <w:r>
        <w:rPr>
          <w:rFonts w:ascii="Times New Roman" w:eastAsia="Times New Roman" w:hAnsi="Times New Roman" w:cs="Times New Roman"/>
        </w:rPr>
        <w:t>the very pure recycle stream prevents most o-xylene from being wasted while also allowing a smaller reactor. Of this 40.3%, 96.8% becomes phthalic anhydride, 2.2% becomes maleic anhydride, and 1.0% is fully combusted into carbon dioxide.</w:t>
      </w:r>
    </w:p>
    <w:p w:rsidR="00224BB5" w:rsidRDefault="00523DC6">
      <w:pPr>
        <w:pStyle w:val="Heading3"/>
        <w:spacing w:before="240" w:after="240"/>
        <w:rPr>
          <w:rFonts w:ascii="Times New Roman" w:eastAsia="Times New Roman" w:hAnsi="Times New Roman" w:cs="Times New Roman"/>
          <w:sz w:val="22"/>
          <w:szCs w:val="22"/>
        </w:rPr>
      </w:pPr>
      <w:bookmarkStart w:id="14" w:name="_atyjapptl8tn" w:colFirst="0" w:colLast="0"/>
      <w:bookmarkEnd w:id="14"/>
      <w:r>
        <w:rPr>
          <w:rFonts w:ascii="Times New Roman" w:eastAsia="Times New Roman" w:hAnsi="Times New Roman" w:cs="Times New Roman"/>
          <w:sz w:val="22"/>
          <w:szCs w:val="22"/>
        </w:rPr>
        <w:t>3.3.2. Switch Cond</w:t>
      </w:r>
      <w:r>
        <w:rPr>
          <w:rFonts w:ascii="Times New Roman" w:eastAsia="Times New Roman" w:hAnsi="Times New Roman" w:cs="Times New Roman"/>
          <w:sz w:val="22"/>
          <w:szCs w:val="22"/>
        </w:rPr>
        <w:t>enser</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Because the phthalic anhydride partial pressure in the reactor outlet stream is so low, is desublimates rather than condenses. In the plant this would be a set of three condensers that cycle between cooling with low-temperature oil to desublimate, lo</w:t>
      </w:r>
      <w:r>
        <w:rPr>
          <w:rFonts w:ascii="Times New Roman" w:eastAsia="Times New Roman" w:hAnsi="Times New Roman" w:cs="Times New Roman"/>
        </w:rPr>
        <w:t>ading solids onto a heat transfer surface, stopping gas flow, and reheating with hot oil to melt the solid. Three condensers (in alternating desublimating, melting, and standby modes) would be used to keep the two stream (liquid condensables and vapor nonc</w:t>
      </w:r>
      <w:r>
        <w:rPr>
          <w:rFonts w:ascii="Times New Roman" w:eastAsia="Times New Roman" w:hAnsi="Times New Roman" w:cs="Times New Roman"/>
        </w:rPr>
        <w:t>ondensables with some maleic and phthalic anhydride) as continuous as possible. To prevent overcomplicating this unit operation in Aspen Plus simulations, we modeled it as two flash separators with mixed bottoms. These separators were modeled to operate at</w:t>
      </w:r>
      <w:r>
        <w:rPr>
          <w:rFonts w:ascii="Times New Roman" w:eastAsia="Times New Roman" w:hAnsi="Times New Roman" w:cs="Times New Roman"/>
        </w:rPr>
        <w:t xml:space="preserve"> 110°C and 80°C and 2 bar (90,073 L, 18 foot diameter and 85,138 L, 17.5 foot diameter), respectively. The bottoms stream to be fed to the columns would operate at 86.9 kmol/hr and would recover 99.4 mol% phthalic anhydride, 41.8 mol% maleic anhydride, and</w:t>
      </w:r>
      <w:r>
        <w:rPr>
          <w:rFonts w:ascii="Times New Roman" w:eastAsia="Times New Roman" w:hAnsi="Times New Roman" w:cs="Times New Roman"/>
        </w:rPr>
        <w:t xml:space="preserve"> only 1.7% o-xylene and 0.6% water from the crude reactor product feed stream. Its would contain 96.5 wt% phthalic anhydride, 1.4 wt% maleic anhydride, 1.7 wt% o-xylene, and 0.2 wt% water. The vapor stream would have a flow rate of 10,056 kmol/hr or 296.51</w:t>
      </w:r>
      <w:r>
        <w:rPr>
          <w:rFonts w:ascii="Times New Roman" w:eastAsia="Times New Roman" w:hAnsi="Times New Roman" w:cs="Times New Roman"/>
        </w:rPr>
        <w:t>7 tonnes/hr and would contain 1.25 mol% organics.</w:t>
      </w:r>
    </w:p>
    <w:p w:rsidR="00224BB5" w:rsidRDefault="00523DC6">
      <w:pPr>
        <w:pStyle w:val="Heading3"/>
        <w:spacing w:before="240" w:after="240"/>
        <w:rPr>
          <w:rFonts w:ascii="Times New Roman" w:eastAsia="Times New Roman" w:hAnsi="Times New Roman" w:cs="Times New Roman"/>
          <w:sz w:val="22"/>
          <w:szCs w:val="22"/>
        </w:rPr>
      </w:pPr>
      <w:bookmarkStart w:id="15" w:name="_a5oy7cbth0b9" w:colFirst="0" w:colLast="0"/>
      <w:bookmarkEnd w:id="15"/>
      <w:r>
        <w:rPr>
          <w:rFonts w:ascii="Times New Roman" w:eastAsia="Times New Roman" w:hAnsi="Times New Roman" w:cs="Times New Roman"/>
          <w:sz w:val="22"/>
          <w:szCs w:val="22"/>
        </w:rPr>
        <w:t>3.3.3. Flash Separator</w:t>
      </w:r>
    </w:p>
    <w:p w:rsidR="00224BB5" w:rsidRDefault="00523DC6">
      <w:pPr>
        <w:spacing w:before="240" w:after="240"/>
        <w:rPr>
          <w:rFonts w:ascii="Times New Roman" w:eastAsia="Times New Roman" w:hAnsi="Times New Roman" w:cs="Times New Roman"/>
          <w:highlight w:val="yellow"/>
        </w:rPr>
      </w:pPr>
      <w:r>
        <w:rPr>
          <w:rFonts w:ascii="Times New Roman" w:eastAsia="Times New Roman" w:hAnsi="Times New Roman" w:cs="Times New Roman"/>
        </w:rPr>
        <w:t xml:space="preserve">A flash separator operating at 10°C and 2 bar (95,146 L, 18.5 foot diameter) was added after the switch condenser to prevent wasting unreacted o-xylene and excessive dirty air stream </w:t>
      </w:r>
      <w:r>
        <w:rPr>
          <w:rFonts w:ascii="Times New Roman" w:eastAsia="Times New Roman" w:hAnsi="Times New Roman" w:cs="Times New Roman"/>
        </w:rPr>
        <w:t>treatment. The feed containing 1.25 mol% organics would be separated such that the waste gas stream to be treated would only contain 0.16 mol% organics and the liquid stream would contain 93.1 wt% o-xylene recycling at 108.48 kmol/hr (total stream 140.99 k</w:t>
      </w:r>
      <w:r>
        <w:rPr>
          <w:rFonts w:ascii="Times New Roman" w:eastAsia="Times New Roman" w:hAnsi="Times New Roman" w:cs="Times New Roman"/>
        </w:rPr>
        <w:t>mol/hr). Further optimization could reduce the cooling and reheating required for this unit operation, but the waste cost reduction and recycled o-xylene should outweigh these operating costs.</w:t>
      </w:r>
    </w:p>
    <w:p w:rsidR="00224BB5" w:rsidRDefault="00523DC6">
      <w:pPr>
        <w:pStyle w:val="Heading3"/>
        <w:spacing w:before="240" w:after="240"/>
        <w:rPr>
          <w:rFonts w:ascii="Times New Roman" w:eastAsia="Times New Roman" w:hAnsi="Times New Roman" w:cs="Times New Roman"/>
          <w:sz w:val="22"/>
          <w:szCs w:val="22"/>
        </w:rPr>
      </w:pPr>
      <w:bookmarkStart w:id="16" w:name="_v065doc46edw" w:colFirst="0" w:colLast="0"/>
      <w:bookmarkEnd w:id="16"/>
      <w:r>
        <w:rPr>
          <w:rFonts w:ascii="Times New Roman" w:eastAsia="Times New Roman" w:hAnsi="Times New Roman" w:cs="Times New Roman"/>
          <w:sz w:val="22"/>
          <w:szCs w:val="22"/>
        </w:rPr>
        <w:t>3.3.4. First Distillation Column</w:t>
      </w:r>
    </w:p>
    <w:p w:rsidR="00224BB5" w:rsidRDefault="00523DC6">
      <w:pPr>
        <w:spacing w:before="240" w:after="240"/>
        <w:rPr>
          <w:rFonts w:ascii="Times New Roman" w:eastAsia="Times New Roman" w:hAnsi="Times New Roman" w:cs="Times New Roman"/>
          <w:highlight w:val="yellow"/>
        </w:rPr>
      </w:pPr>
      <w:r>
        <w:rPr>
          <w:rFonts w:ascii="Times New Roman" w:eastAsia="Times New Roman" w:hAnsi="Times New Roman" w:cs="Times New Roman"/>
        </w:rPr>
        <w:t xml:space="preserve">The first distillation column </w:t>
      </w:r>
      <w:r>
        <w:rPr>
          <w:rFonts w:ascii="Times New Roman" w:eastAsia="Times New Roman" w:hAnsi="Times New Roman" w:cs="Times New Roman"/>
        </w:rPr>
        <w:t>has a total of 10 stages, 2 feet tray spacing, 1.5 feet diameter, and a pressure of 0.3 bar. A low pressure is used to improve the degree of separation while keeping the number of stages as low as possible. The feed is input on stage 2 and the output strea</w:t>
      </w:r>
      <w:r>
        <w:rPr>
          <w:rFonts w:ascii="Times New Roman" w:eastAsia="Times New Roman" w:hAnsi="Times New Roman" w:cs="Times New Roman"/>
        </w:rPr>
        <w:t xml:space="preserve">ms are the purified products stream and the waste stream. From an 86.8 kmol/hr feed (1.7 wt% o-xylene, 96.5 wt% phthalic anhydride, 1.5 </w:t>
      </w:r>
      <w:r>
        <w:rPr>
          <w:rFonts w:ascii="Times New Roman" w:eastAsia="Times New Roman" w:hAnsi="Times New Roman" w:cs="Times New Roman"/>
        </w:rPr>
        <w:lastRenderedPageBreak/>
        <w:t>wt% maleic anhydride, 0.2 wt% water), the operating specifications were set to a distillate rate of 3.7 kmol/hr and a re</w:t>
      </w:r>
      <w:r>
        <w:rPr>
          <w:rFonts w:ascii="Times New Roman" w:eastAsia="Times New Roman" w:hAnsi="Times New Roman" w:cs="Times New Roman"/>
        </w:rPr>
        <w:t xml:space="preserve">flux ratio of 1, resulting in a bottom operating temperature of 234.5°C and flow rate of 83.2 kmol/hr (98.5 wt% phthalic anhydride, 1.5 wt% maleic anhydride, negligible o-xylene and water). The condenser stream is left as a vapor to allow for proper waste </w:t>
      </w:r>
      <w:r>
        <w:rPr>
          <w:rFonts w:ascii="Times New Roman" w:eastAsia="Times New Roman" w:hAnsi="Times New Roman" w:cs="Times New Roman"/>
        </w:rPr>
        <w:t>disposal and a kettle reboiler is used for the bottoms stream.</w:t>
      </w:r>
    </w:p>
    <w:p w:rsidR="00224BB5" w:rsidRDefault="00523DC6">
      <w:pPr>
        <w:pStyle w:val="Heading3"/>
        <w:spacing w:before="240" w:after="240"/>
        <w:rPr>
          <w:rFonts w:ascii="Times New Roman" w:eastAsia="Times New Roman" w:hAnsi="Times New Roman" w:cs="Times New Roman"/>
          <w:sz w:val="22"/>
          <w:szCs w:val="22"/>
        </w:rPr>
      </w:pPr>
      <w:bookmarkStart w:id="17" w:name="_vhqxscomked5" w:colFirst="0" w:colLast="0"/>
      <w:bookmarkEnd w:id="17"/>
      <w:r>
        <w:rPr>
          <w:rFonts w:ascii="Times New Roman" w:eastAsia="Times New Roman" w:hAnsi="Times New Roman" w:cs="Times New Roman"/>
          <w:sz w:val="22"/>
          <w:szCs w:val="22"/>
        </w:rPr>
        <w:t>3.3.5. Second Distillation Column</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The second distillation column is much larger due to the relatively close boiling points of the phthalic anhydride and maleic anhydride desired products. There</w:t>
      </w:r>
      <w:r>
        <w:rPr>
          <w:rFonts w:ascii="Times New Roman" w:eastAsia="Times New Roman" w:hAnsi="Times New Roman" w:cs="Times New Roman"/>
        </w:rPr>
        <w:t xml:space="preserve"> are a total of 29 stages spaced 2 feet apart and 3.5 feet in diameter operating at 0.3 bar. The operating specifications are a bottom flow rate of 81.3 kmol/hr of 99.997 wt% phthalic anhydride and a reflux ratio of 7, resulting in a top flow rate of 1.94 </w:t>
      </w:r>
      <w:r>
        <w:rPr>
          <w:rFonts w:ascii="Times New Roman" w:eastAsia="Times New Roman" w:hAnsi="Times New Roman" w:cs="Times New Roman"/>
        </w:rPr>
        <w:t>kmol/hr of maleic anhydride at 95.0786 wt%. A high reflux ratio is used to increase the purity of the output streams as much as possible. The feed is on stage 6 to maximize the degree of chemical separation. A total condenser is also used to deliver both p</w:t>
      </w:r>
      <w:r>
        <w:rPr>
          <w:rFonts w:ascii="Times New Roman" w:eastAsia="Times New Roman" w:hAnsi="Times New Roman" w:cs="Times New Roman"/>
        </w:rPr>
        <w:t>roduct streams as a liquid. A kettle reboiler is used for the bottom stream and the outlet temperatures of the product streams are 160°C for the maleic anhydride and 240°C for the phthalic anhydride.</w:t>
      </w:r>
    </w:p>
    <w:p w:rsidR="00224BB5" w:rsidRDefault="00523DC6">
      <w:pPr>
        <w:pStyle w:val="Heading2"/>
        <w:spacing w:before="240" w:after="240"/>
        <w:rPr>
          <w:rFonts w:ascii="Times New Roman" w:eastAsia="Times New Roman" w:hAnsi="Times New Roman" w:cs="Times New Roman"/>
          <w:sz w:val="22"/>
          <w:szCs w:val="22"/>
        </w:rPr>
      </w:pPr>
      <w:bookmarkStart w:id="18" w:name="_5pz3p0ymmuxt" w:colFirst="0" w:colLast="0"/>
      <w:bookmarkEnd w:id="18"/>
      <w:r>
        <w:rPr>
          <w:rFonts w:ascii="Times New Roman" w:eastAsia="Times New Roman" w:hAnsi="Times New Roman" w:cs="Times New Roman"/>
          <w:sz w:val="22"/>
          <w:szCs w:val="22"/>
        </w:rPr>
        <w:t>3.4. Process Simulation</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Our simulation uses the Soave-Redlich-Kwong (SRK) thermodynamic model, with a free-water method of STEAMNBS. The SRK model was chosen due to its accuracy in describing vapor–liquid equilibria and the free water method was chosen to reconcile the Aspen Plus</w:t>
      </w:r>
      <w:r>
        <w:rPr>
          <w:rFonts w:ascii="Times New Roman" w:eastAsia="Times New Roman" w:hAnsi="Times New Roman" w:cs="Times New Roman"/>
        </w:rPr>
        <w:t xml:space="preserve"> stream and process calculations.[1] We believe that the combination of the previously mentioned thermodynamic models best describe the behavior of the components at their specified temperatures and pressures.</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Some key simplifications that we made in our s</w:t>
      </w:r>
      <w:r>
        <w:rPr>
          <w:rFonts w:ascii="Times New Roman" w:eastAsia="Times New Roman" w:hAnsi="Times New Roman" w:cs="Times New Roman"/>
        </w:rPr>
        <w:t>imulation are for the switch condenser and the fluidized bed reactor. The switch condenser cannot be accurately modeled in Aspen Plus due to its complicated design and batch nature, so it was substituted with a series of flash condensers that operate at di</w:t>
      </w:r>
      <w:r>
        <w:rPr>
          <w:rFonts w:ascii="Times New Roman" w:eastAsia="Times New Roman" w:hAnsi="Times New Roman" w:cs="Times New Roman"/>
        </w:rPr>
        <w:t>fferent temperatures and pressures likely similar to those of the switch condenser. With this method, the actual degree of separation can be accurately estimated without having to model the switch condenser. The fluidized bed reactor was modeled as an isot</w:t>
      </w:r>
      <w:r>
        <w:rPr>
          <w:rFonts w:ascii="Times New Roman" w:eastAsia="Times New Roman" w:hAnsi="Times New Roman" w:cs="Times New Roman"/>
        </w:rPr>
        <w:t>hermal plug flow reactor with a 10% bypass to simplify the preliminary calculations while obtaining an accurate operating specifications and parameters such as reactor volume, temperature, pressure, and conversion.</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The reaction itself was modeled as a comb</w:t>
      </w:r>
      <w:r>
        <w:rPr>
          <w:rFonts w:ascii="Times New Roman" w:eastAsia="Times New Roman" w:hAnsi="Times New Roman" w:cs="Times New Roman"/>
        </w:rPr>
        <w:t>ination of five irreversible reactions shown below:[1]</w:t>
      </w:r>
    </w:p>
    <w:p w:rsidR="00224BB5" w:rsidRDefault="00523DC6">
      <w:pPr>
        <w:spacing w:before="240" w:after="240"/>
        <w:jc w:val="center"/>
        <w:rPr>
          <w:rFonts w:ascii="Times New Roman" w:eastAsia="Times New Roman" w:hAnsi="Times New Roman" w:cs="Times New Roman"/>
        </w:rPr>
      </w:pPr>
      <w:r>
        <w:rPr>
          <w:rFonts w:ascii="Times New Roman" w:eastAsia="Times New Roman" w:hAnsi="Times New Roman" w:cs="Times New Roman"/>
        </w:rPr>
        <w:lastRenderedPageBreak/>
        <w:tab/>
        <w:t xml:space="preserve"> </w:t>
      </w:r>
      <w:r>
        <w:rPr>
          <w:rFonts w:ascii="Times New Roman" w:eastAsia="Times New Roman" w:hAnsi="Times New Roman" w:cs="Times New Roman"/>
          <w:noProof/>
          <w:lang w:val="en-US"/>
        </w:rPr>
        <w:drawing>
          <wp:inline distT="114300" distB="114300" distL="114300" distR="114300">
            <wp:extent cx="3543300" cy="162877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543300" cy="1628775"/>
                    </a:xfrm>
                    <a:prstGeom prst="rect">
                      <a:avLst/>
                    </a:prstGeom>
                    <a:ln/>
                  </pic:spPr>
                </pic:pic>
              </a:graphicData>
            </a:graphic>
          </wp:inline>
        </w:drawing>
      </w:r>
    </w:p>
    <w:p w:rsidR="00224BB5" w:rsidRDefault="00523DC6">
      <w:pPr>
        <w:spacing w:before="240" w:after="240"/>
        <w:jc w:val="center"/>
        <w:rPr>
          <w:rFonts w:ascii="Times New Roman" w:eastAsia="Times New Roman" w:hAnsi="Times New Roman" w:cs="Times New Roman"/>
          <w:i/>
        </w:rPr>
      </w:pPr>
      <w:r>
        <w:rPr>
          <w:rFonts w:ascii="Times New Roman" w:eastAsia="Times New Roman" w:hAnsi="Times New Roman" w:cs="Times New Roman"/>
          <w:i/>
        </w:rPr>
        <w:t>Figure 3.2. Simplified five irreversible reactions outlined in process details</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The reaction kinetics were modeled using the following stoichiometric coefficients:</w:t>
      </w:r>
    </w:p>
    <w:p w:rsidR="00224BB5" w:rsidRDefault="00523DC6">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val="en-US"/>
        </w:rPr>
        <w:drawing>
          <wp:inline distT="114300" distB="114300" distL="114300" distR="114300">
            <wp:extent cx="3714750" cy="12001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714750" cy="1200150"/>
                    </a:xfrm>
                    <a:prstGeom prst="rect">
                      <a:avLst/>
                    </a:prstGeom>
                    <a:ln/>
                  </pic:spPr>
                </pic:pic>
              </a:graphicData>
            </a:graphic>
          </wp:inline>
        </w:drawing>
      </w:r>
    </w:p>
    <w:p w:rsidR="00224BB5" w:rsidRDefault="00523DC6">
      <w:pPr>
        <w:spacing w:before="240" w:after="240"/>
        <w:jc w:val="center"/>
        <w:rPr>
          <w:rFonts w:ascii="Times New Roman" w:eastAsia="Times New Roman" w:hAnsi="Times New Roman" w:cs="Times New Roman"/>
          <w:i/>
        </w:rPr>
      </w:pPr>
      <w:r>
        <w:rPr>
          <w:rFonts w:ascii="Times New Roman" w:eastAsia="Times New Roman" w:hAnsi="Times New Roman" w:cs="Times New Roman"/>
          <w:i/>
        </w:rPr>
        <w:t xml:space="preserve">Figures 3.3. Stoichiometric ratios based on five irreversible reactions </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The rate expression was calculated using the power law, literature activation energies, and reference temperature values as shown below:</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700338" cy="167765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63461" t="48148" r="12339" b="25071"/>
                    <a:stretch>
                      <a:fillRect/>
                    </a:stretch>
                  </pic:blipFill>
                  <pic:spPr>
                    <a:xfrm>
                      <a:off x="0" y="0"/>
                      <a:ext cx="2700338" cy="1677656"/>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lang w:val="en-US"/>
        </w:rPr>
        <w:drawing>
          <wp:inline distT="114300" distB="114300" distL="114300" distR="114300">
            <wp:extent cx="2633663" cy="1670818"/>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633663" cy="1670818"/>
                    </a:xfrm>
                    <a:prstGeom prst="rect">
                      <a:avLst/>
                    </a:prstGeom>
                    <a:ln/>
                  </pic:spPr>
                </pic:pic>
              </a:graphicData>
            </a:graphic>
          </wp:inline>
        </w:drawing>
      </w:r>
    </w:p>
    <w:p w:rsidR="00224BB5" w:rsidRDefault="00523DC6">
      <w:pPr>
        <w:spacing w:line="240" w:lineRule="auto"/>
        <w:ind w:left="720" w:firstLine="720"/>
        <w:rPr>
          <w:rFonts w:ascii="Times New Roman" w:eastAsia="Times New Roman" w:hAnsi="Times New Roman" w:cs="Times New Roman"/>
          <w:i/>
        </w:rPr>
      </w:pPr>
      <w:r>
        <w:rPr>
          <w:rFonts w:ascii="Times New Roman" w:eastAsia="Times New Roman" w:hAnsi="Times New Roman" w:cs="Times New Roman"/>
          <w:i/>
        </w:rPr>
        <w:t xml:space="preserve">   Figure 3.4.    </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         Figur</w:t>
      </w:r>
      <w:r>
        <w:rPr>
          <w:rFonts w:ascii="Times New Roman" w:eastAsia="Times New Roman" w:hAnsi="Times New Roman" w:cs="Times New Roman"/>
          <w:i/>
        </w:rPr>
        <w:t xml:space="preserve">e 3.5. </w:t>
      </w:r>
    </w:p>
    <w:p w:rsidR="00224BB5" w:rsidRDefault="00523DC6">
      <w:pPr>
        <w:spacing w:after="200" w:line="240" w:lineRule="auto"/>
        <w:ind w:left="720"/>
        <w:rPr>
          <w:rFonts w:ascii="Times New Roman" w:eastAsia="Times New Roman" w:hAnsi="Times New Roman" w:cs="Times New Roman"/>
          <w:i/>
        </w:rPr>
      </w:pPr>
      <w:r>
        <w:rPr>
          <w:rFonts w:ascii="Times New Roman" w:eastAsia="Times New Roman" w:hAnsi="Times New Roman" w:cs="Times New Roman"/>
          <w:i/>
        </w:rPr>
        <w:t xml:space="preserve">  Rate expression calculations</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Kinetic factors used to calculate rate expressions</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Finally, the flow rates and compositions of raw materials, products and waste streams are shown below:</w:t>
      </w:r>
    </w:p>
    <w:p w:rsidR="00224BB5" w:rsidRDefault="00523DC6">
      <w:pPr>
        <w:spacing w:before="240" w:after="240"/>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lang w:val="en-US"/>
        </w:rPr>
        <w:drawing>
          <wp:inline distT="114300" distB="114300" distL="114300" distR="114300">
            <wp:extent cx="5729288" cy="249738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29288" cy="2497382"/>
                    </a:xfrm>
                    <a:prstGeom prst="rect">
                      <a:avLst/>
                    </a:prstGeom>
                    <a:ln/>
                  </pic:spPr>
                </pic:pic>
              </a:graphicData>
            </a:graphic>
          </wp:inline>
        </w:drawing>
      </w:r>
    </w:p>
    <w:p w:rsidR="00224BB5" w:rsidRDefault="00523DC6">
      <w:pPr>
        <w:spacing w:before="240" w:after="240"/>
        <w:jc w:val="center"/>
        <w:rPr>
          <w:rFonts w:ascii="Times New Roman" w:eastAsia="Times New Roman" w:hAnsi="Times New Roman" w:cs="Times New Roman"/>
          <w:i/>
        </w:rPr>
      </w:pPr>
      <w:r>
        <w:rPr>
          <w:rFonts w:ascii="Times New Roman" w:eastAsia="Times New Roman" w:hAnsi="Times New Roman" w:cs="Times New Roman"/>
          <w:i/>
        </w:rPr>
        <w:t>Figure 3.6. Overall Aspen raw materials and produc</w:t>
      </w:r>
      <w:r>
        <w:rPr>
          <w:rFonts w:ascii="Times New Roman" w:eastAsia="Times New Roman" w:hAnsi="Times New Roman" w:cs="Times New Roman"/>
          <w:i/>
        </w:rPr>
        <w:t>ts composition</w:t>
      </w:r>
    </w:p>
    <w:p w:rsidR="00224BB5" w:rsidRDefault="00523DC6">
      <w:pPr>
        <w:spacing w:before="240" w:after="240"/>
        <w:rPr>
          <w:rFonts w:ascii="Times New Roman" w:eastAsia="Times New Roman" w:hAnsi="Times New Roman" w:cs="Times New Roman"/>
        </w:rPr>
      </w:pPr>
      <w:r>
        <w:rPr>
          <w:rFonts w:ascii="Times New Roman" w:eastAsia="Times New Roman" w:hAnsi="Times New Roman" w:cs="Times New Roman"/>
        </w:rPr>
        <w:t>A feed of 9900 kmol/hr air composed of 22 mol% oxygen and 78 mol% nitrogen at 100°C and 1.1 bar is mixed with a 100 kmol/hr feed of pure o-xylene at 100 °C and 1.1 bar. From these feeds, two product streams and one gaseous waste stream is ge</w:t>
      </w:r>
      <w:r>
        <w:rPr>
          <w:rFonts w:ascii="Times New Roman" w:eastAsia="Times New Roman" w:hAnsi="Times New Roman" w:cs="Times New Roman"/>
        </w:rPr>
        <w:t>nerated. The phthalic anhydride product is generated with 99.997 wt% purity at a rate of 81.3 kmol/hr, which corresponds to 105,558 metric tonnes per operating year. The maleic anhydride product is generated in a side reaction at a purity of 95.0786 wt% at</w:t>
      </w:r>
      <w:r>
        <w:rPr>
          <w:rFonts w:ascii="Times New Roman" w:eastAsia="Times New Roman" w:hAnsi="Times New Roman" w:cs="Times New Roman"/>
        </w:rPr>
        <w:t xml:space="preserve"> a rate of 1.94 kmol/hr, or 1,690 tonnes per year. Finally the waste stream, which is mainly composed of air, water, o-xylene, and carbon dioxide, is generated at a rate of 9918.93 kmol/hr, or 2,493,010 tonnes per year. Although the mass of the waste strea</w:t>
      </w:r>
      <w:r>
        <w:rPr>
          <w:rFonts w:ascii="Times New Roman" w:eastAsia="Times New Roman" w:hAnsi="Times New Roman" w:cs="Times New Roman"/>
        </w:rPr>
        <w:t>m is large, the mole fraction of organics is very small, significantly reducing the treatment cost.</w:t>
      </w:r>
    </w:p>
    <w:p w:rsidR="00224BB5" w:rsidRDefault="00523DC6">
      <w:pPr>
        <w:spacing w:before="240" w:after="240"/>
        <w:rPr>
          <w:rFonts w:ascii="Times New Roman" w:eastAsia="Times New Roman" w:hAnsi="Times New Roman" w:cs="Times New Roman"/>
          <w:b/>
        </w:rPr>
      </w:pPr>
      <w:r>
        <w:rPr>
          <w:rFonts w:ascii="Times New Roman" w:eastAsia="Times New Roman" w:hAnsi="Times New Roman" w:cs="Times New Roman"/>
          <w:b/>
        </w:rPr>
        <w:t>4. Economic Assessment</w:t>
      </w:r>
    </w:p>
    <w:p w:rsidR="00224BB5" w:rsidRDefault="00523DC6">
      <w:pPr>
        <w:pStyle w:val="Heading2"/>
        <w:rPr>
          <w:rFonts w:ascii="Times New Roman" w:eastAsia="Times New Roman" w:hAnsi="Times New Roman" w:cs="Times New Roman"/>
        </w:rPr>
      </w:pPr>
      <w:bookmarkStart w:id="19" w:name="_28vhmbdo5l0l" w:colFirst="0" w:colLast="0"/>
      <w:bookmarkEnd w:id="19"/>
      <w:r>
        <w:rPr>
          <w:rFonts w:ascii="Times New Roman" w:eastAsia="Times New Roman" w:hAnsi="Times New Roman" w:cs="Times New Roman"/>
          <w:sz w:val="22"/>
          <w:szCs w:val="22"/>
        </w:rPr>
        <w:t>4.1. Estimate of Capital Costs</w:t>
      </w:r>
    </w:p>
    <w:p w:rsidR="00224BB5" w:rsidRDefault="00523DC6">
      <w:pPr>
        <w:rPr>
          <w:rFonts w:ascii="Times New Roman" w:eastAsia="Times New Roman" w:hAnsi="Times New Roman" w:cs="Times New Roman"/>
        </w:rPr>
      </w:pPr>
      <w:r>
        <w:rPr>
          <w:rFonts w:ascii="Times New Roman" w:eastAsia="Times New Roman" w:hAnsi="Times New Roman" w:cs="Times New Roman"/>
        </w:rPr>
        <w:t>The Aspen Process Economic Analyzer simulation estimates a total project capital cost of $</w:t>
      </w:r>
      <w:r>
        <w:rPr>
          <w:rFonts w:ascii="Times New Roman" w:eastAsia="Times New Roman" w:hAnsi="Times New Roman" w:cs="Times New Roman"/>
          <w:sz w:val="20"/>
          <w:szCs w:val="20"/>
          <w:highlight w:val="white"/>
        </w:rPr>
        <w:t>44,519,700</w:t>
      </w:r>
      <w:r>
        <w:rPr>
          <w:rFonts w:ascii="Times New Roman" w:eastAsia="Times New Roman" w:hAnsi="Times New Roman" w:cs="Times New Roman"/>
        </w:rPr>
        <w:t xml:space="preserve">. </w:t>
      </w:r>
      <w:r>
        <w:rPr>
          <w:rFonts w:ascii="Times New Roman" w:eastAsia="Times New Roman" w:hAnsi="Times New Roman" w:cs="Times New Roman"/>
        </w:rPr>
        <w:t>Table 4.1 shows the equipment component list of these capital costs:</w:t>
      </w:r>
    </w:p>
    <w:p w:rsidR="00224BB5" w:rsidRDefault="00224BB5">
      <w:pPr>
        <w:rPr>
          <w:rFonts w:ascii="Times New Roman" w:eastAsia="Times New Roman" w:hAnsi="Times New Roman" w:cs="Times New Roman"/>
          <w:highlight w:val="yellow"/>
        </w:rPr>
      </w:pPr>
    </w:p>
    <w:p w:rsidR="00224BB5" w:rsidRDefault="00523DC6">
      <w:pPr>
        <w:ind w:left="2160" w:firstLine="720"/>
        <w:rPr>
          <w:rFonts w:ascii="Times New Roman" w:eastAsia="Times New Roman" w:hAnsi="Times New Roman" w:cs="Times New Roman"/>
        </w:rPr>
      </w:pPr>
      <w:r>
        <w:rPr>
          <w:rFonts w:ascii="Times New Roman" w:eastAsia="Times New Roman" w:hAnsi="Times New Roman" w:cs="Times New Roman"/>
        </w:rPr>
        <w:t xml:space="preserve">Table 4.1: Equipment Cost and Weight List </w:t>
      </w:r>
    </w:p>
    <w:tbl>
      <w:tblPr>
        <w:tblStyle w:val="a"/>
        <w:tblW w:w="94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920"/>
        <w:gridCol w:w="1725"/>
        <w:gridCol w:w="1745"/>
        <w:gridCol w:w="1675"/>
      </w:tblGrid>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Equipment Name</w:t>
            </w:r>
          </w:p>
        </w:tc>
        <w:tc>
          <w:tcPr>
            <w:tcW w:w="19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Total Direct Cost [USD]</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Equipment Cost [USD]</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Equipment Weight [lbs]</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Installed Weight [lbs]</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3x air compressors</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4,779,700 each</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4,254,600 each</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181,000 each</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238,248 each</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O-xylene pump</w:t>
            </w:r>
          </w:p>
        </w:tc>
        <w:tc>
          <w:tcPr>
            <w:tcW w:w="19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20,300</w:t>
            </w:r>
          </w:p>
        </w:tc>
        <w:tc>
          <w:tcPr>
            <w:tcW w:w="172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4,300</w:t>
            </w:r>
          </w:p>
        </w:tc>
        <w:tc>
          <w:tcPr>
            <w:tcW w:w="174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110</w:t>
            </w:r>
          </w:p>
        </w:tc>
        <w:tc>
          <w:tcPr>
            <w:tcW w:w="167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1,119</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Recycle pump</w:t>
            </w:r>
          </w:p>
        </w:tc>
        <w:tc>
          <w:tcPr>
            <w:tcW w:w="19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17,800</w:t>
            </w:r>
          </w:p>
        </w:tc>
        <w:tc>
          <w:tcPr>
            <w:tcW w:w="172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4,200</w:t>
            </w:r>
          </w:p>
        </w:tc>
        <w:tc>
          <w:tcPr>
            <w:tcW w:w="174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110</w:t>
            </w:r>
          </w:p>
        </w:tc>
        <w:tc>
          <w:tcPr>
            <w:tcW w:w="167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751</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Mixer 1</w:t>
            </w:r>
          </w:p>
        </w:tc>
        <w:tc>
          <w:tcPr>
            <w:tcW w:w="19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170,600</w:t>
            </w:r>
          </w:p>
        </w:tc>
        <w:tc>
          <w:tcPr>
            <w:tcW w:w="172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77,300</w:t>
            </w:r>
          </w:p>
        </w:tc>
        <w:tc>
          <w:tcPr>
            <w:tcW w:w="174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2,500</w:t>
            </w:r>
          </w:p>
        </w:tc>
        <w:tc>
          <w:tcPr>
            <w:tcW w:w="167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8,784</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Heater</w:t>
            </w:r>
          </w:p>
        </w:tc>
        <w:tc>
          <w:tcPr>
            <w:tcW w:w="19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80,000</w:t>
            </w:r>
          </w:p>
        </w:tc>
        <w:tc>
          <w:tcPr>
            <w:tcW w:w="172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17,000</w:t>
            </w:r>
          </w:p>
        </w:tc>
        <w:tc>
          <w:tcPr>
            <w:tcW w:w="174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1,800</w:t>
            </w:r>
          </w:p>
        </w:tc>
        <w:tc>
          <w:tcPr>
            <w:tcW w:w="167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6,636</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FBR</w:t>
            </w:r>
          </w:p>
        </w:tc>
        <w:tc>
          <w:tcPr>
            <w:tcW w:w="19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716,400</w:t>
            </w:r>
          </w:p>
        </w:tc>
        <w:tc>
          <w:tcPr>
            <w:tcW w:w="172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178,800</w:t>
            </w:r>
          </w:p>
        </w:tc>
        <w:tc>
          <w:tcPr>
            <w:tcW w:w="174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16,100</w:t>
            </w:r>
          </w:p>
        </w:tc>
        <w:tc>
          <w:tcPr>
            <w:tcW w:w="167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54,695</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Splitter 1</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192,200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43,500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7,000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22,273</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PFR</w:t>
            </w:r>
          </w:p>
        </w:tc>
        <w:tc>
          <w:tcPr>
            <w:tcW w:w="19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316,100</w:t>
            </w:r>
          </w:p>
        </w:tc>
        <w:tc>
          <w:tcPr>
            <w:tcW w:w="172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64,000</w:t>
            </w:r>
          </w:p>
        </w:tc>
        <w:tc>
          <w:tcPr>
            <w:tcW w:w="174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6,800</w:t>
            </w:r>
          </w:p>
        </w:tc>
        <w:tc>
          <w:tcPr>
            <w:tcW w:w="1675"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23,420</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Mixer 2</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208,100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71,300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9,002</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Switch condensers</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1,048,400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379,600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46,000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97,148</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Flash 1</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539,400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166,900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24,200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49,841</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Flash 2</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362,100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150,300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19,900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40,429</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Mixer 3</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146,900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62,400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6,878</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Flash 3</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378,100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163,700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22,500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42,597</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Vacuum</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40,500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1,296</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Distillation column 1</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385,500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91,300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6,830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22,212</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Condenser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44,600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1,494</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Condenser accumulator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88,100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17,800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5,295</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Reboiler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89,600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29,300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6,411</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Reflux pump</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17,000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4,600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719</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Tower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146,200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30,700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8,293</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Mixer 4</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158,400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71,300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7,600</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Distillation column 2</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631,600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228,300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22,210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51,250</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Condenser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93,000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19,100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9,224</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Condenser accumulator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90,100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17,800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5,810</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Reboiler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75,900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25,500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2,400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4,783</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Reflux pump</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18,700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4,600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928</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Tower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353,900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161,300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16,000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30,505</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Phthalic anhydride crystallizer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1649800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1258000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7053</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Maleic anhydride crystallizer</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140,700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82,900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930</w:t>
            </w:r>
          </w:p>
        </w:tc>
      </w:tr>
      <w:tr w:rsidR="00224BB5" w:rsidTr="00386D3D">
        <w:trPr>
          <w:jc w:val="center"/>
        </w:trPr>
        <w:tc>
          <w:tcPr>
            <w:tcW w:w="243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19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19,777,200</w:t>
            </w:r>
          </w:p>
        </w:tc>
        <w:tc>
          <w:tcPr>
            <w:tcW w:w="172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15,334,800</w:t>
            </w:r>
          </w:p>
        </w:tc>
        <w:tc>
          <w:tcPr>
            <w:tcW w:w="174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663,790</w:t>
            </w:r>
          </w:p>
        </w:tc>
        <w:tc>
          <w:tcPr>
            <w:tcW w:w="16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1,016,815</w:t>
            </w:r>
          </w:p>
        </w:tc>
      </w:tr>
    </w:tbl>
    <w:p w:rsidR="00224BB5" w:rsidRDefault="00224BB5">
      <w:pPr>
        <w:rPr>
          <w:rFonts w:ascii="Times New Roman" w:eastAsia="Times New Roman" w:hAnsi="Times New Roman" w:cs="Times New Roman"/>
        </w:rPr>
      </w:pPr>
    </w:p>
    <w:p w:rsidR="00224BB5" w:rsidRDefault="00523DC6">
      <w:pPr>
        <w:rPr>
          <w:rFonts w:ascii="Times New Roman" w:eastAsia="Times New Roman" w:hAnsi="Times New Roman" w:cs="Times New Roman"/>
        </w:rPr>
      </w:pPr>
      <w:r>
        <w:rPr>
          <w:rFonts w:ascii="Times New Roman" w:eastAsia="Times New Roman" w:hAnsi="Times New Roman" w:cs="Times New Roman"/>
        </w:rPr>
        <w:t>*Cost calculated using crystallization rate</w:t>
      </w:r>
    </w:p>
    <w:p w:rsidR="00224BB5" w:rsidRDefault="00523DC6">
      <w:pPr>
        <w:pStyle w:val="Heading2"/>
        <w:spacing w:before="240" w:after="240"/>
        <w:rPr>
          <w:rFonts w:ascii="Times New Roman" w:eastAsia="Times New Roman" w:hAnsi="Times New Roman" w:cs="Times New Roman"/>
          <w:sz w:val="22"/>
          <w:szCs w:val="22"/>
        </w:rPr>
      </w:pPr>
      <w:bookmarkStart w:id="20" w:name="_ey11gab09x40" w:colFirst="0" w:colLast="0"/>
      <w:bookmarkEnd w:id="20"/>
      <w:r>
        <w:rPr>
          <w:rFonts w:ascii="Times New Roman" w:eastAsia="Times New Roman" w:hAnsi="Times New Roman" w:cs="Times New Roman"/>
          <w:sz w:val="22"/>
          <w:szCs w:val="22"/>
        </w:rPr>
        <w:lastRenderedPageBreak/>
        <w:t>4.2. Estimate of Production Costs</w:t>
      </w:r>
    </w:p>
    <w:p w:rsidR="00224BB5" w:rsidRDefault="00523DC6">
      <w:pPr>
        <w:rPr>
          <w:rFonts w:ascii="Times New Roman" w:eastAsia="Times New Roman" w:hAnsi="Times New Roman" w:cs="Times New Roman"/>
        </w:rPr>
      </w:pPr>
      <w:r>
        <w:rPr>
          <w:rFonts w:ascii="Times New Roman" w:eastAsia="Times New Roman" w:hAnsi="Times New Roman" w:cs="Times New Roman"/>
        </w:rPr>
        <w:t xml:space="preserve">Variable costs of production include raw materials, utilities, consumables, and effluent disposal costs. The raw material cost of o-xylene used in the feed was found to be $1.40/kg.[14] The waste gas stream treatment cost was calculated to be $0.000157/kg </w:t>
      </w:r>
      <w:r>
        <w:rPr>
          <w:rFonts w:ascii="Times New Roman" w:eastAsia="Times New Roman" w:hAnsi="Times New Roman" w:cs="Times New Roman"/>
        </w:rPr>
        <w:t>or $1.57/tonne from the mass flow rate of the waste stream and the following formula: Cost = $10</w:t>
      </w:r>
      <w:r>
        <w:rPr>
          <w:rFonts w:ascii="Times New Roman" w:eastAsia="Times New Roman" w:hAnsi="Times New Roman" w:cs="Times New Roman"/>
          <w:vertAlign w:val="superscript"/>
        </w:rPr>
        <w:t>-4</w:t>
      </w:r>
      <w:r>
        <w:rPr>
          <w:rFonts w:ascii="Times New Roman" w:eastAsia="Times New Roman" w:hAnsi="Times New Roman" w:cs="Times New Roman"/>
        </w:rPr>
        <w:t>V</w:t>
      </w:r>
      <w:r>
        <w:rPr>
          <w:rFonts w:ascii="Times New Roman" w:eastAsia="Times New Roman" w:hAnsi="Times New Roman" w:cs="Times New Roman"/>
          <w:vertAlign w:val="subscript"/>
        </w:rPr>
        <w:t>tot</w:t>
      </w:r>
      <w:r>
        <w:rPr>
          <w:rFonts w:ascii="Times New Roman" w:eastAsia="Times New Roman" w:hAnsi="Times New Roman" w:cs="Times New Roman"/>
        </w:rPr>
        <w:t>(0.5 + 1000</w:t>
      </w:r>
      <w:r>
        <w:rPr>
          <w:rFonts w:ascii="Times New Roman" w:eastAsia="Times New Roman" w:hAnsi="Times New Roman" w:cs="Times New Roman"/>
          <w:i/>
        </w:rPr>
        <w:t>x</w:t>
      </w:r>
      <w:r>
        <w:rPr>
          <w:rFonts w:ascii="Times New Roman" w:eastAsia="Times New Roman" w:hAnsi="Times New Roman" w:cs="Times New Roman"/>
          <w:i/>
          <w:vertAlign w:val="subscript"/>
        </w:rPr>
        <w:t>or</w:t>
      </w:r>
      <w:r>
        <w:rPr>
          <w:rFonts w:ascii="Times New Roman" w:eastAsia="Times New Roman" w:hAnsi="Times New Roman" w:cs="Times New Roman"/>
        </w:rPr>
        <w:t>),[15] where V</w:t>
      </w:r>
      <w:r>
        <w:rPr>
          <w:rFonts w:ascii="Times New Roman" w:eastAsia="Times New Roman" w:hAnsi="Times New Roman" w:cs="Times New Roman"/>
          <w:vertAlign w:val="subscript"/>
        </w:rPr>
        <w:t>tot</w:t>
      </w:r>
      <w:r>
        <w:rPr>
          <w:rFonts w:ascii="Times New Roman" w:eastAsia="Times New Roman" w:hAnsi="Times New Roman" w:cs="Times New Roman"/>
        </w:rPr>
        <w:t xml:space="preserve"> is volume in cubic meters and </w:t>
      </w:r>
      <w:r>
        <w:rPr>
          <w:rFonts w:ascii="Times New Roman" w:eastAsia="Times New Roman" w:hAnsi="Times New Roman" w:cs="Times New Roman"/>
          <w:i/>
        </w:rPr>
        <w:t>x</w:t>
      </w:r>
      <w:r>
        <w:rPr>
          <w:rFonts w:ascii="Times New Roman" w:eastAsia="Times New Roman" w:hAnsi="Times New Roman" w:cs="Times New Roman"/>
          <w:i/>
          <w:vertAlign w:val="subscript"/>
        </w:rPr>
        <w:t>or</w:t>
      </w:r>
      <w:r>
        <w:rPr>
          <w:rFonts w:ascii="Times New Roman" w:eastAsia="Times New Roman" w:hAnsi="Times New Roman" w:cs="Times New Roman"/>
        </w:rPr>
        <w:t xml:space="preserve"> is the mole fraction of organics. Inputting all these values into Aspen Process Economic</w:t>
      </w:r>
      <w:r>
        <w:rPr>
          <w:rFonts w:ascii="Times New Roman" w:eastAsia="Times New Roman" w:hAnsi="Times New Roman" w:cs="Times New Roman"/>
        </w:rPr>
        <w:t xml:space="preserve"> Analyzer results in a raw materials cost of $118,905,000/year and a utilities cost of $171,802/year. </w:t>
      </w:r>
    </w:p>
    <w:p w:rsidR="00224BB5" w:rsidRDefault="00224BB5">
      <w:pPr>
        <w:rPr>
          <w:rFonts w:ascii="Times New Roman" w:eastAsia="Times New Roman" w:hAnsi="Times New Roman" w:cs="Times New Roman"/>
        </w:rPr>
      </w:pPr>
    </w:p>
    <w:p w:rsidR="00224BB5" w:rsidRDefault="00523DC6">
      <w:pPr>
        <w:rPr>
          <w:rFonts w:ascii="Times New Roman" w:eastAsia="Times New Roman" w:hAnsi="Times New Roman" w:cs="Times New Roman"/>
        </w:rPr>
      </w:pPr>
      <w:r>
        <w:rPr>
          <w:rFonts w:ascii="Times New Roman" w:eastAsia="Times New Roman" w:hAnsi="Times New Roman" w:cs="Times New Roman"/>
        </w:rPr>
        <w:t>Fixed costs of production include operating labor, supervision, plant overhead, and maintenance costs. Operating labor costs, the money that is paid to the plant’s employees, is estimated to be $1,080,000/year. Costs associated with operator supervision is</w:t>
      </w:r>
      <w:r>
        <w:rPr>
          <w:rFonts w:ascii="Times New Roman" w:eastAsia="Times New Roman" w:hAnsi="Times New Roman" w:cs="Times New Roman"/>
        </w:rPr>
        <w:t xml:space="preserve"> estimated to be $280,000/year. The forecasted price of plant maintenance is $360,000/year and the estimated price of plant supervision is $280,000/year.</w:t>
      </w:r>
    </w:p>
    <w:p w:rsidR="00224BB5" w:rsidRDefault="00224BB5">
      <w:pPr>
        <w:rPr>
          <w:rFonts w:ascii="Times New Roman" w:eastAsia="Times New Roman" w:hAnsi="Times New Roman" w:cs="Times New Roman"/>
          <w:color w:val="009ADA"/>
        </w:rPr>
      </w:pPr>
    </w:p>
    <w:p w:rsidR="00224BB5" w:rsidRDefault="00523DC6">
      <w:pPr>
        <w:jc w:val="center"/>
        <w:rPr>
          <w:rFonts w:ascii="Times New Roman" w:eastAsia="Times New Roman" w:hAnsi="Times New Roman" w:cs="Times New Roman"/>
        </w:rPr>
      </w:pPr>
      <w:r>
        <w:rPr>
          <w:rFonts w:ascii="Times New Roman" w:eastAsia="Times New Roman" w:hAnsi="Times New Roman" w:cs="Times New Roman"/>
        </w:rPr>
        <w:t>Table 4.2 Estimates of Variable Costs of Production</w:t>
      </w:r>
    </w:p>
    <w:tbl>
      <w:tblPr>
        <w:tblStyle w:val="a0"/>
        <w:tblW w:w="9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875"/>
      </w:tblGrid>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Cost Description</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Estimated Cost</w:t>
            </w:r>
          </w:p>
        </w:tc>
      </w:tr>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Raw materials</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18,905,000.00</w:t>
            </w:r>
          </w:p>
        </w:tc>
      </w:tr>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Total Utilities Cost</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$171,802.00</w:t>
            </w:r>
          </w:p>
        </w:tc>
      </w:tr>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Effluent disposal (waste stream costs in products)</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$-446.49/hr</w:t>
            </w:r>
          </w:p>
        </w:tc>
      </w:tr>
    </w:tbl>
    <w:p w:rsidR="00224BB5" w:rsidRDefault="00224BB5">
      <w:pPr>
        <w:rPr>
          <w:rFonts w:ascii="Times New Roman" w:eastAsia="Times New Roman" w:hAnsi="Times New Roman" w:cs="Times New Roman"/>
        </w:rPr>
      </w:pPr>
    </w:p>
    <w:p w:rsidR="00224BB5" w:rsidRDefault="002F4E18">
      <w:pPr>
        <w:spacing w:line="240" w:lineRule="auto"/>
        <w:jc w:val="center"/>
        <w:rPr>
          <w:rFonts w:ascii="Times New Roman" w:eastAsia="Times New Roman" w:hAnsi="Times New Roman" w:cs="Times New Roman"/>
        </w:rPr>
      </w:pPr>
      <w:r>
        <w:rPr>
          <w:rFonts w:ascii="Times New Roman" w:eastAsia="Times New Roman" w:hAnsi="Times New Roman" w:cs="Times New Roman"/>
        </w:rPr>
        <w:t>Table 4.3 Estimates of Fixed Costs of P</w:t>
      </w:r>
      <w:r w:rsidR="00523DC6">
        <w:rPr>
          <w:rFonts w:ascii="Times New Roman" w:eastAsia="Times New Roman" w:hAnsi="Times New Roman" w:cs="Times New Roman"/>
        </w:rPr>
        <w:t>roduction</w:t>
      </w:r>
    </w:p>
    <w:tbl>
      <w:tblPr>
        <w:tblStyle w:val="a1"/>
        <w:tblW w:w="9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875"/>
      </w:tblGrid>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Cost Description</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Estimated Cost</w:t>
            </w:r>
          </w:p>
        </w:tc>
      </w:tr>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Operating labor</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$1,080,000.00</w:t>
            </w:r>
          </w:p>
        </w:tc>
      </w:tr>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Supervision (add)</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$280,000.00/year</w:t>
            </w:r>
          </w:p>
        </w:tc>
      </w:tr>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Plant overhead</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$720,000.00/year</w:t>
            </w:r>
          </w:p>
        </w:tc>
      </w:tr>
      <w:tr w:rsidR="00224BB5" w:rsidTr="00386D3D">
        <w:trPr>
          <w:jc w:val="center"/>
        </w:trPr>
        <w:tc>
          <w:tcPr>
            <w:tcW w:w="46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Maintenance</w:t>
            </w:r>
          </w:p>
        </w:tc>
        <w:tc>
          <w:tcPr>
            <w:tcW w:w="4875"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$360,000.00</w:t>
            </w:r>
          </w:p>
        </w:tc>
      </w:tr>
    </w:tbl>
    <w:p w:rsidR="00224BB5" w:rsidRDefault="00224BB5">
      <w:pPr>
        <w:spacing w:line="240" w:lineRule="auto"/>
        <w:rPr>
          <w:rFonts w:ascii="Times New Roman" w:eastAsia="Times New Roman" w:hAnsi="Times New Roman" w:cs="Times New Roman"/>
        </w:rPr>
      </w:pPr>
    </w:p>
    <w:p w:rsidR="00224BB5" w:rsidRDefault="002F4E18">
      <w:pPr>
        <w:spacing w:line="240" w:lineRule="auto"/>
        <w:jc w:val="center"/>
        <w:rPr>
          <w:rFonts w:ascii="Times New Roman" w:eastAsia="Times New Roman" w:hAnsi="Times New Roman" w:cs="Times New Roman"/>
        </w:rPr>
      </w:pPr>
      <w:r>
        <w:rPr>
          <w:rFonts w:ascii="Times New Roman" w:eastAsia="Times New Roman" w:hAnsi="Times New Roman" w:cs="Times New Roman"/>
        </w:rPr>
        <w:t>Table 4.4 Estimates of Costs of U</w:t>
      </w:r>
      <w:r w:rsidR="00523DC6">
        <w:rPr>
          <w:rFonts w:ascii="Times New Roman" w:eastAsia="Times New Roman" w:hAnsi="Times New Roman" w:cs="Times New Roman"/>
        </w:rPr>
        <w:t>tilities</w:t>
      </w:r>
    </w:p>
    <w:tbl>
      <w:tblPr>
        <w:tblStyle w:val="a2"/>
        <w:tblW w:w="9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1440"/>
        <w:gridCol w:w="1800"/>
        <w:gridCol w:w="1980"/>
        <w:gridCol w:w="1620"/>
      </w:tblGrid>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Utility</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Energy Price</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Inlet Temperature (°C)</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Outlet Temperature (°C)</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Heat Transfer Coefficient (GJ/hr-sqm-°C)</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Air</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0 $/kJ</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30</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35</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0.0003996</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Electric</w:t>
            </w:r>
          </w:p>
        </w:tc>
        <w:tc>
          <w:tcPr>
            <w:tcW w:w="144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20"/>
                <w:szCs w:val="20"/>
              </w:rPr>
              <w:t>0.0775 $/kWhr</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Low pressure steam</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1.89e-6 $/kJ</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125</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124</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0.0216</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Medium pressure steam</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2.2e-6 $/kJ</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175</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174</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0.0216</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High pressure steam</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2.5e-6 $/kJ</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250</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249</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0.0216</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Cooling water</w:t>
            </w:r>
          </w:p>
        </w:tc>
        <w:tc>
          <w:tcPr>
            <w:tcW w:w="144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2.12e-7 $/kJ</w:t>
            </w:r>
          </w:p>
        </w:tc>
        <w:tc>
          <w:tcPr>
            <w:tcW w:w="180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9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25</w:t>
            </w:r>
          </w:p>
        </w:tc>
        <w:tc>
          <w:tcPr>
            <w:tcW w:w="162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0.0135</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Refrigerant 1</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2.74e-6 $/kJ</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-25</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-24</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0.00468</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Hot oil</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3.5e-6 $/kJ</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70</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0.000836215</w:t>
            </w:r>
          </w:p>
        </w:tc>
      </w:tr>
      <w:tr w:rsidR="00224BB5" w:rsidTr="00386D3D">
        <w:trPr>
          <w:jc w:val="center"/>
        </w:trPr>
        <w:tc>
          <w:tcPr>
            <w:tcW w:w="24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Cold oil</w:t>
            </w:r>
          </w:p>
        </w:tc>
        <w:tc>
          <w:tcPr>
            <w:tcW w:w="144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3.5e-6 $/kJ</w:t>
            </w:r>
          </w:p>
        </w:tc>
        <w:tc>
          <w:tcPr>
            <w:tcW w:w="180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40</w:t>
            </w:r>
          </w:p>
        </w:tc>
        <w:tc>
          <w:tcPr>
            <w:tcW w:w="198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70</w:t>
            </w:r>
          </w:p>
        </w:tc>
        <w:tc>
          <w:tcPr>
            <w:tcW w:w="1620" w:type="dxa"/>
            <w:shd w:val="clear" w:color="auto" w:fill="auto"/>
            <w:tcMar>
              <w:top w:w="100" w:type="dxa"/>
              <w:left w:w="100" w:type="dxa"/>
              <w:bottom w:w="100" w:type="dxa"/>
              <w:right w:w="100" w:type="dxa"/>
            </w:tcMar>
          </w:tcPr>
          <w:p w:rsidR="00224BB5" w:rsidRDefault="00523DC6">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0.000836215</w:t>
            </w:r>
          </w:p>
        </w:tc>
      </w:tr>
    </w:tbl>
    <w:p w:rsidR="00224BB5" w:rsidRDefault="00224BB5">
      <w:pPr>
        <w:spacing w:line="240" w:lineRule="auto"/>
        <w:rPr>
          <w:rFonts w:ascii="Times New Roman" w:eastAsia="Times New Roman" w:hAnsi="Times New Roman" w:cs="Times New Roman"/>
        </w:rPr>
      </w:pPr>
    </w:p>
    <w:p w:rsidR="00224BB5" w:rsidRDefault="00523DC6">
      <w:pPr>
        <w:jc w:val="center"/>
        <w:rPr>
          <w:rFonts w:ascii="Times New Roman" w:eastAsia="Times New Roman" w:hAnsi="Times New Roman" w:cs="Times New Roman"/>
        </w:rPr>
      </w:pPr>
      <w:r>
        <w:rPr>
          <w:rFonts w:ascii="Times New Roman" w:eastAsia="Times New Roman" w:hAnsi="Times New Roman" w:cs="Times New Roman"/>
        </w:rPr>
        <w:t>Table 4.</w:t>
      </w:r>
      <w:r w:rsidR="002F4E18">
        <w:rPr>
          <w:rFonts w:ascii="Times New Roman" w:eastAsia="Times New Roman" w:hAnsi="Times New Roman" w:cs="Times New Roman"/>
        </w:rPr>
        <w:t>5</w:t>
      </w:r>
      <w:r>
        <w:rPr>
          <w:rFonts w:ascii="Times New Roman" w:eastAsia="Times New Roman" w:hAnsi="Times New Roman" w:cs="Times New Roman"/>
        </w:rPr>
        <w:t xml:space="preserve"> Estimates of Equipment Utilities Duty and Cost</w:t>
      </w:r>
    </w:p>
    <w:tbl>
      <w:tblPr>
        <w:tblStyle w:val="a3"/>
        <w:tblW w:w="84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1890"/>
        <w:gridCol w:w="1710"/>
        <w:gridCol w:w="2070"/>
      </w:tblGrid>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Equipment Name</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Duty</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Utility</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Utility Cost [USD/hr]</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3x air compressor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11,182 kW total*</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Electric</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866.61 total*</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O-xylene pump</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2.22 kW</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Electric</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0.17</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Recycle pump</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1.11 kW</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Electric</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0.09</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Heater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724369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Hot Oil</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2.54</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FBR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-94,288,997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GHP steam</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-235.72*</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Switch condensers</w:t>
            </w:r>
          </w:p>
        </w:tc>
        <w:tc>
          <w:tcPr>
            <w:tcW w:w="1890" w:type="dxa"/>
            <w:shd w:val="clear" w:color="auto" w:fill="auto"/>
            <w:tcMar>
              <w:top w:w="100" w:type="dxa"/>
              <w:left w:w="100" w:type="dxa"/>
              <w:bottom w:w="100" w:type="dxa"/>
              <w:right w:w="100" w:type="dxa"/>
            </w:tcMar>
          </w:tcPr>
          <w:p w:rsidR="00224BB5" w:rsidRDefault="00224BB5">
            <w:pPr>
              <w:widowControl w:val="0"/>
              <w:spacing w:line="240" w:lineRule="auto"/>
              <w:rPr>
                <w:rFonts w:ascii="Times New Roman" w:eastAsia="Times New Roman" w:hAnsi="Times New Roman" w:cs="Times New Roman"/>
                <w:sz w:val="20"/>
                <w:szCs w:val="20"/>
              </w:rPr>
            </w:pP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Oil</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401.98*</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Flash 1</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-105,021,379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Hot oil</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367.57*</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Flash 2</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-9,754,696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Cold oil</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34.14*</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Flash 3</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-27,574,736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Refrigerant 1</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75.55*</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Distillation column 1</w:t>
            </w:r>
          </w:p>
        </w:tc>
        <w:tc>
          <w:tcPr>
            <w:tcW w:w="1890" w:type="dxa"/>
            <w:shd w:val="clear" w:color="auto" w:fill="auto"/>
            <w:tcMar>
              <w:top w:w="100" w:type="dxa"/>
              <w:left w:w="100" w:type="dxa"/>
              <w:bottom w:w="100" w:type="dxa"/>
              <w:right w:w="100" w:type="dxa"/>
            </w:tcMar>
          </w:tcPr>
          <w:p w:rsidR="00224BB5" w:rsidRDefault="00224BB5">
            <w:pPr>
              <w:widowControl w:val="0"/>
              <w:spacing w:line="240" w:lineRule="auto"/>
              <w:rPr>
                <w:rFonts w:ascii="Times New Roman" w:eastAsia="Times New Roman" w:hAnsi="Times New Roman" w:cs="Times New Roman"/>
                <w:sz w:val="20"/>
                <w:szCs w:val="20"/>
              </w:rPr>
            </w:pPr>
          </w:p>
        </w:tc>
        <w:tc>
          <w:tcPr>
            <w:tcW w:w="1710" w:type="dxa"/>
            <w:shd w:val="clear" w:color="auto" w:fill="auto"/>
            <w:tcMar>
              <w:top w:w="100" w:type="dxa"/>
              <w:left w:w="100" w:type="dxa"/>
              <w:bottom w:w="100" w:type="dxa"/>
              <w:right w:w="100" w:type="dxa"/>
            </w:tcMar>
          </w:tcPr>
          <w:p w:rsidR="00224BB5" w:rsidRDefault="00224BB5">
            <w:pPr>
              <w:widowControl w:val="0"/>
              <w:spacing w:line="240" w:lineRule="auto"/>
              <w:rPr>
                <w:rFonts w:ascii="Times New Roman" w:eastAsia="Times New Roman" w:hAnsi="Times New Roman" w:cs="Times New Roman"/>
                <w:sz w:val="20"/>
                <w:szCs w:val="20"/>
              </w:rPr>
            </w:pP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7.23</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Condenser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-188,901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Cooling water</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Reboiler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2,872,288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HP steam</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7.18</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Reflux pump</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0.19 kW</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Electric</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Distillation column 2</w:t>
            </w:r>
          </w:p>
        </w:tc>
        <w:tc>
          <w:tcPr>
            <w:tcW w:w="1890" w:type="dxa"/>
            <w:shd w:val="clear" w:color="auto" w:fill="auto"/>
            <w:tcMar>
              <w:top w:w="100" w:type="dxa"/>
              <w:left w:w="100" w:type="dxa"/>
              <w:bottom w:w="100" w:type="dxa"/>
              <w:right w:w="100" w:type="dxa"/>
            </w:tcMar>
          </w:tcPr>
          <w:p w:rsidR="00224BB5" w:rsidRDefault="00224BB5">
            <w:pPr>
              <w:widowControl w:val="0"/>
              <w:spacing w:line="240" w:lineRule="auto"/>
              <w:rPr>
                <w:rFonts w:ascii="Times New Roman" w:eastAsia="Times New Roman" w:hAnsi="Times New Roman" w:cs="Times New Roman"/>
                <w:sz w:val="20"/>
                <w:szCs w:val="20"/>
              </w:rPr>
            </w:pPr>
          </w:p>
        </w:tc>
        <w:tc>
          <w:tcPr>
            <w:tcW w:w="1710" w:type="dxa"/>
            <w:shd w:val="clear" w:color="auto" w:fill="auto"/>
            <w:tcMar>
              <w:top w:w="100" w:type="dxa"/>
              <w:left w:w="100" w:type="dxa"/>
              <w:bottom w:w="100" w:type="dxa"/>
              <w:right w:w="100" w:type="dxa"/>
            </w:tcMar>
          </w:tcPr>
          <w:p w:rsidR="00224BB5" w:rsidRDefault="00224BB5">
            <w:pPr>
              <w:widowControl w:val="0"/>
              <w:spacing w:line="240" w:lineRule="auto"/>
              <w:rPr>
                <w:rFonts w:ascii="Times New Roman" w:eastAsia="Times New Roman" w:hAnsi="Times New Roman" w:cs="Times New Roman"/>
                <w:sz w:val="20"/>
                <w:szCs w:val="20"/>
              </w:rPr>
            </w:pP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0.81</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Condenser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-912,645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GLP steam</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-1.72</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Reboiler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997,243 kJ/mol</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HP steam</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2.49</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Reflux pump</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0.56 kW</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Electric</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Phthalic anhydride crystallizer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-4,161,711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Cooling water</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0.88*</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Maleic anhydride crystallizer</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-61,304 kJ/hr*</w:t>
            </w:r>
          </w:p>
        </w:tc>
        <w:tc>
          <w:tcPr>
            <w:tcW w:w="171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Cooling water</w:t>
            </w: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w:t>
            </w:r>
          </w:p>
        </w:tc>
      </w:tr>
      <w:tr w:rsidR="00224BB5" w:rsidTr="00386D3D">
        <w:trPr>
          <w:jc w:val="center"/>
        </w:trPr>
        <w:tc>
          <w:tcPr>
            <w:tcW w:w="278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189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-237,359,283*</w:t>
            </w:r>
          </w:p>
        </w:tc>
        <w:tc>
          <w:tcPr>
            <w:tcW w:w="1710" w:type="dxa"/>
            <w:shd w:val="clear" w:color="auto" w:fill="auto"/>
            <w:tcMar>
              <w:top w:w="100" w:type="dxa"/>
              <w:left w:w="100" w:type="dxa"/>
              <w:bottom w:w="100" w:type="dxa"/>
              <w:right w:w="100" w:type="dxa"/>
            </w:tcMar>
          </w:tcPr>
          <w:p w:rsidR="00224BB5" w:rsidRDefault="00224BB5">
            <w:pPr>
              <w:widowControl w:val="0"/>
              <w:spacing w:line="240" w:lineRule="auto"/>
              <w:rPr>
                <w:rFonts w:ascii="Times New Roman" w:eastAsia="Times New Roman" w:hAnsi="Times New Roman" w:cs="Times New Roman"/>
                <w:sz w:val="20"/>
                <w:szCs w:val="20"/>
              </w:rPr>
            </w:pPr>
          </w:p>
        </w:tc>
        <w:tc>
          <w:tcPr>
            <w:tcW w:w="2070" w:type="dxa"/>
            <w:shd w:val="clear" w:color="auto" w:fill="auto"/>
            <w:tcMar>
              <w:top w:w="100" w:type="dxa"/>
              <w:left w:w="100" w:type="dxa"/>
              <w:bottom w:w="100" w:type="dxa"/>
              <w:right w:w="100" w:type="dxa"/>
            </w:tcMar>
          </w:tcPr>
          <w:p w:rsidR="00224BB5" w:rsidRDefault="00523DC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1127.93*</w:t>
            </w:r>
          </w:p>
        </w:tc>
      </w:tr>
    </w:tbl>
    <w:p w:rsidR="00224BB5" w:rsidRDefault="00523DC6">
      <w:pPr>
        <w:rPr>
          <w:rFonts w:ascii="Times New Roman" w:eastAsia="Times New Roman" w:hAnsi="Times New Roman" w:cs="Times New Roman"/>
        </w:rPr>
      </w:pPr>
      <w:r>
        <w:rPr>
          <w:rFonts w:ascii="Times New Roman" w:eastAsia="Times New Roman" w:hAnsi="Times New Roman" w:cs="Times New Roman"/>
        </w:rPr>
        <w:t>*duty taken from aspen plus file and cost was manually calculated from utility cost/energy</w:t>
      </w:r>
    </w:p>
    <w:p w:rsidR="00224BB5" w:rsidRDefault="00224BB5">
      <w:pPr>
        <w:rPr>
          <w:rFonts w:ascii="Times New Roman" w:eastAsia="Times New Roman" w:hAnsi="Times New Roman" w:cs="Times New Roman"/>
        </w:rPr>
      </w:pPr>
    </w:p>
    <w:p w:rsidR="00224BB5" w:rsidRDefault="00523DC6">
      <w:pPr>
        <w:pStyle w:val="Heading2"/>
        <w:spacing w:before="240" w:after="240"/>
        <w:rPr>
          <w:rFonts w:ascii="Times New Roman" w:eastAsia="Times New Roman" w:hAnsi="Times New Roman" w:cs="Times New Roman"/>
          <w:sz w:val="22"/>
          <w:szCs w:val="22"/>
        </w:rPr>
      </w:pPr>
      <w:bookmarkStart w:id="21" w:name="_eas2q1bcip93" w:colFirst="0" w:colLast="0"/>
      <w:bookmarkEnd w:id="21"/>
      <w:r>
        <w:rPr>
          <w:rFonts w:ascii="Times New Roman" w:eastAsia="Times New Roman" w:hAnsi="Times New Roman" w:cs="Times New Roman"/>
          <w:sz w:val="22"/>
          <w:szCs w:val="22"/>
        </w:rPr>
        <w:lastRenderedPageBreak/>
        <w:t>4.3. Estimate of Revenues, Costs, and Profits</w:t>
      </w:r>
    </w:p>
    <w:p w:rsidR="00224BB5" w:rsidRDefault="00523DC6">
      <w:pPr>
        <w:spacing w:line="240" w:lineRule="auto"/>
        <w:rPr>
          <w:rFonts w:ascii="Times New Roman" w:eastAsia="Times New Roman" w:hAnsi="Times New Roman" w:cs="Times New Roman"/>
        </w:rPr>
      </w:pPr>
      <w:r>
        <w:rPr>
          <w:rFonts w:ascii="Times New Roman" w:eastAsia="Times New Roman" w:hAnsi="Times New Roman" w:cs="Times New Roman"/>
        </w:rPr>
        <w:t xml:space="preserve">Using current product prices of $1.42/kg of maleic anhydride[16] and $1.61/kg of phthalic anhydride[17] results in total product sales of $153,713,000/year. Interestingly, correlations between sport prices of o-xylene and xylenes[18] and xylenes and Brent </w:t>
      </w:r>
      <w:r>
        <w:rPr>
          <w:rFonts w:ascii="Times New Roman" w:eastAsia="Times New Roman" w:hAnsi="Times New Roman" w:cs="Times New Roman"/>
        </w:rPr>
        <w:t>crude oil[19] have been found. The combined correlation, o-xylene[$/tonne] = 190.5 + 10.38*Brent crude[$/bbl], can be used to estimate o-xylene cost when data is scarce. O-xylene is, however, mainly used to produce phthalic anhydride, so their prices shoul</w:t>
      </w:r>
      <w:r>
        <w:rPr>
          <w:rFonts w:ascii="Times New Roman" w:eastAsia="Times New Roman" w:hAnsi="Times New Roman" w:cs="Times New Roman"/>
        </w:rPr>
        <w:t>d be correlated. This likely nets out to a constant 0.21$/kg phthalic anhydride no matter o-xylene cost. Finally, taking into account a total operating cost of $131,22</w:t>
      </w:r>
      <w:r>
        <w:rPr>
          <w:rFonts w:ascii="Times New Roman" w:eastAsia="Times New Roman" w:hAnsi="Times New Roman" w:cs="Times New Roman"/>
          <w:highlight w:val="white"/>
        </w:rPr>
        <w:t>7,000/year</w:t>
      </w:r>
      <w:r>
        <w:rPr>
          <w:rFonts w:ascii="Times New Roman" w:eastAsia="Times New Roman" w:hAnsi="Times New Roman" w:cs="Times New Roman"/>
        </w:rPr>
        <w:t>, a revenue of $</w:t>
      </w:r>
      <w:r>
        <w:rPr>
          <w:rFonts w:ascii="Times New Roman" w:eastAsia="Times New Roman" w:hAnsi="Times New Roman" w:cs="Times New Roman"/>
          <w:highlight w:val="white"/>
        </w:rPr>
        <w:t>65,461,300/year by year 10.</w:t>
      </w:r>
    </w:p>
    <w:p w:rsidR="00224BB5" w:rsidRDefault="00523DC6">
      <w:pPr>
        <w:pStyle w:val="Heading2"/>
        <w:spacing w:before="240" w:after="240"/>
        <w:rPr>
          <w:rFonts w:ascii="Times New Roman" w:eastAsia="Times New Roman" w:hAnsi="Times New Roman" w:cs="Times New Roman"/>
          <w:color w:val="4A86E8"/>
        </w:rPr>
      </w:pPr>
      <w:bookmarkStart w:id="22" w:name="_po16oxszf3hi" w:colFirst="0" w:colLast="0"/>
      <w:bookmarkEnd w:id="22"/>
      <w:r>
        <w:rPr>
          <w:rFonts w:ascii="Times New Roman" w:eastAsia="Times New Roman" w:hAnsi="Times New Roman" w:cs="Times New Roman"/>
          <w:sz w:val="22"/>
          <w:szCs w:val="22"/>
        </w:rPr>
        <w:t>4.4. Economic Evaluation</w:t>
      </w:r>
    </w:p>
    <w:p w:rsidR="00224BB5" w:rsidRDefault="00523DC6">
      <w:pPr>
        <w:rPr>
          <w:rFonts w:ascii="Times New Roman" w:eastAsia="Times New Roman" w:hAnsi="Times New Roman" w:cs="Times New Roman"/>
        </w:rPr>
      </w:pPr>
      <w:r>
        <w:rPr>
          <w:rFonts w:ascii="Times New Roman" w:eastAsia="Times New Roman" w:hAnsi="Times New Roman" w:cs="Times New Roman"/>
        </w:rPr>
        <w:t>The net present value (NPV) of the project after 10 years is calculated to be $4,</w:t>
      </w:r>
      <w:r>
        <w:rPr>
          <w:rFonts w:ascii="Times New Roman" w:eastAsia="Times New Roman" w:hAnsi="Times New Roman" w:cs="Times New Roman"/>
          <w:highlight w:val="white"/>
        </w:rPr>
        <w:t>727,550 with a payout period of 9.55 years. This means that the plant pays off all initial investments after 9.55 years and generates a total profit of $4,727,550 at the end o</w:t>
      </w:r>
      <w:r>
        <w:rPr>
          <w:rFonts w:ascii="Times New Roman" w:eastAsia="Times New Roman" w:hAnsi="Times New Roman" w:cs="Times New Roman"/>
          <w:highlight w:val="white"/>
        </w:rPr>
        <w:t>f its 10 year life. The internal rate of return (IRR) is the discount rate at which the net present value of the project’s initial investment is equal to 0. This project’s IRR is 21.48%</w:t>
      </w:r>
      <w:r>
        <w:rPr>
          <w:rFonts w:ascii="Times New Roman" w:eastAsia="Times New Roman" w:hAnsi="Times New Roman" w:cs="Times New Roman"/>
        </w:rPr>
        <w:t>.</w:t>
      </w:r>
    </w:p>
    <w:p w:rsidR="00224BB5" w:rsidRDefault="00523DC6">
      <w:pPr>
        <w:pStyle w:val="Heading1"/>
        <w:rPr>
          <w:rFonts w:ascii="Times New Roman" w:eastAsia="Times New Roman" w:hAnsi="Times New Roman" w:cs="Times New Roman"/>
          <w:b/>
          <w:sz w:val="22"/>
          <w:szCs w:val="22"/>
        </w:rPr>
      </w:pPr>
      <w:bookmarkStart w:id="23" w:name="_qje1dx7ektvm" w:colFirst="0" w:colLast="0"/>
      <w:bookmarkEnd w:id="23"/>
      <w:r>
        <w:rPr>
          <w:rFonts w:ascii="Times New Roman" w:eastAsia="Times New Roman" w:hAnsi="Times New Roman" w:cs="Times New Roman"/>
          <w:b/>
          <w:sz w:val="22"/>
          <w:szCs w:val="22"/>
        </w:rPr>
        <w:t>5. Conclusions</w:t>
      </w:r>
    </w:p>
    <w:p w:rsidR="00224BB5" w:rsidRDefault="00523DC6">
      <w:r>
        <w:rPr>
          <w:rFonts w:ascii="Times New Roman" w:eastAsia="Times New Roman" w:hAnsi="Times New Roman" w:cs="Times New Roman"/>
        </w:rPr>
        <w:t>With our more optimal catalyst, production of phthalic</w:t>
      </w:r>
      <w:r>
        <w:rPr>
          <w:rFonts w:ascii="Times New Roman" w:eastAsia="Times New Roman" w:hAnsi="Times New Roman" w:cs="Times New Roman"/>
        </w:rPr>
        <w:t xml:space="preserve"> anhydride and minimal maleic anhydride at this scale would be very profitable. Our design’s extra flash separator and recycle stream distinguish it from previous phthalic anhydride production facilities because it would prevent wasting reactant o-xylene a</w:t>
      </w:r>
      <w:r>
        <w:rPr>
          <w:rFonts w:ascii="Times New Roman" w:eastAsia="Times New Roman" w:hAnsi="Times New Roman" w:cs="Times New Roman"/>
        </w:rPr>
        <w:t xml:space="preserve">nd wasting money treating dirty air. Further optimization of this flash separator could minimize stream heating and cooling and associated utility costs. Our simplified reactor and switch condenser Aspen Plus models need to also be verified to be accurate </w:t>
      </w:r>
      <w:r>
        <w:rPr>
          <w:rFonts w:ascii="Times New Roman" w:eastAsia="Times New Roman" w:hAnsi="Times New Roman" w:cs="Times New Roman"/>
        </w:rPr>
        <w:t>before final product flow rate and purity and profitability can be more accurately evaluated. Even with these concerns, our &gt;99.9 wt% and &gt;95.0 wt% phthalic and maleic anhydride streams would result in a large predicted annual profit of $27,636,000, result</w:t>
      </w:r>
      <w:r>
        <w:rPr>
          <w:rFonts w:ascii="Times New Roman" w:eastAsia="Times New Roman" w:hAnsi="Times New Roman" w:cs="Times New Roman"/>
        </w:rPr>
        <w:t>ing in a payout period of 9.55 years.</w:t>
      </w:r>
      <w:r>
        <w:t xml:space="preserve"> </w:t>
      </w:r>
      <w:r>
        <w:rPr>
          <w:rFonts w:ascii="Times New Roman" w:eastAsia="Times New Roman" w:hAnsi="Times New Roman" w:cs="Times New Roman"/>
        </w:rPr>
        <w:t>Additional investment in plant maintenance could extend the plant’s life beyond 10 years, allowing for even more profit.</w:t>
      </w:r>
    </w:p>
    <w:p w:rsidR="00224BB5" w:rsidRPr="002F4E18" w:rsidRDefault="00523DC6" w:rsidP="002F4E18">
      <w:pPr>
        <w:pStyle w:val="Heading1"/>
        <w:rPr>
          <w:rFonts w:ascii="Times New Roman" w:eastAsia="Times New Roman" w:hAnsi="Times New Roman" w:cs="Times New Roman"/>
          <w:b/>
          <w:sz w:val="22"/>
          <w:szCs w:val="22"/>
        </w:rPr>
      </w:pPr>
      <w:bookmarkStart w:id="24" w:name="_5wjkgw5e0iuz" w:colFirst="0" w:colLast="0"/>
      <w:bookmarkEnd w:id="24"/>
      <w:r>
        <w:rPr>
          <w:rFonts w:ascii="Times New Roman" w:eastAsia="Times New Roman" w:hAnsi="Times New Roman" w:cs="Times New Roman"/>
          <w:b/>
          <w:sz w:val="22"/>
          <w:szCs w:val="22"/>
        </w:rPr>
        <w:t>6. References Cited / Bibliography Supplementary Information</w:t>
      </w:r>
    </w:p>
    <w:p w:rsidR="00224BB5" w:rsidRDefault="00523DC6" w:rsidP="002F4E18">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 xml:space="preserve">1] Bailie, Richard, et al. </w:t>
      </w:r>
      <w:r>
        <w:rPr>
          <w:rFonts w:ascii="Times New Roman" w:eastAsia="Times New Roman" w:hAnsi="Times New Roman" w:cs="Times New Roman"/>
          <w:i/>
        </w:rPr>
        <w:t>Analysis, Synthesis, and Design of Chemical Processes, Fifth Edition</w:t>
      </w:r>
      <w:r>
        <w:rPr>
          <w:rFonts w:ascii="Times New Roman" w:eastAsia="Times New Roman" w:hAnsi="Times New Roman" w:cs="Times New Roman"/>
        </w:rPr>
        <w:t>, 2018.</w:t>
      </w:r>
    </w:p>
    <w:p w:rsidR="00224BB5" w:rsidRDefault="00523DC6">
      <w:pPr>
        <w:rPr>
          <w:rFonts w:ascii="Times New Roman" w:eastAsia="Times New Roman" w:hAnsi="Times New Roman" w:cs="Times New Roman"/>
        </w:rPr>
      </w:pPr>
      <w:r>
        <w:rPr>
          <w:rFonts w:ascii="Times New Roman" w:eastAsia="Times New Roman" w:hAnsi="Times New Roman" w:cs="Times New Roman"/>
        </w:rPr>
        <w:t xml:space="preserve">[2] Koester, Vera. “Plasticizers – Benefits, Trends, Health, and Environmental Issues.” </w:t>
      </w:r>
      <w:r>
        <w:rPr>
          <w:rFonts w:ascii="Times New Roman" w:eastAsia="Times New Roman" w:hAnsi="Times New Roman" w:cs="Times New Roman"/>
          <w:i/>
        </w:rPr>
        <w:t>ChemistryViews</w:t>
      </w:r>
      <w:r>
        <w:rPr>
          <w:rFonts w:ascii="Times New Roman" w:eastAsia="Times New Roman" w:hAnsi="Times New Roman" w:cs="Times New Roman"/>
        </w:rPr>
        <w:t>, 5 May 2015. www.chemistryviews.org/details/ezine/7874391/Plasticizers__Bene</w:t>
      </w:r>
      <w:r>
        <w:rPr>
          <w:rFonts w:ascii="Times New Roman" w:eastAsia="Times New Roman" w:hAnsi="Times New Roman" w:cs="Times New Roman"/>
        </w:rPr>
        <w:t>fits_Trends_Health_and_Environmental_Issues.html.</w:t>
      </w:r>
    </w:p>
    <w:p w:rsidR="00224BB5" w:rsidRDefault="00523DC6">
      <w:pPr>
        <w:rPr>
          <w:rFonts w:ascii="Times New Roman" w:eastAsia="Times New Roman" w:hAnsi="Times New Roman" w:cs="Times New Roman"/>
          <w:highlight w:val="white"/>
        </w:rPr>
      </w:pPr>
      <w:r>
        <w:rPr>
          <w:rFonts w:ascii="Times New Roman" w:eastAsia="Times New Roman" w:hAnsi="Times New Roman" w:cs="Times New Roman"/>
          <w:highlight w:val="white"/>
        </w:rPr>
        <w:t>[3] Mülheims, Philip, and Bettina Kraushaar-Czarnetzki. "Temperature profiles and process performances of sponge packings as compared to spherical catalysts in the oxidation of o-xylene to phthalic anhydr</w:t>
      </w:r>
      <w:r>
        <w:rPr>
          <w:rFonts w:ascii="Times New Roman" w:eastAsia="Times New Roman" w:hAnsi="Times New Roman" w:cs="Times New Roman"/>
          <w:highlight w:val="white"/>
        </w:rPr>
        <w:t xml:space="preserve">ide." </w:t>
      </w:r>
      <w:r>
        <w:rPr>
          <w:rFonts w:ascii="Times New Roman" w:eastAsia="Times New Roman" w:hAnsi="Times New Roman" w:cs="Times New Roman"/>
          <w:i/>
          <w:highlight w:val="white"/>
        </w:rPr>
        <w:t>Industrial &amp; Engineering Chemistry Research</w:t>
      </w:r>
      <w:r>
        <w:rPr>
          <w:rFonts w:ascii="Times New Roman" w:eastAsia="Times New Roman" w:hAnsi="Times New Roman" w:cs="Times New Roman"/>
          <w:highlight w:val="white"/>
        </w:rPr>
        <w:t xml:space="preserve"> 50.17 (2011): 9925-9935.</w:t>
      </w:r>
    </w:p>
    <w:p w:rsidR="00224BB5" w:rsidRPr="002F4E18"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[4] Groppi, Gianpiero, et al. "Conductive monolithic catalysts: development and industrial pilot tests for the oxidation of o-xylene to phthalic anhydride." </w:t>
      </w:r>
      <w:r>
        <w:rPr>
          <w:rFonts w:ascii="Times New Roman" w:eastAsia="Times New Roman" w:hAnsi="Times New Roman" w:cs="Times New Roman"/>
          <w:i/>
          <w:highlight w:val="white"/>
        </w:rPr>
        <w:t>Industrial &amp; Engineerin</w:t>
      </w:r>
      <w:r>
        <w:rPr>
          <w:rFonts w:ascii="Times New Roman" w:eastAsia="Times New Roman" w:hAnsi="Times New Roman" w:cs="Times New Roman"/>
          <w:i/>
          <w:highlight w:val="white"/>
        </w:rPr>
        <w:t>g Chemistry Research</w:t>
      </w:r>
      <w:r>
        <w:rPr>
          <w:rFonts w:ascii="Times New Roman" w:eastAsia="Times New Roman" w:hAnsi="Times New Roman" w:cs="Times New Roman"/>
          <w:highlight w:val="white"/>
        </w:rPr>
        <w:t xml:space="preserve"> 51.22 (2011): 7590-7596.</w:t>
      </w:r>
    </w:p>
    <w:p w:rsidR="00224BB5" w:rsidRPr="002F4E18" w:rsidRDefault="00523DC6" w:rsidP="002F4E18">
      <w:pPr>
        <w:rPr>
          <w:rFonts w:ascii="Times New Roman" w:eastAsia="Times New Roman" w:hAnsi="Times New Roman" w:cs="Times New Roman"/>
        </w:rPr>
      </w:pPr>
      <w:r>
        <w:rPr>
          <w:rFonts w:ascii="Times New Roman" w:eastAsia="Times New Roman" w:hAnsi="Times New Roman" w:cs="Times New Roman"/>
        </w:rPr>
        <w:t>[5] National Center for Biotechnology Information. PubChem Database. O-Xylene, CID=7237, https://pubchem.ncbi.nlm.nih.gov/compound/7237</w:t>
      </w:r>
    </w:p>
    <w:p w:rsidR="00224BB5" w:rsidRPr="002F4E18" w:rsidRDefault="00523DC6" w:rsidP="002F4E18">
      <w:pPr>
        <w:rPr>
          <w:rFonts w:ascii="Times New Roman" w:eastAsia="Times New Roman" w:hAnsi="Times New Roman" w:cs="Times New Roman"/>
        </w:rPr>
      </w:pPr>
      <w:r>
        <w:rPr>
          <w:rFonts w:ascii="Times New Roman" w:eastAsia="Times New Roman" w:hAnsi="Times New Roman" w:cs="Times New Roman"/>
          <w:highlight w:val="white"/>
        </w:rPr>
        <w:lastRenderedPageBreak/>
        <w:t xml:space="preserve">[6] “Product Specification.” </w:t>
      </w:r>
      <w:r>
        <w:rPr>
          <w:rFonts w:ascii="Times New Roman" w:eastAsia="Times New Roman" w:hAnsi="Times New Roman" w:cs="Times New Roman"/>
          <w:i/>
          <w:highlight w:val="white"/>
        </w:rPr>
        <w:t>TheChemCo.</w:t>
      </w:r>
      <w:r>
        <w:rPr>
          <w:rFonts w:ascii="Times New Roman" w:eastAsia="Times New Roman" w:hAnsi="Times New Roman" w:cs="Times New Roman"/>
          <w:highlight w:val="white"/>
        </w:rPr>
        <w:t>, The Chemical Company, www.thech</w:t>
      </w:r>
      <w:r>
        <w:rPr>
          <w:rFonts w:ascii="Times New Roman" w:eastAsia="Times New Roman" w:hAnsi="Times New Roman" w:cs="Times New Roman"/>
          <w:highlight w:val="white"/>
        </w:rPr>
        <w:t>emco.com/wp-content/uploads/2012/03/Phthalic-Anhydride-Spec-TCC.pdf.</w:t>
      </w:r>
    </w:p>
    <w:p w:rsidR="00224BB5" w:rsidRDefault="00523DC6" w:rsidP="002F4E18">
      <w:pPr>
        <w:rPr>
          <w:rFonts w:ascii="Times New Roman" w:eastAsia="Times New Roman" w:hAnsi="Times New Roman" w:cs="Times New Roman"/>
        </w:rPr>
      </w:pPr>
      <w:r>
        <w:rPr>
          <w:rFonts w:ascii="Times New Roman" w:eastAsia="Times New Roman" w:hAnsi="Times New Roman" w:cs="Times New Roman"/>
          <w:highlight w:val="white"/>
        </w:rPr>
        <w:t xml:space="preserve">[7] “Product Specification.” </w:t>
      </w:r>
      <w:r>
        <w:rPr>
          <w:rFonts w:ascii="Times New Roman" w:eastAsia="Times New Roman" w:hAnsi="Times New Roman" w:cs="Times New Roman"/>
          <w:i/>
          <w:highlight w:val="white"/>
        </w:rPr>
        <w:t>TheChemCo.</w:t>
      </w:r>
      <w:r>
        <w:rPr>
          <w:rFonts w:ascii="Times New Roman" w:eastAsia="Times New Roman" w:hAnsi="Times New Roman" w:cs="Times New Roman"/>
          <w:highlight w:val="white"/>
        </w:rPr>
        <w:t xml:space="preserve">, The Chemical Company, </w:t>
      </w:r>
      <w:r>
        <w:rPr>
          <w:rFonts w:ascii="Times New Roman" w:eastAsia="Times New Roman" w:hAnsi="Times New Roman" w:cs="Times New Roman"/>
        </w:rPr>
        <w:t xml:space="preserve">https://www.thechemco.com/wp-content/uploads/2012/03/Maleic-Anhydride-Spec-TCC.pdf </w:t>
      </w:r>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[8] </w:t>
      </w:r>
      <w:r>
        <w:rPr>
          <w:rFonts w:ascii="Times New Roman" w:eastAsia="Times New Roman" w:hAnsi="Times New Roman" w:cs="Times New Roman"/>
          <w:highlight w:val="white"/>
        </w:rPr>
        <w:t>ASTM D5471-18, Standard Specification for O-Xylene 980, ASTM International, West Conshohocken, PA, 2018, www.astm.org</w:t>
      </w:r>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[9] ASTM D3504-96, Standard Specification for Maleic Anhydride, ASTM International, West Conshohocken, PA, 1996, www.astm.org</w:t>
      </w:r>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[10] ASTM </w:t>
      </w:r>
      <w:r>
        <w:rPr>
          <w:rFonts w:ascii="Times New Roman" w:eastAsia="Times New Roman" w:hAnsi="Times New Roman" w:cs="Times New Roman"/>
          <w:highlight w:val="white"/>
        </w:rPr>
        <w:t>D2403-96, Standard Specification for Refined Phthalic Anhydride-1308, ASTM International, West Conshohocken, PA, 1996, www.astm.org</w:t>
      </w:r>
    </w:p>
    <w:p w:rsidR="00224BB5" w:rsidRPr="002F4E18" w:rsidRDefault="00523DC6" w:rsidP="002F4E18">
      <w:pPr>
        <w:rPr>
          <w:rFonts w:ascii="Times New Roman" w:eastAsia="Times New Roman" w:hAnsi="Times New Roman" w:cs="Times New Roman"/>
        </w:rPr>
      </w:pPr>
      <w:r>
        <w:rPr>
          <w:rFonts w:ascii="Times New Roman" w:eastAsia="Times New Roman" w:hAnsi="Times New Roman" w:cs="Times New Roman"/>
          <w:highlight w:val="white"/>
        </w:rPr>
        <w:t xml:space="preserve">[11] “United States Department of Labor.” </w:t>
      </w:r>
      <w:r>
        <w:rPr>
          <w:rFonts w:ascii="Times New Roman" w:eastAsia="Times New Roman" w:hAnsi="Times New Roman" w:cs="Times New Roman"/>
          <w:i/>
          <w:highlight w:val="white"/>
        </w:rPr>
        <w:t>Occupational Safety and Health Administration</w:t>
      </w:r>
      <w:r>
        <w:rPr>
          <w:rFonts w:ascii="Times New Roman" w:eastAsia="Times New Roman" w:hAnsi="Times New Roman" w:cs="Times New Roman"/>
          <w:highlight w:val="white"/>
        </w:rPr>
        <w:t>, 2017, www.osha.gov/SLTC/processsaf</w:t>
      </w:r>
      <w:r>
        <w:rPr>
          <w:rFonts w:ascii="Times New Roman" w:eastAsia="Times New Roman" w:hAnsi="Times New Roman" w:cs="Times New Roman"/>
          <w:highlight w:val="white"/>
        </w:rPr>
        <w:t>etymanagement/.</w:t>
      </w:r>
    </w:p>
    <w:p w:rsidR="00224BB5" w:rsidRPr="002F4E18" w:rsidRDefault="00523DC6" w:rsidP="002F4E18">
      <w:pPr>
        <w:rPr>
          <w:rFonts w:ascii="Times New Roman" w:eastAsia="Times New Roman" w:hAnsi="Times New Roman" w:cs="Times New Roman"/>
        </w:rPr>
      </w:pPr>
      <w:r>
        <w:rPr>
          <w:rFonts w:ascii="Times New Roman" w:eastAsia="Times New Roman" w:hAnsi="Times New Roman" w:cs="Times New Roman"/>
          <w:highlight w:val="white"/>
        </w:rPr>
        <w:t xml:space="preserve">[12] Arai, Mitsuru. “Case Details.” </w:t>
      </w:r>
      <w:r>
        <w:rPr>
          <w:rFonts w:ascii="Times New Roman" w:eastAsia="Times New Roman" w:hAnsi="Times New Roman" w:cs="Times New Roman"/>
          <w:i/>
          <w:highlight w:val="white"/>
        </w:rPr>
        <w:t>Shippai: Failure Knowledge Database</w:t>
      </w:r>
      <w:r>
        <w:rPr>
          <w:rFonts w:ascii="Times New Roman" w:eastAsia="Times New Roman" w:hAnsi="Times New Roman" w:cs="Times New Roman"/>
          <w:highlight w:val="white"/>
        </w:rPr>
        <w:t>, Association for the Study of Failure, 2009, www.shippai.org/fkd/en/cfen/CC1000122.html.</w:t>
      </w:r>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[13] Peerenboom, Greg. “Chemical Released into Air in Explosion at Ontario Pl</w:t>
      </w:r>
      <w:r>
        <w:rPr>
          <w:rFonts w:ascii="Times New Roman" w:eastAsia="Times New Roman" w:hAnsi="Times New Roman" w:cs="Times New Roman"/>
          <w:highlight w:val="white"/>
        </w:rPr>
        <w:t xml:space="preserve">ant.” </w:t>
      </w:r>
      <w:r>
        <w:rPr>
          <w:rFonts w:ascii="Times New Roman" w:eastAsia="Times New Roman" w:hAnsi="Times New Roman" w:cs="Times New Roman"/>
          <w:i/>
          <w:highlight w:val="white"/>
        </w:rPr>
        <w:t>Toronto Sun</w:t>
      </w:r>
      <w:r>
        <w:rPr>
          <w:rFonts w:ascii="Times New Roman" w:eastAsia="Times New Roman" w:hAnsi="Times New Roman" w:cs="Times New Roman"/>
          <w:highlight w:val="white"/>
        </w:rPr>
        <w:t>, Postmedia Network Inc., 27 Aug. 2013, torontosun.com/2013/08/27/chemical-released-into-air-in-explosion-at-ontario-plant/wcm/bd93bf0f-3f94-4001-b053-9da9bee689b7.</w:t>
      </w:r>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[14]“Orthoxylene Price History &amp; Forecast.” </w:t>
      </w:r>
      <w:r>
        <w:rPr>
          <w:rFonts w:ascii="Times New Roman" w:eastAsia="Times New Roman" w:hAnsi="Times New Roman" w:cs="Times New Roman"/>
          <w:i/>
          <w:highlight w:val="white"/>
        </w:rPr>
        <w:t>Intratec Solutions</w:t>
      </w:r>
      <w:r>
        <w:rPr>
          <w:rFonts w:ascii="Times New Roman" w:eastAsia="Times New Roman" w:hAnsi="Times New Roman" w:cs="Times New Roman"/>
          <w:highlight w:val="white"/>
        </w:rPr>
        <w:t xml:space="preserve">, Intratec </w:t>
      </w:r>
      <w:r>
        <w:rPr>
          <w:rFonts w:ascii="Times New Roman" w:eastAsia="Times New Roman" w:hAnsi="Times New Roman" w:cs="Times New Roman"/>
          <w:highlight w:val="white"/>
        </w:rPr>
        <w:t>Solutions, LLC, 2017, www.intratec.us/chemical-markets/orthoxylene-price.</w:t>
      </w:r>
    </w:p>
    <w:p w:rsidR="00224BB5" w:rsidRDefault="00523DC6">
      <w:pPr>
        <w:rPr>
          <w:rFonts w:ascii="Times New Roman" w:eastAsia="Times New Roman" w:hAnsi="Times New Roman" w:cs="Times New Roman"/>
          <w:highlight w:val="white"/>
        </w:rPr>
      </w:pPr>
      <w:r>
        <w:rPr>
          <w:rFonts w:ascii="Times New Roman" w:eastAsia="Times New Roman" w:hAnsi="Times New Roman" w:cs="Times New Roman"/>
          <w:highlight w:val="white"/>
        </w:rPr>
        <w:t>[15] Towler, Gavin, and R. K. Sinnott. Chemical Engineering Design : Principles, Practice and Economics of Plant and Process Design, Elsevier Science &amp;</w:t>
      </w:r>
      <w:r>
        <w:rPr>
          <w:rFonts w:ascii="Times New Roman" w:eastAsia="Times New Roman" w:hAnsi="Times New Roman" w:cs="Times New Roman"/>
          <w:highlight w:val="white"/>
        </w:rPr>
        <w:t xml:space="preserve"> Technology, 2012. ProQuest Ebook Central, https://ebookcentral.proquest.com/lib/northeastern-ebooks/detail.action?docID=858659.</w:t>
      </w:r>
    </w:p>
    <w:p w:rsidR="002F4E18" w:rsidRDefault="00523DC6">
      <w:pPr>
        <w:rPr>
          <w:rFonts w:ascii="Times New Roman" w:eastAsia="Times New Roman" w:hAnsi="Times New Roman" w:cs="Times New Roman"/>
        </w:rPr>
      </w:pPr>
      <w:r>
        <w:rPr>
          <w:rFonts w:ascii="Times New Roman" w:eastAsia="Times New Roman" w:hAnsi="Times New Roman" w:cs="Times New Roman"/>
          <w:highlight w:val="white"/>
        </w:rPr>
        <w:t xml:space="preserve">[16] “Phthalic Anhydride Price History &amp; Forecast.” </w:t>
      </w:r>
      <w:r>
        <w:rPr>
          <w:rFonts w:ascii="Times New Roman" w:eastAsia="Times New Roman" w:hAnsi="Times New Roman" w:cs="Times New Roman"/>
          <w:i/>
          <w:highlight w:val="white"/>
        </w:rPr>
        <w:t>Intratec Solutions</w:t>
      </w:r>
      <w:r>
        <w:rPr>
          <w:rFonts w:ascii="Times New Roman" w:eastAsia="Times New Roman" w:hAnsi="Times New Roman" w:cs="Times New Roman"/>
          <w:highlight w:val="white"/>
        </w:rPr>
        <w:t xml:space="preserve">, Intratec Solutions, LLC, 2017, </w:t>
      </w:r>
      <w:r>
        <w:rPr>
          <w:rFonts w:ascii="Times New Roman" w:eastAsia="Times New Roman" w:hAnsi="Times New Roman" w:cs="Times New Roman"/>
        </w:rPr>
        <w:t>https://www.intratec.us</w:t>
      </w:r>
      <w:r>
        <w:rPr>
          <w:rFonts w:ascii="Times New Roman" w:eastAsia="Times New Roman" w:hAnsi="Times New Roman" w:cs="Times New Roman"/>
        </w:rPr>
        <w:t>/chemical-markets/maleic-anhydride-price</w:t>
      </w:r>
    </w:p>
    <w:p w:rsidR="00224BB5" w:rsidRDefault="00523DC6" w:rsidP="002F4E18">
      <w:pPr>
        <w:rPr>
          <w:rFonts w:ascii="Times New Roman" w:eastAsia="Times New Roman" w:hAnsi="Times New Roman" w:cs="Times New Roman"/>
        </w:rPr>
      </w:pPr>
      <w:r>
        <w:rPr>
          <w:rFonts w:ascii="Times New Roman" w:eastAsia="Times New Roman" w:hAnsi="Times New Roman" w:cs="Times New Roman"/>
          <w:highlight w:val="white"/>
        </w:rPr>
        <w:t xml:space="preserve">[17] “Maleic Anhydride Price History &amp; Forecast.” </w:t>
      </w:r>
      <w:r>
        <w:rPr>
          <w:rFonts w:ascii="Times New Roman" w:eastAsia="Times New Roman" w:hAnsi="Times New Roman" w:cs="Times New Roman"/>
          <w:i/>
          <w:highlight w:val="white"/>
        </w:rPr>
        <w:t>Intratec Solutions</w:t>
      </w:r>
      <w:r>
        <w:rPr>
          <w:rFonts w:ascii="Times New Roman" w:eastAsia="Times New Roman" w:hAnsi="Times New Roman" w:cs="Times New Roman"/>
          <w:highlight w:val="white"/>
        </w:rPr>
        <w:t xml:space="preserve">, Intratec Solutions, LLC, 2017, </w:t>
      </w:r>
      <w:r>
        <w:rPr>
          <w:rFonts w:ascii="Times New Roman" w:eastAsia="Times New Roman" w:hAnsi="Times New Roman" w:cs="Times New Roman"/>
        </w:rPr>
        <w:t>https://www.intratec.us/chemical-markets/maleic-anhydride-price</w:t>
      </w:r>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[18] “C6: The Price of Para and Ortho Xylene.” </w:t>
      </w:r>
      <w:r>
        <w:rPr>
          <w:rFonts w:ascii="Times New Roman" w:eastAsia="Times New Roman" w:hAnsi="Times New Roman" w:cs="Times New Roman"/>
          <w:i/>
          <w:highlight w:val="white"/>
        </w:rPr>
        <w:t>D</w:t>
      </w:r>
      <w:r>
        <w:rPr>
          <w:rFonts w:ascii="Times New Roman" w:eastAsia="Times New Roman" w:hAnsi="Times New Roman" w:cs="Times New Roman"/>
          <w:i/>
          <w:highlight w:val="white"/>
        </w:rPr>
        <w:t>uncan Seddon &amp; Associates Pty. Ltd.</w:t>
      </w:r>
      <w:r>
        <w:rPr>
          <w:rFonts w:ascii="Times New Roman" w:eastAsia="Times New Roman" w:hAnsi="Times New Roman" w:cs="Times New Roman"/>
          <w:highlight w:val="white"/>
        </w:rPr>
        <w:t xml:space="preserve">, 2013, </w:t>
      </w:r>
      <w:hyperlink r:id="rId14">
        <w:r>
          <w:rPr>
            <w:rFonts w:ascii="Times New Roman" w:eastAsia="Times New Roman" w:hAnsi="Times New Roman" w:cs="Times New Roman"/>
            <w:highlight w:val="white"/>
          </w:rPr>
          <w:t>http://www.duncanseddon.com/docs/pdf/c6-the-price-of-para-and-ortho-xylene.pdf</w:t>
        </w:r>
      </w:hyperlink>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[19] “C5: The impact of oil price o</w:t>
      </w:r>
      <w:r>
        <w:rPr>
          <w:rFonts w:ascii="Times New Roman" w:eastAsia="Times New Roman" w:hAnsi="Times New Roman" w:cs="Times New Roman"/>
          <w:highlight w:val="white"/>
        </w:rPr>
        <w:t xml:space="preserve">n BTX price.” </w:t>
      </w:r>
      <w:r>
        <w:rPr>
          <w:rFonts w:ascii="Times New Roman" w:eastAsia="Times New Roman" w:hAnsi="Times New Roman" w:cs="Times New Roman"/>
          <w:i/>
          <w:highlight w:val="white"/>
        </w:rPr>
        <w:t>Duncan Seddon &amp; Associates Pty. Ltd.</w:t>
      </w:r>
      <w:r>
        <w:rPr>
          <w:rFonts w:ascii="Times New Roman" w:eastAsia="Times New Roman" w:hAnsi="Times New Roman" w:cs="Times New Roman"/>
          <w:highlight w:val="white"/>
        </w:rPr>
        <w:t xml:space="preserve">, 2013, </w:t>
      </w:r>
      <w:hyperlink r:id="rId15">
        <w:r>
          <w:rPr>
            <w:rFonts w:ascii="Times New Roman" w:eastAsia="Times New Roman" w:hAnsi="Times New Roman" w:cs="Times New Roman"/>
            <w:highlight w:val="white"/>
          </w:rPr>
          <w:t>http://www.duncanseddon.com/c5-the-impact-of-oil-price-on-aromatics-price/</w:t>
        </w:r>
      </w:hyperlink>
    </w:p>
    <w:p w:rsidR="00224BB5" w:rsidRDefault="00523DC6" w:rsidP="002F4E1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[19] </w:t>
      </w:r>
      <w:r>
        <w:rPr>
          <w:rFonts w:ascii="Times New Roman" w:eastAsia="Times New Roman" w:hAnsi="Times New Roman" w:cs="Times New Roman"/>
          <w:i/>
          <w:highlight w:val="white"/>
        </w:rPr>
        <w:t>Phthalic Anhydride</w:t>
      </w:r>
      <w:r>
        <w:rPr>
          <w:rFonts w:ascii="Times New Roman" w:eastAsia="Times New Roman" w:hAnsi="Times New Roman" w:cs="Times New Roman"/>
          <w:highlight w:val="white"/>
        </w:rPr>
        <w:t>; MSD</w:t>
      </w:r>
      <w:r>
        <w:rPr>
          <w:rFonts w:ascii="Times New Roman" w:eastAsia="Times New Roman" w:hAnsi="Times New Roman" w:cs="Times New Roman"/>
          <w:highlight w:val="white"/>
        </w:rPr>
        <w:t>S No. 85-44-9 [Online]; Thermo Fisher Scientific: Fair Lawn, NJ, November 19, 2008. https://www.fishersci.com/store/msds?partNumber=AC423320050&amp;productDescription=PHTHALIC+ANHYDRIDE%2C+ACS+5KG&amp;vendorId=VN00032119&amp;countryCode=US&amp;language=en</w:t>
      </w:r>
    </w:p>
    <w:p w:rsidR="00224BB5" w:rsidRPr="002F4E18" w:rsidRDefault="00523DC6">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 </w:t>
      </w:r>
      <w:r>
        <w:rPr>
          <w:rFonts w:ascii="Times New Roman" w:eastAsia="Times New Roman" w:hAnsi="Times New Roman" w:cs="Times New Roman"/>
          <w:i/>
          <w:highlight w:val="white"/>
        </w:rPr>
        <w:t>O-xylene</w:t>
      </w:r>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 xml:space="preserve">MSDS No. 95-47-6 [Online]; Thermo Fisher Scientific: Fair Lawn, NJ, June 15, 2010. </w:t>
      </w:r>
      <w:r>
        <w:rPr>
          <w:rFonts w:ascii="Times New Roman" w:eastAsia="Times New Roman" w:hAnsi="Times New Roman" w:cs="Times New Roman"/>
        </w:rPr>
        <w:t>https://www.fishersci.com/store/msds?partNumber=O50814&amp;productDescription=O-XYLENE+R+4L&amp;vendorId=VN00033897&amp;countryCode=US&amp;language=en</w:t>
      </w:r>
    </w:p>
    <w:p w:rsidR="00224BB5" w:rsidRDefault="00523DC6">
      <w:pPr>
        <w:rPr>
          <w:rFonts w:ascii="Times New Roman" w:eastAsia="Times New Roman" w:hAnsi="Times New Roman" w:cs="Times New Roman"/>
        </w:rPr>
      </w:pPr>
      <w:r>
        <w:rPr>
          <w:rFonts w:ascii="Times New Roman" w:eastAsia="Times New Roman" w:hAnsi="Times New Roman" w:cs="Times New Roman"/>
          <w:highlight w:val="white"/>
        </w:rPr>
        <w:t xml:space="preserve">[21] </w:t>
      </w:r>
      <w:r>
        <w:rPr>
          <w:rFonts w:ascii="Times New Roman" w:eastAsia="Times New Roman" w:hAnsi="Times New Roman" w:cs="Times New Roman"/>
          <w:i/>
          <w:highlight w:val="white"/>
        </w:rPr>
        <w:t>Maleic Anhydride</w:t>
      </w:r>
      <w:r>
        <w:rPr>
          <w:rFonts w:ascii="Times New Roman" w:eastAsia="Times New Roman" w:hAnsi="Times New Roman" w:cs="Times New Roman"/>
          <w:highlight w:val="white"/>
        </w:rPr>
        <w:t>; MSDS No. GHS 1</w:t>
      </w:r>
      <w:r>
        <w:rPr>
          <w:rFonts w:ascii="Times New Roman" w:eastAsia="Times New Roman" w:hAnsi="Times New Roman" w:cs="Times New Roman"/>
          <w:highlight w:val="white"/>
        </w:rPr>
        <w:t>.0 [Online]; IDESA Petroquímica: Mexico City, Mexico, June 05, 2017. http://www.idesapetroquimica.com/data/nuestros_productos/hoja_seguridad/en_producto_02/MSDS%20MA%20EN%202016.pdf.</w:t>
      </w:r>
    </w:p>
    <w:p w:rsidR="00224BB5" w:rsidRDefault="00224BB5">
      <w:pPr>
        <w:rPr>
          <w:rFonts w:ascii="Times New Roman" w:eastAsia="Times New Roman" w:hAnsi="Times New Roman" w:cs="Times New Roman"/>
        </w:rPr>
      </w:pPr>
    </w:p>
    <w:p w:rsidR="00224BB5" w:rsidRDefault="00523DC6">
      <w:pPr>
        <w:pStyle w:val="Heading1"/>
        <w:rPr>
          <w:rFonts w:ascii="Times New Roman" w:eastAsia="Times New Roman" w:hAnsi="Times New Roman" w:cs="Times New Roman"/>
          <w:b/>
          <w:sz w:val="22"/>
          <w:szCs w:val="22"/>
        </w:rPr>
      </w:pPr>
      <w:bookmarkStart w:id="25" w:name="_w53csykxll84" w:colFirst="0" w:colLast="0"/>
      <w:bookmarkEnd w:id="25"/>
      <w:r>
        <w:rPr>
          <w:rFonts w:ascii="Times New Roman" w:eastAsia="Times New Roman" w:hAnsi="Times New Roman" w:cs="Times New Roman"/>
          <w:b/>
          <w:sz w:val="22"/>
          <w:szCs w:val="22"/>
        </w:rPr>
        <w:lastRenderedPageBreak/>
        <w:t>Appendices</w:t>
      </w:r>
    </w:p>
    <w:p w:rsidR="00224BB5" w:rsidRDefault="00523DC6">
      <w:pPr>
        <w:pStyle w:val="Heading2"/>
        <w:rPr>
          <w:rFonts w:ascii="Times New Roman" w:eastAsia="Times New Roman" w:hAnsi="Times New Roman" w:cs="Times New Roman"/>
        </w:rPr>
      </w:pPr>
      <w:bookmarkStart w:id="26" w:name="_o9n307czds4x" w:colFirst="0" w:colLast="0"/>
      <w:bookmarkEnd w:id="26"/>
      <w:r>
        <w:rPr>
          <w:rFonts w:ascii="Times New Roman" w:eastAsia="Times New Roman" w:hAnsi="Times New Roman" w:cs="Times New Roman"/>
          <w:sz w:val="22"/>
          <w:szCs w:val="22"/>
        </w:rPr>
        <w:t>Appendix A: Stream Tables</w:t>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657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644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644900"/>
                    </a:xfrm>
                    <a:prstGeom prst="rect">
                      <a:avLst/>
                    </a:prstGeom>
                    <a:ln/>
                  </pic:spPr>
                </pic:pic>
              </a:graphicData>
            </a:graphic>
          </wp:inline>
        </w:drawing>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3657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657600"/>
                    </a:xfrm>
                    <a:prstGeom prst="rect">
                      <a:avLst/>
                    </a:prstGeom>
                    <a:ln/>
                  </pic:spPr>
                </pic:pic>
              </a:graphicData>
            </a:graphic>
          </wp:inline>
        </w:drawing>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619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3619500"/>
                    </a:xfrm>
                    <a:prstGeom prst="rect">
                      <a:avLst/>
                    </a:prstGeom>
                    <a:ln/>
                  </pic:spPr>
                </pic:pic>
              </a:graphicData>
            </a:graphic>
          </wp:inline>
        </w:drawing>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3632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632200"/>
                    </a:xfrm>
                    <a:prstGeom prst="rect">
                      <a:avLst/>
                    </a:prstGeom>
                    <a:ln/>
                  </pic:spPr>
                </pic:pic>
              </a:graphicData>
            </a:graphic>
          </wp:inline>
        </w:drawing>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6449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644900"/>
                    </a:xfrm>
                    <a:prstGeom prst="rect">
                      <a:avLst/>
                    </a:prstGeom>
                    <a:ln/>
                  </pic:spPr>
                </pic:pic>
              </a:graphicData>
            </a:graphic>
          </wp:inline>
        </w:drawing>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41656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4165600"/>
                    </a:xfrm>
                    <a:prstGeom prst="rect">
                      <a:avLst/>
                    </a:prstGeom>
                    <a:ln/>
                  </pic:spPr>
                </pic:pic>
              </a:graphicData>
            </a:graphic>
          </wp:inline>
        </w:drawing>
      </w:r>
    </w:p>
    <w:p w:rsidR="00224BB5" w:rsidRDefault="00523DC6">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41529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4152900"/>
                    </a:xfrm>
                    <a:prstGeom prst="rect">
                      <a:avLst/>
                    </a:prstGeom>
                    <a:ln/>
                  </pic:spPr>
                </pic:pic>
              </a:graphicData>
            </a:graphic>
          </wp:inline>
        </w:drawing>
      </w:r>
    </w:p>
    <w:p w:rsidR="00224BB5" w:rsidRDefault="00523DC6">
      <w:pPr>
        <w:pStyle w:val="Heading2"/>
        <w:rPr>
          <w:rFonts w:ascii="Times New Roman" w:eastAsia="Times New Roman" w:hAnsi="Times New Roman" w:cs="Times New Roman"/>
          <w:sz w:val="22"/>
          <w:szCs w:val="22"/>
        </w:rPr>
      </w:pPr>
      <w:bookmarkStart w:id="27" w:name="_3ie0qc1p6orq" w:colFirst="0" w:colLast="0"/>
      <w:bookmarkEnd w:id="27"/>
      <w:r>
        <w:rPr>
          <w:rFonts w:ascii="Times New Roman" w:eastAsia="Times New Roman" w:hAnsi="Times New Roman" w:cs="Times New Roman"/>
          <w:sz w:val="22"/>
          <w:szCs w:val="22"/>
        </w:rPr>
        <w:t>Appendix B: Material Safety Data Sheets</w:t>
      </w:r>
    </w:p>
    <w:p w:rsidR="00224BB5" w:rsidRDefault="00523DC6">
      <w:pPr>
        <w:pStyle w:val="Heading3"/>
        <w:rPr>
          <w:rFonts w:ascii="Times New Roman" w:eastAsia="Times New Roman" w:hAnsi="Times New Roman" w:cs="Times New Roman"/>
          <w:sz w:val="22"/>
          <w:szCs w:val="22"/>
        </w:rPr>
      </w:pPr>
      <w:bookmarkStart w:id="28" w:name="_ii63727068oy" w:colFirst="0" w:colLast="0"/>
      <w:bookmarkEnd w:id="28"/>
      <w:r>
        <w:rPr>
          <w:rFonts w:ascii="Times New Roman" w:eastAsia="Times New Roman" w:hAnsi="Times New Roman" w:cs="Times New Roman"/>
          <w:sz w:val="22"/>
          <w:szCs w:val="22"/>
        </w:rPr>
        <w:t>Phthalic Anhydride</w:t>
      </w:r>
    </w:p>
    <w:p w:rsidR="00224BB5" w:rsidRDefault="00523DC6">
      <w:pPr>
        <w:rPr>
          <w:rFonts w:ascii="Times New Roman" w:eastAsia="Times New Roman" w:hAnsi="Times New Roman" w:cs="Times New Roman"/>
          <w:highlight w:val="white"/>
        </w:rPr>
      </w:pPr>
      <w:r>
        <w:rPr>
          <w:rFonts w:ascii="Times New Roman" w:eastAsia="Times New Roman" w:hAnsi="Times New Roman" w:cs="Times New Roman"/>
          <w:highlight w:val="white"/>
        </w:rPr>
        <w:t>https://www.fishersci.com/store/msds?partNumber=AC423320050&amp;productDescription=PHTHALIC+ANHYDRIDE%2C+ACS+5KG&amp;vendorId=VN00032119&amp;countryCode=US&amp;language=en[20]</w:t>
      </w:r>
    </w:p>
    <w:p w:rsidR="00224BB5" w:rsidRDefault="00523DC6">
      <w:pPr>
        <w:pStyle w:val="Heading3"/>
        <w:rPr>
          <w:rFonts w:ascii="Times New Roman" w:eastAsia="Times New Roman" w:hAnsi="Times New Roman" w:cs="Times New Roman"/>
          <w:sz w:val="22"/>
          <w:szCs w:val="22"/>
        </w:rPr>
      </w:pPr>
      <w:bookmarkStart w:id="29" w:name="_4b38014r1o3f" w:colFirst="0" w:colLast="0"/>
      <w:bookmarkEnd w:id="29"/>
      <w:r>
        <w:rPr>
          <w:rFonts w:ascii="Times New Roman" w:eastAsia="Times New Roman" w:hAnsi="Times New Roman" w:cs="Times New Roman"/>
          <w:sz w:val="22"/>
          <w:szCs w:val="22"/>
        </w:rPr>
        <w:t>Maleic Anhydride</w:t>
      </w:r>
    </w:p>
    <w:p w:rsidR="00224BB5" w:rsidRDefault="00523DC6">
      <w:pPr>
        <w:rPr>
          <w:rFonts w:ascii="Times New Roman" w:eastAsia="Times New Roman" w:hAnsi="Times New Roman" w:cs="Times New Roman"/>
          <w:highlight w:val="white"/>
        </w:rPr>
      </w:pPr>
      <w:r>
        <w:rPr>
          <w:rFonts w:ascii="Times New Roman" w:eastAsia="Times New Roman" w:hAnsi="Times New Roman" w:cs="Times New Roman"/>
          <w:highlight w:val="white"/>
        </w:rPr>
        <w:t>http://www.idesapetr</w:t>
      </w:r>
      <w:r>
        <w:rPr>
          <w:rFonts w:ascii="Times New Roman" w:eastAsia="Times New Roman" w:hAnsi="Times New Roman" w:cs="Times New Roman"/>
          <w:highlight w:val="white"/>
        </w:rPr>
        <w:t>oquimica.com/data/nuestros_productos/hoja_seguridad/en_producto_02/MSDS%20MA%20EN%202016.pdf[21]</w:t>
      </w:r>
    </w:p>
    <w:p w:rsidR="00224BB5" w:rsidRDefault="00523DC6">
      <w:pPr>
        <w:pStyle w:val="Heading3"/>
        <w:rPr>
          <w:rFonts w:ascii="Times New Roman" w:eastAsia="Times New Roman" w:hAnsi="Times New Roman" w:cs="Times New Roman"/>
          <w:sz w:val="22"/>
          <w:szCs w:val="22"/>
        </w:rPr>
      </w:pPr>
      <w:bookmarkStart w:id="30" w:name="_fhx7y5xr0bpp" w:colFirst="0" w:colLast="0"/>
      <w:bookmarkEnd w:id="30"/>
      <w:r>
        <w:rPr>
          <w:rFonts w:ascii="Times New Roman" w:eastAsia="Times New Roman" w:hAnsi="Times New Roman" w:cs="Times New Roman"/>
          <w:sz w:val="22"/>
          <w:szCs w:val="22"/>
        </w:rPr>
        <w:t>O</w:t>
      </w:r>
      <w:r w:rsidR="002F4E18">
        <w:rPr>
          <w:rFonts w:ascii="Times New Roman" w:eastAsia="Times New Roman" w:hAnsi="Times New Roman" w:cs="Times New Roman"/>
          <w:sz w:val="22"/>
          <w:szCs w:val="22"/>
        </w:rPr>
        <w:t>rtho</w:t>
      </w:r>
      <w:r>
        <w:rPr>
          <w:rFonts w:ascii="Times New Roman" w:eastAsia="Times New Roman" w:hAnsi="Times New Roman" w:cs="Times New Roman"/>
          <w:sz w:val="22"/>
          <w:szCs w:val="22"/>
        </w:rPr>
        <w:t>-Xylene</w:t>
      </w:r>
    </w:p>
    <w:p w:rsidR="00224BB5" w:rsidRPr="002F4E18" w:rsidRDefault="00523DC6">
      <w:pPr>
        <w:rPr>
          <w:rFonts w:ascii="Times New Roman" w:eastAsia="Times New Roman" w:hAnsi="Times New Roman" w:cs="Times New Roman"/>
          <w:highlight w:val="white"/>
        </w:rPr>
      </w:pPr>
      <w:r w:rsidRPr="002F4E18">
        <w:rPr>
          <w:rFonts w:ascii="Times New Roman" w:eastAsia="Times New Roman" w:hAnsi="Times New Roman" w:cs="Times New Roman"/>
          <w:highlight w:val="white"/>
        </w:rPr>
        <w:t>https://www.fishersci.com/store/msds?partNumber=O50814&amp;productDescription=O-XYLENE+R+4L&amp;vendorId=VN00033897&amp;countryCode=US&amp;language=en</w:t>
      </w:r>
      <w:r w:rsidR="002F4E18" w:rsidRPr="002F4E18">
        <w:rPr>
          <w:rFonts w:ascii="Times New Roman" w:eastAsia="Times New Roman" w:hAnsi="Times New Roman" w:cs="Times New Roman"/>
          <w:highlight w:val="white"/>
        </w:rPr>
        <w:t>[22]</w:t>
      </w:r>
    </w:p>
    <w:p w:rsidR="00224BB5" w:rsidRDefault="00224BB5">
      <w:pPr>
        <w:rPr>
          <w:rFonts w:ascii="Times New Roman" w:eastAsia="Times New Roman" w:hAnsi="Times New Roman" w:cs="Times New Roman"/>
          <w:highlight w:val="white"/>
        </w:rPr>
      </w:pPr>
    </w:p>
    <w:p w:rsidR="00224BB5" w:rsidRDefault="00224BB5">
      <w:pPr>
        <w:rPr>
          <w:rFonts w:ascii="Times New Roman" w:eastAsia="Times New Roman" w:hAnsi="Times New Roman" w:cs="Times New Roman"/>
          <w:highlight w:val="white"/>
        </w:rPr>
      </w:pPr>
    </w:p>
    <w:p w:rsidR="00224BB5" w:rsidRDefault="00224BB5">
      <w:pPr>
        <w:rPr>
          <w:rFonts w:ascii="Times New Roman" w:eastAsia="Times New Roman" w:hAnsi="Times New Roman" w:cs="Times New Roman"/>
          <w:highlight w:val="white"/>
        </w:rPr>
      </w:pPr>
    </w:p>
    <w:p w:rsidR="00224BB5" w:rsidRDefault="00224BB5">
      <w:pPr>
        <w:rPr>
          <w:rFonts w:ascii="Times New Roman" w:eastAsia="Times New Roman" w:hAnsi="Times New Roman" w:cs="Times New Roman"/>
          <w:highlight w:val="white"/>
        </w:rPr>
      </w:pPr>
    </w:p>
    <w:p w:rsidR="00224BB5" w:rsidRDefault="00224BB5">
      <w:pPr>
        <w:rPr>
          <w:rFonts w:ascii="Times New Roman" w:eastAsia="Times New Roman" w:hAnsi="Times New Roman" w:cs="Times New Roman"/>
          <w:highlight w:val="white"/>
        </w:rPr>
      </w:pPr>
    </w:p>
    <w:p w:rsidR="00224BB5" w:rsidRPr="002F4E18" w:rsidRDefault="00523DC6" w:rsidP="002F4E18">
      <w:pPr>
        <w:pStyle w:val="Heading2"/>
        <w:rPr>
          <w:rFonts w:ascii="Times New Roman" w:eastAsia="Times New Roman" w:hAnsi="Times New Roman" w:cs="Times New Roman"/>
          <w:sz w:val="22"/>
          <w:szCs w:val="22"/>
        </w:rPr>
      </w:pPr>
      <w:bookmarkStart w:id="31" w:name="_xnc252zhluek" w:colFirst="0" w:colLast="0"/>
      <w:bookmarkEnd w:id="31"/>
      <w:r>
        <w:rPr>
          <w:rFonts w:ascii="Times New Roman" w:eastAsia="Times New Roman" w:hAnsi="Times New Roman" w:cs="Times New Roman"/>
          <w:sz w:val="22"/>
          <w:szCs w:val="22"/>
        </w:rPr>
        <w:lastRenderedPageBreak/>
        <w:t>Appendix C: Aspen Process Economic Analyzer Equipment Mapping and Cost</w:t>
      </w:r>
    </w:p>
    <w:p w:rsidR="00224BB5" w:rsidRDefault="00523DC6">
      <w:pPr>
        <w:rPr>
          <w:rFonts w:ascii="Times New Roman" w:eastAsia="Times New Roman" w:hAnsi="Times New Roman" w:cs="Times New Roman"/>
          <w:highlight w:val="white"/>
        </w:rPr>
      </w:pPr>
      <w:r>
        <w:rPr>
          <w:rFonts w:ascii="Times New Roman" w:eastAsia="Times New Roman" w:hAnsi="Times New Roman" w:cs="Times New Roman"/>
          <w:noProof/>
          <w:highlight w:val="white"/>
          <w:lang w:val="en-US"/>
        </w:rPr>
        <w:drawing>
          <wp:inline distT="114300" distB="114300" distL="114300" distR="114300">
            <wp:extent cx="5943600" cy="3632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3632200"/>
                    </a:xfrm>
                    <a:prstGeom prst="rect">
                      <a:avLst/>
                    </a:prstGeom>
                    <a:ln/>
                  </pic:spPr>
                </pic:pic>
              </a:graphicData>
            </a:graphic>
          </wp:inline>
        </w:drawing>
      </w:r>
    </w:p>
    <w:sectPr w:rsidR="00224BB5">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DC6" w:rsidRDefault="00523DC6">
      <w:pPr>
        <w:spacing w:line="240" w:lineRule="auto"/>
      </w:pPr>
      <w:r>
        <w:separator/>
      </w:r>
    </w:p>
  </w:endnote>
  <w:endnote w:type="continuationSeparator" w:id="0">
    <w:p w:rsidR="00523DC6" w:rsidRDefault="00523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BB5" w:rsidRDefault="00523DC6">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386D3D">
      <w:rPr>
        <w:rFonts w:ascii="Times New Roman" w:eastAsia="Times New Roman" w:hAnsi="Times New Roman" w:cs="Times New Roman"/>
        <w:sz w:val="24"/>
        <w:szCs w:val="24"/>
      </w:rPr>
      <w:fldChar w:fldCharType="separate"/>
    </w:r>
    <w:r w:rsidR="002F4E18">
      <w:rPr>
        <w:rFonts w:ascii="Times New Roman" w:eastAsia="Times New Roman" w:hAnsi="Times New Roman" w:cs="Times New Roman"/>
        <w:noProof/>
        <w:sz w:val="24"/>
        <w:szCs w:val="24"/>
      </w:rPr>
      <w:t>4</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DC6" w:rsidRDefault="00523DC6">
      <w:pPr>
        <w:spacing w:line="240" w:lineRule="auto"/>
      </w:pPr>
      <w:r>
        <w:separator/>
      </w:r>
    </w:p>
  </w:footnote>
  <w:footnote w:type="continuationSeparator" w:id="0">
    <w:p w:rsidR="00523DC6" w:rsidRDefault="00523D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BB5" w:rsidRDefault="00224BB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BB5"/>
    <w:rsid w:val="00224BB5"/>
    <w:rsid w:val="002F4E18"/>
    <w:rsid w:val="00386D3D"/>
    <w:rsid w:val="00523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757365-E9CE-4137-9F62-410DFA9D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F4E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hyperlink" Target="http://www.duncanseddon.com/c5-the-impact-of-oil-price-on-aromatics-price/"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duncanseddon.com/docs/pdf/c6-the-price-of-para-and-ortho-xylene.pdf"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4505</Words>
  <Characters>25683</Characters>
  <Application>Microsoft Office Word</Application>
  <DocSecurity>0</DocSecurity>
  <Lines>214</Lines>
  <Paragraphs>60</Paragraphs>
  <ScaleCrop>false</ScaleCrop>
  <Company/>
  <LinksUpToDate>false</LinksUpToDate>
  <CharactersWithSpaces>30128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Victoria Prescott</cp:lastModifiedBy>
  <cp:revision>3</cp:revision>
  <dcterms:created xsi:type="dcterms:W3CDTF">2019-05-10T06:24:00Z</dcterms:created>
  <dcterms:modified xsi:type="dcterms:W3CDTF">2019-05-10T06:33:00Z</dcterms:modified>
</cp:coreProperties>
</file>