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954A" w14:textId="54EBFCF4" w:rsidR="005C4D13" w:rsidRPr="005C4D13" w:rsidRDefault="005C4D13" w:rsidP="00CD7B35">
      <w:pPr>
        <w:spacing w:line="240" w:lineRule="auto"/>
        <w:rPr>
          <w:lang w:val="en-US"/>
        </w:rPr>
      </w:pPr>
      <w:r>
        <w:rPr>
          <w:b/>
          <w:bCs/>
          <w:lang w:val="en-US"/>
        </w:rPr>
        <w:t xml:space="preserve">Selection of Algorithm: </w:t>
      </w:r>
      <w:r>
        <w:rPr>
          <w:lang w:val="en-US"/>
        </w:rPr>
        <w:t xml:space="preserve">For this assignment, I created a </w:t>
      </w:r>
      <w:proofErr w:type="spellStart"/>
      <w:r>
        <w:rPr>
          <w:lang w:val="en-US"/>
        </w:rPr>
        <w:t>RoboCup</w:t>
      </w:r>
      <w:proofErr w:type="spellEnd"/>
      <w:r>
        <w:rPr>
          <w:lang w:val="en-US"/>
        </w:rPr>
        <w:t xml:space="preserve"> player as an expert system. I think that writing rules using only AND may not be quite as expressive as some of the other options, but this </w:t>
      </w:r>
      <w:r w:rsidR="00CD7B35">
        <w:rPr>
          <w:lang w:val="en-US"/>
        </w:rPr>
        <w:t xml:space="preserve">is fine for a relatively simple environment like </w:t>
      </w:r>
      <w:proofErr w:type="spellStart"/>
      <w:r w:rsidR="00CD7B35">
        <w:rPr>
          <w:lang w:val="en-US"/>
        </w:rPr>
        <w:t>RoboCup</w:t>
      </w:r>
      <w:proofErr w:type="spellEnd"/>
      <w:r w:rsidR="00CD7B35">
        <w:rPr>
          <w:lang w:val="en-US"/>
        </w:rPr>
        <w:t xml:space="preserve"> and </w:t>
      </w:r>
      <w:r>
        <w:rPr>
          <w:lang w:val="en-US"/>
        </w:rPr>
        <w:t>was preferred over the others as it is quite easy to represent the knowledge base in a way that is easily understood by both the program and myself.</w:t>
      </w:r>
    </w:p>
    <w:p w14:paraId="7465AA17" w14:textId="7D071737"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The “</w:t>
      </w:r>
      <w:proofErr w:type="spellStart"/>
      <w:r w:rsidR="005C4D13">
        <w:rPr>
          <w:lang w:val="en-US"/>
        </w:rPr>
        <w:t>ExpertSystem</w:t>
      </w:r>
      <w:proofErr w:type="spellEnd"/>
      <w:r w:rsidR="00335E39">
        <w:rPr>
          <w:lang w:val="en-US"/>
        </w:rPr>
        <w:t xml:space="preserve">” folder should replace the demo </w:t>
      </w:r>
      <w:proofErr w:type="spellStart"/>
      <w:r w:rsidR="00335E39">
        <w:rPr>
          <w:lang w:val="en-US"/>
        </w:rPr>
        <w:t>Krislet</w:t>
      </w:r>
      <w:proofErr w:type="spellEnd"/>
      <w:r w:rsidR="00335E39">
        <w:rPr>
          <w:lang w:val="en-US"/>
        </w:rPr>
        <w:t xml:space="preserve"> folder. </w:t>
      </w:r>
      <w:r>
        <w:rPr>
          <w:lang w:val="en-US"/>
        </w:rPr>
        <w:t xml:space="preserve">The </w:t>
      </w:r>
      <w:r w:rsidR="00335E39">
        <w:rPr>
          <w:lang w:val="en-US"/>
        </w:rPr>
        <w:t xml:space="preserve">agent is executed identically to </w:t>
      </w:r>
      <w:proofErr w:type="spellStart"/>
      <w:r w:rsidR="00411847">
        <w:rPr>
          <w:lang w:val="en-US"/>
        </w:rPr>
        <w:t>Krislet</w:t>
      </w:r>
      <w:proofErr w:type="spellEnd"/>
      <w:r w:rsidR="00411847">
        <w:rPr>
          <w:lang w:val="en-US"/>
        </w:rPr>
        <w:t xml:space="preserve"> </w:t>
      </w:r>
      <w:r w:rsidR="00335E39">
        <w:rPr>
          <w:lang w:val="en-US"/>
        </w:rPr>
        <w:t xml:space="preserve">(i.e., “java </w:t>
      </w:r>
      <w:proofErr w:type="spellStart"/>
      <w:r w:rsidR="00335E39">
        <w:rPr>
          <w:lang w:val="en-US"/>
        </w:rPr>
        <w:t>Krislet</w:t>
      </w:r>
      <w:proofErr w:type="spellEnd"/>
      <w:r w:rsidR="00335E39">
        <w:rPr>
          <w:lang w:val="en-US"/>
        </w:rPr>
        <w:t xml:space="preserve">”). </w:t>
      </w:r>
      <w:r w:rsidR="006E5C4E">
        <w:rPr>
          <w:lang w:val="en-US"/>
        </w:rPr>
        <w:t>An agent’s behavior can be changed without recompiling the code by editing AgentSpec.txt.</w:t>
      </w:r>
    </w:p>
    <w:p w14:paraId="6100A0C8" w14:textId="06A4813D" w:rsidR="00385F56" w:rsidRDefault="00A30EAB" w:rsidP="00EE602D">
      <w:pPr>
        <w:spacing w:after="0"/>
        <w:rPr>
          <w:lang w:val="en-US"/>
        </w:rPr>
      </w:pPr>
      <w:r w:rsidRPr="00A30EAB">
        <w:rPr>
          <w:b/>
          <w:bCs/>
          <w:lang w:val="en-US"/>
        </w:rPr>
        <w:t>Agent</w:t>
      </w:r>
      <w:r w:rsidR="005C4D13">
        <w:rPr>
          <w:b/>
          <w:bCs/>
          <w:lang w:val="en-US"/>
        </w:rPr>
        <w:t xml:space="preserve"> Input</w:t>
      </w:r>
      <w:r w:rsidRPr="00A30EAB">
        <w:rPr>
          <w:b/>
          <w:bCs/>
          <w:lang w:val="en-US"/>
        </w:rPr>
        <w:t>:</w:t>
      </w:r>
      <w:r>
        <w:rPr>
          <w:b/>
          <w:bCs/>
          <w:lang w:val="en-US"/>
        </w:rPr>
        <w:t xml:space="preserve"> </w:t>
      </w:r>
      <w:r w:rsidR="00AF204C">
        <w:rPr>
          <w:lang w:val="en-US"/>
        </w:rPr>
        <w:t xml:space="preserve">The AgentSpec.txt file has four </w:t>
      </w:r>
      <w:r w:rsidR="00E01DAD">
        <w:rPr>
          <w:lang w:val="en-US"/>
        </w:rPr>
        <w:t>parts;</w:t>
      </w:r>
      <w:r w:rsidR="00AF204C">
        <w:rPr>
          <w:lang w:val="en-US"/>
        </w:rPr>
        <w:t xml:space="preserve"> each are described below (as well as in the file itself):</w:t>
      </w:r>
    </w:p>
    <w:p w14:paraId="0152C7AF" w14:textId="2A0E010C" w:rsidR="00AF204C" w:rsidRDefault="00AF204C" w:rsidP="00AF204C">
      <w:pPr>
        <w:pStyle w:val="ListParagraph"/>
        <w:numPr>
          <w:ilvl w:val="0"/>
          <w:numId w:val="1"/>
        </w:numPr>
        <w:rPr>
          <w:rFonts w:eastAsiaTheme="minorEastAsia"/>
          <w:lang w:val="en-US"/>
        </w:rPr>
      </w:pPr>
      <w:r>
        <w:rPr>
          <w:rFonts w:eastAsiaTheme="minorEastAsia"/>
          <w:b/>
          <w:bCs/>
          <w:lang w:val="en-US"/>
        </w:rPr>
        <w:t>Facts</w:t>
      </w:r>
      <w:r w:rsidR="000D7C39">
        <w:rPr>
          <w:rFonts w:eastAsiaTheme="minorEastAsia"/>
          <w:lang w:val="en-US"/>
        </w:rPr>
        <w:t xml:space="preserve"> are </w:t>
      </w:r>
      <w:r w:rsidR="00E01DAD">
        <w:rPr>
          <w:rFonts w:eastAsiaTheme="minorEastAsia"/>
          <w:lang w:val="en-US"/>
        </w:rPr>
        <w:t>single term</w:t>
      </w:r>
      <w:r w:rsidR="000D7C39">
        <w:rPr>
          <w:rFonts w:eastAsiaTheme="minorEastAsia"/>
          <w:lang w:val="en-US"/>
        </w:rPr>
        <w:t>s</w:t>
      </w:r>
      <w:r w:rsidR="00E01DAD">
        <w:rPr>
          <w:rFonts w:eastAsiaTheme="minorEastAsia"/>
          <w:lang w:val="en-US"/>
        </w:rPr>
        <w:t xml:space="preserve"> (no spaces, but it may contain dashes or underscores)</w:t>
      </w:r>
      <w:r w:rsidR="000D7C39">
        <w:rPr>
          <w:rFonts w:eastAsiaTheme="minorEastAsia"/>
          <w:lang w:val="en-US"/>
        </w:rPr>
        <w:t xml:space="preserve"> that </w:t>
      </w:r>
      <w:r w:rsidR="000D7C39">
        <w:rPr>
          <w:rFonts w:eastAsiaTheme="minorEastAsia"/>
          <w:lang w:val="en-US"/>
        </w:rPr>
        <w:t>represent things the agent knows</w:t>
      </w:r>
      <w:r w:rsidR="00E01DAD">
        <w:rPr>
          <w:rFonts w:eastAsiaTheme="minorEastAsia"/>
          <w:lang w:val="en-US"/>
        </w:rPr>
        <w:t xml:space="preserve">. The existence of a term in the agent’s fact list means that the fact is true. The word(s) in a term have no meaning to the agent; facts are simply pattern-matched with </w:t>
      </w:r>
      <w:r w:rsidR="000D7C39">
        <w:rPr>
          <w:rFonts w:eastAsiaTheme="minorEastAsia"/>
          <w:lang w:val="en-US"/>
        </w:rPr>
        <w:t>terms</w:t>
      </w:r>
      <w:r w:rsidR="00E01DAD">
        <w:rPr>
          <w:rFonts w:eastAsiaTheme="minorEastAsia"/>
          <w:lang w:val="en-US"/>
        </w:rPr>
        <w:t xml:space="preserve"> in the antecedent of each rule. As the agent evaluates rules, it adds information to its list of facts. Any facts included in the specification file are things that the agent immediately knows on startup.</w:t>
      </w:r>
    </w:p>
    <w:p w14:paraId="17B85629" w14:textId="695FB503" w:rsidR="00E01DAD" w:rsidRDefault="00E01DAD" w:rsidP="00AF204C">
      <w:pPr>
        <w:pStyle w:val="ListParagraph"/>
        <w:numPr>
          <w:ilvl w:val="0"/>
          <w:numId w:val="1"/>
        </w:numPr>
        <w:rPr>
          <w:rFonts w:eastAsiaTheme="minorEastAsia"/>
          <w:lang w:val="en-US"/>
        </w:rPr>
      </w:pPr>
      <w:r>
        <w:rPr>
          <w:rFonts w:eastAsiaTheme="minorEastAsia"/>
          <w:b/>
          <w:bCs/>
          <w:lang w:val="en-US"/>
        </w:rPr>
        <w:t>Rules</w:t>
      </w:r>
      <w:r>
        <w:rPr>
          <w:rFonts w:eastAsiaTheme="minorEastAsia"/>
          <w:lang w:val="en-US"/>
        </w:rPr>
        <w:t xml:space="preserve"> are used to deduce more facts that can be used in further rules, or to indicate the agent should do and action. Rules are of the form: &lt;antecedent</w:t>
      </w:r>
      <w:proofErr w:type="gramStart"/>
      <w:r>
        <w:rPr>
          <w:rFonts w:eastAsiaTheme="minorEastAsia"/>
          <w:lang w:val="en-US"/>
        </w:rPr>
        <w:t>&gt;  -</w:t>
      </w:r>
      <w:proofErr w:type="gramEnd"/>
      <w:r>
        <w:rPr>
          <w:rFonts w:eastAsiaTheme="minorEastAsia"/>
          <w:lang w:val="en-US"/>
        </w:rPr>
        <w:t xml:space="preserve">&gt;  &lt;consequent&gt;. </w:t>
      </w:r>
      <w:r w:rsidR="00EE602D">
        <w:rPr>
          <w:rFonts w:eastAsiaTheme="minorEastAsia"/>
          <w:lang w:val="en-US"/>
        </w:rPr>
        <w:t xml:space="preserve">The antecedent is one or more terms separated by AND, each of which can be either a fact, a visual check, or an auditory check. Visual checks take the form: &lt;object&gt; &lt;attribute&gt; &lt;operator&gt; &lt;value&gt;, where </w:t>
      </w:r>
      <w:r w:rsidR="000D7C39">
        <w:rPr>
          <w:rFonts w:eastAsiaTheme="minorEastAsia"/>
          <w:lang w:val="en-US"/>
        </w:rPr>
        <w:t>&lt;</w:t>
      </w:r>
      <w:r w:rsidR="00EE602D">
        <w:rPr>
          <w:rFonts w:eastAsiaTheme="minorEastAsia"/>
          <w:lang w:val="en-US"/>
        </w:rPr>
        <w:t>object</w:t>
      </w:r>
      <w:r w:rsidR="000D7C39">
        <w:rPr>
          <w:rFonts w:eastAsiaTheme="minorEastAsia"/>
          <w:lang w:val="en-US"/>
        </w:rPr>
        <w:t>&gt;</w:t>
      </w:r>
      <w:r w:rsidR="00EE602D">
        <w:rPr>
          <w:rFonts w:eastAsiaTheme="minorEastAsia"/>
          <w:lang w:val="en-US"/>
        </w:rPr>
        <w:t xml:space="preserve"> is the name of an object on the field (</w:t>
      </w:r>
      <w:proofErr w:type="gramStart"/>
      <w:r w:rsidR="00EE602D">
        <w:rPr>
          <w:rFonts w:eastAsiaTheme="minorEastAsia"/>
          <w:lang w:val="en-US"/>
        </w:rPr>
        <w:t>e.g.</w:t>
      </w:r>
      <w:proofErr w:type="gramEnd"/>
      <w:r w:rsidR="00EE602D">
        <w:rPr>
          <w:rFonts w:eastAsiaTheme="minorEastAsia"/>
          <w:lang w:val="en-US"/>
        </w:rPr>
        <w:t xml:space="preserve"> “ball”, one of the goals, any flags), </w:t>
      </w:r>
      <w:r w:rsidR="000D7C39">
        <w:rPr>
          <w:rFonts w:eastAsiaTheme="minorEastAsia"/>
          <w:lang w:val="en-US"/>
        </w:rPr>
        <w:t>&lt;</w:t>
      </w:r>
      <w:r w:rsidR="00EE602D">
        <w:rPr>
          <w:rFonts w:eastAsiaTheme="minorEastAsia"/>
          <w:lang w:val="en-US"/>
        </w:rPr>
        <w:t>attribute</w:t>
      </w:r>
      <w:r w:rsidR="000D7C39">
        <w:rPr>
          <w:rFonts w:eastAsiaTheme="minorEastAsia"/>
          <w:lang w:val="en-US"/>
        </w:rPr>
        <w:t>&gt;</w:t>
      </w:r>
      <w:r w:rsidR="00EE602D">
        <w:rPr>
          <w:rFonts w:eastAsiaTheme="minorEastAsia"/>
          <w:lang w:val="en-US"/>
        </w:rPr>
        <w:t xml:space="preserve"> is one of {DISTANCE, DIRECTION, VISIBLE, NOTVISIBLE}, &lt;operator&gt; is one of {</w:t>
      </w:r>
      <w:r w:rsidR="00EE602D" w:rsidRPr="00EE602D">
        <w:rPr>
          <w:rFonts w:eastAsiaTheme="minorEastAsia"/>
          <w:lang w:val="en-US"/>
        </w:rPr>
        <w:t>EQUAL, LESSTHAN, GREATERTHAN, LESSTHANEQUAL, GREATERTHANEQUAL, NOTEQUAL</w:t>
      </w:r>
      <w:r w:rsidR="00EE602D">
        <w:rPr>
          <w:rFonts w:eastAsiaTheme="minorEastAsia"/>
          <w:lang w:val="en-US"/>
        </w:rPr>
        <w:t>}, and &lt;value&gt; is a real number. For attributes VISIBLE and NOTVISIBLE, operator and value are not used. Auditory checks take the form: HEARD &lt;event&gt;, where &lt;event&gt; is any message broadcast by the server (</w:t>
      </w:r>
      <w:proofErr w:type="gramStart"/>
      <w:r w:rsidR="00EE602D">
        <w:rPr>
          <w:rFonts w:eastAsiaTheme="minorEastAsia"/>
          <w:lang w:val="en-US"/>
        </w:rPr>
        <w:t>e.g.</w:t>
      </w:r>
      <w:proofErr w:type="gramEnd"/>
      <w:r w:rsidR="00EE602D">
        <w:rPr>
          <w:rFonts w:eastAsiaTheme="minorEastAsia"/>
          <w:lang w:val="en-US"/>
        </w:rPr>
        <w:t xml:space="preserve"> “drop ball”, “offside”, “goal”). The consequent is either a fact, or an action of the form: do &lt;action&gt; &lt;value&gt;</w:t>
      </w:r>
      <w:r w:rsidR="000D7C39">
        <w:rPr>
          <w:rFonts w:eastAsiaTheme="minorEastAsia"/>
          <w:lang w:val="en-US"/>
        </w:rPr>
        <w:t>,</w:t>
      </w:r>
      <w:r w:rsidR="00EE602D">
        <w:rPr>
          <w:rFonts w:eastAsiaTheme="minorEastAsia"/>
          <w:lang w:val="en-US"/>
        </w:rPr>
        <w:t xml:space="preserve"> where &lt;action&gt; is one of {turn, kick, dash} and &lt;value&gt; is a real number that specifies the power of that action.</w:t>
      </w:r>
    </w:p>
    <w:p w14:paraId="20CB483E" w14:textId="02EAB99F" w:rsidR="00E01DAD" w:rsidRDefault="00E01DAD" w:rsidP="00AF204C">
      <w:pPr>
        <w:pStyle w:val="ListParagraph"/>
        <w:numPr>
          <w:ilvl w:val="0"/>
          <w:numId w:val="1"/>
        </w:numPr>
        <w:rPr>
          <w:rFonts w:eastAsiaTheme="minorEastAsia"/>
          <w:lang w:val="en-US"/>
        </w:rPr>
      </w:pPr>
      <w:r>
        <w:rPr>
          <w:rFonts w:eastAsiaTheme="minorEastAsia"/>
          <w:b/>
          <w:bCs/>
          <w:lang w:val="en-US"/>
        </w:rPr>
        <w:t>Transient Facts</w:t>
      </w:r>
      <w:r>
        <w:rPr>
          <w:rFonts w:eastAsiaTheme="minorEastAsia"/>
          <w:lang w:val="en-US"/>
        </w:rPr>
        <w:t xml:space="preserve"> are one way that an agent can forget facts. Any fact listed here will be removed from the agent’s knowledge base after the agent performs an action, the remaining facts will be remembered for the next </w:t>
      </w:r>
      <w:r w:rsidR="000D7C39">
        <w:rPr>
          <w:rFonts w:eastAsiaTheme="minorEastAsia"/>
          <w:lang w:val="en-US"/>
        </w:rPr>
        <w:t>simulation step</w:t>
      </w:r>
      <w:r>
        <w:rPr>
          <w:rFonts w:eastAsiaTheme="minorEastAsia"/>
          <w:lang w:val="en-US"/>
        </w:rPr>
        <w:t>.</w:t>
      </w:r>
    </w:p>
    <w:p w14:paraId="3AFE6348" w14:textId="5B648A9B" w:rsidR="00CD7B35" w:rsidRPr="00CD7B35" w:rsidRDefault="00E01DAD" w:rsidP="00CD7B35">
      <w:pPr>
        <w:pStyle w:val="ListParagraph"/>
        <w:numPr>
          <w:ilvl w:val="0"/>
          <w:numId w:val="1"/>
        </w:numPr>
        <w:rPr>
          <w:rFonts w:eastAsiaTheme="minorEastAsia"/>
          <w:lang w:val="en-US"/>
        </w:rPr>
      </w:pPr>
      <w:r>
        <w:rPr>
          <w:rFonts w:eastAsiaTheme="minorEastAsia"/>
          <w:b/>
          <w:bCs/>
          <w:lang w:val="en-US"/>
        </w:rPr>
        <w:t>Conflicting Facts</w:t>
      </w:r>
      <w:r>
        <w:rPr>
          <w:rFonts w:eastAsiaTheme="minorEastAsia"/>
          <w:lang w:val="en-US"/>
        </w:rPr>
        <w:t xml:space="preserve"> are another wa</w:t>
      </w:r>
      <w:r w:rsidR="000D7C39">
        <w:rPr>
          <w:rFonts w:eastAsiaTheme="minorEastAsia"/>
          <w:lang w:val="en-US"/>
        </w:rPr>
        <w:t>y</w:t>
      </w:r>
      <w:r>
        <w:rPr>
          <w:rFonts w:eastAsiaTheme="minorEastAsia"/>
          <w:lang w:val="en-US"/>
        </w:rPr>
        <w:t xml:space="preserve"> an agent can forget. This section contains lists of comma-separated facts. Only one fact from each list can exist in the agent’s knowledge base at any time. If a fact is to be added to the knowledge base which is a list here, all other facts in that list are first removed from the agent’s knowledge base</w:t>
      </w:r>
    </w:p>
    <w:p w14:paraId="74C7CD5D" w14:textId="1034C3F8" w:rsidR="00EE602D" w:rsidRPr="00EE602D" w:rsidRDefault="00EE602D" w:rsidP="00EE602D">
      <w:pPr>
        <w:pStyle w:val="ListParagraph"/>
        <w:spacing w:before="240"/>
        <w:ind w:left="0"/>
        <w:rPr>
          <w:rFonts w:eastAsiaTheme="minorEastAsia"/>
          <w:lang w:val="en-US"/>
        </w:rPr>
      </w:pPr>
      <w:r>
        <w:rPr>
          <w:rFonts w:eastAsiaTheme="minorEastAsia"/>
          <w:b/>
          <w:bCs/>
          <w:lang w:val="en-US"/>
        </w:rPr>
        <w:t xml:space="preserve">Agent Algorithm and Output: </w:t>
      </w:r>
      <w:r>
        <w:rPr>
          <w:rFonts w:eastAsiaTheme="minorEastAsia"/>
          <w:lang w:val="en-US"/>
        </w:rPr>
        <w:t xml:space="preserve">The agent searches through its </w:t>
      </w:r>
      <w:proofErr w:type="gramStart"/>
      <w:r>
        <w:rPr>
          <w:rFonts w:eastAsiaTheme="minorEastAsia"/>
          <w:lang w:val="en-US"/>
        </w:rPr>
        <w:t>rules</w:t>
      </w:r>
      <w:proofErr w:type="gramEnd"/>
      <w:r>
        <w:rPr>
          <w:rFonts w:eastAsiaTheme="minorEastAsia"/>
          <w:lang w:val="en-US"/>
        </w:rPr>
        <w:t xml:space="preserve"> forwards</w:t>
      </w:r>
      <w:r w:rsidR="000D7C39">
        <w:rPr>
          <w:rFonts w:eastAsiaTheme="minorEastAsia"/>
          <w:lang w:val="en-US"/>
        </w:rPr>
        <w:t xml:space="preserve"> in a breadth-first manner. It cycles through each rule in its knowledge base, adding facts, until either a rule directs the agent to do an action, or a complete cycle through all the rules has been performed and no new knowledge is gained. If no new knowledge can be gained, the agent does nothing until the next simulation step.</w:t>
      </w:r>
    </w:p>
    <w:p w14:paraId="62EE38A5" w14:textId="1E774DF9" w:rsidR="00D26AD3" w:rsidRPr="000D7C39" w:rsidRDefault="00D26AD3" w:rsidP="00D26AD3">
      <w:pPr>
        <w:rPr>
          <w:lang w:val="en-US"/>
        </w:rPr>
      </w:pPr>
      <w:r w:rsidRPr="001047EE">
        <w:rPr>
          <w:b/>
          <w:bCs/>
          <w:lang w:val="en-US"/>
        </w:rPr>
        <w:t xml:space="preserve">Expected </w:t>
      </w:r>
      <w:r w:rsidR="00E4488B">
        <w:rPr>
          <w:b/>
          <w:bCs/>
          <w:lang w:val="en-US"/>
        </w:rPr>
        <w:t>Behavior</w:t>
      </w:r>
      <w:r w:rsidRPr="001047EE">
        <w:rPr>
          <w:b/>
          <w:bCs/>
          <w:lang w:val="en-US"/>
        </w:rPr>
        <w:t>:</w:t>
      </w:r>
      <w:r w:rsidR="001047EE">
        <w:rPr>
          <w:b/>
          <w:bCs/>
          <w:lang w:val="en-US"/>
        </w:rPr>
        <w:t xml:space="preserve"> </w:t>
      </w:r>
      <w:r w:rsidR="000D7C39">
        <w:rPr>
          <w:lang w:val="en-US"/>
        </w:rPr>
        <w:t xml:space="preserve">Agents following the provided specification file follow the ball around and attempt to kick it into whatever goal they first find. </w:t>
      </w:r>
      <w:r w:rsidR="00CD7B35">
        <w:rPr>
          <w:lang w:val="en-US"/>
        </w:rPr>
        <w:t>They do this by looking for the ball by turning, then running towards it, then searching for a goal by turning. It may be the case that the agent can no longer see the ball once it has turned to a goal, so it remembers that the ball was close the last time it was visible and backs up until both the ball and goal are in view. The agents also remember whether the ball was to their left or right the last time they saw it, hopefully making it easier to find the ball again.</w:t>
      </w:r>
    </w:p>
    <w:p w14:paraId="4F80C867" w14:textId="77777777" w:rsidR="00D26AD3" w:rsidRPr="00A30EAB" w:rsidRDefault="00D26AD3" w:rsidP="00D26AD3">
      <w:pPr>
        <w:rPr>
          <w:lang w:val="en-US"/>
        </w:rPr>
      </w:pPr>
    </w:p>
    <w:sectPr w:rsidR="00D26AD3" w:rsidRPr="00A30EAB" w:rsidSect="00CD7B3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E491C" w14:textId="77777777" w:rsidR="00EF6286" w:rsidRDefault="00EF6286" w:rsidP="00BE10DC">
      <w:pPr>
        <w:spacing w:after="0" w:line="240" w:lineRule="auto"/>
      </w:pPr>
      <w:r>
        <w:separator/>
      </w:r>
    </w:p>
  </w:endnote>
  <w:endnote w:type="continuationSeparator" w:id="0">
    <w:p w14:paraId="32D9B911" w14:textId="77777777" w:rsidR="00EF6286" w:rsidRDefault="00EF6286"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C8B9C" w14:textId="77777777" w:rsidR="00EF6286" w:rsidRDefault="00EF6286" w:rsidP="00BE10DC">
      <w:pPr>
        <w:spacing w:after="0" w:line="240" w:lineRule="auto"/>
      </w:pPr>
      <w:r>
        <w:separator/>
      </w:r>
    </w:p>
  </w:footnote>
  <w:footnote w:type="continuationSeparator" w:id="0">
    <w:p w14:paraId="7704AD60" w14:textId="77777777" w:rsidR="00EF6286" w:rsidRDefault="00EF6286"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28579966" w:rsidR="00BE10DC" w:rsidRDefault="00BE10DC">
    <w:pPr>
      <w:pStyle w:val="Header"/>
      <w:rPr>
        <w:lang w:val="en-US"/>
      </w:rPr>
    </w:pPr>
    <w:r>
      <w:rPr>
        <w:lang w:val="en-US"/>
      </w:rPr>
      <w:t xml:space="preserve">SYSC5103: Assignment </w:t>
    </w:r>
    <w:r w:rsidR="00EE602D">
      <w:rPr>
        <w:lang w:val="en-US"/>
      </w:rPr>
      <w:t>2</w:t>
    </w:r>
    <w:r>
      <w:rPr>
        <w:lang w:val="en-US"/>
      </w:rPr>
      <w:t xml:space="preserve">, Question </w:t>
    </w:r>
    <w:r w:rsidR="00CD7B35">
      <w:rPr>
        <w:lang w:val="en-US"/>
      </w:rPr>
      <w:t>2</w:t>
    </w:r>
  </w:p>
  <w:p w14:paraId="4034AFAE" w14:textId="066BAAC7" w:rsidR="00A30EAB" w:rsidRPr="00BE10DC" w:rsidRDefault="00A30EAB">
    <w:pPr>
      <w:pStyle w:val="Header"/>
      <w:rPr>
        <w:lang w:val="en-US"/>
      </w:rPr>
    </w:pPr>
    <w:r>
      <w:rPr>
        <w:lang w:val="en-US"/>
      </w:rPr>
      <w:t>Luke Newton (100999309)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A337" w14:textId="77777777" w:rsidR="00CD7B35" w:rsidRDefault="00CD7B35" w:rsidP="00CD7B35">
    <w:pPr>
      <w:pStyle w:val="Header"/>
      <w:rPr>
        <w:lang w:val="en-US"/>
      </w:rPr>
    </w:pPr>
    <w:r>
      <w:rPr>
        <w:lang w:val="en-US"/>
      </w:rPr>
      <w:t>SYSC5103: Assignment 2, Question 1</w:t>
    </w:r>
  </w:p>
  <w:p w14:paraId="19B664EF" w14:textId="56DDD6DA" w:rsidR="00CD7B35" w:rsidRPr="00CD7B35" w:rsidRDefault="00CD7B35">
    <w:pPr>
      <w:pStyle w:val="Header"/>
      <w:rPr>
        <w:lang w:val="en-US"/>
      </w:rPr>
    </w:pPr>
    <w:r>
      <w:rPr>
        <w:lang w:val="en-US"/>
      </w:rPr>
      <w:t>Luke Newton (100999309)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7C11"/>
    <w:multiLevelType w:val="hybridMultilevel"/>
    <w:tmpl w:val="6FCEB99E"/>
    <w:lvl w:ilvl="0" w:tplc="B0A2D268">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0D7C39"/>
    <w:rsid w:val="001047EE"/>
    <w:rsid w:val="00136C8E"/>
    <w:rsid w:val="00186B43"/>
    <w:rsid w:val="00335E39"/>
    <w:rsid w:val="00385F56"/>
    <w:rsid w:val="003E6BFC"/>
    <w:rsid w:val="00411847"/>
    <w:rsid w:val="004C3D4E"/>
    <w:rsid w:val="005A5ECC"/>
    <w:rsid w:val="005C4D13"/>
    <w:rsid w:val="00687C79"/>
    <w:rsid w:val="006E5C4E"/>
    <w:rsid w:val="007B0E25"/>
    <w:rsid w:val="00862583"/>
    <w:rsid w:val="008D4C23"/>
    <w:rsid w:val="008E621E"/>
    <w:rsid w:val="009C69ED"/>
    <w:rsid w:val="009D0AD4"/>
    <w:rsid w:val="00A30EAB"/>
    <w:rsid w:val="00AA673E"/>
    <w:rsid w:val="00AF204C"/>
    <w:rsid w:val="00B675AE"/>
    <w:rsid w:val="00BE10DC"/>
    <w:rsid w:val="00CD7B35"/>
    <w:rsid w:val="00D26AD3"/>
    <w:rsid w:val="00D71368"/>
    <w:rsid w:val="00DA0530"/>
    <w:rsid w:val="00E01DAD"/>
    <w:rsid w:val="00E11F61"/>
    <w:rsid w:val="00E4488B"/>
    <w:rsid w:val="00E5429D"/>
    <w:rsid w:val="00E95F94"/>
    <w:rsid w:val="00EE602D"/>
    <w:rsid w:val="00EF6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19</cp:revision>
  <dcterms:created xsi:type="dcterms:W3CDTF">2021-01-24T00:27:00Z</dcterms:created>
  <dcterms:modified xsi:type="dcterms:W3CDTF">2021-03-03T14:13:00Z</dcterms:modified>
</cp:coreProperties>
</file>