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4D127" w14:textId="77777777" w:rsidR="00885980" w:rsidRPr="00CA08D4" w:rsidRDefault="00885980" w:rsidP="00885980">
      <w:pPr>
        <w:jc w:val="center"/>
        <w:rPr>
          <w:rFonts w:ascii="Times New Roman" w:hAnsi="Times New Roman" w:cs="Times New Roman"/>
          <w:sz w:val="32"/>
        </w:rPr>
      </w:pPr>
    </w:p>
    <w:p w14:paraId="1EC8A5AE" w14:textId="77777777" w:rsidR="00885980" w:rsidRPr="00CA08D4" w:rsidRDefault="00885980" w:rsidP="00885980">
      <w:pPr>
        <w:jc w:val="center"/>
        <w:rPr>
          <w:rFonts w:ascii="Times New Roman" w:hAnsi="Times New Roman" w:cs="Times New Roman"/>
          <w:sz w:val="32"/>
        </w:rPr>
      </w:pPr>
    </w:p>
    <w:p w14:paraId="1288B5E4" w14:textId="77777777" w:rsidR="00885980" w:rsidRPr="00CA08D4" w:rsidRDefault="00885980" w:rsidP="00885980">
      <w:pPr>
        <w:jc w:val="center"/>
        <w:rPr>
          <w:rFonts w:ascii="Times New Roman" w:hAnsi="Times New Roman" w:cs="Times New Roman"/>
          <w:sz w:val="32"/>
        </w:rPr>
      </w:pPr>
    </w:p>
    <w:p w14:paraId="21B6AFB7" w14:textId="116FD369" w:rsidR="00885980" w:rsidRPr="00CA08D4" w:rsidRDefault="001239FD" w:rsidP="00885980">
      <w:pPr>
        <w:jc w:val="center"/>
        <w:rPr>
          <w:rFonts w:ascii="Times New Roman" w:hAnsi="Times New Roman" w:cs="Times New Roman"/>
          <w:sz w:val="32"/>
        </w:rPr>
      </w:pPr>
      <w:r>
        <w:rPr>
          <w:rFonts w:ascii="Times New Roman" w:hAnsi="Times New Roman" w:cs="Times New Roman"/>
          <w:sz w:val="32"/>
        </w:rPr>
        <w:t xml:space="preserve">Fracture Energy and </w:t>
      </w:r>
      <w:proofErr w:type="spellStart"/>
      <w:r>
        <w:rPr>
          <w:rFonts w:ascii="Times New Roman" w:hAnsi="Times New Roman" w:cs="Times New Roman"/>
          <w:sz w:val="32"/>
        </w:rPr>
        <w:t>Charpy</w:t>
      </w:r>
      <w:proofErr w:type="spellEnd"/>
      <w:r>
        <w:rPr>
          <w:rFonts w:ascii="Times New Roman" w:hAnsi="Times New Roman" w:cs="Times New Roman"/>
          <w:sz w:val="32"/>
        </w:rPr>
        <w:t xml:space="preserve"> Impact Test</w:t>
      </w:r>
    </w:p>
    <w:p w14:paraId="787FC8AF" w14:textId="5B808CAC" w:rsidR="00885980" w:rsidRPr="00CA08D4" w:rsidRDefault="001239FD" w:rsidP="00885980">
      <w:pPr>
        <w:jc w:val="center"/>
        <w:rPr>
          <w:rFonts w:ascii="Times New Roman" w:hAnsi="Times New Roman" w:cs="Times New Roman"/>
          <w:sz w:val="32"/>
        </w:rPr>
      </w:pPr>
      <w:r>
        <w:rPr>
          <w:rFonts w:ascii="Times New Roman" w:hAnsi="Times New Roman" w:cs="Times New Roman"/>
          <w:sz w:val="32"/>
        </w:rPr>
        <w:t>Materials Lab 10</w:t>
      </w:r>
    </w:p>
    <w:p w14:paraId="5942CD2C" w14:textId="77777777" w:rsidR="00885980" w:rsidRPr="00CA08D4" w:rsidRDefault="00885980" w:rsidP="00885980">
      <w:pPr>
        <w:jc w:val="center"/>
        <w:rPr>
          <w:rFonts w:ascii="Times New Roman" w:hAnsi="Times New Roman" w:cs="Times New Roman"/>
          <w:sz w:val="32"/>
        </w:rPr>
      </w:pPr>
    </w:p>
    <w:p w14:paraId="72C5E487" w14:textId="77777777" w:rsidR="00885980" w:rsidRPr="00CA08D4" w:rsidRDefault="00885980" w:rsidP="00885980">
      <w:pPr>
        <w:jc w:val="center"/>
        <w:rPr>
          <w:rFonts w:ascii="Times New Roman" w:hAnsi="Times New Roman" w:cs="Times New Roman"/>
          <w:sz w:val="32"/>
        </w:rPr>
      </w:pPr>
      <w:r>
        <w:rPr>
          <w:rFonts w:ascii="Times New Roman" w:hAnsi="Times New Roman" w:cs="Times New Roman"/>
          <w:sz w:val="32"/>
        </w:rPr>
        <w:t>Luke Bury</w:t>
      </w:r>
    </w:p>
    <w:p w14:paraId="2CDCFD30" w14:textId="77777777" w:rsidR="00885980" w:rsidRPr="00CA08D4" w:rsidRDefault="00885980" w:rsidP="00885980">
      <w:pPr>
        <w:jc w:val="center"/>
        <w:rPr>
          <w:rFonts w:ascii="Times New Roman" w:hAnsi="Times New Roman" w:cs="Times New Roman"/>
          <w:sz w:val="32"/>
        </w:rPr>
      </w:pPr>
      <w:r>
        <w:rPr>
          <w:rFonts w:ascii="Times New Roman" w:hAnsi="Times New Roman" w:cs="Times New Roman"/>
          <w:sz w:val="32"/>
        </w:rPr>
        <w:t>Lgb544</w:t>
      </w:r>
    </w:p>
    <w:p w14:paraId="34E9F4E0" w14:textId="77777777" w:rsidR="00885980" w:rsidRPr="00CA08D4" w:rsidRDefault="00885980" w:rsidP="00885980">
      <w:pPr>
        <w:rPr>
          <w:rFonts w:ascii="Times New Roman" w:hAnsi="Times New Roman" w:cs="Times New Roman"/>
          <w:sz w:val="32"/>
        </w:rPr>
      </w:pPr>
      <w:r w:rsidRPr="00CA08D4">
        <w:rPr>
          <w:rFonts w:ascii="Times New Roman" w:hAnsi="Times New Roman" w:cs="Times New Roman"/>
          <w:sz w:val="32"/>
        </w:rPr>
        <w:br w:type="page"/>
      </w:r>
    </w:p>
    <w:p w14:paraId="63C1A442" w14:textId="06BA6879" w:rsidR="00D00D8E" w:rsidRDefault="001239FD" w:rsidP="00885980">
      <w:pPr>
        <w:rPr>
          <w:rFonts w:ascii="Times New Roman" w:hAnsi="Times New Roman" w:cs="Times New Roman"/>
          <w:b/>
        </w:rPr>
      </w:pPr>
      <w:r>
        <w:rPr>
          <w:rFonts w:ascii="Times New Roman" w:hAnsi="Times New Roman" w:cs="Times New Roman"/>
          <w:b/>
        </w:rPr>
        <w:lastRenderedPageBreak/>
        <w:t>1)</w:t>
      </w:r>
    </w:p>
    <w:p w14:paraId="5BEF4F19" w14:textId="1A607C6A" w:rsidR="001239FD" w:rsidRDefault="00110C15" w:rsidP="00885980">
      <w:pPr>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0" locked="0" layoutInCell="1" allowOverlap="1" wp14:anchorId="35A0604A" wp14:editId="50813744">
            <wp:simplePos x="0" y="0"/>
            <wp:positionH relativeFrom="margin">
              <wp:align>center</wp:align>
            </wp:positionH>
            <wp:positionV relativeFrom="margin">
              <wp:align>top</wp:align>
            </wp:positionV>
            <wp:extent cx="4311650" cy="3232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650" cy="3232150"/>
                    </a:xfrm>
                    <a:prstGeom prst="rect">
                      <a:avLst/>
                    </a:prstGeom>
                    <a:noFill/>
                    <a:ln>
                      <a:noFill/>
                    </a:ln>
                  </pic:spPr>
                </pic:pic>
              </a:graphicData>
            </a:graphic>
          </wp:anchor>
        </w:drawing>
      </w:r>
    </w:p>
    <w:p w14:paraId="0831F98F" w14:textId="77777777" w:rsidR="00110C15" w:rsidRDefault="00110C15" w:rsidP="00885980">
      <w:pPr>
        <w:rPr>
          <w:rFonts w:ascii="Times New Roman" w:hAnsi="Times New Roman" w:cs="Times New Roman"/>
          <w:b/>
        </w:rPr>
      </w:pPr>
    </w:p>
    <w:p w14:paraId="003F8BDD" w14:textId="77777777" w:rsidR="00110C15" w:rsidRDefault="00110C15" w:rsidP="00885980">
      <w:pPr>
        <w:rPr>
          <w:rFonts w:ascii="Times New Roman" w:hAnsi="Times New Roman" w:cs="Times New Roman"/>
          <w:b/>
        </w:rPr>
      </w:pPr>
    </w:p>
    <w:p w14:paraId="20E55782" w14:textId="77777777" w:rsidR="00110C15" w:rsidRDefault="00110C15" w:rsidP="00885980">
      <w:pPr>
        <w:rPr>
          <w:rFonts w:ascii="Times New Roman" w:hAnsi="Times New Roman" w:cs="Times New Roman"/>
          <w:b/>
        </w:rPr>
      </w:pPr>
    </w:p>
    <w:p w14:paraId="195ACEE0" w14:textId="77777777" w:rsidR="00110C15" w:rsidRDefault="00110C15" w:rsidP="00885980">
      <w:pPr>
        <w:rPr>
          <w:rFonts w:ascii="Times New Roman" w:hAnsi="Times New Roman" w:cs="Times New Roman"/>
          <w:b/>
        </w:rPr>
      </w:pPr>
    </w:p>
    <w:p w14:paraId="4BBF3586" w14:textId="77777777" w:rsidR="00110C15" w:rsidRDefault="00110C15" w:rsidP="00885980">
      <w:pPr>
        <w:rPr>
          <w:rFonts w:ascii="Times New Roman" w:hAnsi="Times New Roman" w:cs="Times New Roman"/>
          <w:b/>
        </w:rPr>
      </w:pPr>
    </w:p>
    <w:p w14:paraId="017540D5" w14:textId="77777777" w:rsidR="00110C15" w:rsidRDefault="00110C15" w:rsidP="00885980">
      <w:pPr>
        <w:rPr>
          <w:rFonts w:ascii="Times New Roman" w:hAnsi="Times New Roman" w:cs="Times New Roman"/>
          <w:b/>
        </w:rPr>
      </w:pPr>
    </w:p>
    <w:p w14:paraId="0A44D51E" w14:textId="77777777" w:rsidR="00110C15" w:rsidRDefault="00110C15" w:rsidP="00885980">
      <w:pPr>
        <w:rPr>
          <w:rFonts w:ascii="Times New Roman" w:hAnsi="Times New Roman" w:cs="Times New Roman"/>
          <w:b/>
        </w:rPr>
      </w:pPr>
    </w:p>
    <w:p w14:paraId="0DB09A0C" w14:textId="77777777" w:rsidR="00110C15" w:rsidRDefault="00110C15" w:rsidP="00885980">
      <w:pPr>
        <w:rPr>
          <w:rFonts w:ascii="Times New Roman" w:hAnsi="Times New Roman" w:cs="Times New Roman"/>
          <w:b/>
        </w:rPr>
      </w:pPr>
    </w:p>
    <w:p w14:paraId="4B127B8A" w14:textId="77777777" w:rsidR="00110C15" w:rsidRDefault="00110C15" w:rsidP="00885980">
      <w:pPr>
        <w:rPr>
          <w:rFonts w:ascii="Times New Roman" w:hAnsi="Times New Roman" w:cs="Times New Roman"/>
          <w:b/>
        </w:rPr>
      </w:pPr>
    </w:p>
    <w:p w14:paraId="1F1A2FAB" w14:textId="77777777" w:rsidR="00110C15" w:rsidRDefault="00110C15" w:rsidP="00885980">
      <w:pPr>
        <w:rPr>
          <w:rFonts w:ascii="Times New Roman" w:hAnsi="Times New Roman" w:cs="Times New Roman"/>
          <w:b/>
        </w:rPr>
      </w:pPr>
    </w:p>
    <w:p w14:paraId="1CC0B5FB" w14:textId="2812225F" w:rsidR="00110C15" w:rsidRDefault="00110C15" w:rsidP="00110C15">
      <w:pPr>
        <w:jc w:val="center"/>
        <w:rPr>
          <w:rFonts w:ascii="Times New Roman" w:hAnsi="Times New Roman" w:cs="Times New Roman"/>
        </w:rPr>
      </w:pPr>
      <w:r>
        <w:rPr>
          <w:rFonts w:ascii="Times New Roman" w:hAnsi="Times New Roman" w:cs="Times New Roman"/>
        </w:rPr>
        <w:t xml:space="preserve">Figure 1: </w:t>
      </w:r>
      <w:proofErr w:type="spellStart"/>
      <w:r>
        <w:rPr>
          <w:rFonts w:ascii="Times New Roman" w:hAnsi="Times New Roman" w:cs="Times New Roman"/>
        </w:rPr>
        <w:t>Charpy</w:t>
      </w:r>
      <w:proofErr w:type="spellEnd"/>
      <w:r>
        <w:rPr>
          <w:rFonts w:ascii="Times New Roman" w:hAnsi="Times New Roman" w:cs="Times New Roman"/>
        </w:rPr>
        <w:t xml:space="preserve"> Impact Energy </w:t>
      </w:r>
      <w:proofErr w:type="spellStart"/>
      <w:r>
        <w:rPr>
          <w:rFonts w:ascii="Times New Roman" w:hAnsi="Times New Roman" w:cs="Times New Roman"/>
        </w:rPr>
        <w:t>vs</w:t>
      </w:r>
      <w:proofErr w:type="spellEnd"/>
      <w:r>
        <w:rPr>
          <w:rFonts w:ascii="Times New Roman" w:hAnsi="Times New Roman" w:cs="Times New Roman"/>
        </w:rPr>
        <w:t xml:space="preserve"> Temperature of Specimen</w:t>
      </w:r>
    </w:p>
    <w:p w14:paraId="4AA37CB3" w14:textId="725B5208" w:rsidR="00110C15" w:rsidRDefault="00110C15" w:rsidP="00885980">
      <w:pPr>
        <w:rPr>
          <w:rFonts w:ascii="Times New Roman" w:hAnsi="Times New Roman" w:cs="Times New Roman"/>
        </w:rPr>
      </w:pPr>
      <w:r>
        <w:rPr>
          <w:rFonts w:ascii="Times New Roman" w:hAnsi="Times New Roman" w:cs="Times New Roman"/>
        </w:rPr>
        <w:t>Transition Temperature = 37.5°C</w:t>
      </w:r>
    </w:p>
    <w:p w14:paraId="5FDA6227" w14:textId="5A40F2C7" w:rsidR="00110C15" w:rsidRDefault="00110C15" w:rsidP="00110C15">
      <w:pPr>
        <w:rPr>
          <w:rFonts w:ascii="Times New Roman" w:hAnsi="Times New Roman" w:cs="Times New Roman"/>
        </w:rPr>
      </w:pPr>
      <w:r>
        <w:rPr>
          <w:rFonts w:ascii="Times New Roman" w:hAnsi="Times New Roman" w:cs="Times New Roman"/>
        </w:rPr>
        <w:t xml:space="preserve">Three ways to determine the transition temperature at which </w:t>
      </w:r>
      <w:r w:rsidRPr="00110C15">
        <w:rPr>
          <w:rFonts w:ascii="Times New Roman" w:hAnsi="Times New Roman" w:cs="Times New Roman"/>
        </w:rPr>
        <w:t>the type of fractur</w:t>
      </w:r>
      <w:r>
        <w:rPr>
          <w:rFonts w:ascii="Times New Roman" w:hAnsi="Times New Roman" w:cs="Times New Roman"/>
        </w:rPr>
        <w:t xml:space="preserve">e changes from brittle to tough include analyzing the </w:t>
      </w:r>
      <w:proofErr w:type="spellStart"/>
      <w:r>
        <w:rPr>
          <w:rFonts w:ascii="Times New Roman" w:hAnsi="Times New Roman" w:cs="Times New Roman"/>
        </w:rPr>
        <w:t>Charpy</w:t>
      </w:r>
      <w:proofErr w:type="spellEnd"/>
      <w:r>
        <w:rPr>
          <w:rFonts w:ascii="Times New Roman" w:hAnsi="Times New Roman" w:cs="Times New Roman"/>
        </w:rPr>
        <w:t xml:space="preserve"> impact energy, as was done in this experiment, analyzing the percent of the fracture surface that’s got a brittle character, and comparing the width of a fractured end of material to the width of a free end of the same sample. </w:t>
      </w:r>
    </w:p>
    <w:p w14:paraId="08AE9A8E" w14:textId="54535A6C" w:rsidR="00110C15" w:rsidRPr="00110C15" w:rsidRDefault="00110C15" w:rsidP="00110C15">
      <w:pPr>
        <w:rPr>
          <w:rFonts w:ascii="Times New Roman" w:hAnsi="Times New Roman" w:cs="Times New Roman"/>
        </w:rPr>
      </w:pPr>
      <w:r>
        <w:rPr>
          <w:rFonts w:ascii="Times New Roman" w:hAnsi="Times New Roman" w:cs="Times New Roman"/>
        </w:rPr>
        <w:t>A major issue with transition temperature philosophy is that there’s no unified way of measuring and quantifying it. Transition temperature philosophy can only be used to qualitatively rank and relate materials tested under the same circumstances. As the thickness of a specimen increases, the transition temperature also increases, as shown in Figure 2.</w:t>
      </w:r>
    </w:p>
    <w:p w14:paraId="295AD379" w14:textId="6E243D64" w:rsidR="00110C15" w:rsidRDefault="00110C15" w:rsidP="00885980">
      <w:pPr>
        <w:rPr>
          <w:rFonts w:ascii="Times New Roman" w:hAnsi="Times New Roman" w:cs="Times New Roman"/>
        </w:rPr>
      </w:pPr>
      <w:r w:rsidRPr="00110C15">
        <w:rPr>
          <w:rFonts w:ascii="Times New Roman" w:hAnsi="Times New Roman" w:cs="Times New Roman"/>
        </w:rPr>
        <w:drawing>
          <wp:anchor distT="0" distB="0" distL="114300" distR="114300" simplePos="0" relativeHeight="251659264" behindDoc="1" locked="0" layoutInCell="1" allowOverlap="1" wp14:anchorId="30A7555C" wp14:editId="72439418">
            <wp:simplePos x="0" y="0"/>
            <wp:positionH relativeFrom="column">
              <wp:posOffset>1943735</wp:posOffset>
            </wp:positionH>
            <wp:positionV relativeFrom="paragraph">
              <wp:posOffset>62530</wp:posOffset>
            </wp:positionV>
            <wp:extent cx="2326005" cy="2213610"/>
            <wp:effectExtent l="0" t="0" r="1079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6005" cy="221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6FA1AD" w14:textId="77777777" w:rsidR="00110C15" w:rsidRDefault="00110C15" w:rsidP="00885980">
      <w:pPr>
        <w:rPr>
          <w:rFonts w:ascii="Times New Roman" w:hAnsi="Times New Roman" w:cs="Times New Roman"/>
        </w:rPr>
      </w:pPr>
    </w:p>
    <w:p w14:paraId="019A1FBA" w14:textId="77777777" w:rsidR="00110C15" w:rsidRDefault="00110C15" w:rsidP="00885980">
      <w:pPr>
        <w:rPr>
          <w:rFonts w:ascii="Times New Roman" w:hAnsi="Times New Roman" w:cs="Times New Roman"/>
        </w:rPr>
      </w:pPr>
    </w:p>
    <w:p w14:paraId="10BFC6B0" w14:textId="77777777" w:rsidR="00110C15" w:rsidRDefault="00110C15" w:rsidP="00885980">
      <w:pPr>
        <w:rPr>
          <w:rFonts w:ascii="Times New Roman" w:hAnsi="Times New Roman" w:cs="Times New Roman"/>
        </w:rPr>
      </w:pPr>
    </w:p>
    <w:p w14:paraId="597B8C39" w14:textId="77777777" w:rsidR="00110C15" w:rsidRDefault="00110C15" w:rsidP="00885980">
      <w:pPr>
        <w:rPr>
          <w:rFonts w:ascii="Times New Roman" w:hAnsi="Times New Roman" w:cs="Times New Roman"/>
        </w:rPr>
      </w:pPr>
    </w:p>
    <w:p w14:paraId="73BF5D9E" w14:textId="77777777" w:rsidR="00110C15" w:rsidRDefault="00110C15" w:rsidP="00885980">
      <w:pPr>
        <w:rPr>
          <w:rFonts w:ascii="Times New Roman" w:hAnsi="Times New Roman" w:cs="Times New Roman"/>
        </w:rPr>
      </w:pPr>
    </w:p>
    <w:p w14:paraId="0F775A5B" w14:textId="77777777" w:rsidR="00110C15" w:rsidRDefault="00110C15" w:rsidP="00885980">
      <w:pPr>
        <w:rPr>
          <w:rFonts w:ascii="Times New Roman" w:hAnsi="Times New Roman" w:cs="Times New Roman"/>
        </w:rPr>
      </w:pPr>
    </w:p>
    <w:p w14:paraId="70D21485" w14:textId="77777777" w:rsidR="00110C15" w:rsidRDefault="00110C15" w:rsidP="00885980">
      <w:pPr>
        <w:rPr>
          <w:rFonts w:ascii="Times New Roman" w:hAnsi="Times New Roman" w:cs="Times New Roman"/>
        </w:rPr>
      </w:pPr>
    </w:p>
    <w:p w14:paraId="78CF6632" w14:textId="11AB27D8" w:rsidR="00110C15" w:rsidRDefault="00110C15" w:rsidP="00885980">
      <w:pPr>
        <w:rPr>
          <w:rFonts w:ascii="Times New Roman" w:hAnsi="Times New Roman" w:cs="Times New Roman"/>
        </w:rPr>
      </w:pPr>
    </w:p>
    <w:p w14:paraId="0491D978" w14:textId="6A5076E1" w:rsidR="00110C15" w:rsidRDefault="00110C15" w:rsidP="00110C15">
      <w:pPr>
        <w:jc w:val="center"/>
        <w:rPr>
          <w:rFonts w:ascii="Times New Roman" w:hAnsi="Times New Roman" w:cs="Times New Roman"/>
        </w:rPr>
      </w:pPr>
      <w:r>
        <w:rPr>
          <w:rFonts w:ascii="Times New Roman" w:hAnsi="Times New Roman" w:cs="Times New Roman"/>
        </w:rPr>
        <w:t xml:space="preserve">Figure 2: Trend demonstration of transition temperature </w:t>
      </w:r>
      <w:proofErr w:type="spellStart"/>
      <w:r>
        <w:rPr>
          <w:rFonts w:ascii="Times New Roman" w:hAnsi="Times New Roman" w:cs="Times New Roman"/>
        </w:rPr>
        <w:t>vs</w:t>
      </w:r>
      <w:proofErr w:type="spellEnd"/>
      <w:r>
        <w:rPr>
          <w:rFonts w:ascii="Times New Roman" w:hAnsi="Times New Roman" w:cs="Times New Roman"/>
        </w:rPr>
        <w:t xml:space="preserve"> sample thickness</w:t>
      </w:r>
    </w:p>
    <w:p w14:paraId="25954E76" w14:textId="6BEFD483" w:rsidR="00110C15" w:rsidRDefault="00110C15" w:rsidP="00110C15">
      <w:pPr>
        <w:rPr>
          <w:rFonts w:ascii="Times New Roman" w:hAnsi="Times New Roman" w:cs="Times New Roman"/>
        </w:rPr>
      </w:pPr>
      <w:r>
        <w:rPr>
          <w:rFonts w:ascii="Times New Roman" w:hAnsi="Times New Roman" w:cs="Times New Roman"/>
          <w:b/>
        </w:rPr>
        <w:t>2)</w:t>
      </w:r>
    </w:p>
    <w:p w14:paraId="6AB8A903" w14:textId="77777777" w:rsidR="00110C15" w:rsidRDefault="00110C15" w:rsidP="00110C15">
      <w:pPr>
        <w:rPr>
          <w:rFonts w:ascii="Times New Roman" w:hAnsi="Times New Roman" w:cs="Times New Roman"/>
        </w:rPr>
      </w:pPr>
    </w:p>
    <w:p w14:paraId="4938C902" w14:textId="77777777" w:rsidR="00110C15" w:rsidRDefault="00110C15" w:rsidP="00110C15">
      <w:pPr>
        <w:rPr>
          <w:rFonts w:ascii="Times New Roman" w:hAnsi="Times New Roman" w:cs="Times New Roman"/>
        </w:rPr>
      </w:pPr>
    </w:p>
    <w:p w14:paraId="2284214D" w14:textId="77777777" w:rsidR="00110C15" w:rsidRDefault="00110C15" w:rsidP="00110C15">
      <w:pPr>
        <w:rPr>
          <w:rFonts w:ascii="Times New Roman" w:hAnsi="Times New Roman" w:cs="Times New Roman"/>
        </w:rPr>
      </w:pPr>
    </w:p>
    <w:p w14:paraId="41FE5D11" w14:textId="77777777" w:rsidR="00110C15" w:rsidRDefault="00110C15" w:rsidP="00110C15">
      <w:pPr>
        <w:rPr>
          <w:rFonts w:ascii="Times New Roman" w:hAnsi="Times New Roman" w:cs="Times New Roman"/>
        </w:rPr>
      </w:pPr>
    </w:p>
    <w:p w14:paraId="564523B3" w14:textId="77777777" w:rsidR="00110C15" w:rsidRDefault="00110C15" w:rsidP="00110C15">
      <w:pPr>
        <w:rPr>
          <w:rFonts w:ascii="Times New Roman" w:hAnsi="Times New Roman" w:cs="Times New Roman"/>
        </w:rPr>
      </w:pPr>
    </w:p>
    <w:p w14:paraId="357771A7" w14:textId="108AF810" w:rsidR="00110C15" w:rsidRDefault="00110C15" w:rsidP="00110C15">
      <w:pPr>
        <w:rPr>
          <w:rFonts w:ascii="Times New Roman" w:hAnsi="Times New Roman" w:cs="Times New Roman"/>
          <w:b/>
        </w:rPr>
      </w:pPr>
      <w:r>
        <w:rPr>
          <w:rFonts w:ascii="Times New Roman" w:hAnsi="Times New Roman" w:cs="Times New Roman"/>
          <w:b/>
        </w:rPr>
        <w:t>3)</w:t>
      </w:r>
    </w:p>
    <w:p w14:paraId="424FF586" w14:textId="77777777" w:rsidR="00110C15" w:rsidRDefault="00110C15" w:rsidP="00110C15">
      <w:pPr>
        <w:rPr>
          <w:rFonts w:ascii="Times New Roman" w:hAnsi="Times New Roman" w:cs="Times New Roman"/>
          <w:b/>
        </w:rPr>
      </w:pPr>
    </w:p>
    <w:p w14:paraId="3E5B443F" w14:textId="77777777" w:rsidR="00110C15" w:rsidRDefault="00110C15" w:rsidP="00110C15">
      <w:pPr>
        <w:rPr>
          <w:rFonts w:ascii="Times New Roman" w:hAnsi="Times New Roman" w:cs="Times New Roman"/>
          <w:b/>
        </w:rPr>
      </w:pPr>
    </w:p>
    <w:p w14:paraId="4E55F4D6" w14:textId="77777777" w:rsidR="00110C15" w:rsidRDefault="00110C15" w:rsidP="00110C15">
      <w:pPr>
        <w:rPr>
          <w:rFonts w:ascii="Times New Roman" w:hAnsi="Times New Roman" w:cs="Times New Roman"/>
          <w:b/>
        </w:rPr>
      </w:pPr>
    </w:p>
    <w:p w14:paraId="529E8850" w14:textId="77777777" w:rsidR="00110C15" w:rsidRDefault="00110C15" w:rsidP="00110C15">
      <w:pPr>
        <w:rPr>
          <w:rFonts w:ascii="Times New Roman" w:hAnsi="Times New Roman" w:cs="Times New Roman"/>
          <w:b/>
        </w:rPr>
      </w:pPr>
    </w:p>
    <w:p w14:paraId="26E04559" w14:textId="77777777" w:rsidR="00110C15" w:rsidRDefault="00110C15" w:rsidP="00110C15">
      <w:pPr>
        <w:rPr>
          <w:rFonts w:ascii="Times New Roman" w:hAnsi="Times New Roman" w:cs="Times New Roman"/>
          <w:b/>
        </w:rPr>
      </w:pPr>
    </w:p>
    <w:p w14:paraId="04D12A79" w14:textId="77777777" w:rsidR="00110C15" w:rsidRDefault="00110C15" w:rsidP="00110C15">
      <w:pPr>
        <w:rPr>
          <w:rFonts w:ascii="Times New Roman" w:hAnsi="Times New Roman" w:cs="Times New Roman"/>
          <w:b/>
        </w:rPr>
      </w:pPr>
    </w:p>
    <w:p w14:paraId="67570DD7" w14:textId="77777777" w:rsidR="00110C15" w:rsidRDefault="00110C15" w:rsidP="00110C15">
      <w:pPr>
        <w:rPr>
          <w:rFonts w:ascii="Times New Roman" w:hAnsi="Times New Roman" w:cs="Times New Roman"/>
          <w:b/>
        </w:rPr>
      </w:pPr>
    </w:p>
    <w:p w14:paraId="11BADF8E" w14:textId="77777777" w:rsidR="00110C15" w:rsidRDefault="00110C15" w:rsidP="00110C15">
      <w:pPr>
        <w:rPr>
          <w:rFonts w:ascii="Times New Roman" w:hAnsi="Times New Roman" w:cs="Times New Roman"/>
          <w:b/>
        </w:rPr>
      </w:pPr>
    </w:p>
    <w:p w14:paraId="491EF405" w14:textId="77777777" w:rsidR="00110C15" w:rsidRDefault="00110C15" w:rsidP="00110C15">
      <w:pPr>
        <w:rPr>
          <w:rFonts w:ascii="Times New Roman" w:hAnsi="Times New Roman" w:cs="Times New Roman"/>
          <w:b/>
        </w:rPr>
      </w:pPr>
    </w:p>
    <w:p w14:paraId="43844ED0" w14:textId="77777777" w:rsidR="00110C15" w:rsidRDefault="00110C15" w:rsidP="00110C15">
      <w:pPr>
        <w:rPr>
          <w:rFonts w:ascii="Times New Roman" w:hAnsi="Times New Roman" w:cs="Times New Roman"/>
          <w:b/>
        </w:rPr>
      </w:pPr>
    </w:p>
    <w:p w14:paraId="45D06A16" w14:textId="77777777" w:rsidR="00110C15" w:rsidRDefault="00110C15" w:rsidP="00110C15">
      <w:pPr>
        <w:rPr>
          <w:rFonts w:ascii="Times New Roman" w:hAnsi="Times New Roman" w:cs="Times New Roman"/>
          <w:b/>
        </w:rPr>
      </w:pPr>
    </w:p>
    <w:p w14:paraId="6782B6BD" w14:textId="77777777" w:rsidR="00110C15" w:rsidRDefault="00110C15" w:rsidP="00110C15">
      <w:pPr>
        <w:rPr>
          <w:rFonts w:ascii="Times New Roman" w:hAnsi="Times New Roman" w:cs="Times New Roman"/>
          <w:b/>
        </w:rPr>
      </w:pPr>
    </w:p>
    <w:p w14:paraId="37AD7106" w14:textId="77777777" w:rsidR="00110C15" w:rsidRDefault="00110C15" w:rsidP="00110C15">
      <w:pPr>
        <w:rPr>
          <w:rFonts w:ascii="Times New Roman" w:hAnsi="Times New Roman" w:cs="Times New Roman"/>
          <w:b/>
        </w:rPr>
      </w:pPr>
    </w:p>
    <w:p w14:paraId="1CA96E51" w14:textId="77777777" w:rsidR="00110C15" w:rsidRDefault="00110C15" w:rsidP="00110C15">
      <w:pPr>
        <w:rPr>
          <w:rFonts w:ascii="Times New Roman" w:hAnsi="Times New Roman" w:cs="Times New Roman"/>
          <w:b/>
        </w:rPr>
      </w:pPr>
    </w:p>
    <w:p w14:paraId="2AF9E45B" w14:textId="4FBA431C" w:rsidR="00110C15" w:rsidRDefault="00110C15" w:rsidP="00110C15">
      <w:pPr>
        <w:rPr>
          <w:rFonts w:ascii="Times New Roman" w:hAnsi="Times New Roman" w:cs="Times New Roman"/>
          <w:b/>
        </w:rPr>
      </w:pPr>
      <w:r>
        <w:rPr>
          <w:rFonts w:ascii="Times New Roman" w:hAnsi="Times New Roman" w:cs="Times New Roman"/>
          <w:b/>
        </w:rPr>
        <w:t>4)</w:t>
      </w:r>
    </w:p>
    <w:p w14:paraId="38EB806C" w14:textId="77777777" w:rsidR="00142F53" w:rsidRDefault="00142F53" w:rsidP="00110C15">
      <w:pPr>
        <w:rPr>
          <w:rFonts w:ascii="Times New Roman" w:hAnsi="Times New Roman" w:cs="Times New Roman"/>
          <w:b/>
        </w:rPr>
      </w:pPr>
    </w:p>
    <w:p w14:paraId="3DAA8A46" w14:textId="77777777" w:rsidR="00142F53" w:rsidRDefault="00142F53" w:rsidP="00110C15">
      <w:pPr>
        <w:rPr>
          <w:rFonts w:ascii="Times New Roman" w:hAnsi="Times New Roman" w:cs="Times New Roman"/>
          <w:b/>
        </w:rPr>
      </w:pPr>
    </w:p>
    <w:p w14:paraId="52876D81" w14:textId="77777777" w:rsidR="00142F53" w:rsidRDefault="00142F53" w:rsidP="00110C15">
      <w:pPr>
        <w:rPr>
          <w:rFonts w:ascii="Times New Roman" w:hAnsi="Times New Roman" w:cs="Times New Roman"/>
          <w:b/>
        </w:rPr>
      </w:pPr>
    </w:p>
    <w:p w14:paraId="3080D20B" w14:textId="77777777" w:rsidR="00142F53" w:rsidRDefault="00142F53" w:rsidP="00110C15">
      <w:pPr>
        <w:rPr>
          <w:rFonts w:ascii="Times New Roman" w:hAnsi="Times New Roman" w:cs="Times New Roman"/>
          <w:b/>
        </w:rPr>
      </w:pPr>
    </w:p>
    <w:p w14:paraId="5906C437" w14:textId="77777777" w:rsidR="00142F53" w:rsidRDefault="00142F53" w:rsidP="00110C15">
      <w:pPr>
        <w:rPr>
          <w:rFonts w:ascii="Times New Roman" w:hAnsi="Times New Roman" w:cs="Times New Roman"/>
          <w:b/>
        </w:rPr>
      </w:pPr>
    </w:p>
    <w:p w14:paraId="73A2521C" w14:textId="77777777" w:rsidR="00142F53" w:rsidRDefault="00142F53" w:rsidP="00110C15">
      <w:pPr>
        <w:rPr>
          <w:rFonts w:ascii="Times New Roman" w:hAnsi="Times New Roman" w:cs="Times New Roman"/>
          <w:b/>
        </w:rPr>
      </w:pPr>
    </w:p>
    <w:p w14:paraId="3534FE19" w14:textId="77777777" w:rsidR="00142F53" w:rsidRDefault="00142F53" w:rsidP="00110C15">
      <w:pPr>
        <w:rPr>
          <w:rFonts w:ascii="Times New Roman" w:hAnsi="Times New Roman" w:cs="Times New Roman"/>
          <w:b/>
        </w:rPr>
      </w:pPr>
    </w:p>
    <w:p w14:paraId="4D04DDB9" w14:textId="77777777" w:rsidR="00142F53" w:rsidRDefault="00142F53" w:rsidP="00110C15">
      <w:pPr>
        <w:rPr>
          <w:rFonts w:ascii="Times New Roman" w:hAnsi="Times New Roman" w:cs="Times New Roman"/>
          <w:b/>
        </w:rPr>
      </w:pPr>
    </w:p>
    <w:p w14:paraId="4EBAD77A" w14:textId="70E931EB" w:rsidR="00142F53" w:rsidRDefault="00142F53" w:rsidP="00110C15">
      <w:pPr>
        <w:rPr>
          <w:rFonts w:ascii="Times New Roman" w:hAnsi="Times New Roman" w:cs="Times New Roman"/>
        </w:rPr>
      </w:pPr>
      <w:r>
        <w:rPr>
          <w:rFonts w:ascii="Times New Roman" w:hAnsi="Times New Roman" w:cs="Times New Roman"/>
          <w:b/>
        </w:rPr>
        <w:t>5)</w:t>
      </w:r>
    </w:p>
    <w:p w14:paraId="289776FD" w14:textId="3D26877F" w:rsidR="002C0071" w:rsidRDefault="002C0071" w:rsidP="00110C15">
      <w:pPr>
        <w:rPr>
          <w:rFonts w:ascii="Times New Roman" w:hAnsi="Times New Roman" w:cs="Times New Roman"/>
        </w:rPr>
      </w:pPr>
      <w:r>
        <w:rPr>
          <w:rFonts w:ascii="Times New Roman" w:hAnsi="Times New Roman" w:cs="Times New Roman"/>
        </w:rPr>
        <w:t>Finding:</w:t>
      </w:r>
    </w:p>
    <w:p w14:paraId="55BC8AD2" w14:textId="120061DC" w:rsidR="002C0071" w:rsidRDefault="0019287E" w:rsidP="002C0071">
      <w:pPr>
        <w:pStyle w:val="ListParagraph"/>
        <w:numPr>
          <w:ilvl w:val="0"/>
          <w:numId w:val="1"/>
        </w:numPr>
        <w:rPr>
          <w:rFonts w:ascii="Times New Roman" w:hAnsi="Times New Roman" w:cs="Times New Roman"/>
        </w:rPr>
      </w:pPr>
      <w:r>
        <w:rPr>
          <w:rFonts w:ascii="Times New Roman" w:hAnsi="Times New Roman" w:cs="Times New Roman"/>
        </w:rPr>
        <w:t>Plane Stress Toughness:</w:t>
      </w:r>
      <w:r w:rsidR="005E7F70">
        <w:rPr>
          <w:rFonts w:ascii="Times New Roman" w:hAnsi="Times New Roman" w:cs="Times New Roman"/>
        </w:rPr>
        <w:t xml:space="preserve"> This is the K</w:t>
      </w:r>
      <w:r w:rsidR="005E7F70">
        <w:rPr>
          <w:rFonts w:ascii="Times New Roman" w:hAnsi="Times New Roman" w:cs="Times New Roman"/>
          <w:vertAlign w:val="subscript"/>
        </w:rPr>
        <w:t>IC</w:t>
      </w:r>
      <w:r w:rsidR="005E7F70">
        <w:rPr>
          <w:rFonts w:ascii="Times New Roman" w:hAnsi="Times New Roman" w:cs="Times New Roman"/>
        </w:rPr>
        <w:t xml:space="preserve"> value when </w:t>
      </w:r>
      <w:proofErr w:type="spellStart"/>
      <w:r w:rsidR="005E7F70">
        <w:rPr>
          <w:rFonts w:ascii="Times New Roman" w:hAnsi="Times New Roman" w:cs="Times New Roman"/>
        </w:rPr>
        <w:t>a</w:t>
      </w:r>
      <w:proofErr w:type="gramStart"/>
      <w:r w:rsidR="005E7F70">
        <w:rPr>
          <w:rFonts w:ascii="Times New Roman" w:hAnsi="Times New Roman" w:cs="Times New Roman"/>
        </w:rPr>
        <w:t>,b</w:t>
      </w:r>
      <w:proofErr w:type="spellEnd"/>
      <w:proofErr w:type="gramEnd"/>
      <w:r w:rsidR="005E7F70">
        <w:rPr>
          <w:rFonts w:ascii="Times New Roman" w:hAnsi="Times New Roman" w:cs="Times New Roman"/>
        </w:rPr>
        <w:t xml:space="preserve"> </w:t>
      </w:r>
      <m:oMath>
        <m:r>
          <w:rPr>
            <w:rFonts w:ascii="Cambria Math" w:hAnsi="Cambria Math" w:cs="Times New Roman"/>
          </w:rPr>
          <m:t>≥2.7*(</m:t>
        </m:r>
        <m:f>
          <m:fPr>
            <m:ctrlPr>
              <w:rPr>
                <w:rFonts w:ascii="Cambria Math" w:hAnsi="Cambria Math" w:cs="Times New Roman"/>
                <w:i/>
              </w:rPr>
            </m:ctrlPr>
          </m:fPr>
          <m:num>
            <m:r>
              <w:rPr>
                <w:rFonts w:ascii="Cambria Math" w:hAnsi="Cambria Math" w:cs="Times New Roman"/>
              </w:rPr>
              <m:t>Kc</m:t>
            </m:r>
          </m:num>
          <m:den>
            <m:r>
              <w:rPr>
                <w:rFonts w:ascii="Cambria Math" w:eastAsiaTheme="minorEastAsia" w:hAnsi="Cambria Math" w:cs="Times New Roman"/>
              </w:rPr>
              <m:t>σ</m:t>
            </m:r>
            <m:r>
              <w:rPr>
                <w:rFonts w:ascii="Cambria Math" w:eastAsiaTheme="minorEastAsia" w:hAnsi="Cambria Math" w:cs="Times New Roman"/>
                <w:vertAlign w:val="subscript"/>
              </w:rPr>
              <m:t>y</m:t>
            </m:r>
          </m:den>
        </m:f>
        <m:r>
          <w:rPr>
            <w:rFonts w:ascii="Cambria Math" w:hAnsi="Cambria Math" w:cs="Times New Roman"/>
          </w:rPr>
          <m:t>)</m:t>
        </m:r>
      </m:oMath>
      <w:r w:rsidR="005E7F70">
        <w:rPr>
          <w:rFonts w:ascii="Times New Roman" w:eastAsiaTheme="minorEastAsia" w:hAnsi="Times New Roman" w:cs="Times New Roman"/>
          <w:vertAlign w:val="superscript"/>
        </w:rPr>
        <w:t xml:space="preserve">2  </w:t>
      </w:r>
      <w:r w:rsidR="005E7F70">
        <w:rPr>
          <w:rFonts w:ascii="Times New Roman" w:eastAsiaTheme="minorEastAsia" w:hAnsi="Times New Roman" w:cs="Times New Roman"/>
        </w:rPr>
        <w:t xml:space="preserve">  </w:t>
      </w:r>
    </w:p>
    <w:p w14:paraId="76972881" w14:textId="2594BE2D" w:rsidR="0019287E" w:rsidRDefault="0019287E" w:rsidP="0019287E">
      <w:pPr>
        <w:pStyle w:val="ListParagraph"/>
        <w:numPr>
          <w:ilvl w:val="0"/>
          <w:numId w:val="1"/>
        </w:numPr>
        <w:rPr>
          <w:rFonts w:ascii="Times New Roman" w:hAnsi="Times New Roman" w:cs="Times New Roman"/>
        </w:rPr>
      </w:pPr>
      <w:r>
        <w:rPr>
          <w:rFonts w:ascii="Times New Roman" w:hAnsi="Times New Roman" w:cs="Times New Roman"/>
        </w:rPr>
        <w:t xml:space="preserve">A, n: </w:t>
      </w:r>
      <w:r w:rsidR="005E7F70">
        <w:rPr>
          <w:rFonts w:ascii="Times New Roman" w:hAnsi="Times New Roman" w:cs="Times New Roman"/>
        </w:rPr>
        <w:t>Plot measured data for crack length versus time, and fit the data. The A and n both come from the fit.</w:t>
      </w:r>
      <w:r w:rsidR="000C04C1">
        <w:rPr>
          <w:rFonts w:ascii="Times New Roman" w:hAnsi="Times New Roman" w:cs="Times New Roman"/>
        </w:rPr>
        <w:t xml:space="preserve"> </w:t>
      </w:r>
      <w:proofErr w:type="gramStart"/>
      <w:r w:rsidR="000C04C1">
        <w:rPr>
          <w:rFonts w:ascii="Times New Roman" w:hAnsi="Times New Roman" w:cs="Times New Roman"/>
        </w:rPr>
        <w:t>n</w:t>
      </w:r>
      <w:proofErr w:type="gramEnd"/>
      <w:r w:rsidR="000C04C1">
        <w:rPr>
          <w:rFonts w:ascii="Times New Roman" w:hAnsi="Times New Roman" w:cs="Times New Roman"/>
        </w:rPr>
        <w:t xml:space="preserve"> can also be determined from the slope of the positive, increasing linear region on the </w:t>
      </w:r>
      <w:proofErr w:type="spellStart"/>
      <w:r w:rsidR="000C04C1">
        <w:rPr>
          <w:rFonts w:ascii="Times New Roman" w:hAnsi="Times New Roman" w:cs="Times New Roman"/>
        </w:rPr>
        <w:t>plog</w:t>
      </w:r>
      <w:proofErr w:type="spellEnd"/>
      <w:r w:rsidR="000C04C1">
        <w:rPr>
          <w:rFonts w:ascii="Times New Roman" w:hAnsi="Times New Roman" w:cs="Times New Roman"/>
        </w:rPr>
        <w:t xml:space="preserve"> of </w:t>
      </w:r>
      <w:r w:rsidR="000C04C1">
        <w:rPr>
          <w:rFonts w:ascii="Times New Roman" w:hAnsi="Times New Roman" w:cs="Times New Roman"/>
        </w:rPr>
        <w:t>log(da/</w:t>
      </w:r>
      <w:proofErr w:type="spellStart"/>
      <w:r w:rsidR="000C04C1">
        <w:rPr>
          <w:rFonts w:ascii="Times New Roman" w:hAnsi="Times New Roman" w:cs="Times New Roman"/>
        </w:rPr>
        <w:t>dt</w:t>
      </w:r>
      <w:proofErr w:type="spellEnd"/>
      <w:r w:rsidR="000C04C1">
        <w:rPr>
          <w:rFonts w:ascii="Times New Roman" w:hAnsi="Times New Roman" w:cs="Times New Roman"/>
        </w:rPr>
        <w:t>) versus log(k)</w:t>
      </w:r>
      <w:r w:rsidR="000C04C1">
        <w:rPr>
          <w:rFonts w:ascii="Times New Roman" w:hAnsi="Times New Roman" w:cs="Times New Roman"/>
        </w:rPr>
        <w:t>.</w:t>
      </w:r>
    </w:p>
    <w:p w14:paraId="5DFBE793" w14:textId="7752C997" w:rsidR="0019287E" w:rsidRDefault="0019287E" w:rsidP="0019287E">
      <w:pPr>
        <w:pStyle w:val="ListParagraph"/>
        <w:numPr>
          <w:ilvl w:val="0"/>
          <w:numId w:val="1"/>
        </w:numPr>
        <w:rPr>
          <w:rFonts w:ascii="Times New Roman" w:hAnsi="Times New Roman" w:cs="Times New Roman"/>
        </w:rPr>
      </w:pPr>
      <w:proofErr w:type="spellStart"/>
      <w:r>
        <w:rPr>
          <w:rFonts w:ascii="Times New Roman" w:hAnsi="Times New Roman" w:cs="Times New Roman"/>
        </w:rPr>
        <w:t>K</w:t>
      </w:r>
      <w:r>
        <w:rPr>
          <w:rFonts w:ascii="Times New Roman" w:hAnsi="Times New Roman" w:cs="Times New Roman"/>
          <w:vertAlign w:val="subscript"/>
        </w:rPr>
        <w:t>th</w:t>
      </w:r>
      <w:proofErr w:type="spellEnd"/>
      <w:r w:rsidR="005E7F70">
        <w:rPr>
          <w:rFonts w:ascii="Times New Roman" w:hAnsi="Times New Roman" w:cs="Times New Roman"/>
        </w:rPr>
        <w:t xml:space="preserve">: </w:t>
      </w:r>
      <w:r w:rsidR="006B20DC">
        <w:rPr>
          <w:rFonts w:ascii="Times New Roman" w:hAnsi="Times New Roman" w:cs="Times New Roman"/>
        </w:rPr>
        <w:t xml:space="preserve">Plot the </w:t>
      </w:r>
      <w:proofErr w:type="gramStart"/>
      <w:r w:rsidR="006B20DC">
        <w:rPr>
          <w:rFonts w:ascii="Times New Roman" w:hAnsi="Times New Roman" w:cs="Times New Roman"/>
        </w:rPr>
        <w:t>log(</w:t>
      </w:r>
      <w:proofErr w:type="gramEnd"/>
      <w:r w:rsidR="006B20DC">
        <w:rPr>
          <w:rFonts w:ascii="Times New Roman" w:hAnsi="Times New Roman" w:cs="Times New Roman"/>
        </w:rPr>
        <w:t>da/</w:t>
      </w:r>
      <w:proofErr w:type="spellStart"/>
      <w:r w:rsidR="006B20DC">
        <w:rPr>
          <w:rFonts w:ascii="Times New Roman" w:hAnsi="Times New Roman" w:cs="Times New Roman"/>
        </w:rPr>
        <w:t>dt</w:t>
      </w:r>
      <w:proofErr w:type="spellEnd"/>
      <w:r w:rsidR="006B20DC">
        <w:rPr>
          <w:rFonts w:ascii="Times New Roman" w:hAnsi="Times New Roman" w:cs="Times New Roman"/>
        </w:rPr>
        <w:t xml:space="preserve">) versus log(k) for measured data, as shown in Figure 3. </w:t>
      </w:r>
      <w:proofErr w:type="spellStart"/>
      <w:r w:rsidR="006B20DC">
        <w:rPr>
          <w:rFonts w:ascii="Times New Roman" w:hAnsi="Times New Roman" w:cs="Times New Roman"/>
        </w:rPr>
        <w:t>K</w:t>
      </w:r>
      <w:r w:rsidR="006B20DC">
        <w:rPr>
          <w:rFonts w:ascii="Times New Roman" w:hAnsi="Times New Roman" w:cs="Times New Roman"/>
          <w:vertAlign w:val="subscript"/>
        </w:rPr>
        <w:t>th</w:t>
      </w:r>
      <w:proofErr w:type="spellEnd"/>
      <w:r w:rsidR="006B20DC">
        <w:rPr>
          <w:rFonts w:ascii="Times New Roman" w:hAnsi="Times New Roman" w:cs="Times New Roman"/>
        </w:rPr>
        <w:t xml:space="preserve"> is the K </w:t>
      </w:r>
      <w:proofErr w:type="gramStart"/>
      <w:r w:rsidR="006B20DC">
        <w:rPr>
          <w:rFonts w:ascii="Times New Roman" w:hAnsi="Times New Roman" w:cs="Times New Roman"/>
        </w:rPr>
        <w:t>value which</w:t>
      </w:r>
      <w:proofErr w:type="gramEnd"/>
      <w:r w:rsidR="006B20DC">
        <w:rPr>
          <w:rFonts w:ascii="Times New Roman" w:hAnsi="Times New Roman" w:cs="Times New Roman"/>
        </w:rPr>
        <w:t xml:space="preserve"> marks the beginning of the positive, increasing linear region.</w:t>
      </w:r>
    </w:p>
    <w:p w14:paraId="2903B0DA" w14:textId="62ACA821" w:rsidR="006B20DC" w:rsidRPr="006B20DC" w:rsidRDefault="006B20DC" w:rsidP="006B20DC">
      <w:pPr>
        <w:pStyle w:val="ListParagraph"/>
        <w:numPr>
          <w:ilvl w:val="0"/>
          <w:numId w:val="1"/>
        </w:numPr>
        <w:rPr>
          <w:rFonts w:ascii="Times New Roman" w:hAnsi="Times New Roman" w:cs="Times New Roman"/>
        </w:rPr>
      </w:pPr>
      <w:proofErr w:type="spellStart"/>
      <w:r>
        <w:rPr>
          <w:rFonts w:ascii="Times New Roman" w:hAnsi="Times New Roman" w:cs="Times New Roman"/>
        </w:rPr>
        <w:t>K</w:t>
      </w:r>
      <w:r>
        <w:rPr>
          <w:rFonts w:ascii="Times New Roman" w:hAnsi="Times New Roman" w:cs="Times New Roman"/>
          <w:vertAlign w:val="subscript"/>
        </w:rPr>
        <w:t>p</w:t>
      </w:r>
      <w:proofErr w:type="spellEnd"/>
      <w:r>
        <w:rPr>
          <w:rFonts w:ascii="Times New Roman" w:hAnsi="Times New Roman" w:cs="Times New Roman"/>
        </w:rPr>
        <w:t>: On the same plot, this is the K value that marks the beginning of the flat, constant region.</w:t>
      </w:r>
    </w:p>
    <w:p w14:paraId="0B511F1E" w14:textId="56508768" w:rsidR="0019287E" w:rsidRDefault="006B20DC" w:rsidP="0019287E">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1664AA88" wp14:editId="221C71CD">
            <wp:simplePos x="0" y="0"/>
            <wp:positionH relativeFrom="column">
              <wp:posOffset>1673860</wp:posOffset>
            </wp:positionH>
            <wp:positionV relativeFrom="paragraph">
              <wp:posOffset>636738</wp:posOffset>
            </wp:positionV>
            <wp:extent cx="2685415" cy="2756535"/>
            <wp:effectExtent l="0" t="0" r="6985" b="12065"/>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5415" cy="275653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19287E">
        <w:rPr>
          <w:rFonts w:ascii="Times New Roman" w:hAnsi="Times New Roman" w:cs="Times New Roman"/>
        </w:rPr>
        <w:t>å</w:t>
      </w:r>
      <w:r w:rsidR="0019287E">
        <w:rPr>
          <w:rFonts w:ascii="Times New Roman" w:hAnsi="Times New Roman" w:cs="Times New Roman"/>
          <w:vertAlign w:val="subscript"/>
        </w:rPr>
        <w:t>n</w:t>
      </w:r>
      <w:proofErr w:type="spellEnd"/>
      <w:proofErr w:type="gramEnd"/>
      <w:r>
        <w:rPr>
          <w:rFonts w:ascii="Times New Roman" w:hAnsi="Times New Roman" w:cs="Times New Roman"/>
        </w:rPr>
        <w:t>: Under testing conditions, monitor the grown of the crack over time wit</w:t>
      </w:r>
      <w:bookmarkStart w:id="0" w:name="_GoBack"/>
      <w:bookmarkEnd w:id="0"/>
      <w:r>
        <w:rPr>
          <w:rFonts w:ascii="Times New Roman" w:hAnsi="Times New Roman" w:cs="Times New Roman"/>
        </w:rPr>
        <w:t>h a camera and small marks on the test specimen with measured space in between.</w:t>
      </w:r>
      <w:r w:rsidR="000C04C1">
        <w:rPr>
          <w:rFonts w:ascii="Times New Roman" w:hAnsi="Times New Roman" w:cs="Times New Roman"/>
        </w:rPr>
        <w:t xml:space="preserve"> This value can also be found from the location on the graph of Figure 3 where the flat region occurs.</w:t>
      </w:r>
      <w:r>
        <w:rPr>
          <w:rFonts w:ascii="Times New Roman" w:hAnsi="Times New Roman" w:cs="Times New Roman"/>
        </w:rPr>
        <w:br/>
      </w:r>
      <w:r>
        <w:rPr>
          <w:rFonts w:ascii="Times New Roman" w:hAnsi="Times New Roman" w:cs="Times New Roman"/>
        </w:rPr>
        <w:br/>
      </w:r>
    </w:p>
    <w:p w14:paraId="4E7B984C" w14:textId="77777777" w:rsidR="006B20DC" w:rsidRDefault="006B20DC" w:rsidP="006B20DC">
      <w:pPr>
        <w:rPr>
          <w:rFonts w:ascii="Times New Roman" w:hAnsi="Times New Roman" w:cs="Times New Roman"/>
        </w:rPr>
      </w:pPr>
    </w:p>
    <w:p w14:paraId="5652C644" w14:textId="77777777" w:rsidR="006B20DC" w:rsidRDefault="006B20DC" w:rsidP="006B20DC">
      <w:pPr>
        <w:rPr>
          <w:rFonts w:ascii="Times New Roman" w:hAnsi="Times New Roman" w:cs="Times New Roman"/>
        </w:rPr>
      </w:pPr>
    </w:p>
    <w:p w14:paraId="408CF77E" w14:textId="77777777" w:rsidR="006B20DC" w:rsidRDefault="006B20DC" w:rsidP="006B20DC">
      <w:pPr>
        <w:rPr>
          <w:rFonts w:ascii="Times New Roman" w:hAnsi="Times New Roman" w:cs="Times New Roman"/>
        </w:rPr>
      </w:pPr>
    </w:p>
    <w:p w14:paraId="7AFF7FFA" w14:textId="77777777" w:rsidR="006B20DC" w:rsidRDefault="006B20DC" w:rsidP="006B20DC">
      <w:pPr>
        <w:rPr>
          <w:rFonts w:ascii="Times New Roman" w:hAnsi="Times New Roman" w:cs="Times New Roman"/>
        </w:rPr>
      </w:pPr>
    </w:p>
    <w:p w14:paraId="36DD868B" w14:textId="77777777" w:rsidR="006B20DC" w:rsidRDefault="006B20DC" w:rsidP="006B20DC">
      <w:pPr>
        <w:rPr>
          <w:rFonts w:ascii="Times New Roman" w:hAnsi="Times New Roman" w:cs="Times New Roman"/>
        </w:rPr>
      </w:pPr>
    </w:p>
    <w:p w14:paraId="6B7F4B8D" w14:textId="77777777" w:rsidR="006B20DC" w:rsidRDefault="006B20DC" w:rsidP="006B20DC">
      <w:pPr>
        <w:rPr>
          <w:rFonts w:ascii="Times New Roman" w:hAnsi="Times New Roman" w:cs="Times New Roman"/>
        </w:rPr>
      </w:pPr>
    </w:p>
    <w:p w14:paraId="0D823DE3" w14:textId="77777777" w:rsidR="006B20DC" w:rsidRDefault="006B20DC" w:rsidP="006B20DC">
      <w:pPr>
        <w:rPr>
          <w:rFonts w:ascii="Times New Roman" w:hAnsi="Times New Roman" w:cs="Times New Roman"/>
        </w:rPr>
      </w:pPr>
    </w:p>
    <w:p w14:paraId="588CE30A" w14:textId="77777777" w:rsidR="006B20DC" w:rsidRDefault="006B20DC" w:rsidP="006B20DC">
      <w:pPr>
        <w:rPr>
          <w:rFonts w:ascii="Times New Roman" w:hAnsi="Times New Roman" w:cs="Times New Roman"/>
        </w:rPr>
      </w:pPr>
    </w:p>
    <w:p w14:paraId="2FEECB9A" w14:textId="77777777" w:rsidR="006B20DC" w:rsidRDefault="006B20DC" w:rsidP="006B20DC">
      <w:pPr>
        <w:rPr>
          <w:rFonts w:ascii="Times New Roman" w:hAnsi="Times New Roman" w:cs="Times New Roman"/>
        </w:rPr>
      </w:pPr>
    </w:p>
    <w:p w14:paraId="2FA5ADFC" w14:textId="21F2B692" w:rsidR="006B20DC" w:rsidRPr="006B20DC" w:rsidRDefault="006B20DC" w:rsidP="006B20DC">
      <w:pPr>
        <w:jc w:val="center"/>
        <w:rPr>
          <w:rFonts w:ascii="Times New Roman" w:hAnsi="Times New Roman" w:cs="Times New Roman"/>
        </w:rPr>
      </w:pPr>
      <w:r>
        <w:rPr>
          <w:rFonts w:ascii="Times New Roman" w:hAnsi="Times New Roman" w:cs="Times New Roman"/>
        </w:rPr>
        <w:t xml:space="preserve">Figure 3: Plot showing how to determine </w:t>
      </w:r>
      <w:proofErr w:type="spellStart"/>
      <w:r>
        <w:rPr>
          <w:rFonts w:ascii="Times New Roman" w:hAnsi="Times New Roman" w:cs="Times New Roman"/>
        </w:rPr>
        <w:t>K</w:t>
      </w:r>
      <w:r>
        <w:rPr>
          <w:rFonts w:ascii="Times New Roman" w:hAnsi="Times New Roman" w:cs="Times New Roman"/>
          <w:vertAlign w:val="subscript"/>
        </w:rPr>
        <w:t>th</w:t>
      </w:r>
      <w:proofErr w:type="spellEnd"/>
      <w:r>
        <w:rPr>
          <w:rFonts w:ascii="Times New Roman" w:hAnsi="Times New Roman" w:cs="Times New Roman"/>
        </w:rPr>
        <w:t xml:space="preserve"> and </w:t>
      </w:r>
      <w:proofErr w:type="spellStart"/>
      <w:r>
        <w:rPr>
          <w:rFonts w:ascii="Times New Roman" w:hAnsi="Times New Roman" w:cs="Times New Roman"/>
        </w:rPr>
        <w:t>K</w:t>
      </w:r>
      <w:r>
        <w:rPr>
          <w:rFonts w:ascii="Times New Roman" w:hAnsi="Times New Roman" w:cs="Times New Roman"/>
          <w:vertAlign w:val="subscript"/>
        </w:rPr>
        <w:t>p</w:t>
      </w:r>
      <w:proofErr w:type="spellEnd"/>
      <w:r>
        <w:rPr>
          <w:rFonts w:ascii="Times New Roman" w:hAnsi="Times New Roman" w:cs="Times New Roman"/>
        </w:rPr>
        <w:t xml:space="preserve">. </w:t>
      </w:r>
    </w:p>
    <w:sectPr w:rsidR="006B20DC" w:rsidRPr="006B20DC" w:rsidSect="0088598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5C024" w14:textId="77777777" w:rsidR="006B20DC" w:rsidRDefault="006B20DC" w:rsidP="00885980">
      <w:pPr>
        <w:spacing w:after="0" w:line="240" w:lineRule="auto"/>
      </w:pPr>
      <w:r>
        <w:separator/>
      </w:r>
    </w:p>
  </w:endnote>
  <w:endnote w:type="continuationSeparator" w:id="0">
    <w:p w14:paraId="71E25363" w14:textId="77777777" w:rsidR="006B20DC" w:rsidRDefault="006B20DC" w:rsidP="00885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66A46" w14:textId="77777777" w:rsidR="006B20DC" w:rsidRDefault="006B20DC" w:rsidP="00885980">
      <w:pPr>
        <w:spacing w:after="0" w:line="240" w:lineRule="auto"/>
      </w:pPr>
      <w:r>
        <w:separator/>
      </w:r>
    </w:p>
  </w:footnote>
  <w:footnote w:type="continuationSeparator" w:id="0">
    <w:p w14:paraId="3C7E6007" w14:textId="77777777" w:rsidR="006B20DC" w:rsidRDefault="006B20DC" w:rsidP="008859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6FDB8" w14:textId="62DBCCB8" w:rsidR="006B20DC" w:rsidRDefault="006B20DC" w:rsidP="00885980">
    <w:pPr>
      <w:pStyle w:val="Header"/>
      <w:rPr>
        <w:rFonts w:ascii="Times New Roman" w:hAnsi="Times New Roman" w:cs="Times New Roman"/>
      </w:rPr>
    </w:pPr>
    <w:r>
      <w:rPr>
        <w:rFonts w:ascii="Times New Roman" w:hAnsi="Times New Roman" w:cs="Times New Roman"/>
      </w:rPr>
      <w:t>Materials Lab 10</w:t>
    </w:r>
    <w:r>
      <w:rPr>
        <w:rFonts w:ascii="Times New Roman" w:hAnsi="Times New Roman" w:cs="Times New Roman"/>
      </w:rPr>
      <w:tab/>
    </w:r>
    <w:r>
      <w:rPr>
        <w:rFonts w:ascii="Times New Roman" w:hAnsi="Times New Roman" w:cs="Times New Roman"/>
      </w:rPr>
      <w:tab/>
      <w:t>Luke Bury</w:t>
    </w:r>
  </w:p>
  <w:p w14:paraId="21603A09" w14:textId="43D474EB" w:rsidR="006B20DC" w:rsidRPr="00885980" w:rsidRDefault="006B20DC" w:rsidP="00885980">
    <w:pPr>
      <w:pStyle w:val="Header"/>
      <w:rPr>
        <w:rFonts w:ascii="Times New Roman" w:hAnsi="Times New Roman" w:cs="Times New Roman"/>
      </w:rPr>
    </w:pPr>
    <w:r>
      <w:rPr>
        <w:rFonts w:ascii="Times New Roman" w:hAnsi="Times New Roman" w:cs="Times New Roman"/>
      </w:rPr>
      <w:t xml:space="preserve">Fracture Energy and </w:t>
    </w:r>
    <w:proofErr w:type="spellStart"/>
    <w:r>
      <w:rPr>
        <w:rFonts w:ascii="Times New Roman" w:hAnsi="Times New Roman" w:cs="Times New Roman"/>
      </w:rPr>
      <w:t>Charpy</w:t>
    </w:r>
    <w:proofErr w:type="spellEnd"/>
    <w:r>
      <w:rPr>
        <w:rFonts w:ascii="Times New Roman" w:hAnsi="Times New Roman" w:cs="Times New Roman"/>
      </w:rPr>
      <w:t xml:space="preserve"> Impact Test</w:t>
    </w:r>
    <w:r>
      <w:rPr>
        <w:rFonts w:ascii="Times New Roman" w:hAnsi="Times New Roman" w:cs="Times New Roman"/>
      </w:rPr>
      <w:tab/>
    </w:r>
    <w:r>
      <w:rPr>
        <w:rFonts w:ascii="Times New Roman" w:hAnsi="Times New Roman" w:cs="Times New Roman"/>
      </w:rPr>
      <w:tab/>
      <w:t>lgb544</w:t>
    </w:r>
  </w:p>
  <w:p w14:paraId="039F3BF9" w14:textId="77777777" w:rsidR="006B20DC" w:rsidRPr="00AD28B2" w:rsidRDefault="006B20DC" w:rsidP="0088598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521D5"/>
    <w:multiLevelType w:val="hybridMultilevel"/>
    <w:tmpl w:val="3D3A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71A"/>
    <w:rsid w:val="00082EE7"/>
    <w:rsid w:val="000C04C1"/>
    <w:rsid w:val="000D4A41"/>
    <w:rsid w:val="000F59F2"/>
    <w:rsid w:val="00110C15"/>
    <w:rsid w:val="001239FD"/>
    <w:rsid w:val="00142F53"/>
    <w:rsid w:val="0019287E"/>
    <w:rsid w:val="00272E9D"/>
    <w:rsid w:val="002C0071"/>
    <w:rsid w:val="003310F0"/>
    <w:rsid w:val="004B7C8C"/>
    <w:rsid w:val="004F6EF3"/>
    <w:rsid w:val="005517D9"/>
    <w:rsid w:val="005D3A59"/>
    <w:rsid w:val="005E7F70"/>
    <w:rsid w:val="00617B30"/>
    <w:rsid w:val="006B20DC"/>
    <w:rsid w:val="00700E9B"/>
    <w:rsid w:val="00783AE4"/>
    <w:rsid w:val="007A32F5"/>
    <w:rsid w:val="007E2B82"/>
    <w:rsid w:val="007F53C9"/>
    <w:rsid w:val="008424CD"/>
    <w:rsid w:val="00885980"/>
    <w:rsid w:val="009376CA"/>
    <w:rsid w:val="00975D9A"/>
    <w:rsid w:val="00A72577"/>
    <w:rsid w:val="00AF5353"/>
    <w:rsid w:val="00B2625F"/>
    <w:rsid w:val="00BD5D01"/>
    <w:rsid w:val="00C74B76"/>
    <w:rsid w:val="00CB2B0A"/>
    <w:rsid w:val="00D00D8E"/>
    <w:rsid w:val="00DB671A"/>
    <w:rsid w:val="00E363B8"/>
    <w:rsid w:val="00E823F6"/>
    <w:rsid w:val="00F00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6A0F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980"/>
  </w:style>
  <w:style w:type="table" w:styleId="TableGrid">
    <w:name w:val="Table Grid"/>
    <w:basedOn w:val="TableNormal"/>
    <w:uiPriority w:val="39"/>
    <w:rsid w:val="008859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5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980"/>
  </w:style>
  <w:style w:type="paragraph" w:styleId="BalloonText">
    <w:name w:val="Balloon Text"/>
    <w:basedOn w:val="Normal"/>
    <w:link w:val="BalloonTextChar"/>
    <w:uiPriority w:val="99"/>
    <w:semiHidden/>
    <w:unhideWhenUsed/>
    <w:rsid w:val="00110C1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0C15"/>
    <w:rPr>
      <w:rFonts w:ascii="Lucida Grande" w:hAnsi="Lucida Grande"/>
      <w:sz w:val="18"/>
      <w:szCs w:val="18"/>
    </w:rPr>
  </w:style>
  <w:style w:type="paragraph" w:styleId="ListParagraph">
    <w:name w:val="List Paragraph"/>
    <w:basedOn w:val="Normal"/>
    <w:uiPriority w:val="34"/>
    <w:qFormat/>
    <w:rsid w:val="002C0071"/>
    <w:pPr>
      <w:ind w:left="720"/>
      <w:contextualSpacing/>
    </w:pPr>
  </w:style>
  <w:style w:type="character" w:styleId="PlaceholderText">
    <w:name w:val="Placeholder Text"/>
    <w:basedOn w:val="DefaultParagraphFont"/>
    <w:uiPriority w:val="99"/>
    <w:semiHidden/>
    <w:rsid w:val="005E7F7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980"/>
  </w:style>
  <w:style w:type="table" w:styleId="TableGrid">
    <w:name w:val="Table Grid"/>
    <w:basedOn w:val="TableNormal"/>
    <w:uiPriority w:val="39"/>
    <w:rsid w:val="008859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5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980"/>
  </w:style>
  <w:style w:type="paragraph" w:styleId="BalloonText">
    <w:name w:val="Balloon Text"/>
    <w:basedOn w:val="Normal"/>
    <w:link w:val="BalloonTextChar"/>
    <w:uiPriority w:val="99"/>
    <w:semiHidden/>
    <w:unhideWhenUsed/>
    <w:rsid w:val="00110C1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0C15"/>
    <w:rPr>
      <w:rFonts w:ascii="Lucida Grande" w:hAnsi="Lucida Grande"/>
      <w:sz w:val="18"/>
      <w:szCs w:val="18"/>
    </w:rPr>
  </w:style>
  <w:style w:type="paragraph" w:styleId="ListParagraph">
    <w:name w:val="List Paragraph"/>
    <w:basedOn w:val="Normal"/>
    <w:uiPriority w:val="34"/>
    <w:qFormat/>
    <w:rsid w:val="002C0071"/>
    <w:pPr>
      <w:ind w:left="720"/>
      <w:contextualSpacing/>
    </w:pPr>
  </w:style>
  <w:style w:type="character" w:styleId="PlaceholderText">
    <w:name w:val="Placeholder Text"/>
    <w:basedOn w:val="DefaultParagraphFont"/>
    <w:uiPriority w:val="99"/>
    <w:semiHidden/>
    <w:rsid w:val="005E7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50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289</Words>
  <Characters>1649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Bury, Lucas</dc:creator>
  <cp:keywords/>
  <dc:description/>
  <cp:lastModifiedBy>Luke Bury</cp:lastModifiedBy>
  <cp:revision>4</cp:revision>
  <dcterms:created xsi:type="dcterms:W3CDTF">2015-09-25T22:17:00Z</dcterms:created>
  <dcterms:modified xsi:type="dcterms:W3CDTF">2015-11-16T00:40:00Z</dcterms:modified>
</cp:coreProperties>
</file>