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943B7" w14:textId="44F52934" w:rsidR="00A5032B" w:rsidRDefault="00A5032B" w:rsidP="00A5032B">
      <w:pPr>
        <w:jc w:val="center"/>
        <w:rPr>
          <w:color w:val="0D0D0D" w:themeColor="text1" w:themeTint="F2"/>
        </w:rPr>
      </w:pPr>
      <w:r w:rsidRPr="00A5032B">
        <w:rPr>
          <w:b/>
          <w:bCs/>
          <w:color w:val="0D0D0D" w:themeColor="text1" w:themeTint="F2"/>
          <w:sz w:val="18"/>
          <w:szCs w:val="18"/>
        </w:rPr>
        <w:fldChar w:fldCharType="begin"/>
      </w:r>
      <w:r w:rsidRPr="00A5032B">
        <w:rPr>
          <w:b/>
          <w:bCs/>
          <w:color w:val="0D0D0D" w:themeColor="text1" w:themeTint="F2"/>
          <w:sz w:val="18"/>
          <w:szCs w:val="18"/>
        </w:rPr>
        <w:instrText xml:space="preserve"> HYPERLINK "https://github.com/LukeCitrine/2022-4216COMP-Team6" </w:instrText>
      </w:r>
      <w:r w:rsidRPr="00A5032B">
        <w:rPr>
          <w:b/>
          <w:bCs/>
          <w:color w:val="0D0D0D" w:themeColor="text1" w:themeTint="F2"/>
          <w:sz w:val="18"/>
          <w:szCs w:val="18"/>
        </w:rPr>
        <w:fldChar w:fldCharType="separate"/>
      </w:r>
      <w:r w:rsidRPr="00A5032B">
        <w:rPr>
          <w:rStyle w:val="Hyperlink"/>
          <w:rFonts w:ascii="Segoe UI" w:hAnsi="Segoe UI" w:cs="Segoe UI"/>
          <w:b/>
          <w:bCs/>
          <w:color w:val="0D0D0D" w:themeColor="text1" w:themeTint="F2"/>
          <w:sz w:val="24"/>
          <w:szCs w:val="24"/>
          <w:shd w:val="clear" w:color="auto" w:fill="F6F8FA"/>
        </w:rPr>
        <w:t>2022-4216COMP-Team6</w:t>
      </w:r>
      <w:r w:rsidRPr="00A5032B">
        <w:rPr>
          <w:b/>
          <w:bCs/>
          <w:color w:val="0D0D0D" w:themeColor="text1" w:themeTint="F2"/>
          <w:sz w:val="18"/>
          <w:szCs w:val="18"/>
        </w:rPr>
        <w:fldChar w:fldCharType="end"/>
      </w:r>
      <w:r>
        <w:rPr>
          <w:b/>
          <w:bCs/>
          <w:color w:val="0D0D0D" w:themeColor="text1" w:themeTint="F2"/>
          <w:sz w:val="18"/>
          <w:szCs w:val="18"/>
        </w:rPr>
        <w:br/>
      </w:r>
      <w:r>
        <w:rPr>
          <w:b/>
          <w:bCs/>
          <w:color w:val="0D0D0D" w:themeColor="text1" w:themeTint="F2"/>
          <w:sz w:val="18"/>
          <w:szCs w:val="18"/>
        </w:rPr>
        <w:br/>
      </w:r>
      <w:r w:rsidRPr="00A5032B">
        <w:rPr>
          <w:b/>
          <w:bCs/>
          <w:color w:val="0D0D0D" w:themeColor="text1" w:themeTint="F2"/>
        </w:rPr>
        <w:t>As a team we’ve looked at the data and I’ve excluded certain aspects of the data, and that is any data that is containing two a mean measurement and this is because analysis has already been done by someone else and I don’t know if all the data is available to come to the same conclusion.</w:t>
      </w:r>
      <w:r w:rsidRPr="00A5032B">
        <w:rPr>
          <w:b/>
          <w:bCs/>
          <w:color w:val="0D0D0D" w:themeColor="text1" w:themeTint="F2"/>
          <w:sz w:val="18"/>
          <w:szCs w:val="18"/>
        </w:rPr>
        <w:br/>
      </w:r>
      <w:r w:rsidRPr="00A5032B">
        <w:rPr>
          <w:color w:val="0D0D0D" w:themeColor="text1" w:themeTint="F2"/>
          <w:sz w:val="18"/>
          <w:szCs w:val="18"/>
        </w:rPr>
        <w:br/>
      </w:r>
      <w:r w:rsidRPr="00A5032B">
        <w:rPr>
          <w:color w:val="0D0D0D" w:themeColor="text1" w:themeTint="F2"/>
        </w:rPr>
        <w:t>3 Members of our teach have each selected area for geographical analysis from the Data that was provided.</w:t>
      </w:r>
      <w:r w:rsidR="00E96B06">
        <w:rPr>
          <w:color w:val="0D0D0D" w:themeColor="text1" w:themeTint="F2"/>
        </w:rPr>
        <w:t xml:space="preserve"> Excel has been used for this investigation due to its ease of use and familiarity by team members, so this is a conscious decision about how we’ve thought about what we’re doing and what approach we should take when it comes to the data.</w:t>
      </w:r>
      <w:r w:rsidRPr="00A5032B">
        <w:rPr>
          <w:color w:val="0D0D0D" w:themeColor="text1" w:themeTint="F2"/>
        </w:rPr>
        <w:t xml:space="preserve"> </w:t>
      </w:r>
      <w:r w:rsidR="00E96B06">
        <w:rPr>
          <w:color w:val="0D0D0D" w:themeColor="text1" w:themeTint="F2"/>
        </w:rPr>
        <w:br/>
      </w:r>
      <w:r w:rsidR="00E96B06">
        <w:rPr>
          <w:color w:val="0D0D0D" w:themeColor="text1" w:themeTint="F2"/>
        </w:rPr>
        <w:br/>
      </w:r>
      <w:r w:rsidRPr="00A5032B">
        <w:rPr>
          <w:color w:val="0D0D0D" w:themeColor="text1" w:themeTint="F2"/>
        </w:rPr>
        <w:t>They have been asked to look at these different pieces of data for their selected area.</w:t>
      </w:r>
      <w:r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Our team will review the data and the chart that is being used, it might be that they decide to change the chart completely</w:t>
      </w:r>
      <w:r>
        <w:rPr>
          <w:color w:val="0D0D0D" w:themeColor="text1" w:themeTint="F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032B" w14:paraId="1A86151C" w14:textId="77777777" w:rsidTr="00A5032B">
        <w:tc>
          <w:tcPr>
            <w:tcW w:w="3005" w:type="dxa"/>
          </w:tcPr>
          <w:p w14:paraId="7A0F5707" w14:textId="6D03F179" w:rsidR="00A5032B" w:rsidRPr="00A5032B" w:rsidRDefault="00A5032B" w:rsidP="00A5032B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A5032B">
              <w:rPr>
                <w:b/>
                <w:bCs/>
                <w:color w:val="0D0D0D" w:themeColor="text1" w:themeTint="F2"/>
              </w:rPr>
              <w:t>Name</w:t>
            </w:r>
          </w:p>
        </w:tc>
        <w:tc>
          <w:tcPr>
            <w:tcW w:w="3005" w:type="dxa"/>
          </w:tcPr>
          <w:p w14:paraId="398AAE6A" w14:textId="693502D8" w:rsidR="00A5032B" w:rsidRPr="00A5032B" w:rsidRDefault="00A5032B" w:rsidP="00A5032B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A5032B">
              <w:rPr>
                <w:b/>
                <w:bCs/>
                <w:color w:val="0D0D0D" w:themeColor="text1" w:themeTint="F2"/>
              </w:rPr>
              <w:t>Relationship</w:t>
            </w:r>
          </w:p>
        </w:tc>
        <w:tc>
          <w:tcPr>
            <w:tcW w:w="3006" w:type="dxa"/>
          </w:tcPr>
          <w:p w14:paraId="1851F08D" w14:textId="4D52B996" w:rsidR="00A5032B" w:rsidRPr="00A5032B" w:rsidRDefault="00A5032B" w:rsidP="00A5032B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A5032B">
              <w:rPr>
                <w:b/>
                <w:bCs/>
                <w:color w:val="0D0D0D" w:themeColor="text1" w:themeTint="F2"/>
              </w:rPr>
              <w:t>Chart</w:t>
            </w:r>
          </w:p>
        </w:tc>
      </w:tr>
      <w:tr w:rsidR="00A5032B" w14:paraId="171A67B9" w14:textId="77777777" w:rsidTr="00A5032B">
        <w:tc>
          <w:tcPr>
            <w:tcW w:w="3005" w:type="dxa"/>
          </w:tcPr>
          <w:p w14:paraId="24E49C61" w14:textId="76CC5AFF" w:rsidR="00A5032B" w:rsidRDefault="00A5032B" w:rsidP="00A5032B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Luke Curran</w:t>
            </w:r>
          </w:p>
        </w:tc>
        <w:tc>
          <w:tcPr>
            <w:tcW w:w="3005" w:type="dxa"/>
          </w:tcPr>
          <w:p w14:paraId="714FFA78" w14:textId="711F30B0" w:rsidR="00A5032B" w:rsidRDefault="00A5032B" w:rsidP="00A5032B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Temperature and Humidity</w:t>
            </w:r>
          </w:p>
        </w:tc>
        <w:tc>
          <w:tcPr>
            <w:tcW w:w="3006" w:type="dxa"/>
          </w:tcPr>
          <w:p w14:paraId="2448C781" w14:textId="54239EC5" w:rsidR="00A5032B" w:rsidRDefault="00A5032B" w:rsidP="00A5032B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Scatter Chart</w:t>
            </w:r>
          </w:p>
        </w:tc>
      </w:tr>
      <w:tr w:rsidR="00A5032B" w14:paraId="5DA20E09" w14:textId="77777777" w:rsidTr="00A5032B">
        <w:tc>
          <w:tcPr>
            <w:tcW w:w="3005" w:type="dxa"/>
          </w:tcPr>
          <w:p w14:paraId="6B09DF19" w14:textId="54864D81" w:rsidR="00A5032B" w:rsidRDefault="00A5032B" w:rsidP="00A5032B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Cameron</w:t>
            </w:r>
          </w:p>
        </w:tc>
        <w:tc>
          <w:tcPr>
            <w:tcW w:w="3005" w:type="dxa"/>
          </w:tcPr>
          <w:p w14:paraId="74C0B971" w14:textId="6FCFCBF1" w:rsidR="00A5032B" w:rsidRDefault="00A5032B" w:rsidP="00A5032B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Rain and Sunshine</w:t>
            </w:r>
          </w:p>
        </w:tc>
        <w:tc>
          <w:tcPr>
            <w:tcW w:w="3006" w:type="dxa"/>
          </w:tcPr>
          <w:p w14:paraId="20970B87" w14:textId="43E3385D" w:rsidR="00A5032B" w:rsidRDefault="00A5032B" w:rsidP="00A5032B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Pie Chart</w:t>
            </w:r>
          </w:p>
        </w:tc>
      </w:tr>
      <w:tr w:rsidR="00A5032B" w14:paraId="5FE4D96C" w14:textId="77777777" w:rsidTr="00A5032B">
        <w:tc>
          <w:tcPr>
            <w:tcW w:w="3005" w:type="dxa"/>
          </w:tcPr>
          <w:p w14:paraId="2D0160DD" w14:textId="31973628" w:rsidR="00A5032B" w:rsidRDefault="00A5032B" w:rsidP="00A5032B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Shane</w:t>
            </w:r>
          </w:p>
        </w:tc>
        <w:tc>
          <w:tcPr>
            <w:tcW w:w="3005" w:type="dxa"/>
          </w:tcPr>
          <w:p w14:paraId="28EDBFD9" w14:textId="63E2943D" w:rsidR="00A5032B" w:rsidRDefault="00A5032B" w:rsidP="00A5032B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Wind and direction</w:t>
            </w:r>
          </w:p>
        </w:tc>
        <w:tc>
          <w:tcPr>
            <w:tcW w:w="3006" w:type="dxa"/>
          </w:tcPr>
          <w:p w14:paraId="43E5BF33" w14:textId="16DF4FB8" w:rsidR="00A5032B" w:rsidRDefault="00A5032B" w:rsidP="00A5032B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Bar Chart (trends)</w:t>
            </w:r>
          </w:p>
        </w:tc>
      </w:tr>
    </w:tbl>
    <w:p w14:paraId="443F4184" w14:textId="50E3ED1D" w:rsidR="00D50214" w:rsidRPr="00A5032B" w:rsidRDefault="00A5032B" w:rsidP="00A5032B">
      <w:pPr>
        <w:jc w:val="center"/>
        <w:rPr>
          <w:b/>
          <w:bCs/>
          <w:color w:val="0D0D0D" w:themeColor="text1" w:themeTint="F2"/>
        </w:rPr>
      </w:pPr>
      <w:r w:rsidRPr="00A5032B">
        <w:rPr>
          <w:color w:val="0D0D0D" w:themeColor="text1" w:themeTint="F2"/>
        </w:rPr>
        <w:br/>
        <w:t>Luke Curran – Any relationship between humidity and temperature and he is thinking of using a scatter plot. Cameron – Looking at the relationship between sunshine and rain, and that’ll be in a Pie Chart. Shane – Is looking at the wind and the direction of it and this’ll be shown in a bar chart with a trend line to determine any patterns of data that could be useful for us.</w:t>
      </w:r>
      <w:r>
        <w:rPr>
          <w:color w:val="0D0D0D" w:themeColor="text1" w:themeTint="F2"/>
        </w:rPr>
        <w:br/>
      </w:r>
      <w:r w:rsidRPr="00A5032B">
        <w:rPr>
          <w:color w:val="0D0D0D" w:themeColor="text1" w:themeTint="F2"/>
        </w:rPr>
        <w:br/>
        <w:t>From next week we should be able to demine the data that we’re going to investigate as a team and the method in terms of “How do we represent the visualisation in a graphical form, what information we want to extract; that the data is telling us.” It could be that the initial output is successful that we have a clear direction and what is the output and how we’re going to do it – The present technique, or the format – conversely we’d possibly have to review as a team what didn’t work and what ultimately worked for us. Either way as a team next week</w:t>
      </w:r>
      <w:r>
        <w:rPr>
          <w:b/>
          <w:bCs/>
          <w:color w:val="0D0D0D" w:themeColor="text1" w:themeTint="F2"/>
        </w:rPr>
        <w:t xml:space="preserve"> </w:t>
      </w:r>
      <w:r w:rsidR="00E96B06" w:rsidRPr="00E96B06">
        <w:rPr>
          <w:color w:val="0D0D0D" w:themeColor="text1" w:themeTint="F2"/>
        </w:rPr>
        <w:t>we should be able to identify the algorithms required to complete the assignment to a high standard.</w:t>
      </w:r>
      <w:r w:rsidR="00E96B06">
        <w:rPr>
          <w:color w:val="0D0D0D" w:themeColor="text1" w:themeTint="F2"/>
        </w:rPr>
        <w:br/>
      </w:r>
      <w:r w:rsidR="00E96B06">
        <w:rPr>
          <w:color w:val="0D0D0D" w:themeColor="text1" w:themeTint="F2"/>
        </w:rPr>
        <w:br/>
        <w:t>Once this is achieved, we can then plan the structure and how we are going to use Python in order to complete this task.</w:t>
      </w:r>
      <w:r w:rsidR="005E3C18">
        <w:rPr>
          <w:color w:val="0D0D0D" w:themeColor="text1" w:themeTint="F2"/>
        </w:rPr>
        <w:t xml:space="preserve"> From next week, we should know what analysis important and what data we can exclude. At that point we will then be a position to understand the algorithm that is needed for analysis.</w:t>
      </w:r>
      <w:r w:rsidR="005E3C18">
        <w:rPr>
          <w:color w:val="0D0D0D" w:themeColor="text1" w:themeTint="F2"/>
        </w:rPr>
        <w:br/>
      </w:r>
      <w:r w:rsidR="005E3C18">
        <w:rPr>
          <w:color w:val="0D0D0D" w:themeColor="text1" w:themeTint="F2"/>
        </w:rPr>
        <w:br/>
        <w:t>Actions for next week: (Tue 1st Feb)</w:t>
      </w:r>
      <w:r w:rsidR="005E3C18">
        <w:rPr>
          <w:color w:val="0D0D0D" w:themeColor="text1" w:themeTint="F2"/>
        </w:rPr>
        <w:br/>
        <w:t xml:space="preserve">- </w:t>
      </w:r>
      <w:proofErr w:type="spellStart"/>
      <w:r w:rsidR="005E3C18">
        <w:rPr>
          <w:color w:val="0D0D0D" w:themeColor="text1" w:themeTint="F2"/>
        </w:rPr>
        <w:t>Nieve</w:t>
      </w:r>
      <w:proofErr w:type="spellEnd"/>
      <w:r w:rsidR="005E3C18">
        <w:rPr>
          <w:color w:val="0D0D0D" w:themeColor="text1" w:themeTint="F2"/>
        </w:rPr>
        <w:t xml:space="preserve"> hopefully would have made some progress on Spec, using input from Shane’s marking criteria analysis.</w:t>
      </w:r>
      <w:r w:rsidR="005E3C18">
        <w:rPr>
          <w:color w:val="0D0D0D" w:themeColor="text1" w:themeTint="F2"/>
        </w:rPr>
        <w:br/>
        <w:t xml:space="preserve">- </w:t>
      </w:r>
      <w:proofErr w:type="spellStart"/>
      <w:r w:rsidR="005E3C18">
        <w:rPr>
          <w:color w:val="0D0D0D" w:themeColor="text1" w:themeTint="F2"/>
        </w:rPr>
        <w:t>T’other</w:t>
      </w:r>
      <w:proofErr w:type="spellEnd"/>
      <w:r w:rsidR="005E3C18">
        <w:rPr>
          <w:color w:val="0D0D0D" w:themeColor="text1" w:themeTint="F2"/>
        </w:rPr>
        <w:t xml:space="preserve"> Luke, Shane and Cameron to feedback the analysis of their investigation, from this we’re going to know what algorithms are going to be needed, and we can attempt to write them.</w:t>
      </w:r>
      <w:r w:rsidR="005E3C18">
        <w:rPr>
          <w:color w:val="0D0D0D" w:themeColor="text1" w:themeTint="F2"/>
        </w:rPr>
        <w:br/>
        <w:t xml:space="preserve">- ALL: We need to investigate the Python Packages software’s  (Matplotlib, </w:t>
      </w:r>
      <w:proofErr w:type="spellStart"/>
      <w:r w:rsidR="005E3C18">
        <w:rPr>
          <w:color w:val="0D0D0D" w:themeColor="text1" w:themeTint="F2"/>
        </w:rPr>
        <w:t>NetworkX</w:t>
      </w:r>
      <w:proofErr w:type="spellEnd"/>
      <w:r w:rsidR="005E3C18">
        <w:rPr>
          <w:color w:val="0D0D0D" w:themeColor="text1" w:themeTint="F2"/>
        </w:rPr>
        <w:t>)</w:t>
      </w:r>
      <w:r w:rsidR="00FE0DAB">
        <w:rPr>
          <w:color w:val="0D0D0D" w:themeColor="text1" w:themeTint="F2"/>
        </w:rPr>
        <w:br/>
        <w:t>Luke (Lead): To share the progress to the Module Leaders – and check that he’s happy with the understanding of requirements, design and prototypes and incorporate any feedback the Module Leader gives us – adjusting any plans or actions accordingly.</w:t>
      </w:r>
      <w:r w:rsidR="00FE0DAB">
        <w:rPr>
          <w:color w:val="0D0D0D" w:themeColor="text1" w:themeTint="F2"/>
        </w:rPr>
        <w:br/>
        <w:t xml:space="preserve">Current Leader: Ensure full engagement of the team; give direction to members; ensuring the </w:t>
      </w:r>
      <w:r w:rsidR="00FE0DAB">
        <w:rPr>
          <w:color w:val="0D0D0D" w:themeColor="text1" w:themeTint="F2"/>
        </w:rPr>
        <w:lastRenderedPageBreak/>
        <w:t xml:space="preserve">member is equipped to take on the role/task, asking questions, demonstrate documents, use (what), location and purpose (why), check understanding of information that’s being shared. Ensure important documents are being checked: Risk log, leaning log, milestone plan, </w:t>
      </w:r>
      <w:proofErr w:type="spellStart"/>
      <w:r w:rsidR="00FE0DAB">
        <w:rPr>
          <w:color w:val="0D0D0D" w:themeColor="text1" w:themeTint="F2"/>
        </w:rPr>
        <w:t>ect</w:t>
      </w:r>
      <w:proofErr w:type="spellEnd"/>
      <w:r w:rsidR="00FE0DAB">
        <w:rPr>
          <w:color w:val="0D0D0D" w:themeColor="text1" w:themeTint="F2"/>
        </w:rPr>
        <w:t>.</w:t>
      </w:r>
      <w:r w:rsidR="00AA422A">
        <w:rPr>
          <w:color w:val="0D0D0D" w:themeColor="text1" w:themeTint="F2"/>
        </w:rPr>
        <w:t xml:space="preserve"> </w:t>
      </w:r>
      <w:r w:rsidR="00AA422A" w:rsidRPr="00127835">
        <w:rPr>
          <w:b/>
          <w:bCs/>
          <w:color w:val="0D0D0D" w:themeColor="text1" w:themeTint="F2"/>
        </w:rPr>
        <w:t>And ensure efficient handover to the next team leader.</w:t>
      </w:r>
      <w:r w:rsidR="00934A26">
        <w:rPr>
          <w:b/>
          <w:bCs/>
          <w:color w:val="0D0D0D" w:themeColor="text1" w:themeTint="F2"/>
        </w:rPr>
        <w:br/>
      </w:r>
      <w:r w:rsidR="009A1195" w:rsidRPr="00896F23">
        <w:rPr>
          <w:color w:val="0D0D0D" w:themeColor="text1" w:themeTint="F2"/>
        </w:rPr>
        <w:t>- Existing team leader would communicate the current project status, as well as outlining the next steps for the project, in terms of tasks required</w:t>
      </w:r>
      <w:r w:rsidR="005A0C93" w:rsidRPr="00896F23">
        <w:rPr>
          <w:color w:val="0D0D0D" w:themeColor="text1" w:themeTint="F2"/>
        </w:rPr>
        <w:t xml:space="preserve">, </w:t>
      </w:r>
      <w:r w:rsidR="009A1195" w:rsidRPr="00896F23">
        <w:rPr>
          <w:color w:val="0D0D0D" w:themeColor="text1" w:themeTint="F2"/>
        </w:rPr>
        <w:t>timescales</w:t>
      </w:r>
      <w:r w:rsidR="005A0C93" w:rsidRPr="00896F23">
        <w:rPr>
          <w:color w:val="0D0D0D" w:themeColor="text1" w:themeTint="F2"/>
        </w:rPr>
        <w:t xml:space="preserve"> as well as appropriate training and this will be reviewed after the new team leader has taken up position – so we’re able to learn from it and make it better for the next person</w:t>
      </w:r>
      <w:r w:rsidR="00896F23" w:rsidRPr="00896F23">
        <w:rPr>
          <w:color w:val="0D0D0D" w:themeColor="text1" w:themeTint="F2"/>
        </w:rPr>
        <w:t xml:space="preserve"> – Training for the successor.</w:t>
      </w:r>
      <w:r w:rsidR="005A36E4" w:rsidRPr="00127835">
        <w:rPr>
          <w:color w:val="0D0D0D" w:themeColor="text1" w:themeTint="F2"/>
        </w:rPr>
        <w:br/>
      </w:r>
      <w:r w:rsidR="005A36E4">
        <w:rPr>
          <w:color w:val="0D0D0D" w:themeColor="text1" w:themeTint="F2"/>
        </w:rPr>
        <w:br/>
        <w:t xml:space="preserve">Risks </w:t>
      </w:r>
      <w:r w:rsidR="006A45D3">
        <w:rPr>
          <w:color w:val="0D0D0D" w:themeColor="text1" w:themeTint="F2"/>
        </w:rPr>
        <w:t>–</w:t>
      </w:r>
      <w:r w:rsidR="005A36E4">
        <w:rPr>
          <w:color w:val="0D0D0D" w:themeColor="text1" w:themeTint="F2"/>
        </w:rPr>
        <w:t xml:space="preserve"> </w:t>
      </w:r>
      <w:r w:rsidR="006A45D3">
        <w:rPr>
          <w:color w:val="0D0D0D" w:themeColor="text1" w:themeTint="F2"/>
        </w:rPr>
        <w:t>Low confidence of a successor: Medium.</w:t>
      </w:r>
      <w:r w:rsidR="00B87807">
        <w:rPr>
          <w:color w:val="0D0D0D" w:themeColor="text1" w:themeTint="F2"/>
        </w:rPr>
        <w:t xml:space="preserve"> High Impact.</w:t>
      </w:r>
      <w:r w:rsidR="00FF7E6B">
        <w:rPr>
          <w:color w:val="0D0D0D" w:themeColor="text1" w:themeTint="F2"/>
        </w:rPr>
        <w:br/>
      </w:r>
      <w:r w:rsidR="00FF7E6B">
        <w:rPr>
          <w:color w:val="0D0D0D" w:themeColor="text1" w:themeTint="F2"/>
        </w:rPr>
        <w:t>Risks –</w:t>
      </w:r>
      <w:r w:rsidR="00FF7E6B">
        <w:rPr>
          <w:color w:val="0D0D0D" w:themeColor="text1" w:themeTint="F2"/>
        </w:rPr>
        <w:t xml:space="preserve"> High</w:t>
      </w:r>
      <w:r w:rsidR="00FF7E6B">
        <w:rPr>
          <w:color w:val="0D0D0D" w:themeColor="text1" w:themeTint="F2"/>
        </w:rPr>
        <w:t xml:space="preserve"> confidence of a successor: Medium. High Impact.</w:t>
      </w:r>
      <w:bookmarkStart w:id="0" w:name="_GoBack"/>
      <w:bookmarkEnd w:id="0"/>
    </w:p>
    <w:sectPr w:rsidR="00D50214" w:rsidRPr="00A50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2B"/>
    <w:rsid w:val="00127835"/>
    <w:rsid w:val="005A0C93"/>
    <w:rsid w:val="005A36E4"/>
    <w:rsid w:val="005E3C18"/>
    <w:rsid w:val="006A45D3"/>
    <w:rsid w:val="00896F23"/>
    <w:rsid w:val="00934A26"/>
    <w:rsid w:val="009A1195"/>
    <w:rsid w:val="00A5032B"/>
    <w:rsid w:val="00AA422A"/>
    <w:rsid w:val="00B87807"/>
    <w:rsid w:val="00D74783"/>
    <w:rsid w:val="00DD2B04"/>
    <w:rsid w:val="00E96B06"/>
    <w:rsid w:val="00FE0DAB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AC9A"/>
  <w15:chartTrackingRefBased/>
  <w15:docId w15:val="{2B79828B-8BF9-4BD9-B8C8-04740698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032B"/>
    <w:rPr>
      <w:color w:val="0000FF"/>
      <w:u w:val="single"/>
    </w:rPr>
  </w:style>
  <w:style w:type="table" w:styleId="TableGrid">
    <w:name w:val="Table Grid"/>
    <w:basedOn w:val="TableNormal"/>
    <w:uiPriority w:val="39"/>
    <w:rsid w:val="00A50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50A0A35E54C14ABB77820398EA6BF2" ma:contentTypeVersion="6" ma:contentTypeDescription="Create a new document." ma:contentTypeScope="" ma:versionID="18be624e5813550e0bd7c81ba6aa2c36">
  <xsd:schema xmlns:xsd="http://www.w3.org/2001/XMLSchema" xmlns:xs="http://www.w3.org/2001/XMLSchema" xmlns:p="http://schemas.microsoft.com/office/2006/metadata/properties" xmlns:ns3="c9c828b9-7f12-4f58-ab1a-0f585e99935f" targetNamespace="http://schemas.microsoft.com/office/2006/metadata/properties" ma:root="true" ma:fieldsID="d028f17e87438aed2a85bb8594bd1a75" ns3:_="">
    <xsd:import namespace="c9c828b9-7f12-4f58-ab1a-0f585e9993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828b9-7f12-4f58-ab1a-0f585e999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C9DA2D-24C5-42E8-AF6A-C1B7679B6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c828b9-7f12-4f58-ab1a-0f585e999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0B21AD-F926-40FA-A8A1-FF267136F4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76FEAB-C19E-41EE-BC44-37C98F688F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Citrine, Luke</dc:creator>
  <cp:keywords/>
  <dc:description/>
  <cp:lastModifiedBy>Citrine, Luke</cp:lastModifiedBy>
  <cp:revision>11</cp:revision>
  <dcterms:created xsi:type="dcterms:W3CDTF">2022-01-25T15:31:00Z</dcterms:created>
  <dcterms:modified xsi:type="dcterms:W3CDTF">2022-01-25T16:21:00Z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0x0101008A50A0A35E54C14ABB77820398EA6BF2</vt:lpwstr>
  </property>
</Properties>
</file>