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FD95B" w14:textId="1B0BBCA8" w:rsidR="00C603F0" w:rsidRPr="00394B93" w:rsidRDefault="009336DC" w:rsidP="00FD5A2E">
      <w:pPr>
        <w:spacing w:after="120"/>
        <w:jc w:val="center"/>
        <w:rPr>
          <w:b/>
          <w:smallCaps/>
          <w:sz w:val="22"/>
          <w:szCs w:val="22"/>
        </w:rPr>
        <w:sectPr w:rsidR="00C603F0" w:rsidRPr="00394B93" w:rsidSect="00C603F0">
          <w:headerReference w:type="even" r:id="rId7"/>
          <w:headerReference w:type="default" r:id="rId8"/>
          <w:footerReference w:type="even" r:id="rId9"/>
          <w:pgSz w:w="11905" w:h="16837"/>
          <w:pgMar w:top="851" w:right="992" w:bottom="992" w:left="992" w:header="709" w:footer="709" w:gutter="0"/>
          <w:cols w:space="708"/>
        </w:sectPr>
      </w:pPr>
      <w:r w:rsidRPr="00394B93">
        <w:rPr>
          <w:b/>
          <w:smallCaps/>
          <w:sz w:val="22"/>
          <w:szCs w:val="22"/>
        </w:rPr>
        <w:t>M</w:t>
      </w:r>
      <w:r w:rsidR="00B55291" w:rsidRPr="00394B93">
        <w:rPr>
          <w:b/>
          <w:smallCaps/>
          <w:sz w:val="22"/>
          <w:szCs w:val="22"/>
        </w:rPr>
        <w:t>usic supplement to Lute News 107</w:t>
      </w:r>
      <w:r w:rsidRPr="00394B93">
        <w:rPr>
          <w:b/>
          <w:smallCaps/>
          <w:sz w:val="22"/>
          <w:szCs w:val="22"/>
        </w:rPr>
        <w:t xml:space="preserve"> (</w:t>
      </w:r>
      <w:r w:rsidR="00943C48" w:rsidRPr="00394B93">
        <w:rPr>
          <w:b/>
          <w:smallCaps/>
          <w:sz w:val="22"/>
          <w:szCs w:val="22"/>
        </w:rPr>
        <w:t>October</w:t>
      </w:r>
      <w:r w:rsidR="00B55291" w:rsidRPr="00394B93">
        <w:rPr>
          <w:b/>
          <w:smallCaps/>
          <w:sz w:val="22"/>
          <w:szCs w:val="22"/>
        </w:rPr>
        <w:t xml:space="preserve"> 2013</w:t>
      </w:r>
      <w:r w:rsidRPr="00394B93">
        <w:rPr>
          <w:b/>
          <w:smallCaps/>
          <w:sz w:val="22"/>
          <w:szCs w:val="22"/>
        </w:rPr>
        <w:t xml:space="preserve">): </w:t>
      </w:r>
      <w:r w:rsidR="00230F80" w:rsidRPr="00394B93">
        <w:rPr>
          <w:b/>
          <w:smallCaps/>
          <w:sz w:val="22"/>
          <w:szCs w:val="22"/>
        </w:rPr>
        <w:t>French</w:t>
      </w:r>
      <w:r w:rsidR="006121AB" w:rsidRPr="00394B93">
        <w:rPr>
          <w:b/>
          <w:smallCaps/>
          <w:sz w:val="22"/>
          <w:szCs w:val="22"/>
        </w:rPr>
        <w:t xml:space="preserve"> </w:t>
      </w:r>
      <w:r w:rsidR="00394B93">
        <w:rPr>
          <w:b/>
          <w:smallCaps/>
          <w:sz w:val="22"/>
          <w:szCs w:val="22"/>
        </w:rPr>
        <w:t xml:space="preserve">Lute </w:t>
      </w:r>
      <w:r w:rsidR="006121AB" w:rsidRPr="00394B93">
        <w:rPr>
          <w:b/>
          <w:smallCaps/>
          <w:sz w:val="22"/>
          <w:szCs w:val="22"/>
        </w:rPr>
        <w:t>Composers -</w:t>
      </w:r>
      <w:r w:rsidR="00084157" w:rsidRPr="00394B93">
        <w:rPr>
          <w:b/>
          <w:smallCaps/>
          <w:sz w:val="22"/>
          <w:szCs w:val="22"/>
        </w:rPr>
        <w:t xml:space="preserve"> Monsieurs de</w:t>
      </w:r>
      <w:r w:rsidR="00776C96" w:rsidRPr="00394B93">
        <w:rPr>
          <w:b/>
          <w:smallCaps/>
          <w:sz w:val="22"/>
          <w:szCs w:val="22"/>
        </w:rPr>
        <w:t xml:space="preserve"> La Grotte,</w:t>
      </w:r>
      <w:r w:rsidR="00C849BD" w:rsidRPr="00394B93">
        <w:rPr>
          <w:b/>
          <w:smallCaps/>
          <w:sz w:val="22"/>
          <w:szCs w:val="22"/>
        </w:rPr>
        <w:t xml:space="preserve"> La Barre, </w:t>
      </w:r>
      <w:r w:rsidR="00776C96" w:rsidRPr="00394B93">
        <w:rPr>
          <w:b/>
          <w:smallCaps/>
          <w:sz w:val="22"/>
          <w:szCs w:val="22"/>
        </w:rPr>
        <w:t xml:space="preserve">Varennes, </w:t>
      </w:r>
      <w:r w:rsidR="00C849BD" w:rsidRPr="00394B93">
        <w:rPr>
          <w:b/>
          <w:smallCaps/>
          <w:sz w:val="22"/>
          <w:szCs w:val="22"/>
        </w:rPr>
        <w:t>Lanclos</w:t>
      </w:r>
      <w:r w:rsidR="00D22D75" w:rsidRPr="00394B93">
        <w:rPr>
          <w:b/>
          <w:smallCaps/>
          <w:sz w:val="22"/>
          <w:szCs w:val="22"/>
        </w:rPr>
        <w:t xml:space="preserve">, </w:t>
      </w:r>
      <w:r w:rsidR="00B43696" w:rsidRPr="00394B93">
        <w:rPr>
          <w:b/>
          <w:smallCaps/>
          <w:sz w:val="22"/>
          <w:szCs w:val="22"/>
        </w:rPr>
        <w:t xml:space="preserve">Nognies, </w:t>
      </w:r>
      <w:r w:rsidR="00597634" w:rsidRPr="00394B93">
        <w:rPr>
          <w:b/>
          <w:smallCaps/>
          <w:sz w:val="22"/>
          <w:szCs w:val="22"/>
        </w:rPr>
        <w:t>Vau</w:t>
      </w:r>
      <w:r w:rsidR="00D22D75" w:rsidRPr="00394B93">
        <w:rPr>
          <w:b/>
          <w:smallCaps/>
          <w:sz w:val="22"/>
          <w:szCs w:val="22"/>
        </w:rPr>
        <w:t>me</w:t>
      </w:r>
      <w:r w:rsidR="00884BAF" w:rsidRPr="00394B93">
        <w:rPr>
          <w:b/>
          <w:smallCaps/>
          <w:sz w:val="22"/>
          <w:szCs w:val="22"/>
        </w:rPr>
        <w:t>s</w:t>
      </w:r>
      <w:r w:rsidR="00D22D75" w:rsidRPr="00394B93">
        <w:rPr>
          <w:b/>
          <w:smallCaps/>
          <w:sz w:val="22"/>
          <w:szCs w:val="22"/>
        </w:rPr>
        <w:t>nil</w:t>
      </w:r>
      <w:r w:rsidR="009345A3" w:rsidRPr="00394B93">
        <w:rPr>
          <w:b/>
          <w:smallCaps/>
          <w:sz w:val="22"/>
          <w:szCs w:val="22"/>
        </w:rPr>
        <w:t xml:space="preserve"> and</w:t>
      </w:r>
      <w:r w:rsidR="00776C96" w:rsidRPr="00394B93">
        <w:rPr>
          <w:b/>
          <w:smallCaps/>
          <w:sz w:val="22"/>
          <w:szCs w:val="22"/>
        </w:rPr>
        <w:t xml:space="preserve"> </w:t>
      </w:r>
      <w:r w:rsidR="009345A3" w:rsidRPr="00394B93">
        <w:rPr>
          <w:b/>
          <w:smallCaps/>
          <w:sz w:val="22"/>
          <w:szCs w:val="22"/>
        </w:rPr>
        <w:t>Sal</w:t>
      </w:r>
      <w:r w:rsidR="00795EFD" w:rsidRPr="00394B93">
        <w:rPr>
          <w:b/>
          <w:smallCaps/>
          <w:sz w:val="22"/>
          <w:szCs w:val="22"/>
        </w:rPr>
        <w:t>o</w:t>
      </w:r>
      <w:r w:rsidR="009345A3" w:rsidRPr="00394B93">
        <w:rPr>
          <w:b/>
          <w:smallCaps/>
          <w:sz w:val="22"/>
          <w:szCs w:val="22"/>
        </w:rPr>
        <w:t>mon</w:t>
      </w:r>
    </w:p>
    <w:p w14:paraId="7F5873B3" w14:textId="2E08502F" w:rsidR="002B3EB6" w:rsidRDefault="004C7ABE" w:rsidP="00806622">
      <w:pPr>
        <w:tabs>
          <w:tab w:val="right" w:pos="4962"/>
        </w:tabs>
        <w:ind w:firstLine="284"/>
        <w:rPr>
          <w:sz w:val="18"/>
          <w:szCs w:val="18"/>
        </w:rPr>
      </w:pPr>
      <w:r w:rsidRPr="00822ADF">
        <w:rPr>
          <w:sz w:val="18"/>
          <w:szCs w:val="18"/>
        </w:rPr>
        <w:t xml:space="preserve">This tablature supplement </w:t>
      </w:r>
      <w:r w:rsidR="007964EB" w:rsidRPr="00822ADF">
        <w:rPr>
          <w:sz w:val="18"/>
          <w:szCs w:val="18"/>
        </w:rPr>
        <w:t>includes</w:t>
      </w:r>
      <w:r w:rsidR="00776C96" w:rsidRPr="00822ADF">
        <w:rPr>
          <w:sz w:val="18"/>
          <w:szCs w:val="18"/>
        </w:rPr>
        <w:t xml:space="preserve"> </w:t>
      </w:r>
      <w:r w:rsidR="000F0BFC">
        <w:rPr>
          <w:sz w:val="18"/>
          <w:szCs w:val="18"/>
        </w:rPr>
        <w:t xml:space="preserve">all </w:t>
      </w:r>
      <w:r w:rsidR="00776C96" w:rsidRPr="00822ADF">
        <w:rPr>
          <w:sz w:val="18"/>
          <w:szCs w:val="18"/>
        </w:rPr>
        <w:t xml:space="preserve">the known lute music by </w:t>
      </w:r>
      <w:r w:rsidR="00B43696" w:rsidRPr="00822ADF">
        <w:rPr>
          <w:sz w:val="18"/>
          <w:szCs w:val="18"/>
        </w:rPr>
        <w:t>seven French composers.</w:t>
      </w:r>
      <w:r w:rsidR="005C0B99" w:rsidRPr="00822ADF">
        <w:rPr>
          <w:rStyle w:val="FootnoteReference"/>
          <w:sz w:val="18"/>
          <w:szCs w:val="18"/>
        </w:rPr>
        <w:footnoteReference w:id="1"/>
      </w:r>
      <w:r w:rsidR="001E7514" w:rsidRPr="00822ADF">
        <w:rPr>
          <w:sz w:val="18"/>
          <w:szCs w:val="18"/>
        </w:rPr>
        <w:t xml:space="preserve"> </w:t>
      </w:r>
      <w:r w:rsidR="000A4C46" w:rsidRPr="00822ADF">
        <w:rPr>
          <w:color w:val="000000"/>
          <w:sz w:val="18"/>
          <w:szCs w:val="18"/>
        </w:rPr>
        <w:t>N</w:t>
      </w:r>
      <w:r w:rsidR="000A4C46" w:rsidRPr="00822ADF">
        <w:rPr>
          <w:color w:val="000000"/>
          <w:sz w:val="18"/>
          <w:szCs w:val="18"/>
          <w:vertAlign w:val="superscript"/>
        </w:rPr>
        <w:t>o</w:t>
      </w:r>
      <w:r w:rsidR="000A4C46" w:rsidRPr="00822ADF">
        <w:rPr>
          <w:color w:val="000000"/>
          <w:sz w:val="18"/>
          <w:szCs w:val="18"/>
        </w:rPr>
        <w:t xml:space="preserve"> 1-2 </w:t>
      </w:r>
      <w:r w:rsidR="000A4C46" w:rsidRPr="00822ADF">
        <w:rPr>
          <w:sz w:val="18"/>
          <w:szCs w:val="18"/>
        </w:rPr>
        <w:t>are</w:t>
      </w:r>
      <w:r w:rsidR="00B07C0E" w:rsidRPr="00822ADF">
        <w:rPr>
          <w:sz w:val="18"/>
          <w:szCs w:val="18"/>
        </w:rPr>
        <w:t xml:space="preserve"> ascribed </w:t>
      </w:r>
      <w:r w:rsidR="00B07C0E" w:rsidRPr="00822ADF">
        <w:rPr>
          <w:b/>
          <w:sz w:val="18"/>
          <w:szCs w:val="18"/>
        </w:rPr>
        <w:t>La Grotte</w:t>
      </w:r>
      <w:r w:rsidR="00805D75">
        <w:rPr>
          <w:color w:val="000000"/>
          <w:sz w:val="18"/>
          <w:szCs w:val="18"/>
        </w:rPr>
        <w:t xml:space="preserve"> (</w:t>
      </w:r>
      <w:r w:rsidR="00875356" w:rsidRPr="00822ADF">
        <w:rPr>
          <w:color w:val="000000"/>
          <w:sz w:val="18"/>
          <w:szCs w:val="18"/>
          <w:lang w:val="en-US"/>
        </w:rPr>
        <w:t>one also attributed to Saman</w:t>
      </w:r>
      <w:r w:rsidR="00805D75">
        <w:rPr>
          <w:color w:val="000000"/>
          <w:sz w:val="18"/>
          <w:szCs w:val="18"/>
          <w:lang w:val="en-US"/>
        </w:rPr>
        <w:t>)</w:t>
      </w:r>
      <w:r w:rsidR="00A762C6">
        <w:rPr>
          <w:color w:val="000000"/>
          <w:sz w:val="18"/>
          <w:szCs w:val="18"/>
          <w:lang w:val="en-US"/>
        </w:rPr>
        <w:t>.</w:t>
      </w:r>
      <w:r w:rsidR="00875356" w:rsidRPr="00822ADF">
        <w:rPr>
          <w:rStyle w:val="FootnoteReference"/>
          <w:sz w:val="18"/>
          <w:szCs w:val="18"/>
        </w:rPr>
        <w:footnoteReference w:id="2"/>
      </w:r>
      <w:r w:rsidR="00875356" w:rsidRPr="00822ADF">
        <w:rPr>
          <w:color w:val="000000"/>
          <w:sz w:val="18"/>
          <w:szCs w:val="18"/>
          <w:lang w:val="en-US"/>
        </w:rPr>
        <w:t xml:space="preserve"> </w:t>
      </w:r>
      <w:r w:rsidR="00330C89">
        <w:rPr>
          <w:color w:val="000000"/>
          <w:sz w:val="18"/>
          <w:szCs w:val="18"/>
          <w:lang w:val="en-US"/>
        </w:rPr>
        <w:t xml:space="preserve">The </w:t>
      </w:r>
      <w:r w:rsidR="0001149B">
        <w:rPr>
          <w:color w:val="000000"/>
          <w:sz w:val="18"/>
          <w:szCs w:val="18"/>
          <w:lang w:val="en-US"/>
        </w:rPr>
        <w:t>only known composer of this name is</w:t>
      </w:r>
      <w:r w:rsidR="00330C89">
        <w:rPr>
          <w:color w:val="000000"/>
          <w:sz w:val="18"/>
          <w:szCs w:val="18"/>
          <w:lang w:val="en-US"/>
        </w:rPr>
        <w:t xml:space="preserve"> </w:t>
      </w:r>
      <w:r w:rsidR="00B07C0E" w:rsidRPr="00822ADF">
        <w:rPr>
          <w:sz w:val="18"/>
          <w:szCs w:val="18"/>
        </w:rPr>
        <w:t xml:space="preserve">Nicolas de la Grotte </w:t>
      </w:r>
      <w:r w:rsidR="00330C89">
        <w:rPr>
          <w:sz w:val="18"/>
          <w:szCs w:val="18"/>
        </w:rPr>
        <w:t xml:space="preserve">who </w:t>
      </w:r>
      <w:r w:rsidR="007964EB" w:rsidRPr="00822ADF">
        <w:rPr>
          <w:sz w:val="18"/>
          <w:szCs w:val="18"/>
        </w:rPr>
        <w:t xml:space="preserve">was </w:t>
      </w:r>
      <w:r w:rsidR="00B07C0E" w:rsidRPr="00822ADF">
        <w:rPr>
          <w:sz w:val="18"/>
          <w:szCs w:val="18"/>
        </w:rPr>
        <w:t>a musician at th</w:t>
      </w:r>
      <w:r w:rsidR="00A762C6">
        <w:rPr>
          <w:sz w:val="18"/>
          <w:szCs w:val="18"/>
        </w:rPr>
        <w:t>e French court around 1560-1590</w:t>
      </w:r>
      <w:r w:rsidR="00330C89">
        <w:rPr>
          <w:sz w:val="18"/>
          <w:szCs w:val="18"/>
        </w:rPr>
        <w:t xml:space="preserve">. </w:t>
      </w:r>
      <w:r w:rsidR="007964EB" w:rsidRPr="00822ADF">
        <w:rPr>
          <w:sz w:val="18"/>
          <w:szCs w:val="18"/>
        </w:rPr>
        <w:t>In 1557 h</w:t>
      </w:r>
      <w:r w:rsidR="00B07C0E" w:rsidRPr="00822ADF">
        <w:rPr>
          <w:sz w:val="18"/>
          <w:szCs w:val="18"/>
        </w:rPr>
        <w:t>e was keyboard player for Antoi</w:t>
      </w:r>
      <w:r w:rsidR="007964EB" w:rsidRPr="00822ADF">
        <w:rPr>
          <w:sz w:val="18"/>
          <w:szCs w:val="18"/>
        </w:rPr>
        <w:t>ne de Bourbon, King of Navarre (reigned 1555-1565)</w:t>
      </w:r>
      <w:r w:rsidR="00B07C0E" w:rsidRPr="00822ADF">
        <w:rPr>
          <w:sz w:val="18"/>
          <w:szCs w:val="18"/>
        </w:rPr>
        <w:t xml:space="preserve">, </w:t>
      </w:r>
      <w:r w:rsidR="007964EB" w:rsidRPr="00822ADF">
        <w:rPr>
          <w:sz w:val="18"/>
          <w:szCs w:val="18"/>
        </w:rPr>
        <w:t>and from 1560</w:t>
      </w:r>
      <w:r w:rsidR="00B07C0E" w:rsidRPr="00822ADF">
        <w:rPr>
          <w:sz w:val="18"/>
          <w:szCs w:val="18"/>
        </w:rPr>
        <w:t xml:space="preserve"> organ</w:t>
      </w:r>
      <w:r w:rsidR="001E7514" w:rsidRPr="00822ADF">
        <w:rPr>
          <w:sz w:val="18"/>
          <w:szCs w:val="18"/>
        </w:rPr>
        <w:t>ist to Charles IX</w:t>
      </w:r>
      <w:r w:rsidR="00B07C0E" w:rsidRPr="00822ADF">
        <w:rPr>
          <w:sz w:val="18"/>
          <w:szCs w:val="18"/>
        </w:rPr>
        <w:t xml:space="preserve"> </w:t>
      </w:r>
      <w:r w:rsidR="001E7514" w:rsidRPr="00822ADF">
        <w:rPr>
          <w:sz w:val="18"/>
          <w:szCs w:val="18"/>
        </w:rPr>
        <w:t>of France</w:t>
      </w:r>
      <w:r w:rsidR="00B07C0E" w:rsidRPr="00822ADF">
        <w:rPr>
          <w:sz w:val="18"/>
          <w:szCs w:val="18"/>
        </w:rPr>
        <w:t xml:space="preserve">. </w:t>
      </w:r>
      <w:r w:rsidR="00805D75">
        <w:rPr>
          <w:sz w:val="18"/>
          <w:szCs w:val="18"/>
        </w:rPr>
        <w:t xml:space="preserve">From </w:t>
      </w:r>
      <w:r w:rsidR="00805D75" w:rsidRPr="00822ADF">
        <w:rPr>
          <w:sz w:val="18"/>
          <w:szCs w:val="18"/>
        </w:rPr>
        <w:t>1576 to 1587</w:t>
      </w:r>
      <w:r w:rsidR="00805D75">
        <w:rPr>
          <w:sz w:val="18"/>
          <w:szCs w:val="18"/>
        </w:rPr>
        <w:t xml:space="preserve"> h</w:t>
      </w:r>
      <w:r w:rsidR="00B07C0E" w:rsidRPr="00822ADF">
        <w:rPr>
          <w:sz w:val="18"/>
          <w:szCs w:val="18"/>
        </w:rPr>
        <w:t>e is recorded as organist and ser</w:t>
      </w:r>
      <w:r w:rsidR="00184BDB">
        <w:rPr>
          <w:sz w:val="18"/>
          <w:szCs w:val="18"/>
        </w:rPr>
        <w:t>vant of duke Henri of Anjou who became</w:t>
      </w:r>
      <w:r w:rsidR="00B07C0E" w:rsidRPr="00822ADF">
        <w:rPr>
          <w:sz w:val="18"/>
          <w:szCs w:val="18"/>
        </w:rPr>
        <w:t xml:space="preserve"> Henri III </w:t>
      </w:r>
      <w:r w:rsidR="003F38E8" w:rsidRPr="00822ADF">
        <w:rPr>
          <w:sz w:val="18"/>
          <w:szCs w:val="18"/>
        </w:rPr>
        <w:t>(</w:t>
      </w:r>
      <w:r w:rsidR="00B07C0E" w:rsidRPr="00822ADF">
        <w:rPr>
          <w:sz w:val="18"/>
          <w:szCs w:val="18"/>
        </w:rPr>
        <w:t>1574</w:t>
      </w:r>
      <w:r w:rsidR="003F38E8" w:rsidRPr="00822ADF">
        <w:rPr>
          <w:sz w:val="18"/>
          <w:szCs w:val="18"/>
        </w:rPr>
        <w:t>-1589)</w:t>
      </w:r>
      <w:r w:rsidR="000D5E3F">
        <w:rPr>
          <w:sz w:val="18"/>
          <w:szCs w:val="18"/>
        </w:rPr>
        <w:t xml:space="preserve">, and </w:t>
      </w:r>
      <w:r w:rsidR="00614BC3" w:rsidRPr="00822ADF">
        <w:rPr>
          <w:sz w:val="18"/>
          <w:szCs w:val="18"/>
        </w:rPr>
        <w:t xml:space="preserve">published </w:t>
      </w:r>
      <w:r w:rsidR="00FC49EB">
        <w:rPr>
          <w:sz w:val="18"/>
          <w:szCs w:val="18"/>
        </w:rPr>
        <w:t>vocal music</w:t>
      </w:r>
      <w:r w:rsidR="000A4C46" w:rsidRPr="00822ADF">
        <w:rPr>
          <w:sz w:val="18"/>
          <w:szCs w:val="18"/>
        </w:rPr>
        <w:t xml:space="preserve"> </w:t>
      </w:r>
      <w:r w:rsidR="00B07C0E" w:rsidRPr="00822ADF">
        <w:rPr>
          <w:sz w:val="18"/>
          <w:szCs w:val="18"/>
        </w:rPr>
        <w:t xml:space="preserve">and </w:t>
      </w:r>
      <w:r w:rsidR="00E65C33">
        <w:rPr>
          <w:sz w:val="18"/>
          <w:szCs w:val="18"/>
        </w:rPr>
        <w:t>contr</w:t>
      </w:r>
      <w:r w:rsidR="000D5E3F">
        <w:rPr>
          <w:sz w:val="18"/>
          <w:szCs w:val="18"/>
        </w:rPr>
        <w:t xml:space="preserve">ibuted to </w:t>
      </w:r>
      <w:r w:rsidR="00184BDB">
        <w:rPr>
          <w:sz w:val="18"/>
          <w:szCs w:val="18"/>
        </w:rPr>
        <w:t>court ballets</w:t>
      </w:r>
      <w:r w:rsidR="000D5E3F">
        <w:rPr>
          <w:sz w:val="18"/>
          <w:szCs w:val="18"/>
        </w:rPr>
        <w:t>.</w:t>
      </w:r>
      <w:r w:rsidR="00E65C33">
        <w:rPr>
          <w:sz w:val="18"/>
          <w:szCs w:val="18"/>
        </w:rPr>
        <w:t xml:space="preserve"> </w:t>
      </w:r>
      <w:r w:rsidR="000D5E3F">
        <w:rPr>
          <w:sz w:val="18"/>
          <w:szCs w:val="18"/>
        </w:rPr>
        <w:t>He</w:t>
      </w:r>
      <w:r w:rsidR="00B07C0E" w:rsidRPr="00822ADF">
        <w:rPr>
          <w:sz w:val="18"/>
          <w:szCs w:val="18"/>
        </w:rPr>
        <w:t xml:space="preserve"> was praised for playing keyboard and other instruments, perhaps the lute</w:t>
      </w:r>
      <w:r w:rsidR="003F38E8" w:rsidRPr="00822ADF">
        <w:rPr>
          <w:sz w:val="18"/>
          <w:szCs w:val="18"/>
        </w:rPr>
        <w:t>,</w:t>
      </w:r>
      <w:r w:rsidR="00B07C0E" w:rsidRPr="00822ADF">
        <w:rPr>
          <w:sz w:val="18"/>
          <w:szCs w:val="18"/>
        </w:rPr>
        <w:t xml:space="preserve"> </w:t>
      </w:r>
      <w:r w:rsidR="00790C25">
        <w:rPr>
          <w:sz w:val="18"/>
          <w:szCs w:val="18"/>
        </w:rPr>
        <w:t>and last recorded in</w:t>
      </w:r>
      <w:r w:rsidR="00AD5557">
        <w:rPr>
          <w:sz w:val="18"/>
          <w:szCs w:val="18"/>
        </w:rPr>
        <w:t xml:space="preserve"> 1602</w:t>
      </w:r>
      <w:r w:rsidR="00E65C33">
        <w:rPr>
          <w:sz w:val="18"/>
          <w:szCs w:val="18"/>
        </w:rPr>
        <w:t>.</w:t>
      </w:r>
      <w:r w:rsidR="00AD5557">
        <w:rPr>
          <w:rStyle w:val="FootnoteReference"/>
          <w:sz w:val="18"/>
          <w:szCs w:val="18"/>
        </w:rPr>
        <w:footnoteReference w:id="3"/>
      </w:r>
      <w:r w:rsidR="00E65C33">
        <w:rPr>
          <w:sz w:val="18"/>
          <w:szCs w:val="18"/>
        </w:rPr>
        <w:t xml:space="preserve"> </w:t>
      </w:r>
      <w:r w:rsidR="00330C89">
        <w:rPr>
          <w:sz w:val="18"/>
          <w:szCs w:val="18"/>
        </w:rPr>
        <w:t xml:space="preserve">However, </w:t>
      </w:r>
      <w:r w:rsidR="000D5E3F">
        <w:rPr>
          <w:sz w:val="18"/>
          <w:szCs w:val="18"/>
        </w:rPr>
        <w:t>the</w:t>
      </w:r>
      <w:r w:rsidR="00330C89" w:rsidRPr="00822ADF">
        <w:rPr>
          <w:sz w:val="18"/>
          <w:szCs w:val="18"/>
        </w:rPr>
        <w:t xml:space="preserve"> music </w:t>
      </w:r>
      <w:r w:rsidR="000D5E3F">
        <w:rPr>
          <w:sz w:val="18"/>
          <w:szCs w:val="18"/>
        </w:rPr>
        <w:t xml:space="preserve">ascribed to La Grotte </w:t>
      </w:r>
      <w:r w:rsidR="00330C89" w:rsidRPr="00822ADF">
        <w:rPr>
          <w:sz w:val="18"/>
          <w:szCs w:val="18"/>
        </w:rPr>
        <w:t xml:space="preserve">is only </w:t>
      </w:r>
      <w:r w:rsidR="00330C89">
        <w:rPr>
          <w:sz w:val="18"/>
          <w:szCs w:val="18"/>
        </w:rPr>
        <w:t>found in</w:t>
      </w:r>
      <w:r w:rsidR="00330C89" w:rsidRPr="00822ADF">
        <w:rPr>
          <w:sz w:val="18"/>
          <w:szCs w:val="18"/>
        </w:rPr>
        <w:t xml:space="preserve"> two sources</w:t>
      </w:r>
      <w:r w:rsidR="00330C89" w:rsidRPr="00DF1DEC">
        <w:rPr>
          <w:sz w:val="18"/>
          <w:szCs w:val="18"/>
        </w:rPr>
        <w:t xml:space="preserve"> </w:t>
      </w:r>
      <w:r w:rsidR="00DF1DEC" w:rsidRPr="00DF1DEC">
        <w:rPr>
          <w:sz w:val="18"/>
          <w:szCs w:val="18"/>
        </w:rPr>
        <w:t xml:space="preserve">from about </w:t>
      </w:r>
      <w:r w:rsidR="00330C89" w:rsidRPr="00822ADF">
        <w:rPr>
          <w:sz w:val="18"/>
          <w:szCs w:val="18"/>
        </w:rPr>
        <w:t>1620</w:t>
      </w:r>
      <w:r w:rsidR="00330C89">
        <w:rPr>
          <w:sz w:val="18"/>
          <w:szCs w:val="18"/>
        </w:rPr>
        <w:t>, and the divisions to n</w:t>
      </w:r>
      <w:r w:rsidR="00330C89" w:rsidRPr="005A7529">
        <w:rPr>
          <w:sz w:val="18"/>
          <w:szCs w:val="18"/>
          <w:vertAlign w:val="superscript"/>
        </w:rPr>
        <w:t>o</w:t>
      </w:r>
      <w:r w:rsidR="00330C89">
        <w:rPr>
          <w:sz w:val="18"/>
          <w:szCs w:val="18"/>
        </w:rPr>
        <w:t xml:space="preserve"> 1 are </w:t>
      </w:r>
      <w:r w:rsidR="00AD5557">
        <w:rPr>
          <w:sz w:val="18"/>
          <w:szCs w:val="18"/>
        </w:rPr>
        <w:t>in</w:t>
      </w:r>
      <w:r w:rsidR="00330C89">
        <w:rPr>
          <w:sz w:val="18"/>
          <w:szCs w:val="18"/>
        </w:rPr>
        <w:t xml:space="preserve"> </w:t>
      </w:r>
      <w:r w:rsidR="00AD5557">
        <w:rPr>
          <w:sz w:val="18"/>
          <w:szCs w:val="18"/>
        </w:rPr>
        <w:t xml:space="preserve">the later </w:t>
      </w:r>
      <w:r w:rsidR="00330C89">
        <w:rPr>
          <w:sz w:val="18"/>
          <w:szCs w:val="18"/>
        </w:rPr>
        <w:t>style brise</w:t>
      </w:r>
      <w:r w:rsidR="000D5E3F">
        <w:rPr>
          <w:sz w:val="18"/>
          <w:szCs w:val="18"/>
        </w:rPr>
        <w:t xml:space="preserve">, </w:t>
      </w:r>
      <w:r w:rsidR="00790C25">
        <w:rPr>
          <w:sz w:val="18"/>
          <w:szCs w:val="18"/>
        </w:rPr>
        <w:t xml:space="preserve">casting some doubt on the attribution unless these are later arrangements </w:t>
      </w:r>
      <w:r w:rsidR="00F50E20">
        <w:rPr>
          <w:sz w:val="18"/>
          <w:szCs w:val="18"/>
        </w:rPr>
        <w:t xml:space="preserve">with </w:t>
      </w:r>
      <w:r w:rsidR="0001149B">
        <w:rPr>
          <w:sz w:val="18"/>
          <w:szCs w:val="18"/>
        </w:rPr>
        <w:t>divisions</w:t>
      </w:r>
      <w:r w:rsidR="00F50E20">
        <w:rPr>
          <w:sz w:val="18"/>
          <w:szCs w:val="18"/>
        </w:rPr>
        <w:t xml:space="preserve"> added by someone else (Besard?)</w:t>
      </w:r>
      <w:r w:rsidR="00330C89">
        <w:rPr>
          <w:sz w:val="18"/>
          <w:szCs w:val="18"/>
        </w:rPr>
        <w:t xml:space="preserve">. </w:t>
      </w:r>
      <w:r w:rsidR="00E65C33">
        <w:rPr>
          <w:color w:val="000000"/>
          <w:sz w:val="18"/>
          <w:szCs w:val="18"/>
        </w:rPr>
        <w:t>N</w:t>
      </w:r>
      <w:r w:rsidR="00E65C33" w:rsidRPr="00822ADF">
        <w:rPr>
          <w:color w:val="000000"/>
          <w:sz w:val="18"/>
          <w:szCs w:val="18"/>
          <w:vertAlign w:val="superscript"/>
        </w:rPr>
        <w:t>o</w:t>
      </w:r>
      <w:r w:rsidR="00E65C33" w:rsidRPr="00822ADF">
        <w:rPr>
          <w:color w:val="000000"/>
          <w:sz w:val="18"/>
          <w:szCs w:val="18"/>
        </w:rPr>
        <w:t xml:space="preserve"> 3 is an anonymous response</w:t>
      </w:r>
      <w:r w:rsidR="00E65C33">
        <w:rPr>
          <w:color w:val="000000"/>
          <w:sz w:val="18"/>
          <w:szCs w:val="18"/>
        </w:rPr>
        <w:t xml:space="preserve"> to n</w:t>
      </w:r>
      <w:r w:rsidR="00E65C33" w:rsidRPr="005A7529">
        <w:rPr>
          <w:color w:val="000000"/>
          <w:sz w:val="18"/>
          <w:szCs w:val="18"/>
          <w:vertAlign w:val="superscript"/>
        </w:rPr>
        <w:t>o</w:t>
      </w:r>
      <w:r w:rsidR="00E65C33">
        <w:rPr>
          <w:color w:val="000000"/>
          <w:sz w:val="18"/>
          <w:szCs w:val="18"/>
        </w:rPr>
        <w:t xml:space="preserve"> 2.</w:t>
      </w:r>
      <w:r w:rsidR="00E65C33" w:rsidRPr="00822ADF">
        <w:rPr>
          <w:sz w:val="18"/>
          <w:szCs w:val="18"/>
        </w:rPr>
        <w:t xml:space="preserve"> </w:t>
      </w:r>
      <w:r w:rsidR="000734E9" w:rsidRPr="00822ADF">
        <w:rPr>
          <w:sz w:val="18"/>
          <w:szCs w:val="18"/>
        </w:rPr>
        <w:t xml:space="preserve">Many members of the family Chabanceau de </w:t>
      </w:r>
      <w:r w:rsidR="000734E9" w:rsidRPr="00822ADF">
        <w:rPr>
          <w:b/>
          <w:sz w:val="18"/>
          <w:szCs w:val="18"/>
        </w:rPr>
        <w:t>La Barre</w:t>
      </w:r>
      <w:r w:rsidR="000734E9" w:rsidRPr="00822ADF">
        <w:rPr>
          <w:sz w:val="18"/>
          <w:szCs w:val="18"/>
        </w:rPr>
        <w:t xml:space="preserve"> were court composers and musicians in the 16th and 17th centuries. The </w:t>
      </w:r>
      <w:r w:rsidR="00E811A2" w:rsidRPr="00822ADF">
        <w:rPr>
          <w:sz w:val="18"/>
          <w:szCs w:val="18"/>
        </w:rPr>
        <w:t xml:space="preserve">founder </w:t>
      </w:r>
      <w:r w:rsidR="008649ED" w:rsidRPr="00822ADF">
        <w:rPr>
          <w:sz w:val="18"/>
          <w:szCs w:val="18"/>
        </w:rPr>
        <w:t>was organist Pierre (</w:t>
      </w:r>
      <w:r w:rsidR="000734E9" w:rsidRPr="00822ADF">
        <w:rPr>
          <w:i/>
          <w:sz w:val="18"/>
          <w:szCs w:val="18"/>
        </w:rPr>
        <w:t>d.</w:t>
      </w:r>
      <w:r w:rsidR="008649ED" w:rsidRPr="00822ADF">
        <w:rPr>
          <w:sz w:val="18"/>
          <w:szCs w:val="18"/>
        </w:rPr>
        <w:t>1600)</w:t>
      </w:r>
      <w:r w:rsidR="000734E9" w:rsidRPr="00822ADF">
        <w:rPr>
          <w:sz w:val="18"/>
          <w:szCs w:val="18"/>
        </w:rPr>
        <w:t xml:space="preserve"> </w:t>
      </w:r>
      <w:r w:rsidR="00147BB4" w:rsidRPr="00822ADF">
        <w:rPr>
          <w:sz w:val="18"/>
          <w:szCs w:val="18"/>
        </w:rPr>
        <w:t>and his</w:t>
      </w:r>
      <w:r w:rsidR="000734E9" w:rsidRPr="00822ADF">
        <w:rPr>
          <w:sz w:val="18"/>
          <w:szCs w:val="18"/>
        </w:rPr>
        <w:t xml:space="preserve"> sons by his first </w:t>
      </w:r>
      <w:r w:rsidR="00E811A2" w:rsidRPr="00822ADF">
        <w:rPr>
          <w:sz w:val="18"/>
          <w:szCs w:val="18"/>
        </w:rPr>
        <w:t>wife</w:t>
      </w:r>
      <w:r w:rsidR="000734E9" w:rsidRPr="00822ADF">
        <w:rPr>
          <w:sz w:val="18"/>
          <w:szCs w:val="18"/>
        </w:rPr>
        <w:t xml:space="preserve"> included Claude, royal virginalist 1598-1600 and </w:t>
      </w:r>
      <w:r w:rsidR="006D59EC" w:rsidRPr="00822ADF">
        <w:rPr>
          <w:sz w:val="18"/>
          <w:szCs w:val="18"/>
        </w:rPr>
        <w:t xml:space="preserve">Louis XIII's master of </w:t>
      </w:r>
      <w:r w:rsidR="000734E9" w:rsidRPr="00822ADF">
        <w:rPr>
          <w:sz w:val="18"/>
          <w:szCs w:val="18"/>
        </w:rPr>
        <w:t>music in 1615, an</w:t>
      </w:r>
      <w:r w:rsidR="008649ED" w:rsidRPr="00822ADF">
        <w:rPr>
          <w:sz w:val="18"/>
          <w:szCs w:val="18"/>
        </w:rPr>
        <w:t>d the lutenist Pierre 'l'aîné' (1572-&gt;1626)</w:t>
      </w:r>
      <w:r w:rsidR="000734E9" w:rsidRPr="00822ADF">
        <w:rPr>
          <w:sz w:val="18"/>
          <w:szCs w:val="18"/>
        </w:rPr>
        <w:t xml:space="preserve"> not recorded </w:t>
      </w:r>
      <w:r w:rsidR="004478BA">
        <w:rPr>
          <w:sz w:val="18"/>
          <w:szCs w:val="18"/>
        </w:rPr>
        <w:t>as</w:t>
      </w:r>
      <w:r w:rsidR="000734E9" w:rsidRPr="00822ADF">
        <w:rPr>
          <w:sz w:val="18"/>
          <w:szCs w:val="18"/>
        </w:rPr>
        <w:t xml:space="preserve"> c</w:t>
      </w:r>
      <w:r w:rsidR="008649ED" w:rsidRPr="00822ADF">
        <w:rPr>
          <w:sz w:val="18"/>
          <w:szCs w:val="18"/>
        </w:rPr>
        <w:t>ourt</w:t>
      </w:r>
      <w:r w:rsidR="004478BA">
        <w:rPr>
          <w:sz w:val="18"/>
          <w:szCs w:val="18"/>
        </w:rPr>
        <w:t xml:space="preserve"> musician</w:t>
      </w:r>
      <w:r w:rsidR="000734E9" w:rsidRPr="00822ADF">
        <w:rPr>
          <w:sz w:val="18"/>
          <w:szCs w:val="18"/>
        </w:rPr>
        <w:t>. The organist Pierre's son by a second marriage was the</w:t>
      </w:r>
      <w:r w:rsidR="008649ED" w:rsidRPr="00822ADF">
        <w:rPr>
          <w:sz w:val="18"/>
          <w:szCs w:val="18"/>
        </w:rPr>
        <w:t xml:space="preserve"> more famous Pierre 'le jeune' (1592-1656)</w:t>
      </w:r>
      <w:r w:rsidR="000734E9" w:rsidRPr="00822ADF">
        <w:rPr>
          <w:sz w:val="18"/>
          <w:szCs w:val="18"/>
        </w:rPr>
        <w:t xml:space="preserve">, </w:t>
      </w:r>
      <w:r w:rsidR="00E811A2" w:rsidRPr="00822ADF">
        <w:rPr>
          <w:sz w:val="18"/>
          <w:szCs w:val="18"/>
        </w:rPr>
        <w:t xml:space="preserve">court </w:t>
      </w:r>
      <w:r w:rsidR="000734E9" w:rsidRPr="00822ADF">
        <w:rPr>
          <w:sz w:val="18"/>
          <w:szCs w:val="18"/>
        </w:rPr>
        <w:t xml:space="preserve">organist and musician from around 1618, who also </w:t>
      </w:r>
      <w:r w:rsidR="00034387" w:rsidRPr="00822ADF">
        <w:rPr>
          <w:sz w:val="18"/>
          <w:szCs w:val="18"/>
        </w:rPr>
        <w:t>staged</w:t>
      </w:r>
      <w:r w:rsidR="000734E9" w:rsidRPr="00822ADF">
        <w:rPr>
          <w:sz w:val="18"/>
          <w:szCs w:val="18"/>
        </w:rPr>
        <w:t xml:space="preserve"> court ballets. Pierre le</w:t>
      </w:r>
      <w:r w:rsidR="008649ED" w:rsidRPr="00822ADF">
        <w:rPr>
          <w:sz w:val="18"/>
          <w:szCs w:val="18"/>
        </w:rPr>
        <w:t xml:space="preserve"> jeune's son Pierre (1634-1710)</w:t>
      </w:r>
      <w:r w:rsidR="00161285" w:rsidRPr="00822ADF">
        <w:rPr>
          <w:sz w:val="18"/>
          <w:szCs w:val="18"/>
        </w:rPr>
        <w:t xml:space="preserve"> was</w:t>
      </w:r>
      <w:r w:rsidR="000734E9" w:rsidRPr="00822ADF">
        <w:rPr>
          <w:sz w:val="18"/>
          <w:szCs w:val="18"/>
        </w:rPr>
        <w:t xml:space="preserve"> court lutenist and theorbist from 1655, </w:t>
      </w:r>
      <w:r w:rsidR="00161285" w:rsidRPr="00822ADF">
        <w:rPr>
          <w:sz w:val="18"/>
          <w:szCs w:val="18"/>
        </w:rPr>
        <w:t xml:space="preserve">and </w:t>
      </w:r>
      <w:r w:rsidR="000734E9" w:rsidRPr="00822ADF">
        <w:rPr>
          <w:sz w:val="18"/>
          <w:szCs w:val="18"/>
        </w:rPr>
        <w:t>praised by Constantin Huygens in corr</w:t>
      </w:r>
      <w:r w:rsidR="00E811A2" w:rsidRPr="00822ADF">
        <w:rPr>
          <w:sz w:val="18"/>
          <w:szCs w:val="18"/>
        </w:rPr>
        <w:t xml:space="preserve">espondence with </w:t>
      </w:r>
      <w:r w:rsidR="004478BA">
        <w:rPr>
          <w:sz w:val="18"/>
          <w:szCs w:val="18"/>
        </w:rPr>
        <w:t>Pierre's</w:t>
      </w:r>
      <w:r w:rsidR="00E811A2" w:rsidRPr="00822ADF">
        <w:rPr>
          <w:sz w:val="18"/>
          <w:szCs w:val="18"/>
        </w:rPr>
        <w:t xml:space="preserve"> father. So</w:t>
      </w:r>
      <w:r w:rsidR="000734E9" w:rsidRPr="00822ADF">
        <w:rPr>
          <w:sz w:val="18"/>
          <w:szCs w:val="18"/>
        </w:rPr>
        <w:t xml:space="preserve"> Pierre le jeune is </w:t>
      </w:r>
      <w:r w:rsidR="00E811A2" w:rsidRPr="00822ADF">
        <w:rPr>
          <w:sz w:val="18"/>
          <w:szCs w:val="18"/>
        </w:rPr>
        <w:t>probab</w:t>
      </w:r>
      <w:r w:rsidR="000734E9" w:rsidRPr="00822ADF">
        <w:rPr>
          <w:sz w:val="18"/>
          <w:szCs w:val="18"/>
        </w:rPr>
        <w:t>ly composer of the courante published by Besard in 1617 [</w:t>
      </w:r>
      <w:r w:rsidR="000734E9" w:rsidRPr="00822ADF">
        <w:rPr>
          <w:color w:val="000000"/>
          <w:sz w:val="18"/>
          <w:szCs w:val="18"/>
        </w:rPr>
        <w:t>n</w:t>
      </w:r>
      <w:r w:rsidR="000734E9" w:rsidRPr="00822ADF">
        <w:rPr>
          <w:color w:val="000000"/>
          <w:sz w:val="18"/>
          <w:szCs w:val="18"/>
          <w:vertAlign w:val="superscript"/>
        </w:rPr>
        <w:t>o</w:t>
      </w:r>
      <w:r w:rsidR="000734E9" w:rsidRPr="00822ADF">
        <w:rPr>
          <w:color w:val="000000"/>
          <w:sz w:val="18"/>
          <w:szCs w:val="18"/>
        </w:rPr>
        <w:t xml:space="preserve"> 5], </w:t>
      </w:r>
      <w:r w:rsidR="00034387" w:rsidRPr="00822ADF">
        <w:rPr>
          <w:color w:val="000000"/>
          <w:sz w:val="18"/>
          <w:szCs w:val="18"/>
        </w:rPr>
        <w:t>and</w:t>
      </w:r>
      <w:r w:rsidR="009A2E05" w:rsidRPr="00822ADF">
        <w:rPr>
          <w:color w:val="000000"/>
          <w:sz w:val="18"/>
          <w:szCs w:val="18"/>
        </w:rPr>
        <w:t xml:space="preserve"> his son Pierre </w:t>
      </w:r>
      <w:r w:rsidR="00E811A2" w:rsidRPr="00822ADF">
        <w:rPr>
          <w:color w:val="000000"/>
          <w:sz w:val="18"/>
          <w:szCs w:val="18"/>
        </w:rPr>
        <w:t xml:space="preserve">composer of </w:t>
      </w:r>
      <w:r w:rsidR="000734E9" w:rsidRPr="00822ADF">
        <w:rPr>
          <w:color w:val="000000"/>
          <w:sz w:val="18"/>
          <w:szCs w:val="18"/>
        </w:rPr>
        <w:t xml:space="preserve">the </w:t>
      </w:r>
      <w:r w:rsidR="00034387" w:rsidRPr="00822ADF">
        <w:rPr>
          <w:color w:val="000000"/>
          <w:sz w:val="18"/>
          <w:szCs w:val="18"/>
        </w:rPr>
        <w:t xml:space="preserve">later </w:t>
      </w:r>
      <w:r w:rsidR="000734E9" w:rsidRPr="00822ADF">
        <w:rPr>
          <w:color w:val="000000"/>
          <w:sz w:val="18"/>
          <w:szCs w:val="18"/>
        </w:rPr>
        <w:t xml:space="preserve">baroque solo </w:t>
      </w:r>
      <w:r w:rsidR="000734E9" w:rsidRPr="00822ADF">
        <w:rPr>
          <w:sz w:val="18"/>
          <w:szCs w:val="18"/>
        </w:rPr>
        <w:t>[</w:t>
      </w:r>
      <w:r w:rsidR="000734E9" w:rsidRPr="00822ADF">
        <w:rPr>
          <w:color w:val="000000"/>
          <w:sz w:val="18"/>
          <w:szCs w:val="18"/>
        </w:rPr>
        <w:t>n</w:t>
      </w:r>
      <w:r w:rsidR="000734E9" w:rsidRPr="00822ADF">
        <w:rPr>
          <w:color w:val="000000"/>
          <w:sz w:val="18"/>
          <w:szCs w:val="18"/>
          <w:vertAlign w:val="superscript"/>
        </w:rPr>
        <w:t>o</w:t>
      </w:r>
      <w:r w:rsidR="000734E9" w:rsidRPr="00822ADF">
        <w:rPr>
          <w:color w:val="000000"/>
          <w:sz w:val="18"/>
          <w:szCs w:val="18"/>
        </w:rPr>
        <w:t xml:space="preserve"> 4a-b]</w:t>
      </w:r>
      <w:r w:rsidR="000734E9" w:rsidRPr="00822ADF">
        <w:rPr>
          <w:sz w:val="18"/>
          <w:szCs w:val="18"/>
        </w:rPr>
        <w:t>.</w:t>
      </w:r>
      <w:r w:rsidR="005A7529">
        <w:rPr>
          <w:sz w:val="18"/>
          <w:szCs w:val="18"/>
        </w:rPr>
        <w:t xml:space="preserve"> </w:t>
      </w:r>
      <w:r w:rsidR="00661811" w:rsidRPr="00822ADF">
        <w:rPr>
          <w:color w:val="000000"/>
          <w:sz w:val="18"/>
          <w:szCs w:val="18"/>
          <w:lang w:val="en-US"/>
        </w:rPr>
        <w:t>N</w:t>
      </w:r>
      <w:r w:rsidR="00661811" w:rsidRPr="00822ADF">
        <w:rPr>
          <w:color w:val="000000"/>
          <w:sz w:val="18"/>
          <w:szCs w:val="18"/>
          <w:vertAlign w:val="superscript"/>
          <w:lang w:val="en-US"/>
        </w:rPr>
        <w:t>o</w:t>
      </w:r>
      <w:r w:rsidR="00661811" w:rsidRPr="00822ADF">
        <w:rPr>
          <w:color w:val="000000"/>
          <w:sz w:val="18"/>
          <w:szCs w:val="18"/>
          <w:lang w:val="en-US"/>
        </w:rPr>
        <w:t xml:space="preserve"> 6 &amp; 7 from</w:t>
      </w:r>
      <w:r w:rsidR="009A45D5" w:rsidRPr="00822ADF">
        <w:rPr>
          <w:color w:val="000000"/>
          <w:sz w:val="18"/>
          <w:szCs w:val="18"/>
          <w:lang w:val="en-US"/>
        </w:rPr>
        <w:t xml:space="preserve"> the lute book</w:t>
      </w:r>
      <w:r w:rsidR="000F0529" w:rsidRPr="00822ADF">
        <w:rPr>
          <w:color w:val="000000"/>
          <w:sz w:val="18"/>
          <w:szCs w:val="18"/>
          <w:lang w:val="en-US"/>
        </w:rPr>
        <w:t xml:space="preserve"> of Emmanuel Wurstisen </w:t>
      </w:r>
      <w:r w:rsidR="00661811" w:rsidRPr="00822ADF">
        <w:rPr>
          <w:color w:val="000000"/>
          <w:sz w:val="18"/>
          <w:szCs w:val="18"/>
          <w:lang w:val="en-US"/>
        </w:rPr>
        <w:t>of</w:t>
      </w:r>
      <w:r w:rsidR="000F0529" w:rsidRPr="00822ADF">
        <w:rPr>
          <w:color w:val="000000"/>
          <w:sz w:val="18"/>
          <w:szCs w:val="18"/>
          <w:lang w:val="en-US"/>
        </w:rPr>
        <w:t xml:space="preserve"> Basel</w:t>
      </w:r>
      <w:r w:rsidR="00227D95" w:rsidRPr="00822ADF">
        <w:rPr>
          <w:color w:val="000000"/>
          <w:sz w:val="18"/>
          <w:szCs w:val="18"/>
          <w:lang w:val="en-US"/>
        </w:rPr>
        <w:t xml:space="preserve">, </w:t>
      </w:r>
      <w:r w:rsidR="000F0529" w:rsidRPr="00822ADF">
        <w:rPr>
          <w:color w:val="000000"/>
          <w:sz w:val="18"/>
          <w:szCs w:val="18"/>
          <w:lang w:val="en-US"/>
        </w:rPr>
        <w:t>dated 1591-4</w:t>
      </w:r>
      <w:r w:rsidR="00537610" w:rsidRPr="00822ADF">
        <w:rPr>
          <w:color w:val="000000"/>
          <w:sz w:val="18"/>
          <w:szCs w:val="18"/>
          <w:lang w:val="en-US"/>
        </w:rPr>
        <w:t>,</w:t>
      </w:r>
      <w:r w:rsidR="000F0529" w:rsidRPr="00822ADF">
        <w:rPr>
          <w:color w:val="000000"/>
          <w:sz w:val="18"/>
          <w:szCs w:val="18"/>
          <w:lang w:val="en-US"/>
        </w:rPr>
        <w:t xml:space="preserve"> </w:t>
      </w:r>
      <w:r w:rsidR="003626E0">
        <w:rPr>
          <w:color w:val="000000"/>
          <w:sz w:val="18"/>
          <w:szCs w:val="18"/>
          <w:lang w:val="en-US"/>
        </w:rPr>
        <w:t xml:space="preserve">are ascribed to </w:t>
      </w:r>
      <w:r w:rsidR="003626E0" w:rsidRPr="00822ADF">
        <w:rPr>
          <w:b/>
          <w:color w:val="000000"/>
          <w:sz w:val="18"/>
          <w:szCs w:val="18"/>
          <w:lang w:val="en-US"/>
        </w:rPr>
        <w:t>Monsieur de Varennes</w:t>
      </w:r>
      <w:r w:rsidR="003626E0" w:rsidRPr="00822ADF">
        <w:rPr>
          <w:color w:val="000000"/>
          <w:sz w:val="18"/>
          <w:szCs w:val="18"/>
          <w:lang w:val="en-US"/>
        </w:rPr>
        <w:t xml:space="preserve"> </w:t>
      </w:r>
      <w:r w:rsidR="003626E0">
        <w:rPr>
          <w:color w:val="000000"/>
          <w:sz w:val="18"/>
          <w:szCs w:val="18"/>
          <w:lang w:val="en-US"/>
        </w:rPr>
        <w:t>who</w:t>
      </w:r>
      <w:r w:rsidR="000F0529" w:rsidRPr="00822ADF">
        <w:rPr>
          <w:color w:val="000000"/>
          <w:sz w:val="18"/>
          <w:szCs w:val="18"/>
          <w:lang w:val="en-US"/>
        </w:rPr>
        <w:t xml:space="preserve"> is otherwise unknown</w:t>
      </w:r>
      <w:r w:rsidR="00E811A2" w:rsidRPr="00822ADF">
        <w:rPr>
          <w:color w:val="000000"/>
          <w:sz w:val="18"/>
          <w:szCs w:val="18"/>
          <w:lang w:val="en-US"/>
        </w:rPr>
        <w:t>. Varenne</w:t>
      </w:r>
      <w:r w:rsidR="00537610" w:rsidRPr="00822ADF">
        <w:rPr>
          <w:color w:val="000000"/>
          <w:sz w:val="18"/>
          <w:szCs w:val="18"/>
          <w:lang w:val="en-US"/>
        </w:rPr>
        <w:t xml:space="preserve"> is included in a number of</w:t>
      </w:r>
      <w:r w:rsidR="000F0529" w:rsidRPr="00822ADF">
        <w:rPr>
          <w:color w:val="000000"/>
          <w:sz w:val="18"/>
          <w:szCs w:val="18"/>
          <w:lang w:val="en-US"/>
        </w:rPr>
        <w:t xml:space="preserve"> place names south east of Paris, so </w:t>
      </w:r>
      <w:r w:rsidR="00661811" w:rsidRPr="00822ADF">
        <w:rPr>
          <w:color w:val="000000"/>
          <w:sz w:val="18"/>
          <w:szCs w:val="18"/>
          <w:lang w:val="en-US"/>
        </w:rPr>
        <w:t>he</w:t>
      </w:r>
      <w:r w:rsidR="00537610" w:rsidRPr="00822ADF">
        <w:rPr>
          <w:color w:val="000000"/>
          <w:sz w:val="18"/>
          <w:szCs w:val="18"/>
          <w:lang w:val="en-US"/>
        </w:rPr>
        <w:t xml:space="preserve"> wa</w:t>
      </w:r>
      <w:r w:rsidR="000F0529" w:rsidRPr="00822ADF">
        <w:rPr>
          <w:color w:val="000000"/>
          <w:sz w:val="18"/>
          <w:szCs w:val="18"/>
          <w:lang w:val="en-US"/>
        </w:rPr>
        <w:t xml:space="preserve">s possibly </w:t>
      </w:r>
      <w:r w:rsidR="00661811" w:rsidRPr="00822ADF">
        <w:rPr>
          <w:color w:val="000000"/>
          <w:sz w:val="18"/>
          <w:szCs w:val="18"/>
          <w:lang w:val="en-US"/>
        </w:rPr>
        <w:t xml:space="preserve">a </w:t>
      </w:r>
      <w:r w:rsidR="00537610" w:rsidRPr="00822ADF">
        <w:rPr>
          <w:color w:val="000000"/>
          <w:sz w:val="18"/>
          <w:szCs w:val="18"/>
          <w:lang w:val="en-US"/>
        </w:rPr>
        <w:t xml:space="preserve">Parisian </w:t>
      </w:r>
      <w:r w:rsidR="000F0529" w:rsidRPr="00822ADF">
        <w:rPr>
          <w:color w:val="000000"/>
          <w:sz w:val="18"/>
          <w:szCs w:val="18"/>
          <w:lang w:val="en-US"/>
        </w:rPr>
        <w:t xml:space="preserve">lutenist. </w:t>
      </w:r>
      <w:r w:rsidR="00227D95" w:rsidRPr="00822ADF">
        <w:rPr>
          <w:color w:val="000000"/>
          <w:sz w:val="18"/>
          <w:szCs w:val="18"/>
          <w:lang w:val="en-US"/>
        </w:rPr>
        <w:t>A</w:t>
      </w:r>
      <w:r w:rsidR="009A45D5" w:rsidRPr="00822ADF">
        <w:rPr>
          <w:color w:val="000000"/>
          <w:sz w:val="18"/>
          <w:szCs w:val="18"/>
          <w:lang w:val="en-US"/>
        </w:rPr>
        <w:t xml:space="preserve"> lutenist</w:t>
      </w:r>
      <w:r w:rsidR="00661811" w:rsidRPr="00822ADF">
        <w:rPr>
          <w:color w:val="000000"/>
          <w:sz w:val="18"/>
          <w:szCs w:val="18"/>
          <w:lang w:val="en-US"/>
        </w:rPr>
        <w:t>-singer</w:t>
      </w:r>
      <w:r w:rsidR="009A45D5" w:rsidRPr="00822ADF">
        <w:rPr>
          <w:color w:val="000000"/>
          <w:sz w:val="18"/>
          <w:szCs w:val="18"/>
          <w:lang w:val="en-US"/>
        </w:rPr>
        <w:t xml:space="preserve"> named Varenne </w:t>
      </w:r>
      <w:r w:rsidR="000F0529" w:rsidRPr="00822ADF">
        <w:rPr>
          <w:color w:val="000000"/>
          <w:sz w:val="18"/>
          <w:szCs w:val="18"/>
          <w:lang w:val="en-US"/>
        </w:rPr>
        <w:t xml:space="preserve">was </w:t>
      </w:r>
      <w:r w:rsidR="003626E0">
        <w:rPr>
          <w:color w:val="000000"/>
          <w:sz w:val="18"/>
          <w:szCs w:val="18"/>
          <w:lang w:val="en-US"/>
        </w:rPr>
        <w:t>a</w:t>
      </w:r>
      <w:r w:rsidR="00FE25EE">
        <w:rPr>
          <w:color w:val="000000"/>
          <w:sz w:val="18"/>
          <w:szCs w:val="18"/>
          <w:lang w:val="en-US"/>
        </w:rPr>
        <w:t xml:space="preserve"> m</w:t>
      </w:r>
      <w:r w:rsidR="003626E0">
        <w:rPr>
          <w:color w:val="000000"/>
          <w:sz w:val="18"/>
          <w:szCs w:val="18"/>
          <w:lang w:val="en-US"/>
        </w:rPr>
        <w:t>e</w:t>
      </w:r>
      <w:r w:rsidR="00FE25EE">
        <w:rPr>
          <w:color w:val="000000"/>
          <w:sz w:val="18"/>
          <w:szCs w:val="18"/>
          <w:lang w:val="en-US"/>
        </w:rPr>
        <w:t>mber of</w:t>
      </w:r>
      <w:r w:rsidR="009A45D5" w:rsidRPr="00822ADF">
        <w:rPr>
          <w:color w:val="000000"/>
          <w:sz w:val="18"/>
          <w:szCs w:val="18"/>
          <w:lang w:val="en-US"/>
        </w:rPr>
        <w:t xml:space="preserve"> a Fren</w:t>
      </w:r>
      <w:r w:rsidR="003626E0">
        <w:rPr>
          <w:color w:val="000000"/>
          <w:sz w:val="18"/>
          <w:szCs w:val="18"/>
          <w:lang w:val="en-US"/>
        </w:rPr>
        <w:t>ch embassy in Sweden in 1634-</w:t>
      </w:r>
      <w:r w:rsidR="009A45D5" w:rsidRPr="00822ADF">
        <w:rPr>
          <w:color w:val="000000"/>
          <w:sz w:val="18"/>
          <w:szCs w:val="18"/>
          <w:lang w:val="en-US"/>
        </w:rPr>
        <w:t>5</w:t>
      </w:r>
      <w:r w:rsidR="000F0529" w:rsidRPr="00822ADF">
        <w:rPr>
          <w:color w:val="000000"/>
          <w:sz w:val="18"/>
          <w:szCs w:val="18"/>
          <w:lang w:val="en-US"/>
        </w:rPr>
        <w:t xml:space="preserve">, </w:t>
      </w:r>
      <w:r w:rsidR="003626E0">
        <w:rPr>
          <w:color w:val="000000"/>
          <w:sz w:val="18"/>
          <w:szCs w:val="18"/>
          <w:lang w:val="en-US"/>
        </w:rPr>
        <w:t xml:space="preserve">which is too late to be the composer of the ballet and volte here </w:t>
      </w:r>
      <w:r w:rsidR="00E811A2" w:rsidRPr="00822ADF">
        <w:rPr>
          <w:color w:val="000000"/>
          <w:sz w:val="18"/>
          <w:szCs w:val="18"/>
          <w:lang w:val="en-US"/>
        </w:rPr>
        <w:t>and</w:t>
      </w:r>
      <w:r w:rsidR="000F0529" w:rsidRPr="00822ADF">
        <w:rPr>
          <w:color w:val="000000"/>
          <w:sz w:val="18"/>
          <w:szCs w:val="18"/>
          <w:lang w:val="en-US"/>
        </w:rPr>
        <w:t xml:space="preserve"> </w:t>
      </w:r>
      <w:r w:rsidR="003626E0">
        <w:rPr>
          <w:color w:val="000000"/>
          <w:sz w:val="18"/>
          <w:szCs w:val="18"/>
          <w:lang w:val="en-US"/>
        </w:rPr>
        <w:t xml:space="preserve">so </w:t>
      </w:r>
      <w:r w:rsidR="000F0529" w:rsidRPr="00822ADF">
        <w:rPr>
          <w:color w:val="000000"/>
          <w:sz w:val="18"/>
          <w:szCs w:val="18"/>
          <w:lang w:val="en-US"/>
        </w:rPr>
        <w:t>may be a de</w:t>
      </w:r>
      <w:r w:rsidR="009A2E05" w:rsidRPr="00822ADF">
        <w:rPr>
          <w:color w:val="000000"/>
          <w:sz w:val="18"/>
          <w:szCs w:val="18"/>
          <w:lang w:val="en-US"/>
        </w:rPr>
        <w:t>s</w:t>
      </w:r>
      <w:r w:rsidR="000F0529" w:rsidRPr="00822ADF">
        <w:rPr>
          <w:color w:val="000000"/>
          <w:sz w:val="18"/>
          <w:szCs w:val="18"/>
          <w:lang w:val="en-US"/>
        </w:rPr>
        <w:t>cendant</w:t>
      </w:r>
      <w:r w:rsidR="009A45D5" w:rsidRPr="00822ADF">
        <w:rPr>
          <w:color w:val="000000"/>
          <w:sz w:val="18"/>
          <w:szCs w:val="18"/>
          <w:lang w:val="en-US"/>
        </w:rPr>
        <w:t>.</w:t>
      </w:r>
      <w:r w:rsidR="00227D95" w:rsidRPr="00822ADF">
        <w:rPr>
          <w:rStyle w:val="FootnoteReference"/>
          <w:color w:val="000000"/>
          <w:sz w:val="18"/>
          <w:szCs w:val="18"/>
          <w:lang w:val="en-US"/>
        </w:rPr>
        <w:footnoteReference w:id="4"/>
      </w:r>
      <w:r w:rsidR="00514FCD">
        <w:rPr>
          <w:color w:val="000000"/>
          <w:sz w:val="18"/>
          <w:szCs w:val="18"/>
          <w:lang w:val="en-US"/>
        </w:rPr>
        <w:t xml:space="preserve"> </w:t>
      </w:r>
      <w:r w:rsidR="002A5216" w:rsidRPr="00822ADF">
        <w:rPr>
          <w:color w:val="000000"/>
          <w:sz w:val="18"/>
          <w:szCs w:val="18"/>
        </w:rPr>
        <w:t xml:space="preserve">Due to the difference in spelling it is unlikely that </w:t>
      </w:r>
      <w:r w:rsidR="007F2408" w:rsidRPr="00822ADF">
        <w:rPr>
          <w:b/>
          <w:sz w:val="18"/>
          <w:szCs w:val="18"/>
        </w:rPr>
        <w:t>Mr</w:t>
      </w:r>
      <w:r w:rsidR="00D840DB" w:rsidRPr="00822ADF">
        <w:rPr>
          <w:b/>
          <w:sz w:val="18"/>
          <w:szCs w:val="18"/>
        </w:rPr>
        <w:t>.</w:t>
      </w:r>
      <w:r w:rsidR="007F2408" w:rsidRPr="00822ADF">
        <w:rPr>
          <w:b/>
          <w:sz w:val="18"/>
          <w:szCs w:val="18"/>
        </w:rPr>
        <w:t xml:space="preserve"> </w:t>
      </w:r>
      <w:r w:rsidR="002B60DB" w:rsidRPr="00822ADF">
        <w:rPr>
          <w:b/>
          <w:color w:val="000000"/>
          <w:sz w:val="18"/>
          <w:szCs w:val="18"/>
        </w:rPr>
        <w:t>Salo</w:t>
      </w:r>
      <w:r w:rsidR="00713490" w:rsidRPr="00822ADF">
        <w:rPr>
          <w:b/>
          <w:color w:val="000000"/>
          <w:sz w:val="18"/>
          <w:szCs w:val="18"/>
        </w:rPr>
        <w:t>mon</w:t>
      </w:r>
      <w:r w:rsidR="009A2E05" w:rsidRPr="00822ADF">
        <w:rPr>
          <w:color w:val="000000"/>
          <w:sz w:val="18"/>
          <w:szCs w:val="18"/>
        </w:rPr>
        <w:t xml:space="preserve"> [</w:t>
      </w:r>
      <w:r w:rsidR="00713490" w:rsidRPr="00822ADF">
        <w:rPr>
          <w:color w:val="000000"/>
          <w:sz w:val="18"/>
          <w:szCs w:val="18"/>
        </w:rPr>
        <w:t>n</w:t>
      </w:r>
      <w:r w:rsidR="00713490" w:rsidRPr="00822ADF">
        <w:rPr>
          <w:color w:val="000000"/>
          <w:sz w:val="18"/>
          <w:szCs w:val="18"/>
          <w:vertAlign w:val="superscript"/>
        </w:rPr>
        <w:t>o</w:t>
      </w:r>
      <w:r w:rsidR="00713490" w:rsidRPr="00822ADF">
        <w:rPr>
          <w:color w:val="000000"/>
          <w:sz w:val="18"/>
          <w:szCs w:val="18"/>
        </w:rPr>
        <w:t xml:space="preserve"> </w:t>
      </w:r>
      <w:r w:rsidR="00DE5C41" w:rsidRPr="00822ADF">
        <w:rPr>
          <w:color w:val="000000"/>
          <w:sz w:val="18"/>
          <w:szCs w:val="18"/>
        </w:rPr>
        <w:t>8</w:t>
      </w:r>
      <w:r w:rsidR="009A2E05" w:rsidRPr="00822ADF">
        <w:rPr>
          <w:color w:val="000000"/>
          <w:sz w:val="18"/>
          <w:szCs w:val="18"/>
        </w:rPr>
        <w:t xml:space="preserve">] </w:t>
      </w:r>
      <w:r w:rsidR="002A5216" w:rsidRPr="00822ADF">
        <w:rPr>
          <w:color w:val="000000"/>
          <w:sz w:val="18"/>
          <w:szCs w:val="18"/>
        </w:rPr>
        <w:t xml:space="preserve">is </w:t>
      </w:r>
      <w:r w:rsidR="00713490" w:rsidRPr="00822ADF">
        <w:rPr>
          <w:color w:val="000000"/>
          <w:sz w:val="18"/>
          <w:szCs w:val="18"/>
        </w:rPr>
        <w:t xml:space="preserve">Jacques Salmon </w:t>
      </w:r>
      <w:r w:rsidR="00D840DB" w:rsidRPr="00822ADF">
        <w:rPr>
          <w:color w:val="000000"/>
          <w:sz w:val="18"/>
          <w:szCs w:val="18"/>
          <w:lang w:val="en-US"/>
        </w:rPr>
        <w:t>born</w:t>
      </w:r>
      <w:r w:rsidR="00713490" w:rsidRPr="00822ADF">
        <w:rPr>
          <w:color w:val="000000"/>
          <w:sz w:val="18"/>
          <w:szCs w:val="18"/>
          <w:lang w:val="en-US"/>
        </w:rPr>
        <w:t xml:space="preserve"> </w:t>
      </w:r>
      <w:r w:rsidR="00713490" w:rsidRPr="00822ADF">
        <w:rPr>
          <w:i/>
          <w:color w:val="000000"/>
          <w:sz w:val="18"/>
          <w:szCs w:val="18"/>
          <w:lang w:val="en-US"/>
        </w:rPr>
        <w:t>c</w:t>
      </w:r>
      <w:r w:rsidR="00D840DB" w:rsidRPr="00822ADF">
        <w:rPr>
          <w:color w:val="000000"/>
          <w:sz w:val="18"/>
          <w:szCs w:val="18"/>
          <w:lang w:val="en-US"/>
        </w:rPr>
        <w:t>.1545</w:t>
      </w:r>
      <w:r w:rsidR="00713490" w:rsidRPr="00822ADF">
        <w:rPr>
          <w:color w:val="000000"/>
          <w:sz w:val="18"/>
          <w:szCs w:val="18"/>
          <w:lang w:val="en-US"/>
        </w:rPr>
        <w:t xml:space="preserve"> </w:t>
      </w:r>
      <w:r w:rsidR="003626E0">
        <w:rPr>
          <w:color w:val="000000"/>
          <w:sz w:val="18"/>
          <w:szCs w:val="18"/>
          <w:lang w:val="en-US"/>
        </w:rPr>
        <w:t>and served</w:t>
      </w:r>
      <w:r w:rsidR="00713490" w:rsidRPr="00822ADF">
        <w:rPr>
          <w:color w:val="000000"/>
          <w:sz w:val="18"/>
          <w:szCs w:val="18"/>
          <w:lang w:val="en-US"/>
        </w:rPr>
        <w:t xml:space="preserve"> the Duke of Anjou (1571) and Henri III (</w:t>
      </w:r>
      <w:r w:rsidR="007B7B20" w:rsidRPr="00822ADF">
        <w:rPr>
          <w:color w:val="000000"/>
          <w:sz w:val="18"/>
          <w:szCs w:val="18"/>
          <w:lang w:val="en-US"/>
        </w:rPr>
        <w:t xml:space="preserve">1575-83) as </w:t>
      </w:r>
      <w:r w:rsidR="007F2408" w:rsidRPr="00822ADF">
        <w:rPr>
          <w:color w:val="000000"/>
          <w:sz w:val="18"/>
          <w:szCs w:val="18"/>
          <w:lang w:val="en-US"/>
        </w:rPr>
        <w:t>singer</w:t>
      </w:r>
      <w:r w:rsidR="00190DC2" w:rsidRPr="00822ADF">
        <w:rPr>
          <w:color w:val="000000"/>
          <w:sz w:val="18"/>
          <w:szCs w:val="18"/>
          <w:lang w:val="en-US"/>
        </w:rPr>
        <w:t>. He</w:t>
      </w:r>
      <w:r w:rsidR="007F2408" w:rsidRPr="00822ADF">
        <w:rPr>
          <w:color w:val="000000"/>
          <w:sz w:val="18"/>
          <w:szCs w:val="18"/>
          <w:lang w:val="en-US"/>
        </w:rPr>
        <w:t xml:space="preserve"> </w:t>
      </w:r>
      <w:r w:rsidR="002D4011">
        <w:rPr>
          <w:color w:val="000000"/>
          <w:sz w:val="18"/>
          <w:szCs w:val="18"/>
          <w:lang w:val="en-US"/>
        </w:rPr>
        <w:t xml:space="preserve">also </w:t>
      </w:r>
      <w:r w:rsidR="00713490" w:rsidRPr="00822ADF">
        <w:rPr>
          <w:color w:val="000000"/>
          <w:sz w:val="18"/>
          <w:szCs w:val="18"/>
          <w:lang w:val="en-US"/>
        </w:rPr>
        <w:t xml:space="preserve">wrote </w:t>
      </w:r>
      <w:r w:rsidR="007B7B20" w:rsidRPr="00822ADF">
        <w:rPr>
          <w:color w:val="000000"/>
          <w:sz w:val="18"/>
          <w:szCs w:val="18"/>
          <w:lang w:val="en-US"/>
        </w:rPr>
        <w:t xml:space="preserve">music </w:t>
      </w:r>
      <w:r w:rsidR="00713490" w:rsidRPr="00822ADF">
        <w:rPr>
          <w:color w:val="000000"/>
          <w:sz w:val="18"/>
          <w:szCs w:val="18"/>
          <w:lang w:val="en-US"/>
        </w:rPr>
        <w:t xml:space="preserve">for Beaujoyeux's </w:t>
      </w:r>
      <w:r w:rsidR="00713490" w:rsidRPr="00822ADF">
        <w:rPr>
          <w:i/>
          <w:color w:val="000000"/>
          <w:sz w:val="18"/>
          <w:szCs w:val="18"/>
          <w:lang w:val="en-US"/>
        </w:rPr>
        <w:t>Balet comique de la Royne</w:t>
      </w:r>
      <w:r w:rsidR="00713490" w:rsidRPr="00822ADF">
        <w:rPr>
          <w:color w:val="000000"/>
          <w:sz w:val="18"/>
          <w:szCs w:val="18"/>
          <w:lang w:val="en-US"/>
        </w:rPr>
        <w:t xml:space="preserve"> </w:t>
      </w:r>
      <w:r w:rsidR="00D97F10" w:rsidRPr="00822ADF">
        <w:rPr>
          <w:color w:val="000000"/>
          <w:sz w:val="18"/>
          <w:szCs w:val="18"/>
          <w:lang w:val="en-US"/>
        </w:rPr>
        <w:t>of</w:t>
      </w:r>
      <w:r w:rsidR="00661811" w:rsidRPr="00822ADF">
        <w:rPr>
          <w:color w:val="000000"/>
          <w:sz w:val="18"/>
          <w:szCs w:val="18"/>
          <w:lang w:val="en-US"/>
        </w:rPr>
        <w:t xml:space="preserve"> </w:t>
      </w:r>
      <w:r w:rsidR="00713490" w:rsidRPr="00822ADF">
        <w:rPr>
          <w:color w:val="000000"/>
          <w:sz w:val="18"/>
          <w:szCs w:val="18"/>
          <w:lang w:val="en-US"/>
        </w:rPr>
        <w:t>1581</w:t>
      </w:r>
      <w:r w:rsidR="00D840DB" w:rsidRPr="00822ADF">
        <w:rPr>
          <w:color w:val="000000"/>
          <w:sz w:val="18"/>
          <w:szCs w:val="18"/>
          <w:lang w:val="en-US"/>
        </w:rPr>
        <w:t xml:space="preserve">. </w:t>
      </w:r>
      <w:r w:rsidR="002D4011">
        <w:rPr>
          <w:color w:val="000000"/>
          <w:sz w:val="18"/>
          <w:szCs w:val="18"/>
          <w:lang w:val="en-US"/>
        </w:rPr>
        <w:t>An alternative is the Mr. Salomon recorded in Köln in the 1590s.</w:t>
      </w:r>
      <w:r w:rsidR="00D31089">
        <w:rPr>
          <w:rStyle w:val="FootnoteReference"/>
          <w:color w:val="000000"/>
          <w:sz w:val="18"/>
          <w:szCs w:val="18"/>
          <w:lang w:val="en-US"/>
        </w:rPr>
        <w:footnoteReference w:id="5"/>
      </w:r>
      <w:r w:rsidR="00D31089">
        <w:rPr>
          <w:color w:val="000000"/>
          <w:sz w:val="18"/>
          <w:szCs w:val="18"/>
          <w:lang w:val="en-US"/>
        </w:rPr>
        <w:t xml:space="preserve"> </w:t>
      </w:r>
      <w:r w:rsidR="00292BA0">
        <w:rPr>
          <w:color w:val="000000"/>
          <w:sz w:val="18"/>
          <w:szCs w:val="18"/>
        </w:rPr>
        <w:t>N</w:t>
      </w:r>
      <w:r w:rsidR="009A2E05" w:rsidRPr="00822ADF">
        <w:rPr>
          <w:color w:val="000000"/>
          <w:sz w:val="18"/>
          <w:szCs w:val="18"/>
          <w:vertAlign w:val="superscript"/>
        </w:rPr>
        <w:t>o</w:t>
      </w:r>
      <w:r w:rsidR="00A413E5" w:rsidRPr="00822ADF">
        <w:rPr>
          <w:color w:val="000000"/>
          <w:sz w:val="18"/>
          <w:szCs w:val="18"/>
        </w:rPr>
        <w:t xml:space="preserve"> 9 &amp; </w:t>
      </w:r>
      <w:r w:rsidR="009A2E05" w:rsidRPr="00822ADF">
        <w:rPr>
          <w:color w:val="000000"/>
          <w:sz w:val="18"/>
          <w:szCs w:val="18"/>
        </w:rPr>
        <w:t>10</w:t>
      </w:r>
      <w:r w:rsidR="00A413E5" w:rsidRPr="00822ADF">
        <w:rPr>
          <w:i/>
          <w:color w:val="000000"/>
          <w:sz w:val="18"/>
          <w:szCs w:val="18"/>
          <w:lang w:val="en-US"/>
        </w:rPr>
        <w:t xml:space="preserve"> </w:t>
      </w:r>
      <w:r w:rsidR="002A5216" w:rsidRPr="00822ADF">
        <w:rPr>
          <w:color w:val="000000"/>
          <w:sz w:val="18"/>
          <w:szCs w:val="18"/>
        </w:rPr>
        <w:t>are</w:t>
      </w:r>
      <w:r w:rsidR="009A2E05" w:rsidRPr="00822ADF">
        <w:rPr>
          <w:color w:val="000000"/>
          <w:sz w:val="18"/>
          <w:szCs w:val="18"/>
        </w:rPr>
        <w:t xml:space="preserve"> in </w:t>
      </w:r>
      <w:r w:rsidR="002A5216" w:rsidRPr="00822ADF">
        <w:rPr>
          <w:color w:val="000000"/>
          <w:sz w:val="18"/>
          <w:szCs w:val="18"/>
          <w:lang w:val="en-US"/>
        </w:rPr>
        <w:t xml:space="preserve">Mersenne extraordinaire/English Gauthier </w:t>
      </w:r>
      <w:r w:rsidR="009A2E05" w:rsidRPr="00822ADF">
        <w:rPr>
          <w:color w:val="000000"/>
          <w:sz w:val="18"/>
          <w:szCs w:val="18"/>
        </w:rPr>
        <w:t xml:space="preserve">tuning </w:t>
      </w:r>
      <w:r w:rsidR="00A413E5" w:rsidRPr="00822ADF">
        <w:rPr>
          <w:color w:val="000000"/>
          <w:sz w:val="18"/>
          <w:szCs w:val="18"/>
        </w:rPr>
        <w:t xml:space="preserve">and </w:t>
      </w:r>
      <w:r w:rsidR="00292BA0">
        <w:rPr>
          <w:color w:val="000000"/>
          <w:sz w:val="18"/>
          <w:szCs w:val="18"/>
        </w:rPr>
        <w:t xml:space="preserve">the sources date </w:t>
      </w:r>
      <w:r w:rsidR="00661811" w:rsidRPr="00822ADF">
        <w:rPr>
          <w:color w:val="000000"/>
          <w:sz w:val="18"/>
          <w:szCs w:val="18"/>
        </w:rPr>
        <w:t xml:space="preserve">from </w:t>
      </w:r>
      <w:r w:rsidR="00A413E5" w:rsidRPr="00822ADF">
        <w:rPr>
          <w:color w:val="000000"/>
          <w:sz w:val="18"/>
          <w:szCs w:val="18"/>
        </w:rPr>
        <w:t>the 1640s</w:t>
      </w:r>
      <w:r w:rsidR="002A5216" w:rsidRPr="00822ADF">
        <w:rPr>
          <w:color w:val="000000"/>
          <w:sz w:val="18"/>
          <w:szCs w:val="18"/>
          <w:lang w:val="en-US"/>
        </w:rPr>
        <w:t xml:space="preserve">, </w:t>
      </w:r>
      <w:r w:rsidR="00A413E5" w:rsidRPr="00822ADF">
        <w:rPr>
          <w:i/>
          <w:color w:val="000000"/>
          <w:sz w:val="18"/>
          <w:szCs w:val="18"/>
          <w:lang w:val="en-US"/>
        </w:rPr>
        <w:t>Salomon</w:t>
      </w:r>
      <w:r w:rsidR="002A5216" w:rsidRPr="00822ADF">
        <w:rPr>
          <w:color w:val="000000"/>
          <w:sz w:val="18"/>
          <w:szCs w:val="18"/>
          <w:lang w:val="en-US"/>
        </w:rPr>
        <w:t xml:space="preserve"> </w:t>
      </w:r>
      <w:r w:rsidR="009D5AA6">
        <w:rPr>
          <w:color w:val="000000"/>
          <w:sz w:val="18"/>
          <w:szCs w:val="18"/>
          <w:lang w:val="en-US"/>
        </w:rPr>
        <w:t xml:space="preserve">in these cases </w:t>
      </w:r>
      <w:r w:rsidR="003626E0">
        <w:rPr>
          <w:color w:val="000000"/>
          <w:sz w:val="18"/>
          <w:szCs w:val="18"/>
          <w:lang w:val="en-US"/>
        </w:rPr>
        <w:t>possibly</w:t>
      </w:r>
      <w:r w:rsidR="002A5216" w:rsidRPr="00822ADF">
        <w:rPr>
          <w:color w:val="000000"/>
          <w:sz w:val="18"/>
          <w:szCs w:val="18"/>
          <w:lang w:val="en-US"/>
        </w:rPr>
        <w:t xml:space="preserve"> refer</w:t>
      </w:r>
      <w:r w:rsidR="003626E0">
        <w:rPr>
          <w:color w:val="000000"/>
          <w:sz w:val="18"/>
          <w:szCs w:val="18"/>
          <w:lang w:val="en-US"/>
        </w:rPr>
        <w:t>ring</w:t>
      </w:r>
      <w:r w:rsidR="002A5216" w:rsidRPr="00822ADF">
        <w:rPr>
          <w:color w:val="000000"/>
          <w:sz w:val="18"/>
          <w:szCs w:val="18"/>
          <w:lang w:val="en-US"/>
        </w:rPr>
        <w:t xml:space="preserve"> to a song title rather than a composer.</w:t>
      </w:r>
      <w:r w:rsidR="002A5216" w:rsidRPr="00822ADF">
        <w:rPr>
          <w:rStyle w:val="FootnoteReference"/>
          <w:color w:val="000000"/>
          <w:sz w:val="18"/>
          <w:szCs w:val="18"/>
          <w:lang w:val="en-US"/>
        </w:rPr>
        <w:footnoteReference w:id="6"/>
      </w:r>
      <w:r w:rsidR="00514FCD">
        <w:rPr>
          <w:color w:val="000000"/>
          <w:sz w:val="18"/>
          <w:szCs w:val="18"/>
          <w:lang w:val="en-US"/>
        </w:rPr>
        <w:t xml:space="preserve"> </w:t>
      </w:r>
      <w:r w:rsidR="00BB10A6" w:rsidRPr="00822ADF">
        <w:rPr>
          <w:b/>
          <w:sz w:val="18"/>
          <w:szCs w:val="18"/>
        </w:rPr>
        <w:t>Henri de Lanclos</w:t>
      </w:r>
      <w:r w:rsidR="00BB10A6" w:rsidRPr="00822ADF">
        <w:rPr>
          <w:sz w:val="18"/>
          <w:szCs w:val="18"/>
        </w:rPr>
        <w:t xml:space="preserve"> was a nobleman </w:t>
      </w:r>
      <w:r w:rsidR="00BB10A6" w:rsidRPr="00822ADF">
        <w:rPr>
          <w:i/>
          <w:sz w:val="18"/>
          <w:szCs w:val="18"/>
        </w:rPr>
        <w:t>b</w:t>
      </w:r>
      <w:r w:rsidR="00225C0D" w:rsidRPr="00822ADF">
        <w:rPr>
          <w:i/>
          <w:sz w:val="18"/>
          <w:szCs w:val="18"/>
        </w:rPr>
        <w:t>.</w:t>
      </w:r>
      <w:r w:rsidR="00BB10A6" w:rsidRPr="00822ADF">
        <w:rPr>
          <w:sz w:val="18"/>
          <w:szCs w:val="18"/>
        </w:rPr>
        <w:t xml:space="preserve">1592/3 </w:t>
      </w:r>
      <w:r w:rsidR="00225C0D" w:rsidRPr="00822ADF">
        <w:rPr>
          <w:sz w:val="18"/>
          <w:szCs w:val="18"/>
        </w:rPr>
        <w:t xml:space="preserve">and </w:t>
      </w:r>
      <w:r w:rsidR="00661811" w:rsidRPr="00822ADF">
        <w:rPr>
          <w:sz w:val="18"/>
          <w:szCs w:val="18"/>
        </w:rPr>
        <w:t>courtier in the service of Charles</w:t>
      </w:r>
      <w:r w:rsidR="00C41FA6">
        <w:rPr>
          <w:sz w:val="18"/>
          <w:szCs w:val="18"/>
        </w:rPr>
        <w:t xml:space="preserve"> II, duke of Elbeuf (1586-1657).</w:t>
      </w:r>
      <w:r w:rsidR="00661811" w:rsidRPr="00822ADF">
        <w:rPr>
          <w:sz w:val="18"/>
          <w:szCs w:val="18"/>
        </w:rPr>
        <w:t xml:space="preserve"> </w:t>
      </w:r>
      <w:r w:rsidR="00C41FA6">
        <w:rPr>
          <w:sz w:val="18"/>
          <w:szCs w:val="18"/>
        </w:rPr>
        <w:t>He pursued</w:t>
      </w:r>
      <w:r w:rsidR="00BB10A6" w:rsidRPr="00822ADF">
        <w:rPr>
          <w:sz w:val="18"/>
          <w:szCs w:val="18"/>
        </w:rPr>
        <w:t xml:space="preserve"> a military career</w:t>
      </w:r>
      <w:r w:rsidR="00C41FA6">
        <w:rPr>
          <w:sz w:val="18"/>
          <w:szCs w:val="18"/>
        </w:rPr>
        <w:t xml:space="preserve"> and i</w:t>
      </w:r>
      <w:r w:rsidR="00BB10A6" w:rsidRPr="00822ADF">
        <w:rPr>
          <w:sz w:val="18"/>
          <w:szCs w:val="18"/>
        </w:rPr>
        <w:t xml:space="preserve">n 1620 entered the service of Timoléon d’Épinay </w:t>
      </w:r>
      <w:r w:rsidR="00C41FA6">
        <w:rPr>
          <w:sz w:val="18"/>
          <w:szCs w:val="18"/>
        </w:rPr>
        <w:t>becoming</w:t>
      </w:r>
      <w:r w:rsidR="00BB10A6" w:rsidRPr="00822ADF">
        <w:rPr>
          <w:sz w:val="18"/>
          <w:szCs w:val="18"/>
        </w:rPr>
        <w:t xml:space="preserve"> captain in his private regiment. </w:t>
      </w:r>
      <w:r w:rsidR="006F31AF" w:rsidRPr="00822ADF">
        <w:rPr>
          <w:sz w:val="18"/>
          <w:szCs w:val="18"/>
        </w:rPr>
        <w:t>He</w:t>
      </w:r>
      <w:r w:rsidR="00037B7A" w:rsidRPr="00822ADF">
        <w:rPr>
          <w:sz w:val="18"/>
          <w:szCs w:val="18"/>
        </w:rPr>
        <w:t xml:space="preserve"> is reported to have visited </w:t>
      </w:r>
      <w:r w:rsidR="006F31AF" w:rsidRPr="00822ADF">
        <w:rPr>
          <w:sz w:val="18"/>
          <w:szCs w:val="18"/>
        </w:rPr>
        <w:t>Ennemond Gaultier</w:t>
      </w:r>
      <w:r w:rsidR="00037B7A" w:rsidRPr="00822ADF">
        <w:rPr>
          <w:sz w:val="18"/>
          <w:szCs w:val="18"/>
        </w:rPr>
        <w:t xml:space="preserve"> in 1647 </w:t>
      </w:r>
      <w:r w:rsidR="00C41FA6">
        <w:rPr>
          <w:sz w:val="18"/>
          <w:szCs w:val="18"/>
        </w:rPr>
        <w:t>when</w:t>
      </w:r>
      <w:r w:rsidR="00037B7A" w:rsidRPr="00822ADF">
        <w:rPr>
          <w:sz w:val="18"/>
          <w:szCs w:val="18"/>
        </w:rPr>
        <w:t xml:space="preserve"> </w:t>
      </w:r>
      <w:r w:rsidR="006F31AF" w:rsidRPr="00822ADF">
        <w:rPr>
          <w:sz w:val="18"/>
          <w:szCs w:val="18"/>
        </w:rPr>
        <w:t xml:space="preserve">they </w:t>
      </w:r>
      <w:r w:rsidR="00037B7A" w:rsidRPr="00822ADF">
        <w:rPr>
          <w:sz w:val="18"/>
          <w:szCs w:val="18"/>
        </w:rPr>
        <w:t>played lutes together for 36 hours.</w:t>
      </w:r>
      <w:r w:rsidR="00037B7A" w:rsidRPr="00822ADF">
        <w:rPr>
          <w:rStyle w:val="FootnoteReference"/>
          <w:sz w:val="18"/>
          <w:szCs w:val="18"/>
        </w:rPr>
        <w:footnoteReference w:id="7"/>
      </w:r>
      <w:r w:rsidR="006F31AF" w:rsidRPr="00822ADF">
        <w:rPr>
          <w:sz w:val="18"/>
          <w:szCs w:val="18"/>
        </w:rPr>
        <w:t xml:space="preserve"> </w:t>
      </w:r>
      <w:r w:rsidR="00BB10A6" w:rsidRPr="00822ADF">
        <w:rPr>
          <w:sz w:val="18"/>
          <w:szCs w:val="18"/>
        </w:rPr>
        <w:t>He absconded after a</w:t>
      </w:r>
      <w:r w:rsidR="005F0F23" w:rsidRPr="00822ADF">
        <w:rPr>
          <w:sz w:val="18"/>
          <w:szCs w:val="18"/>
        </w:rPr>
        <w:t xml:space="preserve"> </w:t>
      </w:r>
      <w:r w:rsidR="00BB10A6" w:rsidRPr="00822ADF">
        <w:rPr>
          <w:sz w:val="18"/>
          <w:szCs w:val="18"/>
        </w:rPr>
        <w:t>murder</w:t>
      </w:r>
      <w:r w:rsidR="005F0F23" w:rsidRPr="00822ADF">
        <w:rPr>
          <w:sz w:val="18"/>
          <w:szCs w:val="18"/>
        </w:rPr>
        <w:t xml:space="preserve">, </w:t>
      </w:r>
      <w:r w:rsidR="00BB10A6" w:rsidRPr="00822ADF">
        <w:rPr>
          <w:sz w:val="18"/>
          <w:szCs w:val="18"/>
        </w:rPr>
        <w:t xml:space="preserve">probably </w:t>
      </w:r>
      <w:r w:rsidR="005F0F23" w:rsidRPr="00822ADF">
        <w:rPr>
          <w:sz w:val="18"/>
          <w:szCs w:val="18"/>
        </w:rPr>
        <w:t>going</w:t>
      </w:r>
      <w:r w:rsidR="006F31AF" w:rsidRPr="00822ADF">
        <w:rPr>
          <w:sz w:val="18"/>
          <w:szCs w:val="18"/>
        </w:rPr>
        <w:t xml:space="preserve"> to Italy</w:t>
      </w:r>
      <w:r w:rsidR="00BB10A6" w:rsidRPr="00822ADF">
        <w:rPr>
          <w:sz w:val="18"/>
          <w:szCs w:val="18"/>
        </w:rPr>
        <w:t xml:space="preserve"> as Bullen Reymes heard him play lute in Florence. </w:t>
      </w:r>
      <w:r w:rsidR="00C41FA6" w:rsidRPr="00822ADF">
        <w:rPr>
          <w:sz w:val="18"/>
          <w:szCs w:val="18"/>
        </w:rPr>
        <w:t>He died fighting near Rouen in 1649.</w:t>
      </w:r>
      <w:r w:rsidR="00C41FA6">
        <w:rPr>
          <w:sz w:val="18"/>
          <w:szCs w:val="18"/>
        </w:rPr>
        <w:t xml:space="preserve"> </w:t>
      </w:r>
      <w:r w:rsidR="00BB10A6" w:rsidRPr="00822ADF">
        <w:rPr>
          <w:sz w:val="18"/>
          <w:szCs w:val="18"/>
        </w:rPr>
        <w:t xml:space="preserve">In </w:t>
      </w:r>
      <w:r w:rsidR="00BB10A6" w:rsidRPr="00822ADF">
        <w:rPr>
          <w:i/>
          <w:sz w:val="18"/>
          <w:szCs w:val="18"/>
        </w:rPr>
        <w:t>Harmonie Universelle</w:t>
      </w:r>
      <w:r w:rsidR="00BB10A6" w:rsidRPr="00822ADF">
        <w:rPr>
          <w:sz w:val="18"/>
          <w:szCs w:val="18"/>
        </w:rPr>
        <w:t xml:space="preserve"> (1636) Mersenne named </w:t>
      </w:r>
      <w:r w:rsidR="00037B7A" w:rsidRPr="00822ADF">
        <w:rPr>
          <w:sz w:val="18"/>
          <w:szCs w:val="18"/>
        </w:rPr>
        <w:t xml:space="preserve">him </w:t>
      </w:r>
      <w:r w:rsidR="006F31AF" w:rsidRPr="00822ADF">
        <w:rPr>
          <w:sz w:val="18"/>
          <w:szCs w:val="18"/>
        </w:rPr>
        <w:t>the foremost lutenist</w:t>
      </w:r>
      <w:r w:rsidR="00BB10A6" w:rsidRPr="00822ADF">
        <w:rPr>
          <w:sz w:val="18"/>
          <w:szCs w:val="18"/>
        </w:rPr>
        <w:t xml:space="preserve"> of the time, and on his death Denis Gaulthier composed a </w:t>
      </w:r>
      <w:r w:rsidR="00BB10A6" w:rsidRPr="00822ADF">
        <w:rPr>
          <w:i/>
          <w:sz w:val="18"/>
          <w:szCs w:val="18"/>
        </w:rPr>
        <w:t>Tombeau de Lenclos</w:t>
      </w:r>
      <w:r w:rsidR="00BB10A6" w:rsidRPr="00822ADF">
        <w:rPr>
          <w:sz w:val="18"/>
          <w:szCs w:val="18"/>
        </w:rPr>
        <w:t xml:space="preserve"> [CLFDGa n</w:t>
      </w:r>
      <w:r w:rsidR="00BB10A6" w:rsidRPr="00822ADF">
        <w:rPr>
          <w:sz w:val="18"/>
          <w:szCs w:val="18"/>
          <w:vertAlign w:val="superscript"/>
        </w:rPr>
        <w:t>o</w:t>
      </w:r>
      <w:r w:rsidR="00BB10A6" w:rsidRPr="00822ADF">
        <w:rPr>
          <w:sz w:val="18"/>
          <w:szCs w:val="18"/>
        </w:rPr>
        <w:t xml:space="preserve"> 29].</w:t>
      </w:r>
      <w:r w:rsidR="009021C9" w:rsidRPr="00822ADF">
        <w:rPr>
          <w:rStyle w:val="FootnoteReference"/>
          <w:sz w:val="18"/>
          <w:szCs w:val="18"/>
        </w:rPr>
        <w:footnoteReference w:id="8"/>
      </w:r>
      <w:r w:rsidR="00805D75">
        <w:rPr>
          <w:sz w:val="18"/>
          <w:szCs w:val="18"/>
        </w:rPr>
        <w:t xml:space="preserve"> </w:t>
      </w:r>
      <w:r w:rsidR="00D348E7" w:rsidRPr="00822ADF">
        <w:rPr>
          <w:sz w:val="18"/>
          <w:szCs w:val="18"/>
        </w:rPr>
        <w:t>Both</w:t>
      </w:r>
      <w:r w:rsidR="00BB10A6" w:rsidRPr="00822ADF">
        <w:rPr>
          <w:sz w:val="18"/>
          <w:szCs w:val="18"/>
        </w:rPr>
        <w:t xml:space="preserve"> lute solos ascribed to him</w:t>
      </w:r>
      <w:r w:rsidR="00BB10A6" w:rsidRPr="00822ADF">
        <w:rPr>
          <w:color w:val="000000"/>
          <w:sz w:val="18"/>
          <w:szCs w:val="18"/>
        </w:rPr>
        <w:t xml:space="preserve"> [n</w:t>
      </w:r>
      <w:r w:rsidR="00BB10A6" w:rsidRPr="00822ADF">
        <w:rPr>
          <w:color w:val="000000"/>
          <w:sz w:val="18"/>
          <w:szCs w:val="18"/>
          <w:vertAlign w:val="superscript"/>
        </w:rPr>
        <w:t>o</w:t>
      </w:r>
      <w:r w:rsidR="001F4C21" w:rsidRPr="00822ADF">
        <w:rPr>
          <w:color w:val="000000"/>
          <w:sz w:val="18"/>
          <w:szCs w:val="18"/>
        </w:rPr>
        <w:t xml:space="preserve"> 11 &amp; 12</w:t>
      </w:r>
      <w:r w:rsidR="00BB10A6" w:rsidRPr="00822ADF">
        <w:rPr>
          <w:color w:val="000000"/>
          <w:sz w:val="18"/>
          <w:szCs w:val="18"/>
        </w:rPr>
        <w:t>]</w:t>
      </w:r>
      <w:r w:rsidR="00EB4357" w:rsidRPr="00822ADF">
        <w:rPr>
          <w:sz w:val="18"/>
          <w:szCs w:val="18"/>
        </w:rPr>
        <w:t xml:space="preserve"> are</w:t>
      </w:r>
      <w:r w:rsidR="00BB10A6" w:rsidRPr="00822ADF">
        <w:rPr>
          <w:sz w:val="18"/>
          <w:szCs w:val="18"/>
        </w:rPr>
        <w:t xml:space="preserve"> </w:t>
      </w:r>
      <w:r w:rsidR="002807AB" w:rsidRPr="00822ADF">
        <w:rPr>
          <w:sz w:val="18"/>
          <w:szCs w:val="18"/>
        </w:rPr>
        <w:t xml:space="preserve">also </w:t>
      </w:r>
      <w:r w:rsidR="00BB10A6" w:rsidRPr="00822ADF">
        <w:rPr>
          <w:sz w:val="18"/>
          <w:szCs w:val="18"/>
        </w:rPr>
        <w:t xml:space="preserve">attributed to </w:t>
      </w:r>
      <w:r w:rsidR="00A668A9">
        <w:rPr>
          <w:sz w:val="18"/>
          <w:szCs w:val="18"/>
        </w:rPr>
        <w:t xml:space="preserve">the </w:t>
      </w:r>
      <w:r w:rsidR="00291CE7" w:rsidRPr="00822ADF">
        <w:rPr>
          <w:sz w:val="18"/>
          <w:szCs w:val="18"/>
        </w:rPr>
        <w:t xml:space="preserve">better known </w:t>
      </w:r>
      <w:r w:rsidR="00BF5900">
        <w:rPr>
          <w:sz w:val="18"/>
          <w:szCs w:val="18"/>
        </w:rPr>
        <w:t>composers</w:t>
      </w:r>
      <w:r w:rsidR="00A668A9">
        <w:rPr>
          <w:sz w:val="18"/>
          <w:szCs w:val="18"/>
        </w:rPr>
        <w:t xml:space="preserve"> Jacob Pollonois and </w:t>
      </w:r>
      <w:r w:rsidR="00A668A9">
        <w:rPr>
          <w:sz w:val="18"/>
          <w:szCs w:val="18"/>
        </w:rPr>
        <w:t>Charles Lespine, so the</w:t>
      </w:r>
      <w:r w:rsidR="002807AB" w:rsidRPr="00822ADF">
        <w:rPr>
          <w:sz w:val="18"/>
          <w:szCs w:val="18"/>
        </w:rPr>
        <w:t xml:space="preserve"> </w:t>
      </w:r>
      <w:r w:rsidR="00C642C7">
        <w:rPr>
          <w:sz w:val="18"/>
          <w:szCs w:val="18"/>
        </w:rPr>
        <w:t>attribution</w:t>
      </w:r>
      <w:r w:rsidR="00A668A9">
        <w:rPr>
          <w:sz w:val="18"/>
          <w:szCs w:val="18"/>
        </w:rPr>
        <w:t xml:space="preserve">s to him </w:t>
      </w:r>
      <w:r w:rsidR="0008647E">
        <w:rPr>
          <w:sz w:val="18"/>
          <w:szCs w:val="18"/>
        </w:rPr>
        <w:t>may</w:t>
      </w:r>
      <w:r w:rsidR="00C41FA6">
        <w:rPr>
          <w:sz w:val="18"/>
          <w:szCs w:val="18"/>
        </w:rPr>
        <w:t xml:space="preserve"> </w:t>
      </w:r>
      <w:r w:rsidR="0008647E">
        <w:rPr>
          <w:sz w:val="18"/>
          <w:szCs w:val="18"/>
        </w:rPr>
        <w:t>be</w:t>
      </w:r>
      <w:r w:rsidR="00C41FA6">
        <w:rPr>
          <w:sz w:val="18"/>
          <w:szCs w:val="18"/>
        </w:rPr>
        <w:t xml:space="preserve"> i</w:t>
      </w:r>
      <w:r w:rsidR="00D348E7" w:rsidRPr="00822ADF">
        <w:rPr>
          <w:sz w:val="18"/>
          <w:szCs w:val="18"/>
        </w:rPr>
        <w:t>n error</w:t>
      </w:r>
      <w:r w:rsidR="00BB10A6" w:rsidRPr="00822ADF">
        <w:rPr>
          <w:sz w:val="18"/>
          <w:szCs w:val="18"/>
        </w:rPr>
        <w:t>.</w:t>
      </w:r>
      <w:r w:rsidR="00F21B8B" w:rsidRPr="00822ADF">
        <w:rPr>
          <w:rStyle w:val="FootnoteReference"/>
          <w:sz w:val="18"/>
          <w:szCs w:val="18"/>
        </w:rPr>
        <w:footnoteReference w:id="9"/>
      </w:r>
      <w:r w:rsidR="00BB10A6" w:rsidRPr="00822ADF">
        <w:rPr>
          <w:sz w:val="18"/>
          <w:szCs w:val="18"/>
        </w:rPr>
        <w:t xml:space="preserve"> </w:t>
      </w:r>
      <w:r w:rsidR="00CB5FE2" w:rsidRPr="00822ADF">
        <w:rPr>
          <w:sz w:val="18"/>
          <w:szCs w:val="18"/>
        </w:rPr>
        <w:t xml:space="preserve">Guillaume </w:t>
      </w:r>
      <w:r w:rsidR="00CE1CBF" w:rsidRPr="00822ADF">
        <w:rPr>
          <w:sz w:val="18"/>
          <w:szCs w:val="18"/>
        </w:rPr>
        <w:t>Le Boulanger</w:t>
      </w:r>
      <w:r w:rsidR="001F27DA">
        <w:rPr>
          <w:sz w:val="18"/>
          <w:szCs w:val="18"/>
        </w:rPr>
        <w:t xml:space="preserve">, Lord </w:t>
      </w:r>
      <w:r w:rsidR="00896829">
        <w:rPr>
          <w:sz w:val="18"/>
          <w:szCs w:val="18"/>
        </w:rPr>
        <w:t xml:space="preserve">of </w:t>
      </w:r>
      <w:r w:rsidR="001F4C21" w:rsidRPr="00822ADF">
        <w:rPr>
          <w:b/>
          <w:sz w:val="18"/>
          <w:szCs w:val="18"/>
        </w:rPr>
        <w:t>Vaume</w:t>
      </w:r>
      <w:r w:rsidR="00040415" w:rsidRPr="00822ADF">
        <w:rPr>
          <w:b/>
          <w:sz w:val="18"/>
          <w:szCs w:val="18"/>
        </w:rPr>
        <w:t>s</w:t>
      </w:r>
      <w:r w:rsidR="00CE1CBF" w:rsidRPr="00822ADF">
        <w:rPr>
          <w:b/>
          <w:sz w:val="18"/>
          <w:szCs w:val="18"/>
        </w:rPr>
        <w:t>nil</w:t>
      </w:r>
      <w:r w:rsidR="001F4C21" w:rsidRPr="00822ADF">
        <w:rPr>
          <w:sz w:val="18"/>
          <w:szCs w:val="18"/>
        </w:rPr>
        <w:t xml:space="preserve"> </w:t>
      </w:r>
      <w:r w:rsidR="001F4C21" w:rsidRPr="00822ADF">
        <w:rPr>
          <w:color w:val="000000"/>
          <w:sz w:val="18"/>
          <w:szCs w:val="18"/>
        </w:rPr>
        <w:t>[</w:t>
      </w:r>
      <w:r w:rsidR="001F4C21" w:rsidRPr="003F7223">
        <w:rPr>
          <w:color w:val="000000"/>
          <w:sz w:val="18"/>
          <w:szCs w:val="18"/>
        </w:rPr>
        <w:t>n</w:t>
      </w:r>
      <w:r w:rsidR="001F4C21" w:rsidRPr="003F7223">
        <w:rPr>
          <w:color w:val="000000"/>
          <w:sz w:val="18"/>
          <w:szCs w:val="18"/>
          <w:vertAlign w:val="superscript"/>
        </w:rPr>
        <w:t>o</w:t>
      </w:r>
      <w:r w:rsidR="001F4C21" w:rsidRPr="003F7223">
        <w:rPr>
          <w:color w:val="000000"/>
          <w:sz w:val="18"/>
          <w:szCs w:val="18"/>
        </w:rPr>
        <w:t xml:space="preserve"> 1</w:t>
      </w:r>
      <w:r w:rsidR="00537A90" w:rsidRPr="003F7223">
        <w:rPr>
          <w:color w:val="000000"/>
          <w:sz w:val="18"/>
          <w:szCs w:val="18"/>
        </w:rPr>
        <w:t>4</w:t>
      </w:r>
      <w:r w:rsidR="001F4C21" w:rsidRPr="003F7223">
        <w:rPr>
          <w:color w:val="000000"/>
          <w:sz w:val="18"/>
          <w:szCs w:val="18"/>
        </w:rPr>
        <w:t>-1</w:t>
      </w:r>
      <w:r w:rsidR="00537A90" w:rsidRPr="003F7223">
        <w:rPr>
          <w:color w:val="000000"/>
          <w:sz w:val="18"/>
          <w:szCs w:val="18"/>
        </w:rPr>
        <w:t>8</w:t>
      </w:r>
      <w:r w:rsidR="001F4C21" w:rsidRPr="00822ADF">
        <w:rPr>
          <w:color w:val="000000"/>
          <w:sz w:val="18"/>
          <w:szCs w:val="18"/>
        </w:rPr>
        <w:t xml:space="preserve">] </w:t>
      </w:r>
      <w:r w:rsidR="00C642C7">
        <w:rPr>
          <w:sz w:val="18"/>
          <w:szCs w:val="18"/>
        </w:rPr>
        <w:t>was</w:t>
      </w:r>
      <w:r w:rsidR="00B21FA6" w:rsidRPr="00822ADF">
        <w:rPr>
          <w:sz w:val="18"/>
          <w:szCs w:val="18"/>
        </w:rPr>
        <w:t xml:space="preserve"> lutenist</w:t>
      </w:r>
      <w:r w:rsidR="00CB5FE2" w:rsidRPr="00822ADF">
        <w:rPr>
          <w:sz w:val="18"/>
          <w:szCs w:val="18"/>
        </w:rPr>
        <w:t xml:space="preserve"> at the French court</w:t>
      </w:r>
      <w:r w:rsidR="00CE1CBF" w:rsidRPr="00822ADF">
        <w:rPr>
          <w:sz w:val="18"/>
          <w:szCs w:val="18"/>
        </w:rPr>
        <w:t xml:space="preserve"> </w:t>
      </w:r>
      <w:r w:rsidR="00CB5FE2" w:rsidRPr="00822ADF">
        <w:rPr>
          <w:sz w:val="18"/>
          <w:szCs w:val="18"/>
        </w:rPr>
        <w:t>from 1559</w:t>
      </w:r>
      <w:r w:rsidR="00CE1CBF" w:rsidRPr="00822ADF">
        <w:rPr>
          <w:sz w:val="18"/>
          <w:szCs w:val="18"/>
        </w:rPr>
        <w:t>,</w:t>
      </w:r>
      <w:r w:rsidR="00CB5FE2" w:rsidRPr="00822ADF">
        <w:rPr>
          <w:sz w:val="18"/>
          <w:szCs w:val="18"/>
        </w:rPr>
        <w:t xml:space="preserve"> succe</w:t>
      </w:r>
      <w:r w:rsidR="00537A90" w:rsidRPr="003F7223">
        <w:rPr>
          <w:sz w:val="18"/>
          <w:szCs w:val="18"/>
        </w:rPr>
        <w:t>s</w:t>
      </w:r>
      <w:r w:rsidR="00CB5FE2" w:rsidRPr="00822ADF">
        <w:rPr>
          <w:sz w:val="18"/>
          <w:szCs w:val="18"/>
        </w:rPr>
        <w:t xml:space="preserve">sively </w:t>
      </w:r>
      <w:r w:rsidR="00CE1CBF" w:rsidRPr="00822ADF">
        <w:rPr>
          <w:sz w:val="18"/>
          <w:szCs w:val="18"/>
        </w:rPr>
        <w:t>serving</w:t>
      </w:r>
      <w:r w:rsidR="00CB5FE2" w:rsidRPr="00822ADF">
        <w:rPr>
          <w:sz w:val="18"/>
          <w:szCs w:val="18"/>
        </w:rPr>
        <w:t xml:space="preserve"> François II</w:t>
      </w:r>
      <w:r w:rsidR="00CE1CBF" w:rsidRPr="00822ADF">
        <w:rPr>
          <w:sz w:val="18"/>
          <w:szCs w:val="18"/>
        </w:rPr>
        <w:t xml:space="preserve"> (</w:t>
      </w:r>
      <w:r w:rsidR="00CB5FE2" w:rsidRPr="00822ADF">
        <w:rPr>
          <w:sz w:val="18"/>
          <w:szCs w:val="18"/>
        </w:rPr>
        <w:t>reigned 155</w:t>
      </w:r>
      <w:r w:rsidR="00CE1CBF" w:rsidRPr="00822ADF">
        <w:rPr>
          <w:sz w:val="18"/>
          <w:szCs w:val="18"/>
        </w:rPr>
        <w:t>9-1560)</w:t>
      </w:r>
      <w:r w:rsidR="00CB5FE2" w:rsidRPr="00822ADF">
        <w:rPr>
          <w:sz w:val="18"/>
          <w:szCs w:val="18"/>
        </w:rPr>
        <w:t>, Charles IX</w:t>
      </w:r>
      <w:r w:rsidR="00CE1CBF" w:rsidRPr="00822ADF">
        <w:rPr>
          <w:sz w:val="18"/>
          <w:szCs w:val="18"/>
        </w:rPr>
        <w:t xml:space="preserve"> (</w:t>
      </w:r>
      <w:r w:rsidR="00CE1CBF" w:rsidRPr="00822ADF">
        <w:rPr>
          <w:i/>
          <w:sz w:val="18"/>
          <w:szCs w:val="18"/>
        </w:rPr>
        <w:t>d.</w:t>
      </w:r>
      <w:r w:rsidR="00CE1CBF" w:rsidRPr="00822ADF">
        <w:rPr>
          <w:sz w:val="18"/>
          <w:szCs w:val="18"/>
        </w:rPr>
        <w:t>1574)</w:t>
      </w:r>
      <w:r w:rsidR="00CB5FE2" w:rsidRPr="00822ADF">
        <w:rPr>
          <w:sz w:val="18"/>
          <w:szCs w:val="18"/>
        </w:rPr>
        <w:t xml:space="preserve"> and Henri III</w:t>
      </w:r>
      <w:r w:rsidR="00CE1CBF" w:rsidRPr="00822ADF">
        <w:rPr>
          <w:sz w:val="18"/>
          <w:szCs w:val="18"/>
        </w:rPr>
        <w:t xml:space="preserve"> (</w:t>
      </w:r>
      <w:r w:rsidR="00CE1CBF" w:rsidRPr="00822ADF">
        <w:rPr>
          <w:i/>
          <w:sz w:val="18"/>
          <w:szCs w:val="18"/>
        </w:rPr>
        <w:t>d.</w:t>
      </w:r>
      <w:r w:rsidR="00CE1CBF" w:rsidRPr="00822ADF">
        <w:rPr>
          <w:sz w:val="18"/>
          <w:szCs w:val="18"/>
        </w:rPr>
        <w:t>1589)</w:t>
      </w:r>
      <w:r w:rsidR="00C41FA6">
        <w:rPr>
          <w:sz w:val="18"/>
          <w:szCs w:val="18"/>
        </w:rPr>
        <w:t>. In</w:t>
      </w:r>
      <w:r w:rsidR="00CB5FE2" w:rsidRPr="00822ADF">
        <w:rPr>
          <w:sz w:val="18"/>
          <w:szCs w:val="18"/>
        </w:rPr>
        <w:t xml:space="preserve"> 1575-1583 he was </w:t>
      </w:r>
      <w:r w:rsidR="00C41FA6">
        <w:rPr>
          <w:sz w:val="18"/>
          <w:szCs w:val="18"/>
        </w:rPr>
        <w:t xml:space="preserve">also </w:t>
      </w:r>
      <w:r w:rsidR="00CB5FE2" w:rsidRPr="00822ADF">
        <w:rPr>
          <w:sz w:val="18"/>
          <w:szCs w:val="18"/>
        </w:rPr>
        <w:t xml:space="preserve">lutenist to </w:t>
      </w:r>
      <w:r w:rsidR="009021C9" w:rsidRPr="00822ADF">
        <w:rPr>
          <w:sz w:val="18"/>
          <w:szCs w:val="18"/>
        </w:rPr>
        <w:t>François d'</w:t>
      </w:r>
      <w:r w:rsidR="00CB5FE2" w:rsidRPr="00822ADF">
        <w:rPr>
          <w:sz w:val="18"/>
          <w:szCs w:val="18"/>
        </w:rPr>
        <w:t xml:space="preserve">Alençon, duke of Anjou and Henry III's brother. As early as 1559 the poet Jodelle </w:t>
      </w:r>
      <w:r w:rsidR="00B21FA6" w:rsidRPr="00822ADF">
        <w:rPr>
          <w:sz w:val="18"/>
          <w:szCs w:val="18"/>
        </w:rPr>
        <w:t xml:space="preserve">ranked him </w:t>
      </w:r>
      <w:r w:rsidR="00CB5FE2" w:rsidRPr="00822ADF">
        <w:rPr>
          <w:sz w:val="18"/>
          <w:szCs w:val="18"/>
        </w:rPr>
        <w:t xml:space="preserve">among the foremost musicians. In 1579 Guillaume and his brother Jehan, also a lutenist, accompanied the duke of Anjou to England </w:t>
      </w:r>
      <w:r w:rsidR="0008647E">
        <w:rPr>
          <w:sz w:val="18"/>
          <w:szCs w:val="18"/>
        </w:rPr>
        <w:t xml:space="preserve">to pursue </w:t>
      </w:r>
      <w:r w:rsidR="005D6406">
        <w:rPr>
          <w:sz w:val="18"/>
          <w:szCs w:val="18"/>
        </w:rPr>
        <w:t xml:space="preserve">his </w:t>
      </w:r>
      <w:r w:rsidR="0008647E" w:rsidRPr="00822ADF">
        <w:rPr>
          <w:sz w:val="18"/>
          <w:szCs w:val="18"/>
        </w:rPr>
        <w:t>marr</w:t>
      </w:r>
      <w:r w:rsidR="0008647E">
        <w:rPr>
          <w:sz w:val="18"/>
          <w:szCs w:val="18"/>
        </w:rPr>
        <w:t>iage proposal</w:t>
      </w:r>
      <w:r w:rsidR="00CB5FE2" w:rsidRPr="00822ADF">
        <w:rPr>
          <w:sz w:val="18"/>
          <w:szCs w:val="18"/>
        </w:rPr>
        <w:t xml:space="preserve"> </w:t>
      </w:r>
      <w:r w:rsidR="005D6406">
        <w:rPr>
          <w:sz w:val="18"/>
          <w:szCs w:val="18"/>
        </w:rPr>
        <w:t>to</w:t>
      </w:r>
      <w:r w:rsidR="00CB5FE2" w:rsidRPr="00822ADF">
        <w:rPr>
          <w:sz w:val="18"/>
          <w:szCs w:val="18"/>
        </w:rPr>
        <w:t xml:space="preserve"> Elizabeth I. In 1580 </w:t>
      </w:r>
      <w:r w:rsidR="0008647E">
        <w:rPr>
          <w:sz w:val="18"/>
          <w:szCs w:val="18"/>
        </w:rPr>
        <w:t>Vaumesnil</w:t>
      </w:r>
      <w:r w:rsidR="00CE1CBF" w:rsidRPr="00822ADF">
        <w:rPr>
          <w:sz w:val="18"/>
          <w:szCs w:val="18"/>
        </w:rPr>
        <w:t xml:space="preserve"> left</w:t>
      </w:r>
      <w:r w:rsidR="00CB5FE2" w:rsidRPr="00822ADF">
        <w:rPr>
          <w:sz w:val="18"/>
          <w:szCs w:val="18"/>
        </w:rPr>
        <w:t xml:space="preserve"> </w:t>
      </w:r>
      <w:r w:rsidR="00821AFB" w:rsidRPr="00822ADF">
        <w:rPr>
          <w:sz w:val="18"/>
          <w:szCs w:val="18"/>
        </w:rPr>
        <w:t>Henri III</w:t>
      </w:r>
      <w:r w:rsidR="00CE1CBF" w:rsidRPr="00822ADF">
        <w:rPr>
          <w:sz w:val="18"/>
          <w:szCs w:val="18"/>
        </w:rPr>
        <w:t xml:space="preserve">'s </w:t>
      </w:r>
      <w:r w:rsidR="00CB5FE2" w:rsidRPr="00822ADF">
        <w:rPr>
          <w:sz w:val="18"/>
          <w:szCs w:val="18"/>
        </w:rPr>
        <w:t>service and is not recorded after 1584 so may have died soon after. A Vaumesnil is recorded i</w:t>
      </w:r>
      <w:r w:rsidR="00821AFB" w:rsidRPr="00822ADF">
        <w:rPr>
          <w:sz w:val="18"/>
          <w:szCs w:val="18"/>
        </w:rPr>
        <w:t xml:space="preserve">n 1597 </w:t>
      </w:r>
      <w:r w:rsidR="00CB5FE2" w:rsidRPr="00822ADF">
        <w:rPr>
          <w:sz w:val="18"/>
          <w:szCs w:val="18"/>
        </w:rPr>
        <w:t xml:space="preserve">accompanying a psalm on the lute in </w:t>
      </w:r>
      <w:r w:rsidR="00CE1CBF" w:rsidRPr="00822ADF">
        <w:rPr>
          <w:sz w:val="18"/>
          <w:szCs w:val="18"/>
        </w:rPr>
        <w:t xml:space="preserve">the </w:t>
      </w:r>
      <w:r w:rsidR="00CB5FE2" w:rsidRPr="00822ADF">
        <w:rPr>
          <w:sz w:val="18"/>
          <w:szCs w:val="18"/>
        </w:rPr>
        <w:t xml:space="preserve">Louvre and as lutenist and singer </w:t>
      </w:r>
      <w:r w:rsidR="00CE1CBF" w:rsidRPr="00822ADF">
        <w:rPr>
          <w:sz w:val="18"/>
          <w:szCs w:val="18"/>
        </w:rPr>
        <w:t>at Honfleur</w:t>
      </w:r>
      <w:r w:rsidR="00CB5FE2" w:rsidRPr="00822ADF">
        <w:rPr>
          <w:sz w:val="18"/>
          <w:szCs w:val="18"/>
        </w:rPr>
        <w:t xml:space="preserve"> in 1611</w:t>
      </w:r>
      <w:r w:rsidR="00CE1CBF" w:rsidRPr="00822ADF">
        <w:rPr>
          <w:sz w:val="18"/>
          <w:szCs w:val="18"/>
        </w:rPr>
        <w:t>, although these</w:t>
      </w:r>
      <w:r w:rsidR="00CB5FE2" w:rsidRPr="00822ADF">
        <w:rPr>
          <w:sz w:val="18"/>
          <w:szCs w:val="18"/>
        </w:rPr>
        <w:t xml:space="preserve"> may </w:t>
      </w:r>
      <w:r w:rsidR="00CE1CBF" w:rsidRPr="00822ADF">
        <w:rPr>
          <w:sz w:val="18"/>
          <w:szCs w:val="18"/>
        </w:rPr>
        <w:t>refer to</w:t>
      </w:r>
      <w:r w:rsidR="00CB5FE2" w:rsidRPr="00822ADF">
        <w:rPr>
          <w:sz w:val="18"/>
          <w:szCs w:val="18"/>
        </w:rPr>
        <w:t xml:space="preserve"> his younger brother Jehan. In 1636 Mersenne lists Vosmeny and his brother </w:t>
      </w:r>
      <w:r w:rsidR="00180C26">
        <w:rPr>
          <w:sz w:val="18"/>
          <w:szCs w:val="18"/>
        </w:rPr>
        <w:t>foremost</w:t>
      </w:r>
      <w:r w:rsidR="00CB5FE2" w:rsidRPr="00822ADF">
        <w:rPr>
          <w:sz w:val="18"/>
          <w:szCs w:val="18"/>
        </w:rPr>
        <w:t xml:space="preserve"> among lute</w:t>
      </w:r>
      <w:r w:rsidR="00821AFB" w:rsidRPr="00822ADF">
        <w:rPr>
          <w:sz w:val="18"/>
          <w:szCs w:val="18"/>
        </w:rPr>
        <w:t>nists</w:t>
      </w:r>
      <w:r w:rsidR="00CB5FE2" w:rsidRPr="00822ADF">
        <w:rPr>
          <w:sz w:val="18"/>
          <w:szCs w:val="18"/>
        </w:rPr>
        <w:t xml:space="preserve">. </w:t>
      </w:r>
      <w:r w:rsidR="00597634" w:rsidRPr="00822ADF">
        <w:rPr>
          <w:rFonts w:cs="Helvetica"/>
          <w:sz w:val="18"/>
          <w:szCs w:val="18"/>
          <w:lang w:val="en-US"/>
        </w:rPr>
        <w:t>La Grotte and Vaume</w:t>
      </w:r>
      <w:r w:rsidR="00E24B17">
        <w:rPr>
          <w:rFonts w:cs="Helvetica"/>
          <w:sz w:val="18"/>
          <w:szCs w:val="18"/>
          <w:lang w:val="en-US"/>
        </w:rPr>
        <w:t>s</w:t>
      </w:r>
      <w:r w:rsidR="00597634" w:rsidRPr="00822ADF">
        <w:rPr>
          <w:rFonts w:cs="Helvetica"/>
          <w:sz w:val="18"/>
          <w:szCs w:val="18"/>
          <w:lang w:val="en-US"/>
        </w:rPr>
        <w:t xml:space="preserve">nil were </w:t>
      </w:r>
      <w:r w:rsidR="00831440" w:rsidRPr="00822ADF">
        <w:rPr>
          <w:rFonts w:cs="Helvetica"/>
          <w:sz w:val="18"/>
          <w:szCs w:val="18"/>
          <w:lang w:val="en-US"/>
        </w:rPr>
        <w:t xml:space="preserve">both </w:t>
      </w:r>
      <w:r w:rsidR="00597634" w:rsidRPr="00822ADF">
        <w:rPr>
          <w:rFonts w:cs="Helvetica"/>
          <w:sz w:val="18"/>
          <w:szCs w:val="18"/>
          <w:lang w:val="en-US"/>
        </w:rPr>
        <w:t xml:space="preserve">at the French court </w:t>
      </w:r>
      <w:r w:rsidR="00831440" w:rsidRPr="00822ADF">
        <w:rPr>
          <w:rFonts w:cs="Helvetica"/>
          <w:sz w:val="18"/>
          <w:szCs w:val="18"/>
          <w:lang w:val="en-US"/>
        </w:rPr>
        <w:t xml:space="preserve">from the </w:t>
      </w:r>
      <w:r w:rsidR="00597634" w:rsidRPr="00822ADF">
        <w:rPr>
          <w:rFonts w:cs="Helvetica"/>
          <w:sz w:val="18"/>
          <w:szCs w:val="18"/>
          <w:lang w:val="en-US"/>
        </w:rPr>
        <w:t>1560s to 1580s</w:t>
      </w:r>
      <w:r w:rsidR="0043368B">
        <w:rPr>
          <w:rFonts w:cs="Helvetica"/>
          <w:sz w:val="18"/>
          <w:szCs w:val="18"/>
          <w:lang w:val="en-US"/>
        </w:rPr>
        <w:t xml:space="preserve"> so were probably acquainted</w:t>
      </w:r>
      <w:r w:rsidR="00597634" w:rsidRPr="00822ADF">
        <w:rPr>
          <w:rFonts w:cs="Helvetica"/>
          <w:sz w:val="18"/>
          <w:szCs w:val="18"/>
          <w:lang w:val="en-US"/>
        </w:rPr>
        <w:t xml:space="preserve">. </w:t>
      </w:r>
      <w:r w:rsidR="00513847">
        <w:rPr>
          <w:sz w:val="18"/>
          <w:szCs w:val="18"/>
        </w:rPr>
        <w:t xml:space="preserve">The surviving music of </w:t>
      </w:r>
      <w:r w:rsidR="00513847" w:rsidRPr="0005157F">
        <w:rPr>
          <w:sz w:val="18"/>
          <w:szCs w:val="18"/>
        </w:rPr>
        <w:t xml:space="preserve">Vaumesnil </w:t>
      </w:r>
      <w:r w:rsidR="00513847">
        <w:rPr>
          <w:sz w:val="18"/>
          <w:szCs w:val="18"/>
        </w:rPr>
        <w:t xml:space="preserve">shows an Italian influence </w:t>
      </w:r>
      <w:r w:rsidR="0008647E">
        <w:rPr>
          <w:sz w:val="18"/>
          <w:szCs w:val="18"/>
        </w:rPr>
        <w:t>with a contrapunt</w:t>
      </w:r>
      <w:r w:rsidR="00714A50">
        <w:rPr>
          <w:sz w:val="18"/>
          <w:szCs w:val="18"/>
        </w:rPr>
        <w:t>al fantasia (also ascribed to a Polish lutenist) and three galliards,</w:t>
      </w:r>
      <w:r w:rsidR="0008647E">
        <w:rPr>
          <w:sz w:val="18"/>
          <w:szCs w:val="18"/>
        </w:rPr>
        <w:t xml:space="preserve"> </w:t>
      </w:r>
      <w:r w:rsidR="00714A50">
        <w:rPr>
          <w:sz w:val="18"/>
          <w:szCs w:val="18"/>
        </w:rPr>
        <w:t xml:space="preserve">apart from one </w:t>
      </w:r>
      <w:r w:rsidR="00513847">
        <w:rPr>
          <w:sz w:val="18"/>
          <w:szCs w:val="18"/>
        </w:rPr>
        <w:t xml:space="preserve">courante. </w:t>
      </w:r>
      <w:r w:rsidR="00914D1D" w:rsidRPr="00822ADF">
        <w:rPr>
          <w:b/>
          <w:sz w:val="18"/>
          <w:szCs w:val="18"/>
          <w:lang w:val="en-US"/>
        </w:rPr>
        <w:t>Monsieur Nognies</w:t>
      </w:r>
      <w:r w:rsidR="00914D1D" w:rsidRPr="00822ADF">
        <w:rPr>
          <w:color w:val="000000"/>
          <w:sz w:val="18"/>
          <w:szCs w:val="18"/>
        </w:rPr>
        <w:t xml:space="preserve"> </w:t>
      </w:r>
      <w:r w:rsidR="001F4C21" w:rsidRPr="00822ADF">
        <w:rPr>
          <w:color w:val="000000"/>
          <w:sz w:val="18"/>
          <w:szCs w:val="18"/>
        </w:rPr>
        <w:t>[n</w:t>
      </w:r>
      <w:r w:rsidR="001F4C21" w:rsidRPr="00822ADF">
        <w:rPr>
          <w:color w:val="000000"/>
          <w:sz w:val="18"/>
          <w:szCs w:val="18"/>
          <w:vertAlign w:val="superscript"/>
        </w:rPr>
        <w:t>o</w:t>
      </w:r>
      <w:r w:rsidR="001F4C21" w:rsidRPr="00822ADF">
        <w:rPr>
          <w:color w:val="000000"/>
          <w:sz w:val="18"/>
          <w:szCs w:val="18"/>
        </w:rPr>
        <w:t xml:space="preserve"> 13] </w:t>
      </w:r>
      <w:r w:rsidR="00914D1D" w:rsidRPr="00822ADF">
        <w:rPr>
          <w:sz w:val="18"/>
          <w:szCs w:val="18"/>
          <w:lang w:val="en-US"/>
        </w:rPr>
        <w:t>i</w:t>
      </w:r>
      <w:r w:rsidR="00513847">
        <w:rPr>
          <w:sz w:val="18"/>
          <w:szCs w:val="18"/>
          <w:lang w:val="en-US"/>
        </w:rPr>
        <w:t>s not known other than from the</w:t>
      </w:r>
      <w:r w:rsidR="00914D1D" w:rsidRPr="00822ADF">
        <w:rPr>
          <w:sz w:val="18"/>
          <w:szCs w:val="18"/>
          <w:lang w:val="en-US"/>
        </w:rPr>
        <w:t xml:space="preserve"> ascription in Ph</w:t>
      </w:r>
      <w:r w:rsidR="00831440" w:rsidRPr="00822ADF">
        <w:rPr>
          <w:sz w:val="18"/>
          <w:szCs w:val="18"/>
          <w:lang w:val="en-US"/>
        </w:rPr>
        <w:t xml:space="preserve">ilip Hainhofer's lute book, and </w:t>
      </w:r>
      <w:r w:rsidR="00AF024E">
        <w:rPr>
          <w:sz w:val="18"/>
          <w:szCs w:val="18"/>
          <w:lang w:val="en-US"/>
        </w:rPr>
        <w:t>the</w:t>
      </w:r>
      <w:r w:rsidR="00831440" w:rsidRPr="00822ADF">
        <w:rPr>
          <w:sz w:val="18"/>
          <w:szCs w:val="18"/>
          <w:lang w:val="en-US"/>
        </w:rPr>
        <w:t xml:space="preserve"> name </w:t>
      </w:r>
      <w:r w:rsidR="00914D1D" w:rsidRPr="00822ADF">
        <w:rPr>
          <w:sz w:val="18"/>
          <w:szCs w:val="18"/>
          <w:lang w:val="en-US"/>
        </w:rPr>
        <w:t>is quite possibly a corruption of</w:t>
      </w:r>
      <w:r w:rsidR="00831440" w:rsidRPr="00822ADF">
        <w:rPr>
          <w:sz w:val="18"/>
          <w:szCs w:val="18"/>
          <w:lang w:val="en-US"/>
        </w:rPr>
        <w:t xml:space="preserve"> </w:t>
      </w:r>
      <w:r w:rsidR="00914D1D" w:rsidRPr="00822ADF">
        <w:rPr>
          <w:rFonts w:cs="Helvetica"/>
          <w:sz w:val="18"/>
          <w:szCs w:val="18"/>
          <w:lang w:val="en-US"/>
        </w:rPr>
        <w:t>Vomigny/</w:t>
      </w:r>
      <w:r w:rsidR="00597634" w:rsidRPr="00822ADF">
        <w:rPr>
          <w:rFonts w:cs="Helvetica"/>
          <w:sz w:val="18"/>
          <w:szCs w:val="18"/>
          <w:lang w:val="en-US"/>
        </w:rPr>
        <w:t>Vau</w:t>
      </w:r>
      <w:r w:rsidR="00914D1D" w:rsidRPr="00822ADF">
        <w:rPr>
          <w:rFonts w:cs="Helvetica"/>
          <w:sz w:val="18"/>
          <w:szCs w:val="18"/>
          <w:lang w:val="en-US"/>
        </w:rPr>
        <w:t>me</w:t>
      </w:r>
      <w:r w:rsidR="00831440" w:rsidRPr="00822ADF">
        <w:rPr>
          <w:rFonts w:cs="Helvetica"/>
          <w:sz w:val="18"/>
          <w:szCs w:val="18"/>
          <w:lang w:val="en-US"/>
        </w:rPr>
        <w:t>s</w:t>
      </w:r>
      <w:r w:rsidR="00914D1D" w:rsidRPr="00822ADF">
        <w:rPr>
          <w:rFonts w:cs="Helvetica"/>
          <w:sz w:val="18"/>
          <w:szCs w:val="18"/>
          <w:lang w:val="en-US"/>
        </w:rPr>
        <w:t>nil.</w:t>
      </w:r>
      <w:r w:rsidR="00914D1D" w:rsidRPr="00822ADF">
        <w:rPr>
          <w:rStyle w:val="FootnoteReference"/>
          <w:rFonts w:cs="Helvetica"/>
          <w:sz w:val="18"/>
          <w:szCs w:val="18"/>
          <w:lang w:val="en-US"/>
        </w:rPr>
        <w:footnoteReference w:id="10"/>
      </w:r>
      <w:r w:rsidR="001E7514" w:rsidRPr="00822ADF">
        <w:rPr>
          <w:sz w:val="18"/>
          <w:szCs w:val="18"/>
        </w:rPr>
        <w:t xml:space="preserve"> </w:t>
      </w:r>
      <w:r w:rsidR="003F7223">
        <w:rPr>
          <w:sz w:val="18"/>
          <w:szCs w:val="18"/>
        </w:rPr>
        <w:t>[</w:t>
      </w:r>
      <w:r w:rsidR="007E4DAC" w:rsidRPr="006842F6">
        <w:rPr>
          <w:sz w:val="18"/>
          <w:szCs w:val="18"/>
        </w:rPr>
        <w:t>Addendum in LN 109</w:t>
      </w:r>
      <w:r w:rsidR="006842F6" w:rsidRPr="006842F6">
        <w:rPr>
          <w:sz w:val="18"/>
          <w:szCs w:val="18"/>
        </w:rPr>
        <w:t xml:space="preserve">: D-Sl G.1.4 III, f. 47v </w:t>
      </w:r>
      <w:r w:rsidR="006842F6" w:rsidRPr="006842F6">
        <w:rPr>
          <w:i/>
          <w:sz w:val="18"/>
          <w:szCs w:val="18"/>
        </w:rPr>
        <w:t>Gagliarda de Mons(ieu)r de Vaumenil</w:t>
      </w:r>
      <w:r w:rsidR="006842F6" w:rsidRPr="006842F6">
        <w:rPr>
          <w:sz w:val="18"/>
          <w:szCs w:val="18"/>
        </w:rPr>
        <w:t xml:space="preserve">; D-W Guelf 18.8 VI, f. 171r </w:t>
      </w:r>
      <w:r w:rsidR="006842F6" w:rsidRPr="006842F6">
        <w:rPr>
          <w:i/>
          <w:sz w:val="18"/>
          <w:szCs w:val="18"/>
        </w:rPr>
        <w:t>Gagliarda J. B. Besard</w:t>
      </w:r>
      <w:r w:rsidR="006842F6" w:rsidRPr="006842F6">
        <w:rPr>
          <w:sz w:val="18"/>
          <w:szCs w:val="18"/>
        </w:rPr>
        <w:t xml:space="preserve"> CLFBes</w:t>
      </w:r>
      <w:r w:rsidR="006842F6">
        <w:rPr>
          <w:sz w:val="18"/>
          <w:szCs w:val="18"/>
        </w:rPr>
        <w:t>.</w:t>
      </w:r>
      <w:r w:rsidR="006842F6" w:rsidRPr="006842F6">
        <w:rPr>
          <w:sz w:val="18"/>
          <w:szCs w:val="18"/>
        </w:rPr>
        <w:t xml:space="preserve"> Mersenne</w:t>
      </w:r>
      <w:r w:rsidR="006842F6">
        <w:rPr>
          <w:sz w:val="18"/>
          <w:szCs w:val="18"/>
        </w:rPr>
        <w:t xml:space="preserve"> </w:t>
      </w:r>
      <w:r w:rsidR="006842F6" w:rsidRPr="006842F6">
        <w:rPr>
          <w:i/>
          <w:iCs/>
          <w:sz w:val="18"/>
          <w:szCs w:val="18"/>
        </w:rPr>
        <w:t>Harmonie U</w:t>
      </w:r>
      <w:r w:rsidR="006842F6" w:rsidRPr="006842F6">
        <w:rPr>
          <w:i/>
          <w:sz w:val="18"/>
          <w:szCs w:val="18"/>
        </w:rPr>
        <w:t>niverselle</w:t>
      </w:r>
      <w:r w:rsidR="006842F6" w:rsidRPr="006842F6">
        <w:rPr>
          <w:sz w:val="18"/>
          <w:szCs w:val="18"/>
        </w:rPr>
        <w:t xml:space="preserve"> 1636</w:t>
      </w:r>
      <w:r w:rsidR="006842F6">
        <w:rPr>
          <w:sz w:val="18"/>
          <w:szCs w:val="18"/>
        </w:rPr>
        <w:t xml:space="preserve"> sig. A5v: </w:t>
      </w:r>
      <w:r w:rsidR="006842F6" w:rsidRPr="006842F6">
        <w:rPr>
          <w:i/>
          <w:sz w:val="18"/>
          <w:szCs w:val="18"/>
        </w:rPr>
        <w:t>Vosmeny</w:t>
      </w:r>
      <w:r w:rsidR="006842F6">
        <w:rPr>
          <w:sz w:val="18"/>
          <w:szCs w:val="18"/>
        </w:rPr>
        <w:t xml:space="preserve">; </w:t>
      </w:r>
      <w:r w:rsidR="006842F6" w:rsidRPr="006842F6">
        <w:rPr>
          <w:sz w:val="18"/>
          <w:szCs w:val="18"/>
        </w:rPr>
        <w:t xml:space="preserve">Baron </w:t>
      </w:r>
      <w:r w:rsidR="006842F6" w:rsidRPr="006842F6">
        <w:rPr>
          <w:i/>
          <w:iCs/>
          <w:sz w:val="18"/>
          <w:szCs w:val="18"/>
        </w:rPr>
        <w:t>Untersuchung</w:t>
      </w:r>
      <w:r w:rsidR="006842F6" w:rsidRPr="006842F6">
        <w:rPr>
          <w:sz w:val="18"/>
          <w:szCs w:val="18"/>
        </w:rPr>
        <w:t xml:space="preserve"> 1727</w:t>
      </w:r>
      <w:r w:rsidR="006842F6">
        <w:rPr>
          <w:sz w:val="18"/>
          <w:szCs w:val="18"/>
        </w:rPr>
        <w:t>, pp. 69-70:</w:t>
      </w:r>
      <w:r w:rsidR="006842F6" w:rsidRPr="006842F6">
        <w:rPr>
          <w:i/>
          <w:iCs/>
          <w:sz w:val="18"/>
          <w:szCs w:val="18"/>
        </w:rPr>
        <w:t>Vaumenii</w:t>
      </w:r>
      <w:r w:rsidR="006842F6">
        <w:rPr>
          <w:sz w:val="18"/>
          <w:szCs w:val="18"/>
        </w:rPr>
        <w:t>.]</w:t>
      </w:r>
    </w:p>
    <w:p w14:paraId="1DF3DF5E" w14:textId="0EFF4013" w:rsidR="00035284" w:rsidRPr="00FE4354" w:rsidRDefault="00C603F0" w:rsidP="00806622">
      <w:pPr>
        <w:tabs>
          <w:tab w:val="right" w:pos="4962"/>
        </w:tabs>
        <w:spacing w:before="60" w:after="60"/>
        <w:jc w:val="center"/>
      </w:pPr>
      <w:r w:rsidRPr="00DD3AF8">
        <w:rPr>
          <w:b/>
        </w:rPr>
        <w:t>Worklist</w:t>
      </w:r>
      <w:r w:rsidR="00FE4354" w:rsidRPr="00E24B17">
        <w:rPr>
          <w:rStyle w:val="FootnoteReference"/>
        </w:rPr>
        <w:footnoteReference w:id="11"/>
      </w:r>
    </w:p>
    <w:p w14:paraId="0FD5C100" w14:textId="2081EF2C" w:rsidR="00CA285C" w:rsidRPr="00822ADF" w:rsidRDefault="0074741E" w:rsidP="003F7223">
      <w:pPr>
        <w:tabs>
          <w:tab w:val="right" w:pos="4962"/>
        </w:tabs>
        <w:ind w:left="284" w:hanging="284"/>
        <w:rPr>
          <w:sz w:val="18"/>
          <w:szCs w:val="18"/>
          <w:lang w:bidi="en-US"/>
        </w:rPr>
      </w:pPr>
      <w:r w:rsidRPr="00822ADF">
        <w:rPr>
          <w:b/>
          <w:sz w:val="18"/>
          <w:szCs w:val="18"/>
          <w:lang w:val="en-US"/>
        </w:rPr>
        <w:t>1</w:t>
      </w:r>
      <w:r w:rsidR="00CA285C" w:rsidRPr="00822ADF">
        <w:rPr>
          <w:b/>
          <w:sz w:val="18"/>
          <w:szCs w:val="18"/>
          <w:lang w:val="en-US"/>
        </w:rPr>
        <w:t>.</w:t>
      </w:r>
      <w:r w:rsidR="00CA285C" w:rsidRPr="00822ADF">
        <w:rPr>
          <w:sz w:val="18"/>
          <w:szCs w:val="18"/>
          <w:lang w:val="en-US"/>
        </w:rPr>
        <w:t xml:space="preserve"> </w:t>
      </w:r>
      <w:r w:rsidR="00CA285C" w:rsidRPr="00822ADF">
        <w:rPr>
          <w:sz w:val="18"/>
          <w:szCs w:val="18"/>
          <w:lang w:bidi="en-US"/>
        </w:rPr>
        <w:t xml:space="preserve">CZ-Pnm IV.G.18, ff. 107v-108r </w:t>
      </w:r>
      <w:r w:rsidR="00CA285C" w:rsidRPr="00822ADF">
        <w:rPr>
          <w:i/>
          <w:sz w:val="18"/>
          <w:szCs w:val="18"/>
          <w:lang w:bidi="en-US"/>
        </w:rPr>
        <w:t>Courante de la Grotte</w:t>
      </w:r>
    </w:p>
    <w:p w14:paraId="1659C829" w14:textId="62C01011" w:rsidR="00CA285C" w:rsidRPr="008F3007" w:rsidRDefault="00CA285C" w:rsidP="003F7223">
      <w:pPr>
        <w:tabs>
          <w:tab w:val="right" w:pos="4962"/>
        </w:tabs>
        <w:ind w:left="284" w:hanging="284"/>
        <w:rPr>
          <w:sz w:val="16"/>
          <w:szCs w:val="16"/>
          <w:lang w:val="en-US"/>
        </w:rPr>
      </w:pPr>
      <w:r w:rsidRPr="00822ADF">
        <w:rPr>
          <w:sz w:val="18"/>
          <w:szCs w:val="18"/>
          <w:lang w:bidi="en-US"/>
        </w:rPr>
        <w:tab/>
      </w:r>
      <w:r w:rsidRPr="008F3007">
        <w:rPr>
          <w:sz w:val="16"/>
          <w:szCs w:val="16"/>
          <w:lang w:bidi="en-US"/>
        </w:rPr>
        <w:t>GB-HAdolmetsch II.B.1</w:t>
      </w:r>
      <w:r w:rsidRPr="008F3007">
        <w:rPr>
          <w:sz w:val="16"/>
          <w:szCs w:val="16"/>
        </w:rPr>
        <w:t xml:space="preserve">, ff. 53v-55r </w:t>
      </w:r>
      <w:r w:rsidRPr="008F3007">
        <w:rPr>
          <w:i/>
          <w:sz w:val="16"/>
          <w:szCs w:val="16"/>
          <w:lang w:bidi="en-US"/>
        </w:rPr>
        <w:t>Courante</w:t>
      </w:r>
    </w:p>
    <w:p w14:paraId="0D60985A" w14:textId="4A2043F7" w:rsidR="00CA285C" w:rsidRPr="008F3007" w:rsidRDefault="00CA285C" w:rsidP="003F7223">
      <w:pPr>
        <w:tabs>
          <w:tab w:val="right" w:pos="4962"/>
        </w:tabs>
        <w:ind w:left="284" w:hanging="284"/>
        <w:rPr>
          <w:sz w:val="16"/>
          <w:szCs w:val="16"/>
          <w:lang w:val="en-US"/>
        </w:rPr>
      </w:pPr>
      <w:r w:rsidRPr="008F3007">
        <w:rPr>
          <w:sz w:val="16"/>
          <w:szCs w:val="16"/>
          <w:lang w:bidi="en-US"/>
        </w:rPr>
        <w:tab/>
        <w:t>GB-HAdolmetsch II.B.1</w:t>
      </w:r>
      <w:r w:rsidRPr="008F3007">
        <w:rPr>
          <w:sz w:val="16"/>
          <w:szCs w:val="16"/>
        </w:rPr>
        <w:t xml:space="preserve">, ff. 181v-182v </w:t>
      </w:r>
      <w:r w:rsidRPr="008F3007">
        <w:rPr>
          <w:i/>
          <w:sz w:val="16"/>
          <w:szCs w:val="16"/>
          <w:lang w:bidi="en-US"/>
        </w:rPr>
        <w:t xml:space="preserve">Courante </w:t>
      </w:r>
      <w:r w:rsidR="00340184">
        <w:rPr>
          <w:i/>
          <w:sz w:val="16"/>
          <w:szCs w:val="16"/>
          <w:lang w:bidi="en-US"/>
        </w:rPr>
        <w:t xml:space="preserve">du Sieur de la </w:t>
      </w:r>
      <w:r w:rsidRPr="008F3007">
        <w:rPr>
          <w:i/>
          <w:sz w:val="16"/>
          <w:szCs w:val="16"/>
          <w:lang w:bidi="en-US"/>
        </w:rPr>
        <w:t>Grotte</w:t>
      </w:r>
    </w:p>
    <w:p w14:paraId="4DC164CC" w14:textId="4F5D6326" w:rsidR="00CA285C" w:rsidRPr="00822ADF" w:rsidRDefault="00CA285C" w:rsidP="003F7223">
      <w:pPr>
        <w:tabs>
          <w:tab w:val="right" w:pos="4962"/>
        </w:tabs>
        <w:ind w:left="284" w:hanging="284"/>
        <w:rPr>
          <w:sz w:val="18"/>
          <w:szCs w:val="18"/>
          <w:lang w:val="en-US"/>
        </w:rPr>
      </w:pPr>
      <w:r w:rsidRPr="008F3007">
        <w:rPr>
          <w:sz w:val="16"/>
          <w:szCs w:val="16"/>
          <w:lang w:bidi="en-US"/>
        </w:rPr>
        <w:tab/>
        <w:t xml:space="preserve">Besard 1617, p. 41 </w:t>
      </w:r>
      <w:r w:rsidRPr="008F3007">
        <w:rPr>
          <w:i/>
          <w:sz w:val="16"/>
          <w:szCs w:val="16"/>
          <w:lang w:bidi="en-US"/>
        </w:rPr>
        <w:t>Courante du Sieur de la Grotte</w:t>
      </w:r>
      <w:r w:rsidR="00806622" w:rsidRPr="008F3007">
        <w:rPr>
          <w:sz w:val="16"/>
          <w:szCs w:val="16"/>
          <w:lang w:bidi="en-US"/>
        </w:rPr>
        <w:tab/>
        <w:t>CLF</w:t>
      </w:r>
      <w:r w:rsidRPr="008F3007">
        <w:rPr>
          <w:sz w:val="16"/>
          <w:szCs w:val="16"/>
          <w:lang w:bidi="en-US"/>
        </w:rPr>
        <w:t>-La Grotte 1</w:t>
      </w:r>
      <w:r w:rsidR="00B07C0E" w:rsidRPr="008F3007">
        <w:rPr>
          <w:rStyle w:val="FootnoteReference"/>
          <w:sz w:val="16"/>
          <w:szCs w:val="16"/>
          <w:lang w:bidi="en-US"/>
        </w:rPr>
        <w:footnoteReference w:id="12"/>
      </w:r>
    </w:p>
    <w:p w14:paraId="0F44D77B" w14:textId="78035011" w:rsidR="00CA285C" w:rsidRPr="00822ADF" w:rsidRDefault="0074741E" w:rsidP="003F7223">
      <w:pPr>
        <w:tabs>
          <w:tab w:val="right" w:pos="4962"/>
        </w:tabs>
        <w:ind w:left="284" w:hanging="284"/>
        <w:rPr>
          <w:sz w:val="18"/>
          <w:szCs w:val="18"/>
        </w:rPr>
      </w:pPr>
      <w:r w:rsidRPr="00822ADF">
        <w:rPr>
          <w:b/>
          <w:sz w:val="18"/>
          <w:szCs w:val="18"/>
          <w:lang w:val="en-US"/>
        </w:rPr>
        <w:t>2.</w:t>
      </w:r>
      <w:r w:rsidR="00CA285C" w:rsidRPr="00822ADF">
        <w:rPr>
          <w:sz w:val="18"/>
          <w:szCs w:val="18"/>
          <w:lang w:val="en-US"/>
        </w:rPr>
        <w:t xml:space="preserve"> </w:t>
      </w:r>
      <w:r w:rsidR="00CA285C" w:rsidRPr="00822ADF">
        <w:rPr>
          <w:sz w:val="18"/>
          <w:szCs w:val="18"/>
          <w:lang w:bidi="en-US"/>
        </w:rPr>
        <w:t>GB-HAdolmetsch II.B.1</w:t>
      </w:r>
      <w:r w:rsidR="00CA285C" w:rsidRPr="00822ADF">
        <w:rPr>
          <w:sz w:val="18"/>
          <w:szCs w:val="18"/>
        </w:rPr>
        <w:t xml:space="preserve">, f. 179v </w:t>
      </w:r>
      <w:r w:rsidR="00CA285C" w:rsidRPr="00822ADF">
        <w:rPr>
          <w:i/>
          <w:sz w:val="18"/>
          <w:szCs w:val="18"/>
        </w:rPr>
        <w:t>Courante de la Grotte</w:t>
      </w:r>
    </w:p>
    <w:p w14:paraId="5F0B3657" w14:textId="0389D92E" w:rsidR="00CA285C" w:rsidRPr="008F3007" w:rsidRDefault="00CA285C" w:rsidP="003F7223">
      <w:pPr>
        <w:tabs>
          <w:tab w:val="right" w:pos="4962"/>
        </w:tabs>
        <w:ind w:left="284" w:hanging="284"/>
        <w:rPr>
          <w:i/>
          <w:sz w:val="16"/>
          <w:szCs w:val="16"/>
        </w:rPr>
      </w:pPr>
      <w:r w:rsidRPr="00822ADF">
        <w:rPr>
          <w:sz w:val="18"/>
          <w:szCs w:val="18"/>
        </w:rPr>
        <w:tab/>
      </w:r>
      <w:r w:rsidRPr="008F3007">
        <w:rPr>
          <w:sz w:val="16"/>
          <w:szCs w:val="16"/>
        </w:rPr>
        <w:t xml:space="preserve">GB-Cfm 689, f. 31v </w:t>
      </w:r>
      <w:r w:rsidRPr="008F3007">
        <w:rPr>
          <w:i/>
          <w:sz w:val="16"/>
          <w:szCs w:val="16"/>
        </w:rPr>
        <w:t xml:space="preserve">Courante </w:t>
      </w:r>
      <w:r w:rsidRPr="008F3007">
        <w:rPr>
          <w:i/>
          <w:strike/>
          <w:sz w:val="16"/>
          <w:szCs w:val="16"/>
        </w:rPr>
        <w:t>Ballarde</w:t>
      </w:r>
      <w:r w:rsidRPr="008F3007">
        <w:rPr>
          <w:i/>
          <w:sz w:val="16"/>
          <w:szCs w:val="16"/>
        </w:rPr>
        <w:t xml:space="preserve"> Saman</w:t>
      </w:r>
      <w:r w:rsidRPr="008F3007">
        <w:rPr>
          <w:i/>
          <w:sz w:val="16"/>
          <w:szCs w:val="16"/>
        </w:rPr>
        <w:tab/>
      </w:r>
      <w:r w:rsidR="00806622" w:rsidRPr="008F3007">
        <w:rPr>
          <w:sz w:val="16"/>
          <w:szCs w:val="16"/>
        </w:rPr>
        <w:t>CLF</w:t>
      </w:r>
      <w:r w:rsidRPr="008F3007">
        <w:rPr>
          <w:sz w:val="16"/>
          <w:szCs w:val="16"/>
        </w:rPr>
        <w:t>-Saman 4</w:t>
      </w:r>
    </w:p>
    <w:p w14:paraId="3AF4DC06" w14:textId="4238FF96" w:rsidR="00914D1D" w:rsidRPr="00822ADF" w:rsidRDefault="00655B0E" w:rsidP="003F7223">
      <w:pPr>
        <w:tabs>
          <w:tab w:val="right" w:pos="4962"/>
        </w:tabs>
        <w:ind w:left="284" w:hanging="284"/>
        <w:jc w:val="left"/>
        <w:rPr>
          <w:color w:val="000000"/>
          <w:sz w:val="18"/>
          <w:szCs w:val="18"/>
          <w:lang w:val="en-US"/>
        </w:rPr>
      </w:pPr>
      <w:r w:rsidRPr="00822ADF">
        <w:rPr>
          <w:b/>
          <w:color w:val="000000"/>
          <w:sz w:val="18"/>
          <w:szCs w:val="18"/>
          <w:lang w:val="en-US"/>
        </w:rPr>
        <w:t>3.</w:t>
      </w:r>
      <w:r w:rsidR="00CA285C" w:rsidRPr="00822ADF">
        <w:rPr>
          <w:color w:val="000000"/>
          <w:sz w:val="18"/>
          <w:szCs w:val="18"/>
          <w:lang w:val="en-US"/>
        </w:rPr>
        <w:t xml:space="preserve"> </w:t>
      </w:r>
      <w:r w:rsidR="00CA285C" w:rsidRPr="00822ADF">
        <w:rPr>
          <w:sz w:val="18"/>
          <w:szCs w:val="18"/>
          <w:lang w:bidi="en-US"/>
        </w:rPr>
        <w:t>GB-HAdolmetsch II.B.1</w:t>
      </w:r>
      <w:r w:rsidR="00CA285C" w:rsidRPr="00822ADF">
        <w:rPr>
          <w:sz w:val="18"/>
          <w:szCs w:val="18"/>
        </w:rPr>
        <w:t xml:space="preserve">, f. 180r </w:t>
      </w:r>
      <w:r w:rsidR="00CA285C" w:rsidRPr="00822ADF">
        <w:rPr>
          <w:i/>
          <w:sz w:val="18"/>
          <w:szCs w:val="18"/>
        </w:rPr>
        <w:t>Response de la precedente</w:t>
      </w:r>
    </w:p>
    <w:p w14:paraId="7BE4925F" w14:textId="2ED0E624" w:rsidR="00CA285C" w:rsidRPr="00822ADF" w:rsidRDefault="00655B0E" w:rsidP="003F7223">
      <w:pPr>
        <w:tabs>
          <w:tab w:val="right" w:pos="4962"/>
        </w:tabs>
        <w:ind w:left="142" w:hanging="142"/>
        <w:jc w:val="left"/>
        <w:rPr>
          <w:color w:val="000000"/>
          <w:sz w:val="18"/>
          <w:szCs w:val="18"/>
          <w:lang w:val="en-US"/>
        </w:rPr>
      </w:pPr>
      <w:r w:rsidRPr="00822ADF">
        <w:rPr>
          <w:b/>
          <w:color w:val="000000"/>
          <w:sz w:val="18"/>
          <w:szCs w:val="18"/>
          <w:lang w:val="en-US"/>
        </w:rPr>
        <w:t>4a</w:t>
      </w:r>
      <w:r w:rsidR="003F7223">
        <w:rPr>
          <w:b/>
          <w:color w:val="000000"/>
          <w:sz w:val="18"/>
          <w:szCs w:val="18"/>
          <w:lang w:val="en-US"/>
        </w:rPr>
        <w:t>b</w:t>
      </w:r>
      <w:r w:rsidRPr="00822ADF">
        <w:rPr>
          <w:b/>
          <w:color w:val="000000"/>
          <w:sz w:val="18"/>
          <w:szCs w:val="18"/>
          <w:lang w:val="en-US"/>
        </w:rPr>
        <w:t>.</w:t>
      </w:r>
      <w:r w:rsidR="00CA285C" w:rsidRPr="00822ADF">
        <w:rPr>
          <w:color w:val="000000"/>
          <w:sz w:val="18"/>
          <w:szCs w:val="18"/>
          <w:lang w:val="en-US"/>
        </w:rPr>
        <w:t xml:space="preserve"> F-B</w:t>
      </w:r>
      <w:r w:rsidR="00265F36">
        <w:rPr>
          <w:color w:val="000000"/>
          <w:sz w:val="18"/>
          <w:szCs w:val="18"/>
          <w:lang w:val="en-US"/>
        </w:rPr>
        <w:t xml:space="preserve"> 279.15</w:t>
      </w:r>
      <w:r w:rsidR="00CA285C" w:rsidRPr="00822ADF">
        <w:rPr>
          <w:color w:val="000000"/>
          <w:sz w:val="18"/>
          <w:szCs w:val="18"/>
          <w:lang w:val="en-US"/>
        </w:rPr>
        <w:t xml:space="preserve">2 (Saizenay I), p. 5 </w:t>
      </w:r>
      <w:r w:rsidR="00CA285C" w:rsidRPr="00822ADF">
        <w:rPr>
          <w:i/>
          <w:color w:val="000000"/>
          <w:sz w:val="18"/>
          <w:szCs w:val="18"/>
          <w:lang w:val="en-US"/>
        </w:rPr>
        <w:t>Courante de Mr. de Labarre</w:t>
      </w:r>
      <w:r w:rsidR="00CA285C" w:rsidRPr="00822ADF">
        <w:rPr>
          <w:color w:val="000000"/>
          <w:sz w:val="18"/>
          <w:szCs w:val="18"/>
          <w:lang w:val="en-US"/>
        </w:rPr>
        <w:t xml:space="preserve"> - 11-course baroque lute (dfedf)</w:t>
      </w:r>
      <w:r w:rsidR="003F7223">
        <w:rPr>
          <w:color w:val="000000"/>
          <w:sz w:val="18"/>
          <w:szCs w:val="18"/>
          <w:lang w:val="en-US"/>
        </w:rPr>
        <w:t xml:space="preserve"> &amp; transcribed</w:t>
      </w:r>
      <w:r w:rsidR="00C2380E">
        <w:rPr>
          <w:color w:val="000000"/>
          <w:sz w:val="18"/>
          <w:szCs w:val="18"/>
          <w:lang w:val="en-US"/>
        </w:rPr>
        <w:tab/>
      </w:r>
      <w:r w:rsidR="00C2380E">
        <w:rPr>
          <w:sz w:val="18"/>
          <w:szCs w:val="18"/>
          <w:lang w:bidi="en-US"/>
        </w:rPr>
        <w:t>CLF</w:t>
      </w:r>
      <w:r w:rsidR="00C2380E" w:rsidRPr="00822ADF">
        <w:rPr>
          <w:sz w:val="18"/>
          <w:szCs w:val="18"/>
          <w:lang w:bidi="en-US"/>
        </w:rPr>
        <w:t xml:space="preserve">-La Barre </w:t>
      </w:r>
      <w:r w:rsidR="00C2380E">
        <w:rPr>
          <w:sz w:val="18"/>
          <w:szCs w:val="18"/>
          <w:lang w:bidi="en-US"/>
        </w:rPr>
        <w:t>App.</w:t>
      </w:r>
    </w:p>
    <w:p w14:paraId="303DA0B8" w14:textId="67360E7C" w:rsidR="00CA285C" w:rsidRPr="00822ADF" w:rsidRDefault="00655B0E" w:rsidP="003F7223">
      <w:pPr>
        <w:tabs>
          <w:tab w:val="right" w:pos="4962"/>
        </w:tabs>
        <w:ind w:left="284" w:hanging="284"/>
        <w:rPr>
          <w:sz w:val="18"/>
          <w:szCs w:val="18"/>
          <w:lang w:bidi="en-US"/>
        </w:rPr>
      </w:pPr>
      <w:r w:rsidRPr="00822ADF">
        <w:rPr>
          <w:b/>
          <w:sz w:val="18"/>
          <w:szCs w:val="18"/>
        </w:rPr>
        <w:t>5.</w:t>
      </w:r>
      <w:r w:rsidR="00CA285C" w:rsidRPr="00822ADF">
        <w:rPr>
          <w:sz w:val="18"/>
          <w:szCs w:val="18"/>
        </w:rPr>
        <w:t xml:space="preserve"> </w:t>
      </w:r>
      <w:r w:rsidR="00CA285C" w:rsidRPr="00822ADF">
        <w:rPr>
          <w:sz w:val="18"/>
          <w:szCs w:val="18"/>
          <w:lang w:bidi="en-US"/>
        </w:rPr>
        <w:t>Besard</w:t>
      </w:r>
      <w:r w:rsidR="002A7FDA" w:rsidRPr="00822ADF">
        <w:rPr>
          <w:i/>
          <w:sz w:val="18"/>
          <w:szCs w:val="18"/>
          <w:lang w:bidi="en-US"/>
        </w:rPr>
        <w:t xml:space="preserve"> </w:t>
      </w:r>
      <w:r w:rsidR="00CA285C" w:rsidRPr="00822ADF">
        <w:rPr>
          <w:sz w:val="18"/>
          <w:szCs w:val="18"/>
          <w:lang w:bidi="en-US"/>
        </w:rPr>
        <w:t xml:space="preserve">1617, p. 38 </w:t>
      </w:r>
      <w:r w:rsidR="007F5875" w:rsidRPr="00822ADF">
        <w:rPr>
          <w:i/>
          <w:sz w:val="18"/>
          <w:szCs w:val="18"/>
          <w:lang w:bidi="en-US"/>
        </w:rPr>
        <w:t>Courante</w:t>
      </w:r>
      <w:r w:rsidR="00CA285C" w:rsidRPr="00822ADF">
        <w:rPr>
          <w:i/>
          <w:sz w:val="18"/>
          <w:szCs w:val="18"/>
          <w:lang w:bidi="en-US"/>
        </w:rPr>
        <w:t xml:space="preserve"> du Sieur de la Barre</w:t>
      </w:r>
      <w:r w:rsidR="00203B20" w:rsidRPr="008F3007">
        <w:rPr>
          <w:sz w:val="16"/>
          <w:szCs w:val="16"/>
        </w:rPr>
        <w:tab/>
      </w:r>
      <w:r w:rsidR="00203B20" w:rsidRPr="008F3007">
        <w:rPr>
          <w:sz w:val="16"/>
          <w:szCs w:val="16"/>
          <w:lang w:bidi="en-US"/>
        </w:rPr>
        <w:t>CLF-La Barre 1</w:t>
      </w:r>
    </w:p>
    <w:p w14:paraId="474B8677" w14:textId="7994B2F5" w:rsidR="00CA285C" w:rsidRPr="008F3007" w:rsidRDefault="00CA285C" w:rsidP="003F7223">
      <w:pPr>
        <w:tabs>
          <w:tab w:val="right" w:pos="4962"/>
        </w:tabs>
        <w:ind w:left="284" w:hanging="284"/>
        <w:rPr>
          <w:sz w:val="16"/>
          <w:szCs w:val="16"/>
          <w:lang w:val="en-US"/>
        </w:rPr>
      </w:pPr>
      <w:r w:rsidRPr="00822ADF">
        <w:rPr>
          <w:bCs/>
          <w:sz w:val="18"/>
          <w:szCs w:val="18"/>
          <w:lang w:val="en-US"/>
        </w:rPr>
        <w:tab/>
      </w:r>
      <w:r w:rsidRPr="008F3007">
        <w:rPr>
          <w:bCs/>
          <w:sz w:val="16"/>
          <w:szCs w:val="16"/>
          <w:lang w:val="en-US"/>
        </w:rPr>
        <w:t>CZ-Pnm IV.G.18</w:t>
      </w:r>
      <w:r w:rsidRPr="008F3007">
        <w:rPr>
          <w:sz w:val="16"/>
          <w:szCs w:val="16"/>
          <w:lang w:val="en-US"/>
        </w:rPr>
        <w:t>, 49v-50r</w:t>
      </w:r>
      <w:r w:rsidRPr="008F3007">
        <w:rPr>
          <w:sz w:val="16"/>
          <w:szCs w:val="16"/>
        </w:rPr>
        <w:t xml:space="preserve"> </w:t>
      </w:r>
      <w:r w:rsidRPr="008F3007">
        <w:rPr>
          <w:i/>
          <w:sz w:val="16"/>
          <w:szCs w:val="16"/>
        </w:rPr>
        <w:t>Courante</w:t>
      </w:r>
      <w:r w:rsidRPr="008F3007">
        <w:rPr>
          <w:sz w:val="16"/>
          <w:szCs w:val="16"/>
        </w:rPr>
        <w:t xml:space="preserve"> </w:t>
      </w:r>
    </w:p>
    <w:p w14:paraId="5EA999F6" w14:textId="204F3498" w:rsidR="00914D1D" w:rsidRPr="00822ADF" w:rsidRDefault="00CA285C" w:rsidP="003F7223">
      <w:pPr>
        <w:tabs>
          <w:tab w:val="right" w:pos="4962"/>
        </w:tabs>
        <w:ind w:left="284" w:hanging="284"/>
        <w:rPr>
          <w:sz w:val="18"/>
          <w:szCs w:val="18"/>
        </w:rPr>
      </w:pPr>
      <w:r w:rsidRPr="008F3007">
        <w:rPr>
          <w:sz w:val="16"/>
          <w:szCs w:val="16"/>
          <w:lang w:bidi="en-US"/>
        </w:rPr>
        <w:tab/>
        <w:t xml:space="preserve">GB-HAdolmetsch II.B.1, ff. </w:t>
      </w:r>
      <w:r w:rsidRPr="008F3007">
        <w:rPr>
          <w:sz w:val="16"/>
          <w:szCs w:val="16"/>
        </w:rPr>
        <w:t xml:space="preserve">266v-277r </w:t>
      </w:r>
      <w:r w:rsidRPr="008F3007">
        <w:rPr>
          <w:i/>
          <w:sz w:val="16"/>
          <w:szCs w:val="16"/>
        </w:rPr>
        <w:t>Courante</w:t>
      </w:r>
    </w:p>
    <w:p w14:paraId="1D51FFD0" w14:textId="64D299FF" w:rsidR="00CA285C" w:rsidRPr="00822ADF" w:rsidRDefault="00655B0E" w:rsidP="003F7223">
      <w:pPr>
        <w:tabs>
          <w:tab w:val="right" w:pos="4962"/>
        </w:tabs>
        <w:ind w:left="284" w:hanging="284"/>
        <w:jc w:val="left"/>
        <w:rPr>
          <w:color w:val="000000"/>
          <w:sz w:val="18"/>
          <w:szCs w:val="18"/>
        </w:rPr>
      </w:pPr>
      <w:r w:rsidRPr="00822ADF">
        <w:rPr>
          <w:b/>
          <w:color w:val="000000"/>
          <w:sz w:val="18"/>
          <w:szCs w:val="18"/>
        </w:rPr>
        <w:t xml:space="preserve">6. </w:t>
      </w:r>
      <w:r w:rsidR="00CA285C" w:rsidRPr="00822ADF">
        <w:rPr>
          <w:color w:val="000000"/>
          <w:sz w:val="18"/>
          <w:szCs w:val="18"/>
        </w:rPr>
        <w:t xml:space="preserve">CH-Bu F.IX.70, p. 294 </w:t>
      </w:r>
      <w:r w:rsidR="00CA285C" w:rsidRPr="00822ADF">
        <w:rPr>
          <w:i/>
          <w:color w:val="000000"/>
          <w:sz w:val="18"/>
          <w:szCs w:val="18"/>
        </w:rPr>
        <w:t>Ballet de Mons. de Varennes</w:t>
      </w:r>
    </w:p>
    <w:p w14:paraId="2B844CA8" w14:textId="256B0CE4" w:rsidR="00914D1D" w:rsidRPr="00822ADF" w:rsidRDefault="00655B0E" w:rsidP="003F7223">
      <w:pPr>
        <w:tabs>
          <w:tab w:val="right" w:pos="4962"/>
        </w:tabs>
        <w:ind w:left="284" w:hanging="284"/>
        <w:jc w:val="left"/>
        <w:rPr>
          <w:color w:val="000000"/>
          <w:sz w:val="18"/>
          <w:szCs w:val="18"/>
        </w:rPr>
      </w:pPr>
      <w:r w:rsidRPr="00822ADF">
        <w:rPr>
          <w:b/>
          <w:color w:val="000000"/>
          <w:sz w:val="18"/>
          <w:szCs w:val="18"/>
        </w:rPr>
        <w:t xml:space="preserve">7. </w:t>
      </w:r>
      <w:r w:rsidR="00CA285C" w:rsidRPr="00822ADF">
        <w:rPr>
          <w:color w:val="000000"/>
          <w:sz w:val="18"/>
          <w:szCs w:val="18"/>
        </w:rPr>
        <w:t xml:space="preserve">CH-Bu F.IX.70, p. 293 </w:t>
      </w:r>
      <w:r w:rsidR="00CA285C" w:rsidRPr="00822ADF">
        <w:rPr>
          <w:i/>
          <w:color w:val="000000"/>
          <w:sz w:val="18"/>
          <w:szCs w:val="18"/>
        </w:rPr>
        <w:t>Volte du Sieur de Varennes</w:t>
      </w:r>
    </w:p>
    <w:p w14:paraId="572D3A9C" w14:textId="507AC767" w:rsidR="00713490" w:rsidRPr="00822ADF" w:rsidRDefault="00713490" w:rsidP="003F7223">
      <w:pPr>
        <w:tabs>
          <w:tab w:val="right" w:pos="4962"/>
        </w:tabs>
        <w:ind w:left="284" w:hanging="284"/>
        <w:jc w:val="left"/>
        <w:rPr>
          <w:i/>
          <w:color w:val="000000"/>
          <w:sz w:val="18"/>
          <w:szCs w:val="18"/>
          <w:lang w:val="en-US"/>
        </w:rPr>
      </w:pPr>
      <w:r w:rsidRPr="00822ADF">
        <w:rPr>
          <w:b/>
          <w:color w:val="000000"/>
          <w:sz w:val="18"/>
          <w:szCs w:val="18"/>
          <w:lang w:val="en-US"/>
        </w:rPr>
        <w:t xml:space="preserve">8a. </w:t>
      </w:r>
      <w:r w:rsidR="003272F2" w:rsidRPr="00822ADF">
        <w:rPr>
          <w:color w:val="000000"/>
          <w:sz w:val="18"/>
          <w:szCs w:val="18"/>
          <w:lang w:val="en-US"/>
        </w:rPr>
        <w:t>D-</w:t>
      </w:r>
      <w:r w:rsidRPr="00822ADF">
        <w:rPr>
          <w:color w:val="000000"/>
          <w:sz w:val="18"/>
          <w:szCs w:val="18"/>
          <w:lang w:val="en-US"/>
        </w:rPr>
        <w:t xml:space="preserve">B N 479, f. 20v </w:t>
      </w:r>
      <w:r w:rsidRPr="00822ADF">
        <w:rPr>
          <w:i/>
          <w:color w:val="000000"/>
          <w:sz w:val="18"/>
          <w:szCs w:val="18"/>
          <w:lang w:val="en-US"/>
        </w:rPr>
        <w:t>Courante de Mr Salo</w:t>
      </w:r>
      <w:r w:rsidR="00E7122D" w:rsidRPr="00822ADF">
        <w:rPr>
          <w:i/>
          <w:color w:val="000000"/>
          <w:sz w:val="18"/>
          <w:szCs w:val="18"/>
          <w:lang w:val="en-US"/>
        </w:rPr>
        <w:t>mon</w:t>
      </w:r>
    </w:p>
    <w:p w14:paraId="77450C36" w14:textId="44B4DE11" w:rsidR="00713490" w:rsidRPr="00822ADF" w:rsidRDefault="00713490" w:rsidP="003F7223">
      <w:pPr>
        <w:tabs>
          <w:tab w:val="right" w:pos="4962"/>
        </w:tabs>
        <w:ind w:left="284" w:hanging="284"/>
        <w:jc w:val="left"/>
        <w:rPr>
          <w:color w:val="000000"/>
          <w:sz w:val="18"/>
          <w:szCs w:val="18"/>
          <w:lang w:val="en-US"/>
        </w:rPr>
      </w:pPr>
      <w:r w:rsidRPr="00822ADF">
        <w:rPr>
          <w:b/>
          <w:color w:val="000000"/>
          <w:sz w:val="18"/>
          <w:szCs w:val="18"/>
          <w:lang w:val="en-US"/>
        </w:rPr>
        <w:t xml:space="preserve">8b. </w:t>
      </w:r>
      <w:r w:rsidRPr="00822ADF">
        <w:rPr>
          <w:color w:val="000000"/>
          <w:sz w:val="18"/>
          <w:szCs w:val="18"/>
          <w:lang w:val="en-US"/>
        </w:rPr>
        <w:t>US-R M 140 V 186S, p. 34 untitled</w:t>
      </w:r>
    </w:p>
    <w:p w14:paraId="2EF26F2D" w14:textId="3DFD47D7" w:rsidR="00713490" w:rsidRPr="00822ADF" w:rsidRDefault="00713490" w:rsidP="003F7223">
      <w:pPr>
        <w:tabs>
          <w:tab w:val="right" w:pos="4962"/>
        </w:tabs>
        <w:ind w:left="284" w:hanging="284"/>
        <w:jc w:val="left"/>
        <w:rPr>
          <w:color w:val="000000"/>
          <w:sz w:val="18"/>
          <w:szCs w:val="18"/>
        </w:rPr>
      </w:pPr>
      <w:r w:rsidRPr="00822ADF">
        <w:rPr>
          <w:b/>
          <w:color w:val="000000"/>
          <w:sz w:val="18"/>
          <w:szCs w:val="18"/>
        </w:rPr>
        <w:t>9a</w:t>
      </w:r>
      <w:r w:rsidR="003F7223">
        <w:rPr>
          <w:b/>
          <w:color w:val="000000"/>
          <w:sz w:val="18"/>
          <w:szCs w:val="18"/>
        </w:rPr>
        <w:t>b</w:t>
      </w:r>
      <w:r w:rsidRPr="00822ADF">
        <w:rPr>
          <w:b/>
          <w:color w:val="000000"/>
          <w:sz w:val="18"/>
          <w:szCs w:val="18"/>
        </w:rPr>
        <w:t xml:space="preserve">. </w:t>
      </w:r>
      <w:r w:rsidRPr="00822ADF">
        <w:rPr>
          <w:color w:val="000000"/>
          <w:sz w:val="18"/>
          <w:szCs w:val="18"/>
        </w:rPr>
        <w:t xml:space="preserve">A-KR L 81, f. 51v </w:t>
      </w:r>
      <w:r w:rsidRPr="00822ADF">
        <w:rPr>
          <w:i/>
          <w:color w:val="000000"/>
          <w:sz w:val="18"/>
          <w:szCs w:val="18"/>
        </w:rPr>
        <w:t>Salamon</w:t>
      </w:r>
      <w:r w:rsidRPr="00822ADF">
        <w:rPr>
          <w:color w:val="000000"/>
          <w:sz w:val="18"/>
          <w:szCs w:val="18"/>
        </w:rPr>
        <w:t xml:space="preserve"> (edeff)</w:t>
      </w:r>
      <w:r w:rsidR="003F7223" w:rsidRPr="003F7223">
        <w:rPr>
          <w:color w:val="000000"/>
          <w:sz w:val="18"/>
          <w:szCs w:val="18"/>
        </w:rPr>
        <w:t xml:space="preserve"> </w:t>
      </w:r>
      <w:r w:rsidR="003F7223">
        <w:rPr>
          <w:color w:val="000000"/>
          <w:sz w:val="18"/>
          <w:szCs w:val="18"/>
        </w:rPr>
        <w:t>&amp; transcribed for 10-</w:t>
      </w:r>
      <w:r w:rsidR="003F7223" w:rsidRPr="00822ADF">
        <w:rPr>
          <w:color w:val="000000"/>
          <w:sz w:val="18"/>
          <w:szCs w:val="18"/>
        </w:rPr>
        <w:t>c</w:t>
      </w:r>
      <w:r w:rsidR="003F7223">
        <w:rPr>
          <w:color w:val="000000"/>
          <w:sz w:val="18"/>
          <w:szCs w:val="18"/>
        </w:rPr>
        <w:t xml:space="preserve"> lute</w:t>
      </w:r>
    </w:p>
    <w:p w14:paraId="09E7914D" w14:textId="3287BC7B" w:rsidR="000C0C97" w:rsidRPr="008F3007" w:rsidRDefault="000C0C97" w:rsidP="003F7223">
      <w:pPr>
        <w:tabs>
          <w:tab w:val="right" w:pos="4962"/>
        </w:tabs>
        <w:ind w:left="284" w:hanging="284"/>
        <w:jc w:val="left"/>
        <w:rPr>
          <w:color w:val="000000"/>
          <w:sz w:val="16"/>
          <w:szCs w:val="16"/>
        </w:rPr>
      </w:pPr>
      <w:r w:rsidRPr="00822ADF">
        <w:rPr>
          <w:color w:val="000000"/>
          <w:sz w:val="18"/>
          <w:szCs w:val="18"/>
        </w:rPr>
        <w:tab/>
      </w:r>
      <w:r w:rsidRPr="008F3007">
        <w:rPr>
          <w:color w:val="000000"/>
          <w:sz w:val="16"/>
          <w:szCs w:val="16"/>
          <w:lang w:val="en-US"/>
        </w:rPr>
        <w:t xml:space="preserve">US-R 96 L 973, no. 12 </w:t>
      </w:r>
      <w:r w:rsidRPr="008F3007">
        <w:rPr>
          <w:i/>
          <w:color w:val="000000"/>
          <w:sz w:val="16"/>
          <w:szCs w:val="16"/>
          <w:lang w:val="en-US"/>
        </w:rPr>
        <w:t>Sallomon</w:t>
      </w:r>
      <w:r w:rsidR="00850344">
        <w:rPr>
          <w:color w:val="000000"/>
          <w:sz w:val="16"/>
          <w:szCs w:val="16"/>
          <w:lang w:val="en-US"/>
        </w:rPr>
        <w:t xml:space="preserve"> (mandore)</w:t>
      </w:r>
    </w:p>
    <w:p w14:paraId="1B468C06" w14:textId="498EB687" w:rsidR="00713490" w:rsidRPr="00822ADF" w:rsidRDefault="00713490" w:rsidP="003F7223">
      <w:pPr>
        <w:tabs>
          <w:tab w:val="right" w:pos="4962"/>
        </w:tabs>
        <w:ind w:left="284" w:hanging="284"/>
        <w:jc w:val="left"/>
        <w:rPr>
          <w:color w:val="000000"/>
          <w:sz w:val="18"/>
          <w:szCs w:val="18"/>
        </w:rPr>
      </w:pPr>
      <w:r w:rsidRPr="00822ADF">
        <w:rPr>
          <w:b/>
          <w:color w:val="000000"/>
          <w:sz w:val="18"/>
          <w:szCs w:val="18"/>
        </w:rPr>
        <w:t>10a</w:t>
      </w:r>
      <w:r w:rsidR="003F7223">
        <w:rPr>
          <w:b/>
          <w:color w:val="000000"/>
          <w:sz w:val="18"/>
          <w:szCs w:val="18"/>
        </w:rPr>
        <w:t>b</w:t>
      </w:r>
      <w:r w:rsidRPr="00822ADF">
        <w:rPr>
          <w:b/>
          <w:color w:val="000000"/>
          <w:sz w:val="18"/>
          <w:szCs w:val="18"/>
        </w:rPr>
        <w:t>.</w:t>
      </w:r>
      <w:r w:rsidRPr="00822ADF">
        <w:rPr>
          <w:color w:val="000000"/>
          <w:sz w:val="18"/>
          <w:szCs w:val="18"/>
        </w:rPr>
        <w:t xml:space="preserve"> </w:t>
      </w:r>
      <w:r w:rsidRPr="00822ADF">
        <w:rPr>
          <w:color w:val="000000"/>
          <w:sz w:val="18"/>
          <w:szCs w:val="18"/>
          <w:lang w:val="en-US"/>
        </w:rPr>
        <w:t xml:space="preserve">D-Sl 1214, p. 29 &amp; 17 </w:t>
      </w:r>
      <w:r w:rsidRPr="00822ADF">
        <w:rPr>
          <w:i/>
          <w:color w:val="000000"/>
          <w:sz w:val="18"/>
          <w:szCs w:val="18"/>
          <w:lang w:val="en-US"/>
        </w:rPr>
        <w:t>Salomon</w:t>
      </w:r>
      <w:r w:rsidRPr="00822ADF">
        <w:rPr>
          <w:color w:val="000000"/>
          <w:sz w:val="18"/>
          <w:szCs w:val="18"/>
          <w:lang w:val="en-US"/>
        </w:rPr>
        <w:t xml:space="preserve"> (edeff)</w:t>
      </w:r>
      <w:r w:rsidR="003F7223" w:rsidRPr="003F7223">
        <w:rPr>
          <w:color w:val="000000"/>
          <w:sz w:val="18"/>
          <w:szCs w:val="18"/>
          <w:lang w:val="en-US"/>
        </w:rPr>
        <w:t xml:space="preserve"> </w:t>
      </w:r>
      <w:r w:rsidR="003F7223">
        <w:rPr>
          <w:color w:val="000000"/>
          <w:sz w:val="18"/>
          <w:szCs w:val="18"/>
          <w:lang w:val="en-US"/>
        </w:rPr>
        <w:t xml:space="preserve">&amp; </w:t>
      </w:r>
      <w:r w:rsidR="003F7223" w:rsidRPr="00822ADF">
        <w:rPr>
          <w:color w:val="000000"/>
          <w:sz w:val="18"/>
          <w:szCs w:val="18"/>
          <w:lang w:val="en-US"/>
        </w:rPr>
        <w:t>transcribed for 10</w:t>
      </w:r>
      <w:r w:rsidR="003F7223">
        <w:rPr>
          <w:color w:val="000000"/>
          <w:sz w:val="18"/>
          <w:szCs w:val="18"/>
          <w:lang w:val="en-US"/>
        </w:rPr>
        <w:t>-</w:t>
      </w:r>
      <w:r w:rsidR="003F7223" w:rsidRPr="00822ADF">
        <w:rPr>
          <w:color w:val="000000"/>
          <w:sz w:val="18"/>
          <w:szCs w:val="18"/>
          <w:lang w:val="en-US"/>
        </w:rPr>
        <w:t>c</w:t>
      </w:r>
    </w:p>
    <w:p w14:paraId="28FBE3E7" w14:textId="312F2B49" w:rsidR="0010684E" w:rsidRPr="00822ADF" w:rsidRDefault="00D178A8" w:rsidP="003F7223">
      <w:pPr>
        <w:tabs>
          <w:tab w:val="right" w:pos="4962"/>
        </w:tabs>
        <w:ind w:left="284" w:hanging="284"/>
        <w:jc w:val="left"/>
        <w:rPr>
          <w:color w:val="000000"/>
          <w:sz w:val="18"/>
          <w:szCs w:val="18"/>
        </w:rPr>
      </w:pPr>
      <w:r w:rsidRPr="00822ADF">
        <w:rPr>
          <w:b/>
          <w:color w:val="000000"/>
          <w:sz w:val="18"/>
          <w:szCs w:val="18"/>
        </w:rPr>
        <w:t>11a</w:t>
      </w:r>
      <w:r w:rsidR="00655B0E" w:rsidRPr="00822ADF">
        <w:rPr>
          <w:b/>
          <w:color w:val="000000"/>
          <w:sz w:val="18"/>
          <w:szCs w:val="18"/>
        </w:rPr>
        <w:t xml:space="preserve">. </w:t>
      </w:r>
      <w:r w:rsidR="0010684E" w:rsidRPr="00822ADF">
        <w:rPr>
          <w:color w:val="000000"/>
          <w:sz w:val="18"/>
          <w:szCs w:val="18"/>
        </w:rPr>
        <w:t xml:space="preserve">GB-Cfm Mus.689, f. 64v </w:t>
      </w:r>
      <w:r w:rsidR="0010684E" w:rsidRPr="00822ADF">
        <w:rPr>
          <w:i/>
          <w:color w:val="000000"/>
          <w:sz w:val="18"/>
          <w:szCs w:val="18"/>
        </w:rPr>
        <w:t>Courante Lanclos</w:t>
      </w:r>
    </w:p>
    <w:p w14:paraId="6262E3D1" w14:textId="28A0868F" w:rsidR="0010684E" w:rsidRPr="00822ADF" w:rsidRDefault="00D178A8" w:rsidP="003F7223">
      <w:pPr>
        <w:tabs>
          <w:tab w:val="right" w:pos="4962"/>
        </w:tabs>
        <w:ind w:left="284" w:hanging="284"/>
        <w:jc w:val="left"/>
        <w:rPr>
          <w:color w:val="000000"/>
          <w:sz w:val="18"/>
          <w:szCs w:val="18"/>
        </w:rPr>
      </w:pPr>
      <w:r w:rsidRPr="00822ADF">
        <w:rPr>
          <w:b/>
          <w:color w:val="000000"/>
          <w:sz w:val="18"/>
          <w:szCs w:val="18"/>
        </w:rPr>
        <w:t>11b</w:t>
      </w:r>
      <w:r w:rsidR="00655B0E" w:rsidRPr="00822ADF">
        <w:rPr>
          <w:b/>
          <w:color w:val="000000"/>
          <w:sz w:val="18"/>
          <w:szCs w:val="18"/>
        </w:rPr>
        <w:t xml:space="preserve">. </w:t>
      </w:r>
      <w:r w:rsidR="003272F2" w:rsidRPr="00822ADF">
        <w:rPr>
          <w:color w:val="000000"/>
          <w:sz w:val="18"/>
          <w:szCs w:val="18"/>
        </w:rPr>
        <w:t>D-Ngm 33748/</w:t>
      </w:r>
      <w:r w:rsidR="0010684E" w:rsidRPr="00822ADF">
        <w:rPr>
          <w:color w:val="000000"/>
          <w:sz w:val="18"/>
          <w:szCs w:val="18"/>
        </w:rPr>
        <w:t xml:space="preserve">I, f. 43r </w:t>
      </w:r>
      <w:r w:rsidR="0010684E" w:rsidRPr="00822ADF">
        <w:rPr>
          <w:i/>
          <w:color w:val="000000"/>
          <w:sz w:val="18"/>
          <w:szCs w:val="18"/>
        </w:rPr>
        <w:t>Corändt de M</w:t>
      </w:r>
      <w:r w:rsidR="0010684E" w:rsidRPr="00822ADF">
        <w:rPr>
          <w:i/>
          <w:color w:val="000000"/>
          <w:sz w:val="18"/>
          <w:szCs w:val="18"/>
          <w:vertAlign w:val="superscript"/>
        </w:rPr>
        <w:t>r</w:t>
      </w:r>
      <w:r w:rsidR="0010684E" w:rsidRPr="00822ADF">
        <w:rPr>
          <w:i/>
          <w:color w:val="000000"/>
          <w:sz w:val="18"/>
          <w:szCs w:val="18"/>
        </w:rPr>
        <w:t xml:space="preserve"> Jacob</w:t>
      </w:r>
      <w:r w:rsidR="00806622">
        <w:rPr>
          <w:color w:val="000000"/>
          <w:sz w:val="18"/>
          <w:szCs w:val="18"/>
        </w:rPr>
        <w:tab/>
      </w:r>
      <w:r w:rsidR="0010684E" w:rsidRPr="00806622">
        <w:rPr>
          <w:color w:val="000000"/>
          <w:sz w:val="18"/>
          <w:szCs w:val="18"/>
        </w:rPr>
        <w:t>not in PolakP</w:t>
      </w:r>
      <w:r w:rsidR="00822ADF" w:rsidRPr="00806622">
        <w:rPr>
          <w:rStyle w:val="FootnoteReference"/>
          <w:color w:val="000000"/>
          <w:sz w:val="18"/>
          <w:szCs w:val="18"/>
        </w:rPr>
        <w:footnoteReference w:id="13"/>
      </w:r>
    </w:p>
    <w:p w14:paraId="2A34D040" w14:textId="05E89492" w:rsidR="00CA285C" w:rsidRDefault="00713490" w:rsidP="003F7223">
      <w:pPr>
        <w:tabs>
          <w:tab w:val="right" w:pos="4962"/>
        </w:tabs>
        <w:ind w:left="284" w:hanging="284"/>
        <w:jc w:val="left"/>
        <w:rPr>
          <w:color w:val="000000"/>
          <w:sz w:val="18"/>
          <w:szCs w:val="18"/>
        </w:rPr>
      </w:pPr>
      <w:r w:rsidRPr="00822ADF">
        <w:rPr>
          <w:b/>
          <w:color w:val="000000"/>
          <w:sz w:val="18"/>
          <w:szCs w:val="18"/>
        </w:rPr>
        <w:t>12</w:t>
      </w:r>
      <w:r w:rsidR="00655B0E" w:rsidRPr="00822ADF">
        <w:rPr>
          <w:b/>
          <w:color w:val="000000"/>
          <w:sz w:val="18"/>
          <w:szCs w:val="18"/>
        </w:rPr>
        <w:t xml:space="preserve">. </w:t>
      </w:r>
      <w:r w:rsidR="00CA285C" w:rsidRPr="00822ADF">
        <w:rPr>
          <w:color w:val="000000"/>
          <w:sz w:val="18"/>
          <w:szCs w:val="18"/>
        </w:rPr>
        <w:t xml:space="preserve">Moy </w:t>
      </w:r>
      <w:r w:rsidR="00D348E7" w:rsidRPr="00822ADF">
        <w:rPr>
          <w:i/>
          <w:color w:val="000000"/>
          <w:sz w:val="18"/>
          <w:szCs w:val="18"/>
        </w:rPr>
        <w:t xml:space="preserve">Le Petit Boucquet </w:t>
      </w:r>
      <w:r w:rsidR="00CA285C" w:rsidRPr="00822ADF">
        <w:rPr>
          <w:color w:val="000000"/>
          <w:sz w:val="18"/>
          <w:szCs w:val="18"/>
        </w:rPr>
        <w:t xml:space="preserve">1631, f. 8v </w:t>
      </w:r>
      <w:r w:rsidR="00CA285C" w:rsidRPr="00822ADF">
        <w:rPr>
          <w:i/>
          <w:color w:val="000000"/>
          <w:sz w:val="18"/>
          <w:szCs w:val="18"/>
        </w:rPr>
        <w:t>Volte par Lancloe</w:t>
      </w:r>
    </w:p>
    <w:p w14:paraId="342C0D83" w14:textId="68880CDD" w:rsidR="00850344" w:rsidRPr="00850344" w:rsidRDefault="00E41EB2" w:rsidP="003F7223">
      <w:pPr>
        <w:pStyle w:val="FootnoteText"/>
        <w:ind w:left="142" w:hanging="142"/>
        <w:rPr>
          <w:sz w:val="16"/>
          <w:szCs w:val="16"/>
        </w:rPr>
      </w:pPr>
      <w:r>
        <w:rPr>
          <w:sz w:val="16"/>
          <w:szCs w:val="16"/>
        </w:rPr>
        <w:tab/>
      </w:r>
      <w:r w:rsidR="00850344" w:rsidRPr="00481B2D">
        <w:rPr>
          <w:sz w:val="16"/>
          <w:szCs w:val="16"/>
        </w:rPr>
        <w:t xml:space="preserve">A-KR L81, f. 144r </w:t>
      </w:r>
      <w:r w:rsidR="00850344" w:rsidRPr="00481B2D">
        <w:rPr>
          <w:i/>
          <w:sz w:val="16"/>
          <w:szCs w:val="16"/>
        </w:rPr>
        <w:t>Corrent Francese AB</w:t>
      </w:r>
      <w:r w:rsidR="00850344">
        <w:rPr>
          <w:sz w:val="16"/>
          <w:szCs w:val="16"/>
        </w:rPr>
        <w:t xml:space="preserve">; </w:t>
      </w:r>
      <w:r w:rsidR="00850344" w:rsidRPr="00481B2D">
        <w:rPr>
          <w:sz w:val="16"/>
          <w:szCs w:val="16"/>
        </w:rPr>
        <w:t xml:space="preserve">CH-Bu F.IX.53, ff. 3v-4v </w:t>
      </w:r>
      <w:r w:rsidR="00850344" w:rsidRPr="00481B2D">
        <w:rPr>
          <w:i/>
          <w:sz w:val="16"/>
          <w:szCs w:val="16"/>
        </w:rPr>
        <w:t>Courante</w:t>
      </w:r>
      <w:r w:rsidR="00850344">
        <w:rPr>
          <w:sz w:val="16"/>
          <w:szCs w:val="16"/>
        </w:rPr>
        <w:t xml:space="preserve">; </w:t>
      </w:r>
      <w:r w:rsidR="00850344" w:rsidRPr="00481B2D">
        <w:rPr>
          <w:sz w:val="16"/>
          <w:szCs w:val="16"/>
        </w:rPr>
        <w:t xml:space="preserve">CZ-Pnm G.IV.18, ff. 57v-58r </w:t>
      </w:r>
      <w:r w:rsidR="00850344" w:rsidRPr="00481B2D">
        <w:rPr>
          <w:i/>
          <w:sz w:val="16"/>
          <w:szCs w:val="16"/>
        </w:rPr>
        <w:t>Volte Lepin</w:t>
      </w:r>
      <w:r w:rsidR="00850344">
        <w:rPr>
          <w:sz w:val="16"/>
          <w:szCs w:val="16"/>
        </w:rPr>
        <w:t xml:space="preserve">; </w:t>
      </w:r>
      <w:r w:rsidR="00850344" w:rsidRPr="00481B2D">
        <w:rPr>
          <w:sz w:val="16"/>
          <w:szCs w:val="16"/>
        </w:rPr>
        <w:t xml:space="preserve">GB-HAdolmetsch II.B.1, ff. 124v-125r </w:t>
      </w:r>
      <w:r w:rsidR="00850344" w:rsidRPr="00481B2D">
        <w:rPr>
          <w:i/>
          <w:sz w:val="16"/>
          <w:szCs w:val="16"/>
        </w:rPr>
        <w:t>Volte</w:t>
      </w:r>
      <w:r w:rsidR="00850344">
        <w:rPr>
          <w:sz w:val="16"/>
          <w:szCs w:val="16"/>
        </w:rPr>
        <w:t xml:space="preserve">; </w:t>
      </w:r>
      <w:r w:rsidR="00850344" w:rsidRPr="00481B2D">
        <w:rPr>
          <w:sz w:val="16"/>
          <w:szCs w:val="16"/>
        </w:rPr>
        <w:t>RUS-Span ON 124, f. 81r untitled</w:t>
      </w:r>
      <w:r w:rsidR="00850344">
        <w:rPr>
          <w:sz w:val="16"/>
          <w:szCs w:val="16"/>
        </w:rPr>
        <w:t xml:space="preserve">; </w:t>
      </w:r>
      <w:r w:rsidR="00A527CC" w:rsidRPr="00481B2D">
        <w:rPr>
          <w:sz w:val="16"/>
          <w:szCs w:val="16"/>
        </w:rPr>
        <w:t xml:space="preserve">S-B PB fil.172, f. 41v </w:t>
      </w:r>
      <w:r w:rsidR="00A527CC" w:rsidRPr="00481B2D">
        <w:rPr>
          <w:i/>
          <w:sz w:val="16"/>
          <w:szCs w:val="16"/>
        </w:rPr>
        <w:t>Volta</w:t>
      </w:r>
      <w:r w:rsidR="00A527CC">
        <w:rPr>
          <w:sz w:val="16"/>
          <w:szCs w:val="16"/>
        </w:rPr>
        <w:t xml:space="preserve">; </w:t>
      </w:r>
      <w:r w:rsidR="00850344" w:rsidRPr="00481B2D">
        <w:rPr>
          <w:sz w:val="16"/>
          <w:szCs w:val="16"/>
        </w:rPr>
        <w:t>US-R M.140.V186.S, p. 2 untitled</w:t>
      </w:r>
      <w:r w:rsidR="00850344">
        <w:rPr>
          <w:sz w:val="16"/>
          <w:szCs w:val="16"/>
        </w:rPr>
        <w:t xml:space="preserve">. </w:t>
      </w:r>
    </w:p>
    <w:p w14:paraId="5B8BB49A" w14:textId="4E3CB96C" w:rsidR="0010684E" w:rsidRPr="00822ADF" w:rsidRDefault="00713490" w:rsidP="003F7223">
      <w:pPr>
        <w:tabs>
          <w:tab w:val="right" w:pos="4962"/>
        </w:tabs>
        <w:ind w:left="284" w:hanging="284"/>
        <w:jc w:val="left"/>
        <w:rPr>
          <w:sz w:val="18"/>
          <w:szCs w:val="18"/>
          <w:lang w:val="en-US"/>
        </w:rPr>
      </w:pPr>
      <w:r w:rsidRPr="00822ADF">
        <w:rPr>
          <w:b/>
          <w:sz w:val="18"/>
          <w:szCs w:val="18"/>
          <w:lang w:val="en-US"/>
        </w:rPr>
        <w:t>13</w:t>
      </w:r>
      <w:r w:rsidR="00655B0E" w:rsidRPr="00822ADF">
        <w:rPr>
          <w:b/>
          <w:sz w:val="18"/>
          <w:szCs w:val="18"/>
          <w:lang w:val="en-US"/>
        </w:rPr>
        <w:t xml:space="preserve">. </w:t>
      </w:r>
      <w:r w:rsidR="0010684E" w:rsidRPr="00822ADF">
        <w:rPr>
          <w:sz w:val="18"/>
          <w:szCs w:val="18"/>
          <w:lang w:val="en-US"/>
        </w:rPr>
        <w:t xml:space="preserve">D-W Guelf. 18.8 XII, f. 290v </w:t>
      </w:r>
      <w:r w:rsidR="0010684E" w:rsidRPr="00822ADF">
        <w:rPr>
          <w:i/>
          <w:sz w:val="18"/>
          <w:szCs w:val="18"/>
          <w:lang w:val="en-US"/>
        </w:rPr>
        <w:t>Volte tres excellente de monsr Nognies</w:t>
      </w:r>
    </w:p>
    <w:p w14:paraId="75EE895D" w14:textId="6D0DA3C8" w:rsidR="00CD1297" w:rsidRPr="00822ADF" w:rsidRDefault="00713490" w:rsidP="003F7223">
      <w:pPr>
        <w:tabs>
          <w:tab w:val="right" w:pos="4962"/>
        </w:tabs>
        <w:ind w:left="284" w:hanging="284"/>
        <w:jc w:val="left"/>
        <w:rPr>
          <w:color w:val="000000"/>
          <w:sz w:val="18"/>
          <w:szCs w:val="18"/>
        </w:rPr>
      </w:pPr>
      <w:r w:rsidRPr="00822ADF">
        <w:rPr>
          <w:b/>
          <w:color w:val="000000"/>
          <w:sz w:val="18"/>
          <w:szCs w:val="18"/>
        </w:rPr>
        <w:t>14</w:t>
      </w:r>
      <w:r w:rsidR="00655B0E" w:rsidRPr="00822ADF">
        <w:rPr>
          <w:b/>
          <w:color w:val="000000"/>
          <w:sz w:val="18"/>
          <w:szCs w:val="18"/>
        </w:rPr>
        <w:t xml:space="preserve">. </w:t>
      </w:r>
      <w:r w:rsidR="00CD1297" w:rsidRPr="00822ADF">
        <w:rPr>
          <w:color w:val="000000"/>
          <w:sz w:val="18"/>
          <w:szCs w:val="18"/>
        </w:rPr>
        <w:t>D-W Guelf. 18.8 VI (Hainhofer), ff. 181v-182r (18v-19r)</w:t>
      </w:r>
      <w:r w:rsidR="00CD1297" w:rsidRPr="00822ADF">
        <w:rPr>
          <w:i/>
          <w:color w:val="000000"/>
          <w:sz w:val="18"/>
          <w:szCs w:val="18"/>
        </w:rPr>
        <w:t xml:space="preserve"> Gagliarda francese molto gioconda m: de vaumenij</w:t>
      </w:r>
      <w:r w:rsidR="00CD1297" w:rsidRPr="00822ADF">
        <w:rPr>
          <w:rStyle w:val="FootnoteReference"/>
          <w:i/>
          <w:color w:val="000000"/>
          <w:sz w:val="18"/>
          <w:szCs w:val="18"/>
        </w:rPr>
        <w:footnoteReference w:id="14"/>
      </w:r>
      <w:r w:rsidR="002C70EA" w:rsidRPr="008F3007">
        <w:rPr>
          <w:sz w:val="16"/>
          <w:szCs w:val="16"/>
          <w:lang w:bidi="en-US"/>
        </w:rPr>
        <w:tab/>
        <w:t>CLF-</w:t>
      </w:r>
      <w:r w:rsidR="002C70EA">
        <w:rPr>
          <w:sz w:val="16"/>
          <w:szCs w:val="16"/>
          <w:lang w:bidi="en-US"/>
        </w:rPr>
        <w:t xml:space="preserve">Vaumesnil </w:t>
      </w:r>
      <w:r w:rsidR="00D253D6">
        <w:rPr>
          <w:sz w:val="16"/>
          <w:szCs w:val="16"/>
          <w:lang w:bidi="en-US"/>
        </w:rPr>
        <w:t>2</w:t>
      </w:r>
    </w:p>
    <w:p w14:paraId="2BFEDA6D" w14:textId="68D51AB4" w:rsidR="00CD1297" w:rsidRPr="00822ADF" w:rsidRDefault="00713490" w:rsidP="003F7223">
      <w:pPr>
        <w:tabs>
          <w:tab w:val="right" w:pos="4962"/>
        </w:tabs>
        <w:ind w:left="284" w:hanging="284"/>
        <w:jc w:val="left"/>
        <w:rPr>
          <w:color w:val="000000"/>
          <w:sz w:val="18"/>
          <w:szCs w:val="18"/>
        </w:rPr>
      </w:pPr>
      <w:r w:rsidRPr="00822ADF">
        <w:rPr>
          <w:b/>
          <w:color w:val="000000"/>
          <w:sz w:val="18"/>
          <w:szCs w:val="18"/>
        </w:rPr>
        <w:t>15</w:t>
      </w:r>
      <w:r w:rsidR="00655B0E" w:rsidRPr="00822ADF">
        <w:rPr>
          <w:b/>
          <w:color w:val="000000"/>
          <w:sz w:val="18"/>
          <w:szCs w:val="18"/>
        </w:rPr>
        <w:t xml:space="preserve">. </w:t>
      </w:r>
      <w:r w:rsidR="00CD1297" w:rsidRPr="00822ADF">
        <w:rPr>
          <w:color w:val="000000"/>
          <w:sz w:val="18"/>
          <w:szCs w:val="18"/>
        </w:rPr>
        <w:t>I-BDG w.s. (Chilesotti),</w:t>
      </w:r>
      <w:r w:rsidR="0025098E" w:rsidRPr="00822ADF">
        <w:rPr>
          <w:rStyle w:val="FootnoteReference"/>
          <w:color w:val="000000"/>
          <w:sz w:val="18"/>
          <w:szCs w:val="18"/>
        </w:rPr>
        <w:footnoteReference w:id="15"/>
      </w:r>
      <w:r w:rsidR="00CD1297" w:rsidRPr="00822ADF">
        <w:rPr>
          <w:color w:val="000000"/>
          <w:sz w:val="18"/>
          <w:szCs w:val="18"/>
        </w:rPr>
        <w:t xml:space="preserve"> p. 222</w:t>
      </w:r>
      <w:r w:rsidR="00CD1297" w:rsidRPr="00822ADF">
        <w:rPr>
          <w:i/>
          <w:color w:val="000000"/>
          <w:sz w:val="18"/>
          <w:szCs w:val="18"/>
        </w:rPr>
        <w:t xml:space="preserve"> Gagliarda nova de monsieur de Voumenil</w:t>
      </w:r>
      <w:r w:rsidR="00FA2ADF" w:rsidRPr="008F3007">
        <w:rPr>
          <w:sz w:val="16"/>
          <w:szCs w:val="16"/>
          <w:lang w:bidi="en-US"/>
        </w:rPr>
        <w:tab/>
      </w:r>
      <w:r w:rsidR="00FA2ADF">
        <w:rPr>
          <w:sz w:val="16"/>
          <w:szCs w:val="16"/>
          <w:lang w:bidi="en-US"/>
        </w:rPr>
        <w:t xml:space="preserve">not in </w:t>
      </w:r>
      <w:r w:rsidR="00FA2ADF" w:rsidRPr="008F3007">
        <w:rPr>
          <w:sz w:val="16"/>
          <w:szCs w:val="16"/>
          <w:lang w:bidi="en-US"/>
        </w:rPr>
        <w:t>CLF-</w:t>
      </w:r>
      <w:r w:rsidR="00FA2ADF">
        <w:rPr>
          <w:sz w:val="16"/>
          <w:szCs w:val="16"/>
          <w:lang w:bidi="en-US"/>
        </w:rPr>
        <w:t>Vau</w:t>
      </w:r>
    </w:p>
    <w:p w14:paraId="09384315" w14:textId="46223726" w:rsidR="00447D77" w:rsidRPr="00822ADF" w:rsidRDefault="00713490" w:rsidP="003F7223">
      <w:pPr>
        <w:tabs>
          <w:tab w:val="right" w:pos="4962"/>
        </w:tabs>
        <w:ind w:left="284" w:hanging="284"/>
        <w:jc w:val="left"/>
        <w:rPr>
          <w:color w:val="000000"/>
          <w:sz w:val="18"/>
          <w:szCs w:val="18"/>
        </w:rPr>
      </w:pPr>
      <w:r w:rsidRPr="00822ADF">
        <w:rPr>
          <w:b/>
          <w:color w:val="000000"/>
          <w:sz w:val="18"/>
          <w:szCs w:val="18"/>
        </w:rPr>
        <w:t>16</w:t>
      </w:r>
      <w:r w:rsidR="00655B0E" w:rsidRPr="00822ADF">
        <w:rPr>
          <w:b/>
          <w:color w:val="000000"/>
          <w:sz w:val="18"/>
          <w:szCs w:val="18"/>
        </w:rPr>
        <w:t xml:space="preserve">. </w:t>
      </w:r>
      <w:r w:rsidR="00447D77" w:rsidRPr="00822ADF">
        <w:rPr>
          <w:color w:val="000000"/>
          <w:sz w:val="18"/>
          <w:szCs w:val="18"/>
        </w:rPr>
        <w:t>B-Bc S.26.369, f. 16v</w:t>
      </w:r>
      <w:r w:rsidR="00BD3092" w:rsidRPr="00822ADF">
        <w:rPr>
          <w:i/>
          <w:color w:val="000000"/>
          <w:sz w:val="18"/>
          <w:szCs w:val="18"/>
        </w:rPr>
        <w:t xml:space="preserve"> Courrente Vomma</w:t>
      </w:r>
      <w:r w:rsidR="00447D77" w:rsidRPr="00822ADF">
        <w:rPr>
          <w:i/>
          <w:color w:val="000000"/>
          <w:sz w:val="18"/>
          <w:szCs w:val="18"/>
        </w:rPr>
        <w:t>n</w:t>
      </w:r>
      <w:r w:rsidR="00BD3092" w:rsidRPr="00822ADF">
        <w:rPr>
          <w:i/>
          <w:color w:val="000000"/>
          <w:sz w:val="18"/>
          <w:szCs w:val="18"/>
        </w:rPr>
        <w:t>e</w:t>
      </w:r>
      <w:r w:rsidR="00447D77" w:rsidRPr="00822ADF">
        <w:rPr>
          <w:i/>
          <w:color w:val="000000"/>
          <w:sz w:val="18"/>
          <w:szCs w:val="18"/>
        </w:rPr>
        <w:t>y</w:t>
      </w:r>
      <w:r w:rsidR="00D253D6" w:rsidRPr="008F3007">
        <w:rPr>
          <w:sz w:val="16"/>
          <w:szCs w:val="16"/>
          <w:lang w:bidi="en-US"/>
        </w:rPr>
        <w:tab/>
      </w:r>
      <w:r w:rsidR="00D253D6">
        <w:rPr>
          <w:sz w:val="16"/>
          <w:szCs w:val="16"/>
          <w:lang w:bidi="en-US"/>
        </w:rPr>
        <w:t xml:space="preserve">not in </w:t>
      </w:r>
      <w:r w:rsidR="00D253D6" w:rsidRPr="008F3007">
        <w:rPr>
          <w:sz w:val="16"/>
          <w:szCs w:val="16"/>
          <w:lang w:bidi="en-US"/>
        </w:rPr>
        <w:t>CLF-</w:t>
      </w:r>
      <w:r w:rsidR="00D253D6">
        <w:rPr>
          <w:sz w:val="16"/>
          <w:szCs w:val="16"/>
          <w:lang w:bidi="en-US"/>
        </w:rPr>
        <w:t>Vau</w:t>
      </w:r>
    </w:p>
    <w:p w14:paraId="3F21B04E" w14:textId="697F830C" w:rsidR="00CD1297" w:rsidRPr="00822ADF" w:rsidRDefault="00713490" w:rsidP="003F7223">
      <w:pPr>
        <w:tabs>
          <w:tab w:val="right" w:pos="5103"/>
        </w:tabs>
        <w:ind w:left="284" w:hanging="284"/>
        <w:jc w:val="left"/>
        <w:rPr>
          <w:color w:val="000000"/>
          <w:sz w:val="18"/>
          <w:szCs w:val="18"/>
        </w:rPr>
      </w:pPr>
      <w:r w:rsidRPr="00822ADF">
        <w:rPr>
          <w:b/>
          <w:color w:val="000000"/>
          <w:sz w:val="18"/>
          <w:szCs w:val="18"/>
        </w:rPr>
        <w:t>17</w:t>
      </w:r>
      <w:r w:rsidR="00655B0E" w:rsidRPr="00822ADF">
        <w:rPr>
          <w:b/>
          <w:color w:val="000000"/>
          <w:sz w:val="18"/>
          <w:szCs w:val="18"/>
        </w:rPr>
        <w:t xml:space="preserve">. </w:t>
      </w:r>
      <w:r w:rsidR="00CD1297" w:rsidRPr="00822ADF">
        <w:rPr>
          <w:color w:val="000000"/>
          <w:sz w:val="18"/>
          <w:szCs w:val="18"/>
        </w:rPr>
        <w:t>Besard 1603, ff. 171v-172r</w:t>
      </w:r>
      <w:r w:rsidR="00CD1297" w:rsidRPr="00822ADF">
        <w:rPr>
          <w:i/>
          <w:color w:val="000000"/>
          <w:sz w:val="18"/>
          <w:szCs w:val="18"/>
        </w:rPr>
        <w:t xml:space="preserve"> Fantasie de Monsieur de Vaumeny</w:t>
      </w:r>
      <w:r w:rsidR="002C70EA" w:rsidRPr="002C70EA">
        <w:rPr>
          <w:color w:val="000000"/>
          <w:sz w:val="18"/>
          <w:szCs w:val="18"/>
        </w:rPr>
        <w:tab/>
        <w:t xml:space="preserve">CLFVau </w:t>
      </w:r>
      <w:r w:rsidR="002C70EA">
        <w:rPr>
          <w:color w:val="000000"/>
          <w:sz w:val="18"/>
          <w:szCs w:val="18"/>
        </w:rPr>
        <w:t>1</w:t>
      </w:r>
    </w:p>
    <w:p w14:paraId="0A758711" w14:textId="13B5F1F9" w:rsidR="00CD1297" w:rsidRPr="008F3007" w:rsidRDefault="00CD1297" w:rsidP="003F7223">
      <w:pPr>
        <w:tabs>
          <w:tab w:val="right" w:pos="4962"/>
        </w:tabs>
        <w:ind w:left="284" w:hanging="284"/>
        <w:jc w:val="left"/>
        <w:rPr>
          <w:color w:val="000000"/>
          <w:sz w:val="16"/>
          <w:szCs w:val="16"/>
        </w:rPr>
      </w:pPr>
      <w:r w:rsidRPr="00822ADF">
        <w:rPr>
          <w:bCs/>
          <w:color w:val="000000"/>
          <w:sz w:val="18"/>
          <w:szCs w:val="18"/>
          <w:lang w:val="en-US"/>
        </w:rPr>
        <w:tab/>
      </w:r>
      <w:r w:rsidRPr="008F3007">
        <w:rPr>
          <w:bCs/>
          <w:color w:val="000000"/>
          <w:sz w:val="16"/>
          <w:szCs w:val="16"/>
          <w:lang w:val="en-US"/>
        </w:rPr>
        <w:t xml:space="preserve">D-Hs </w:t>
      </w:r>
      <w:r w:rsidRPr="008F3007">
        <w:rPr>
          <w:color w:val="000000"/>
          <w:sz w:val="16"/>
          <w:szCs w:val="16"/>
          <w:lang w:val="fr-FR"/>
        </w:rPr>
        <w:t xml:space="preserve">ND VI 3238, </w:t>
      </w:r>
      <w:r w:rsidRPr="008F3007">
        <w:rPr>
          <w:color w:val="000000"/>
          <w:sz w:val="16"/>
          <w:szCs w:val="16"/>
        </w:rPr>
        <w:t xml:space="preserve">f. 40r </w:t>
      </w:r>
      <w:r w:rsidRPr="008F3007">
        <w:rPr>
          <w:i/>
          <w:color w:val="000000"/>
          <w:sz w:val="16"/>
          <w:szCs w:val="16"/>
        </w:rPr>
        <w:t>Fantasia Petrus Konopacij</w:t>
      </w:r>
    </w:p>
    <w:p w14:paraId="3420B05A" w14:textId="1EB188AF" w:rsidR="00447D77" w:rsidRPr="00822ADF" w:rsidRDefault="00713490" w:rsidP="003F7223">
      <w:pPr>
        <w:tabs>
          <w:tab w:val="right" w:pos="4962"/>
        </w:tabs>
        <w:ind w:left="284" w:hanging="284"/>
        <w:jc w:val="left"/>
        <w:rPr>
          <w:color w:val="000000"/>
          <w:sz w:val="18"/>
          <w:szCs w:val="18"/>
        </w:rPr>
      </w:pPr>
      <w:r w:rsidRPr="00822ADF">
        <w:rPr>
          <w:b/>
          <w:color w:val="000000"/>
          <w:sz w:val="18"/>
          <w:szCs w:val="18"/>
        </w:rPr>
        <w:t>18</w:t>
      </w:r>
      <w:r w:rsidR="00655B0E" w:rsidRPr="00822ADF">
        <w:rPr>
          <w:b/>
          <w:color w:val="000000"/>
          <w:sz w:val="18"/>
          <w:szCs w:val="18"/>
        </w:rPr>
        <w:t xml:space="preserve">. </w:t>
      </w:r>
      <w:r w:rsidR="00447D77" w:rsidRPr="00822ADF">
        <w:rPr>
          <w:color w:val="000000"/>
          <w:sz w:val="18"/>
          <w:szCs w:val="18"/>
        </w:rPr>
        <w:t>NL-Lu 1666 (Thysius), f. 21r</w:t>
      </w:r>
      <w:r w:rsidR="00040415" w:rsidRPr="00822ADF">
        <w:rPr>
          <w:i/>
          <w:color w:val="000000"/>
          <w:sz w:val="18"/>
          <w:szCs w:val="18"/>
        </w:rPr>
        <w:t xml:space="preserve"> Gaillarde de Vommen</w:t>
      </w:r>
      <w:r w:rsidR="00447D77" w:rsidRPr="00822ADF">
        <w:rPr>
          <w:i/>
          <w:color w:val="000000"/>
          <w:sz w:val="18"/>
          <w:szCs w:val="18"/>
        </w:rPr>
        <w:t>j</w:t>
      </w:r>
      <w:r w:rsidR="00D253D6" w:rsidRPr="008F3007">
        <w:rPr>
          <w:sz w:val="16"/>
          <w:szCs w:val="16"/>
          <w:lang w:bidi="en-US"/>
        </w:rPr>
        <w:tab/>
      </w:r>
      <w:r w:rsidR="00D253D6">
        <w:rPr>
          <w:sz w:val="16"/>
          <w:szCs w:val="16"/>
          <w:lang w:bidi="en-US"/>
        </w:rPr>
        <w:t xml:space="preserve">not in </w:t>
      </w:r>
      <w:r w:rsidR="00D253D6" w:rsidRPr="008F3007">
        <w:rPr>
          <w:sz w:val="16"/>
          <w:szCs w:val="16"/>
          <w:lang w:bidi="en-US"/>
        </w:rPr>
        <w:t>CLF-</w:t>
      </w:r>
      <w:r w:rsidR="00D253D6">
        <w:rPr>
          <w:sz w:val="16"/>
          <w:szCs w:val="16"/>
          <w:lang w:bidi="en-US"/>
        </w:rPr>
        <w:t>Vau</w:t>
      </w:r>
    </w:p>
    <w:p w14:paraId="3AC45B3D" w14:textId="4A8F6A20" w:rsidR="004A4ED4" w:rsidRDefault="00AB6AEB" w:rsidP="00AB6AEB">
      <w:pPr>
        <w:tabs>
          <w:tab w:val="right" w:pos="4962"/>
        </w:tabs>
        <w:jc w:val="left"/>
        <w:rPr>
          <w:iCs/>
          <w:color w:val="000000"/>
        </w:rPr>
      </w:pPr>
      <w:r>
        <w:rPr>
          <w:i/>
          <w:color w:val="000000"/>
        </w:rPr>
        <w:tab/>
      </w:r>
      <w:r w:rsidR="00A67DF7" w:rsidRPr="00890A5C">
        <w:rPr>
          <w:i/>
          <w:color w:val="000000"/>
        </w:rPr>
        <w:t xml:space="preserve">John H Robinson, </w:t>
      </w:r>
      <w:r w:rsidR="00AB2D4E">
        <w:rPr>
          <w:i/>
          <w:color w:val="000000"/>
        </w:rPr>
        <w:t>October</w:t>
      </w:r>
      <w:r w:rsidR="00A67DF7">
        <w:rPr>
          <w:i/>
          <w:color w:val="000000"/>
        </w:rPr>
        <w:t xml:space="preserve"> 201</w:t>
      </w:r>
      <w:r>
        <w:rPr>
          <w:i/>
          <w:color w:val="000000"/>
        </w:rPr>
        <w:t>3</w:t>
      </w:r>
    </w:p>
    <w:p w14:paraId="7AE72690" w14:textId="77777777" w:rsidR="004A4ED4" w:rsidRDefault="004A4ED4">
      <w:pPr>
        <w:widowControl/>
        <w:jc w:val="left"/>
        <w:rPr>
          <w:iCs/>
          <w:color w:val="000000"/>
        </w:rPr>
      </w:pPr>
      <w:r>
        <w:rPr>
          <w:iCs/>
          <w:color w:val="000000"/>
        </w:rPr>
        <w:br w:type="page"/>
      </w:r>
    </w:p>
    <w:p w14:paraId="7C906569" w14:textId="77777777" w:rsidR="00AB6AEB" w:rsidRPr="004A4ED4" w:rsidRDefault="00AB6AEB" w:rsidP="00AB6AEB">
      <w:pPr>
        <w:tabs>
          <w:tab w:val="right" w:pos="4962"/>
        </w:tabs>
        <w:jc w:val="left"/>
        <w:rPr>
          <w:iCs/>
          <w:color w:val="000000"/>
        </w:rPr>
        <w:sectPr w:rsidR="00AB6AEB" w:rsidRPr="004A4ED4" w:rsidSect="00AB6AEB">
          <w:footnotePr>
            <w:pos w:val="beneathText"/>
          </w:footnotePr>
          <w:type w:val="continuous"/>
          <w:pgSz w:w="11905" w:h="16837"/>
          <w:pgMar w:top="851" w:right="851" w:bottom="992" w:left="851" w:header="709" w:footer="709" w:gutter="0"/>
          <w:cols w:num="2" w:space="284"/>
        </w:sectPr>
      </w:pPr>
    </w:p>
    <w:p w14:paraId="02155145" w14:textId="77777777" w:rsidR="00C41EE2" w:rsidRDefault="00C41EE2" w:rsidP="00C41EE2">
      <w:pPr>
        <w:spacing w:after="120"/>
        <w:jc w:val="center"/>
        <w:rPr>
          <w:b/>
          <w:smallCaps/>
          <w:sz w:val="24"/>
        </w:rPr>
      </w:pPr>
      <w:r w:rsidRPr="003364E4">
        <w:rPr>
          <w:b/>
          <w:smallCaps/>
          <w:sz w:val="24"/>
        </w:rPr>
        <w:lastRenderedPageBreak/>
        <w:t>Music sup</w:t>
      </w:r>
      <w:r>
        <w:rPr>
          <w:b/>
          <w:smallCaps/>
          <w:sz w:val="24"/>
        </w:rPr>
        <w:t>plement to Lute News 107</w:t>
      </w:r>
      <w:r w:rsidRPr="00480461">
        <w:rPr>
          <w:b/>
          <w:smallCaps/>
          <w:sz w:val="24"/>
        </w:rPr>
        <w:t xml:space="preserve"> (</w:t>
      </w:r>
      <w:r>
        <w:rPr>
          <w:b/>
          <w:smallCaps/>
          <w:sz w:val="24"/>
        </w:rPr>
        <w:t>October 2013</w:t>
      </w:r>
      <w:r w:rsidRPr="00480461">
        <w:rPr>
          <w:b/>
          <w:smallCaps/>
          <w:sz w:val="24"/>
        </w:rPr>
        <w:t>)</w:t>
      </w:r>
      <w:r w:rsidRPr="003364E4">
        <w:rPr>
          <w:b/>
          <w:smallCaps/>
          <w:sz w:val="24"/>
        </w:rPr>
        <w:t xml:space="preserve">: </w:t>
      </w:r>
      <w:r>
        <w:rPr>
          <w:b/>
          <w:smallCaps/>
          <w:sz w:val="24"/>
        </w:rPr>
        <w:t>Complete settings</w:t>
      </w:r>
      <w:r w:rsidRPr="003364E4">
        <w:rPr>
          <w:b/>
          <w:smallCaps/>
          <w:sz w:val="24"/>
        </w:rPr>
        <w:t xml:space="preserve"> of lute solos by John Dowland</w:t>
      </w:r>
      <w:r>
        <w:rPr>
          <w:b/>
          <w:smallCaps/>
          <w:sz w:val="24"/>
        </w:rPr>
        <w:t xml:space="preserve"> part 8:</w:t>
      </w:r>
      <w:r w:rsidRPr="00480461">
        <w:rPr>
          <w:b/>
          <w:smallCaps/>
          <w:sz w:val="24"/>
        </w:rPr>
        <w:t xml:space="preserve"> </w:t>
      </w:r>
      <w:r>
        <w:rPr>
          <w:b/>
          <w:smallCaps/>
          <w:sz w:val="24"/>
        </w:rPr>
        <w:t>n</w:t>
      </w:r>
      <w:r w:rsidRPr="003F75F7">
        <w:rPr>
          <w:b/>
          <w:smallCaps/>
          <w:sz w:val="24"/>
          <w:vertAlign w:val="superscript"/>
        </w:rPr>
        <w:t>o</w:t>
      </w:r>
      <w:r>
        <w:rPr>
          <w:b/>
          <w:smallCaps/>
          <w:sz w:val="24"/>
        </w:rPr>
        <w:t xml:space="preserve"> 42 - The Earl of Essex Galliard or Can She Excuse</w:t>
      </w:r>
    </w:p>
    <w:p w14:paraId="06DB7E11" w14:textId="77777777" w:rsidR="00C41EE2" w:rsidRPr="00FD5A2E" w:rsidRDefault="00C41EE2" w:rsidP="00C41EE2">
      <w:pPr>
        <w:spacing w:after="120"/>
        <w:jc w:val="center"/>
        <w:rPr>
          <w:b/>
          <w:smallCaps/>
          <w:szCs w:val="20"/>
        </w:rPr>
        <w:sectPr w:rsidR="00C41EE2" w:rsidRPr="00FD5A2E" w:rsidSect="003D7186">
          <w:headerReference w:type="even" r:id="rId10"/>
          <w:headerReference w:type="default" r:id="rId11"/>
          <w:footerReference w:type="even" r:id="rId12"/>
          <w:footerReference w:type="default" r:id="rId13"/>
          <w:type w:val="continuous"/>
          <w:pgSz w:w="11905" w:h="16837"/>
          <w:pgMar w:top="851" w:right="992" w:bottom="992" w:left="992" w:header="709" w:footer="709" w:gutter="0"/>
          <w:pgNumType w:start="19"/>
          <w:cols w:space="708"/>
        </w:sectPr>
      </w:pPr>
    </w:p>
    <w:p w14:paraId="2D7FF5EC" w14:textId="77777777" w:rsidR="00C41EE2" w:rsidRDefault="00C41EE2" w:rsidP="00C41EE2">
      <w:r>
        <w:rPr>
          <w:noProof/>
          <w:lang w:val="en-US"/>
        </w:rPr>
        <w:drawing>
          <wp:anchor distT="0" distB="0" distL="114300" distR="114300" simplePos="0" relativeHeight="251659264" behindDoc="0" locked="0" layoutInCell="1" allowOverlap="1" wp14:anchorId="3BCECBEE" wp14:editId="077243E7">
            <wp:simplePos x="0" y="0"/>
            <wp:positionH relativeFrom="column">
              <wp:posOffset>-6985</wp:posOffset>
            </wp:positionH>
            <wp:positionV relativeFrom="paragraph">
              <wp:posOffset>19050</wp:posOffset>
            </wp:positionV>
            <wp:extent cx="981075" cy="1257300"/>
            <wp:effectExtent l="0" t="0" r="9525" b="12700"/>
            <wp:wrapTight wrapText="bothSides">
              <wp:wrapPolygon edited="0">
                <wp:start x="0" y="0"/>
                <wp:lineTo x="0" y="21382"/>
                <wp:lineTo x="21250" y="21382"/>
                <wp:lineTo x="21250" y="0"/>
                <wp:lineTo x="0" y="0"/>
              </wp:wrapPolygon>
            </wp:wrapTight>
            <wp:docPr id="2" name="Picture 2" descr="Macintosh HD:Users:johnrobinson:Desktop:Lute Tab:LN107:Robert_Devereux_by_Marcus_Gheeraerts_the_You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hnrobinson:Desktop:Lute Tab:LN107:Robert_Devereux_by_Marcus_Gheeraerts_the_Young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07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t>The next in the Dowland series is the galliard known as Can She Excuse My Wrongs or The Earl of Essex Galliard (DowlandCLM</w:t>
      </w:r>
      <w:r>
        <w:rPr>
          <w:rStyle w:val="FootnoteReference"/>
        </w:rPr>
        <w:footnoteReference w:id="16"/>
      </w:r>
      <w:r>
        <w:t xml:space="preserve"> n</w:t>
      </w:r>
      <w:r w:rsidRPr="005C673C">
        <w:rPr>
          <w:vertAlign w:val="superscript"/>
        </w:rPr>
        <w:t>o</w:t>
      </w:r>
      <w:r>
        <w:t xml:space="preserve"> 42/42a &amp; 89). The dedicatee is Robert Devereux who became 2nd Earl of Essex in 1576, Queen Elizabeth's favourite from 1587 and was executed for treason in 1601 (painting of him </w:t>
      </w:r>
      <w:r w:rsidRPr="00E121C4">
        <w:rPr>
          <w:lang w:val="en-US"/>
        </w:rPr>
        <w:t>after Marcus Gheeraerts the Younger</w:t>
      </w:r>
      <w:r>
        <w:rPr>
          <w:lang w:val="en-US"/>
        </w:rPr>
        <w:t xml:space="preserve"> left)</w:t>
      </w:r>
      <w:r>
        <w:t xml:space="preserve">. Most versions are untitled or called only galliard, and a single lute setting (plus two keyboard and one each for cittern and mixed consort) bears the title of the lute song Can She Excuse My Wrongs based on the galliard and published in Dowland's </w:t>
      </w:r>
      <w:r w:rsidRPr="00FE3E3D">
        <w:rPr>
          <w:i/>
        </w:rPr>
        <w:t>First Booke of Ayres</w:t>
      </w:r>
      <w:r>
        <w:t xml:space="preserve"> in 1597. Dowland</w:t>
      </w:r>
      <w:r w:rsidRPr="005A623D">
        <w:t xml:space="preserve"> seems to have approved of using the song title</w:t>
      </w:r>
      <w:r>
        <w:t xml:space="preserve"> for the lute solo as his signature follows it in the source.</w:t>
      </w:r>
      <w:r>
        <w:rPr>
          <w:rStyle w:val="FootnoteReference"/>
        </w:rPr>
        <w:footnoteReference w:id="17"/>
      </w:r>
      <w:r>
        <w:t xml:space="preserve"> The song and the galliard have been discussed at some length by Diana Poulton.</w:t>
      </w:r>
      <w:r w:rsidRPr="008049A9">
        <w:rPr>
          <w:rStyle w:val="FootnoteReference"/>
        </w:rPr>
        <w:footnoteReference w:id="18"/>
      </w:r>
      <w:r>
        <w:t xml:space="preserve"> The galliard was first dedicated to the Earl of Essex in Dowland's book of consort music for 5 viols and lute of 1604, and then used in his son Robert's </w:t>
      </w:r>
      <w:r w:rsidRPr="0054363A">
        <w:rPr>
          <w:i/>
        </w:rPr>
        <w:t>Varietie</w:t>
      </w:r>
      <w:r>
        <w:rPr>
          <w:i/>
        </w:rPr>
        <w:t xml:space="preserve"> of Lute Lessons</w:t>
      </w:r>
      <w:r>
        <w:t xml:space="preserve"> in 1610 (and in settings by Vallet in 1615 </w:t>
      </w:r>
      <w:r w:rsidRPr="0095035B">
        <w:t>and later Dutch song books),</w:t>
      </w:r>
      <w:r>
        <w:t xml:space="preserve"> so it seems that an existing galliard was dedicated to him posthumously. The third strain of the galliard incorporates the ballad tune The Woods So Wild, an example of Dowland quoting existing popular music. Twelve concordant versions are edited here, seven from English prints and manuscripts, and five from continental manuscripts (all for 6-course lute except the continental version n</w:t>
      </w:r>
      <w:r w:rsidRPr="000E7D70">
        <w:rPr>
          <w:vertAlign w:val="superscript"/>
        </w:rPr>
        <w:t>o</w:t>
      </w:r>
      <w:r>
        <w:t xml:space="preserve"> 42-11 uses a 7th-course in F). All the arrangements by others for lute, cittern and lyra viol, together with settings of the ballads The Woods So Wild and Excuse Me are in the Lutezine accompanying this </w:t>
      </w:r>
      <w:r w:rsidRPr="00CB462D">
        <w:rPr>
          <w:i/>
        </w:rPr>
        <w:t>Lute News</w:t>
      </w:r>
      <w:r>
        <w:t>.</w:t>
      </w:r>
      <w:r w:rsidRPr="00FC4338">
        <w:rPr>
          <w:rStyle w:val="FootnoteReference"/>
          <w:b/>
        </w:rPr>
        <w:footnoteReference w:id="19"/>
      </w:r>
    </w:p>
    <w:p w14:paraId="210A1B7E" w14:textId="77777777" w:rsidR="00C41EE2" w:rsidRPr="00F1029A" w:rsidRDefault="00C41EE2" w:rsidP="00C41EE2">
      <w:pPr>
        <w:ind w:firstLine="425"/>
      </w:pPr>
      <w:r>
        <w:t xml:space="preserve">The versions in Dd.2.11 and Hirsch seem to represent an earlier form lacking the dotted rhythm in the opening bars. Barley's version follows these quite closely (the end of the 2nd strain most like Hirsch), and copies some of the </w:t>
      </w:r>
      <w:r>
        <w:t xml:space="preserve">ornaments found in </w:t>
      </w:r>
      <w:r w:rsidRPr="00427EC6">
        <w:t>n</w:t>
      </w:r>
      <w:r w:rsidRPr="00427EC6">
        <w:rPr>
          <w:vertAlign w:val="superscript"/>
        </w:rPr>
        <w:t>o</w:t>
      </w:r>
      <w:r>
        <w:t xml:space="preserve"> 42-1. </w:t>
      </w:r>
      <w:r w:rsidRPr="00427EC6">
        <w:t>Only n</w:t>
      </w:r>
      <w:r w:rsidRPr="00427EC6">
        <w:rPr>
          <w:vertAlign w:val="superscript"/>
        </w:rPr>
        <w:t>o</w:t>
      </w:r>
      <w:r>
        <w:t xml:space="preserve"> 42-1, 3 and 5 have divisions (42-5 only strains A &amp; B)</w:t>
      </w:r>
      <w:r w:rsidRPr="00427EC6">
        <w:t xml:space="preserve">, </w:t>
      </w:r>
      <w:r>
        <w:t xml:space="preserve">which are all quite similar but most elaborate in the version in </w:t>
      </w:r>
      <w:r w:rsidRPr="006934B3">
        <w:rPr>
          <w:i/>
        </w:rPr>
        <w:t>Varietie</w:t>
      </w:r>
      <w:r>
        <w:t xml:space="preserve">, and may all be Dowland's own. The five continental versions included here are concordant with Dowland's setting, three similar versions using the dotted rhythms of the opening in the lute book of Princess Elisabeth of Hessen copied in Kassel (one the A strain only) where Dowland spent some time and suggesting direct transmission to her or her lute teacher Victor Montbuisson. The version in Michael Eysertt's lute book copied in Nürnberg, and the duet setting in the Thysius lute book from Leyden, seem to be closer to the earlier versions, but not copied from Barley. Eysertt's manuscript includes much English music although his connection with English music, including this Dowland galliard, is not known. </w:t>
      </w:r>
    </w:p>
    <w:p w14:paraId="1BCD8748" w14:textId="77777777" w:rsidR="00C41EE2" w:rsidRDefault="00C41EE2" w:rsidP="00C41EE2">
      <w:pPr>
        <w:tabs>
          <w:tab w:val="left" w:pos="567"/>
        </w:tabs>
        <w:spacing w:before="60" w:after="60"/>
        <w:ind w:left="142" w:hanging="142"/>
        <w:jc w:val="center"/>
        <w:rPr>
          <w:b/>
        </w:rPr>
      </w:pPr>
      <w:r w:rsidRPr="00DD3AF8">
        <w:rPr>
          <w:b/>
        </w:rPr>
        <w:t>Worklist</w:t>
      </w:r>
      <w:r>
        <w:rPr>
          <w:rStyle w:val="FootnoteReference"/>
          <w:b/>
        </w:rPr>
        <w:footnoteReference w:id="20"/>
      </w:r>
    </w:p>
    <w:p w14:paraId="36CB9076" w14:textId="77777777" w:rsidR="00C41EE2" w:rsidRPr="00DF2B4C" w:rsidRDefault="00C41EE2" w:rsidP="00C41EE2">
      <w:pPr>
        <w:tabs>
          <w:tab w:val="right" w:pos="4762"/>
        </w:tabs>
        <w:rPr>
          <w:sz w:val="18"/>
          <w:szCs w:val="18"/>
        </w:rPr>
      </w:pPr>
      <w:r w:rsidRPr="00DF2B4C">
        <w:rPr>
          <w:sz w:val="18"/>
          <w:szCs w:val="18"/>
        </w:rPr>
        <w:t xml:space="preserve">42-1. US-Ws V.b.280, f. 16r </w:t>
      </w:r>
      <w:r w:rsidRPr="00DF2B4C">
        <w:rPr>
          <w:i/>
          <w:sz w:val="18"/>
          <w:szCs w:val="18"/>
        </w:rPr>
        <w:t>Can she excuse / Jo doulande</w:t>
      </w:r>
      <w:r w:rsidRPr="00DF2B4C">
        <w:rPr>
          <w:sz w:val="18"/>
          <w:szCs w:val="18"/>
        </w:rPr>
        <w:t xml:space="preserve"> </w:t>
      </w:r>
      <w:r>
        <w:rPr>
          <w:sz w:val="18"/>
          <w:szCs w:val="18"/>
        </w:rPr>
        <w:tab/>
        <w:t>CLM 42</w:t>
      </w:r>
    </w:p>
    <w:p w14:paraId="3A71E302" w14:textId="77777777" w:rsidR="00C41EE2" w:rsidRPr="00DF2B4C" w:rsidRDefault="00C41EE2" w:rsidP="00C41EE2">
      <w:pPr>
        <w:tabs>
          <w:tab w:val="right" w:pos="4762"/>
        </w:tabs>
        <w:ind w:left="142" w:hanging="142"/>
        <w:rPr>
          <w:sz w:val="18"/>
          <w:szCs w:val="18"/>
        </w:rPr>
      </w:pPr>
      <w:r w:rsidRPr="00DF2B4C">
        <w:rPr>
          <w:sz w:val="18"/>
          <w:szCs w:val="18"/>
        </w:rPr>
        <w:t xml:space="preserve">42-2. Barley (orpharion) 1596, sig. B4v </w:t>
      </w:r>
      <w:r w:rsidRPr="00DF2B4C">
        <w:rPr>
          <w:i/>
          <w:sz w:val="18"/>
          <w:szCs w:val="18"/>
        </w:rPr>
        <w:t>A Galliard made by I.D./ A Galliarde by I.D.</w:t>
      </w:r>
    </w:p>
    <w:p w14:paraId="3E1EA7AE" w14:textId="77777777" w:rsidR="00C41EE2" w:rsidRPr="00DF2B4C" w:rsidRDefault="00C41EE2" w:rsidP="00C41EE2">
      <w:pPr>
        <w:tabs>
          <w:tab w:val="right" w:pos="4762"/>
        </w:tabs>
        <w:ind w:left="142" w:hanging="142"/>
        <w:rPr>
          <w:sz w:val="18"/>
          <w:szCs w:val="18"/>
        </w:rPr>
      </w:pPr>
      <w:r w:rsidRPr="00DF2B4C">
        <w:rPr>
          <w:sz w:val="18"/>
          <w:szCs w:val="18"/>
        </w:rPr>
        <w:t>42-3. Dowland 1610</w:t>
      </w:r>
      <w:r>
        <w:rPr>
          <w:sz w:val="18"/>
          <w:szCs w:val="18"/>
        </w:rPr>
        <w:t xml:space="preserve"> (</w:t>
      </w:r>
      <w:r w:rsidRPr="006934B3">
        <w:rPr>
          <w:i/>
          <w:sz w:val="18"/>
          <w:szCs w:val="18"/>
        </w:rPr>
        <w:t>Varietie</w:t>
      </w:r>
      <w:r>
        <w:rPr>
          <w:sz w:val="18"/>
          <w:szCs w:val="18"/>
        </w:rPr>
        <w:t>)</w:t>
      </w:r>
      <w:r w:rsidRPr="00DF2B4C">
        <w:rPr>
          <w:sz w:val="18"/>
          <w:szCs w:val="18"/>
        </w:rPr>
        <w:t xml:space="preserve">, sig. M2r </w:t>
      </w:r>
      <w:r w:rsidRPr="00DF2B4C">
        <w:rPr>
          <w:i/>
          <w:sz w:val="18"/>
          <w:szCs w:val="18"/>
        </w:rPr>
        <w:t>The Right Honourable Robert, Earle of Essex high Marshall of England, his Galliard. Galliard 3/ Iohn Dowland. Batcheler of Musick.</w:t>
      </w:r>
      <w:r>
        <w:rPr>
          <w:i/>
          <w:sz w:val="18"/>
          <w:szCs w:val="18"/>
        </w:rPr>
        <w:tab/>
      </w:r>
      <w:r w:rsidRPr="00DF2B4C">
        <w:rPr>
          <w:sz w:val="18"/>
          <w:szCs w:val="18"/>
        </w:rPr>
        <w:t>Dowland</w:t>
      </w:r>
      <w:r>
        <w:rPr>
          <w:sz w:val="18"/>
          <w:szCs w:val="18"/>
        </w:rPr>
        <w:t>CLM 42a</w:t>
      </w:r>
    </w:p>
    <w:p w14:paraId="3913A3E4" w14:textId="77777777" w:rsidR="00C41EE2" w:rsidRPr="00DF2B4C" w:rsidRDefault="00C41EE2" w:rsidP="00C41EE2">
      <w:pPr>
        <w:tabs>
          <w:tab w:val="right" w:pos="4762"/>
        </w:tabs>
        <w:rPr>
          <w:sz w:val="18"/>
          <w:szCs w:val="18"/>
        </w:rPr>
      </w:pPr>
      <w:r w:rsidRPr="00DF2B4C">
        <w:rPr>
          <w:sz w:val="18"/>
          <w:szCs w:val="18"/>
        </w:rPr>
        <w:t xml:space="preserve">42-4. </w:t>
      </w:r>
      <w:r>
        <w:rPr>
          <w:sz w:val="18"/>
          <w:szCs w:val="18"/>
        </w:rPr>
        <w:t>GB-Cu Dd.2.11, f. 62v untitled</w:t>
      </w:r>
    </w:p>
    <w:p w14:paraId="418327F6" w14:textId="77777777" w:rsidR="00C41EE2" w:rsidRPr="00DF2B4C" w:rsidRDefault="00C41EE2" w:rsidP="00C41EE2">
      <w:pPr>
        <w:tabs>
          <w:tab w:val="right" w:pos="4762"/>
        </w:tabs>
        <w:rPr>
          <w:sz w:val="18"/>
          <w:szCs w:val="18"/>
        </w:rPr>
      </w:pPr>
      <w:r w:rsidRPr="00DF2B4C">
        <w:rPr>
          <w:sz w:val="18"/>
          <w:szCs w:val="18"/>
        </w:rPr>
        <w:t>42-5. GB-Gu Euing 25, f. 24r untitled</w:t>
      </w:r>
    </w:p>
    <w:p w14:paraId="5FA0E2CE" w14:textId="77777777" w:rsidR="00C41EE2" w:rsidRPr="00DF2B4C" w:rsidRDefault="00C41EE2" w:rsidP="00C41EE2">
      <w:pPr>
        <w:tabs>
          <w:tab w:val="right" w:pos="4762"/>
        </w:tabs>
        <w:rPr>
          <w:sz w:val="18"/>
          <w:szCs w:val="18"/>
        </w:rPr>
      </w:pPr>
      <w:r w:rsidRPr="00DF2B4C">
        <w:rPr>
          <w:sz w:val="18"/>
          <w:szCs w:val="18"/>
        </w:rPr>
        <w:t>42-6. GB-Lbl M.1353</w:t>
      </w:r>
      <w:r>
        <w:rPr>
          <w:sz w:val="18"/>
          <w:szCs w:val="18"/>
        </w:rPr>
        <w:t xml:space="preserve"> (Hirsch)</w:t>
      </w:r>
      <w:r w:rsidRPr="00DF2B4C">
        <w:rPr>
          <w:sz w:val="18"/>
          <w:szCs w:val="18"/>
        </w:rPr>
        <w:t>, f. 11v untitled</w:t>
      </w:r>
    </w:p>
    <w:p w14:paraId="3A29DBE4" w14:textId="77777777" w:rsidR="00C41EE2" w:rsidRPr="00DF2B4C" w:rsidRDefault="00C41EE2" w:rsidP="00C41EE2">
      <w:pPr>
        <w:tabs>
          <w:tab w:val="right" w:pos="4762"/>
        </w:tabs>
        <w:rPr>
          <w:sz w:val="18"/>
          <w:szCs w:val="18"/>
        </w:rPr>
      </w:pPr>
      <w:r w:rsidRPr="00DF2B4C">
        <w:rPr>
          <w:sz w:val="18"/>
          <w:szCs w:val="18"/>
        </w:rPr>
        <w:t>42-7. GB-Cu Dd.2.11, f. 40v untitled</w:t>
      </w:r>
    </w:p>
    <w:p w14:paraId="72E5989C" w14:textId="77777777" w:rsidR="00C41EE2" w:rsidRPr="00DF2B4C" w:rsidRDefault="00C41EE2" w:rsidP="00C41EE2">
      <w:pPr>
        <w:tabs>
          <w:tab w:val="right" w:pos="4762"/>
        </w:tabs>
        <w:rPr>
          <w:sz w:val="18"/>
          <w:szCs w:val="18"/>
        </w:rPr>
      </w:pPr>
      <w:r w:rsidRPr="00DF2B4C">
        <w:rPr>
          <w:sz w:val="18"/>
          <w:szCs w:val="18"/>
        </w:rPr>
        <w:t xml:space="preserve">42-8a. NL-Lu 1666, f. 22v </w:t>
      </w:r>
      <w:r w:rsidRPr="00DF2B4C">
        <w:rPr>
          <w:i/>
          <w:sz w:val="18"/>
          <w:szCs w:val="18"/>
        </w:rPr>
        <w:t>Can shee excuse?</w:t>
      </w:r>
      <w:r>
        <w:rPr>
          <w:sz w:val="18"/>
          <w:szCs w:val="18"/>
        </w:rPr>
        <w:tab/>
        <w:t xml:space="preserve">duet part, </w:t>
      </w:r>
      <w:r w:rsidRPr="00DF2B4C">
        <w:rPr>
          <w:sz w:val="18"/>
          <w:szCs w:val="18"/>
        </w:rPr>
        <w:t>lute I in G</w:t>
      </w:r>
    </w:p>
    <w:p w14:paraId="6D1C9041" w14:textId="77777777" w:rsidR="00C41EE2" w:rsidRPr="00DF2B4C" w:rsidRDefault="00C41EE2" w:rsidP="00C41EE2">
      <w:pPr>
        <w:tabs>
          <w:tab w:val="right" w:pos="4762"/>
        </w:tabs>
        <w:rPr>
          <w:sz w:val="18"/>
          <w:szCs w:val="18"/>
        </w:rPr>
      </w:pPr>
      <w:r w:rsidRPr="00DF2B4C">
        <w:rPr>
          <w:sz w:val="18"/>
          <w:szCs w:val="18"/>
        </w:rPr>
        <w:t>42-8</w:t>
      </w:r>
      <w:r>
        <w:rPr>
          <w:sz w:val="18"/>
          <w:szCs w:val="18"/>
        </w:rPr>
        <w:t>b. NL-Lu 1666 (Thysius), f. 22v untitled</w:t>
      </w:r>
      <w:r>
        <w:rPr>
          <w:sz w:val="18"/>
          <w:szCs w:val="18"/>
        </w:rPr>
        <w:tab/>
        <w:t xml:space="preserve">duet part, </w:t>
      </w:r>
      <w:r w:rsidRPr="00DF2B4C">
        <w:rPr>
          <w:sz w:val="18"/>
          <w:szCs w:val="18"/>
        </w:rPr>
        <w:t>lute II in D</w:t>
      </w:r>
    </w:p>
    <w:p w14:paraId="7BD709EA" w14:textId="77777777" w:rsidR="00C41EE2" w:rsidRPr="00DF2B4C" w:rsidRDefault="00C41EE2" w:rsidP="00C41EE2">
      <w:pPr>
        <w:tabs>
          <w:tab w:val="right" w:pos="4762"/>
        </w:tabs>
        <w:rPr>
          <w:sz w:val="18"/>
          <w:szCs w:val="18"/>
        </w:rPr>
      </w:pPr>
      <w:r w:rsidRPr="00DF2B4C">
        <w:rPr>
          <w:sz w:val="18"/>
          <w:szCs w:val="18"/>
        </w:rPr>
        <w:t>42-9. D-Kl 4</w:t>
      </w:r>
      <w:r w:rsidRPr="00DF2B4C">
        <w:rPr>
          <w:sz w:val="18"/>
          <w:szCs w:val="18"/>
          <w:vertAlign w:val="superscript"/>
        </w:rPr>
        <w:t xml:space="preserve">o </w:t>
      </w:r>
      <w:r w:rsidRPr="00DF2B4C">
        <w:rPr>
          <w:sz w:val="18"/>
          <w:szCs w:val="18"/>
        </w:rPr>
        <w:t>Mus.108 I</w:t>
      </w:r>
      <w:r>
        <w:rPr>
          <w:sz w:val="18"/>
          <w:szCs w:val="18"/>
        </w:rPr>
        <w:t xml:space="preserve"> (Princess Elisabeth's)</w:t>
      </w:r>
      <w:r w:rsidRPr="00DF2B4C">
        <w:rPr>
          <w:sz w:val="18"/>
          <w:szCs w:val="18"/>
        </w:rPr>
        <w:t xml:space="preserve">, f. 2r </w:t>
      </w:r>
      <w:r w:rsidRPr="00DF2B4C">
        <w:rPr>
          <w:i/>
          <w:sz w:val="18"/>
          <w:szCs w:val="18"/>
        </w:rPr>
        <w:t>Gagliarda</w:t>
      </w:r>
    </w:p>
    <w:p w14:paraId="03A46367" w14:textId="77777777" w:rsidR="00C41EE2" w:rsidRPr="00DF2B4C" w:rsidRDefault="00C41EE2" w:rsidP="00C41EE2">
      <w:pPr>
        <w:tabs>
          <w:tab w:val="right" w:pos="4762"/>
        </w:tabs>
        <w:rPr>
          <w:sz w:val="18"/>
          <w:szCs w:val="18"/>
        </w:rPr>
      </w:pPr>
      <w:r w:rsidRPr="00DF2B4C">
        <w:rPr>
          <w:sz w:val="18"/>
          <w:szCs w:val="18"/>
        </w:rPr>
        <w:t>42-10. D-Kl 4</w:t>
      </w:r>
      <w:r w:rsidRPr="00DF2B4C">
        <w:rPr>
          <w:sz w:val="18"/>
          <w:szCs w:val="18"/>
          <w:vertAlign w:val="superscript"/>
        </w:rPr>
        <w:t xml:space="preserve">o </w:t>
      </w:r>
      <w:r w:rsidRPr="00DF2B4C">
        <w:rPr>
          <w:sz w:val="18"/>
          <w:szCs w:val="18"/>
        </w:rPr>
        <w:t xml:space="preserve">Mus.108 I, ff. 56v-57r </w:t>
      </w:r>
      <w:r w:rsidRPr="00DF2B4C">
        <w:rPr>
          <w:i/>
          <w:sz w:val="18"/>
          <w:szCs w:val="18"/>
        </w:rPr>
        <w:t>daulant Gagliarde</w:t>
      </w:r>
    </w:p>
    <w:p w14:paraId="5486109A" w14:textId="77777777" w:rsidR="00C41EE2" w:rsidRPr="00DF2B4C" w:rsidRDefault="00C41EE2" w:rsidP="00C41EE2">
      <w:pPr>
        <w:tabs>
          <w:tab w:val="right" w:pos="4762"/>
        </w:tabs>
        <w:rPr>
          <w:sz w:val="18"/>
          <w:szCs w:val="18"/>
        </w:rPr>
      </w:pPr>
      <w:r w:rsidRPr="00DF2B4C">
        <w:rPr>
          <w:sz w:val="18"/>
          <w:szCs w:val="18"/>
        </w:rPr>
        <w:t>42-11. A-Lla hs.475</w:t>
      </w:r>
      <w:r>
        <w:rPr>
          <w:sz w:val="18"/>
          <w:szCs w:val="18"/>
        </w:rPr>
        <w:t xml:space="preserve"> (Eysertt)</w:t>
      </w:r>
      <w:r w:rsidRPr="00DF2B4C">
        <w:rPr>
          <w:sz w:val="18"/>
          <w:szCs w:val="18"/>
        </w:rPr>
        <w:t xml:space="preserve">, f. 41r </w:t>
      </w:r>
      <w:r w:rsidRPr="00DF2B4C">
        <w:rPr>
          <w:i/>
          <w:sz w:val="18"/>
          <w:szCs w:val="18"/>
        </w:rPr>
        <w:t>Galliarda Englessa</w:t>
      </w:r>
    </w:p>
    <w:p w14:paraId="3637C7E7" w14:textId="77777777" w:rsidR="00C41EE2" w:rsidRPr="00B73BBC" w:rsidRDefault="00C41EE2" w:rsidP="00C41EE2">
      <w:pPr>
        <w:tabs>
          <w:tab w:val="right" w:pos="4762"/>
        </w:tabs>
        <w:rPr>
          <w:sz w:val="18"/>
          <w:szCs w:val="18"/>
        </w:rPr>
      </w:pPr>
      <w:r>
        <w:rPr>
          <w:sz w:val="18"/>
          <w:szCs w:val="18"/>
        </w:rPr>
        <w:t>42-12</w:t>
      </w:r>
      <w:r w:rsidRPr="00DF2B4C">
        <w:rPr>
          <w:sz w:val="18"/>
          <w:szCs w:val="18"/>
        </w:rPr>
        <w:t>. D-Kl 4</w:t>
      </w:r>
      <w:r w:rsidRPr="00DF2B4C">
        <w:rPr>
          <w:sz w:val="18"/>
          <w:szCs w:val="18"/>
          <w:vertAlign w:val="superscript"/>
        </w:rPr>
        <w:t xml:space="preserve">o </w:t>
      </w:r>
      <w:r w:rsidRPr="00DF2B4C">
        <w:rPr>
          <w:sz w:val="18"/>
          <w:szCs w:val="18"/>
        </w:rPr>
        <w:t>Mus.108 I, f. 2v untitled</w:t>
      </w:r>
    </w:p>
    <w:p w14:paraId="1E7CFC14" w14:textId="77777777" w:rsidR="00C41EE2" w:rsidRDefault="00C41EE2" w:rsidP="00C41EE2">
      <w:pPr>
        <w:tabs>
          <w:tab w:val="right" w:pos="4790"/>
          <w:tab w:val="left" w:pos="5103"/>
        </w:tabs>
        <w:jc w:val="left"/>
        <w:rPr>
          <w:i/>
          <w:color w:val="000000"/>
        </w:rPr>
        <w:sectPr w:rsidR="00C41EE2" w:rsidSect="00C41EE2">
          <w:headerReference w:type="even" r:id="rId15"/>
          <w:headerReference w:type="default" r:id="rId16"/>
          <w:footerReference w:type="even" r:id="rId17"/>
          <w:footerReference w:type="default" r:id="rId18"/>
          <w:type w:val="continuous"/>
          <w:pgSz w:w="11905" w:h="16837"/>
          <w:pgMar w:top="851" w:right="992" w:bottom="992" w:left="992" w:header="709" w:footer="709" w:gutter="0"/>
          <w:cols w:num="2" w:space="340"/>
        </w:sectPr>
      </w:pPr>
      <w:r>
        <w:rPr>
          <w:color w:val="000000"/>
          <w:lang w:val="en-US"/>
        </w:rPr>
        <w:tab/>
      </w:r>
      <w:r w:rsidRPr="00890A5C">
        <w:rPr>
          <w:i/>
          <w:color w:val="000000"/>
        </w:rPr>
        <w:t xml:space="preserve">John H Robinson, </w:t>
      </w:r>
      <w:r>
        <w:rPr>
          <w:i/>
          <w:color w:val="000000"/>
        </w:rPr>
        <w:t>October 2013</w:t>
      </w:r>
    </w:p>
    <w:p w14:paraId="6591E3DA" w14:textId="0B23977D" w:rsidR="00BF1C5A" w:rsidRPr="00C41EE2" w:rsidRDefault="004A4ED4" w:rsidP="00C41EE2">
      <w:pPr>
        <w:tabs>
          <w:tab w:val="left" w:pos="1134"/>
          <w:tab w:val="left" w:pos="2835"/>
          <w:tab w:val="left" w:pos="3969"/>
          <w:tab w:val="left" w:pos="5103"/>
        </w:tabs>
        <w:rPr>
          <w:b/>
          <w:color w:val="000000"/>
          <w:sz w:val="16"/>
          <w:szCs w:val="16"/>
        </w:rPr>
      </w:pPr>
      <w:r w:rsidRPr="004A4ED4">
        <w:rPr>
          <w:b/>
          <w:color w:val="000000"/>
          <w:sz w:val="16"/>
          <w:szCs w:val="16"/>
        </w:rPr>
        <w:lastRenderedPageBreak/>
        <w:t xml:space="preserve">Commentary to the music supplement in the accompanying Lute News 107 (October 2013): French Lute Composers - Monsieurs de La Grotte, La Barre, Varennes, Lanclos, Nognies, Vaumesnil and Salomon: </w:t>
      </w:r>
      <w:r w:rsidRPr="004A4ED4">
        <w:rPr>
          <w:b/>
          <w:color w:val="000000"/>
          <w:sz w:val="16"/>
          <w:szCs w:val="16"/>
          <w:lang w:val="en-US"/>
        </w:rPr>
        <w:t>1.</w:t>
      </w:r>
      <w:r w:rsidRPr="004A4ED4">
        <w:rPr>
          <w:color w:val="000000"/>
          <w:sz w:val="16"/>
          <w:szCs w:val="16"/>
          <w:lang w:val="en-US"/>
        </w:rPr>
        <w:t xml:space="preserve"> A16A16C22C23; Italian tablature; 16-17, 32-33, 53-54 - single instead of double bar lines; 29/3 - a2 absent; 69/6 - d2 instead of d1; 72/2-3 - f1-d1 crossed out; 77/1 - fermata absent. The three other versions are closely concordant and differ in minor details as follows: [</w:t>
      </w:r>
      <w:r w:rsidRPr="004A4ED4">
        <w:rPr>
          <w:color w:val="000000"/>
          <w:sz w:val="16"/>
          <w:szCs w:val="16"/>
        </w:rPr>
        <w:t>V1 = CZ-Pnm IV.G.18, ff. 107v-108r, V2 = GB-HAdolmetsch II.B.1, ff. 181v-182v, V3 = GB-HAdolmetsch II.B.1, ff. 53v-55r, V4 = Besard 1617, p. 41]</w:t>
      </w:r>
      <w:r w:rsidRPr="004A4ED4">
        <w:rPr>
          <w:color w:val="000000"/>
          <w:sz w:val="16"/>
          <w:szCs w:val="16"/>
          <w:lang w:val="en-US"/>
        </w:rPr>
        <w:t xml:space="preserve">; </w:t>
      </w:r>
      <w:r w:rsidRPr="004A4ED4">
        <w:rPr>
          <w:color w:val="000000"/>
          <w:sz w:val="16"/>
          <w:szCs w:val="16"/>
        </w:rPr>
        <w:t xml:space="preserve">of the two versions in GB-HAdolmetsch II.B.1, V2 is closer to V1, and V3 closer to V4 as reflected in the use of the same title. </w:t>
      </w:r>
      <w:r w:rsidRPr="004A4ED4">
        <w:rPr>
          <w:color w:val="000000"/>
          <w:sz w:val="16"/>
          <w:szCs w:val="16"/>
          <w:lang w:val="en-US"/>
        </w:rPr>
        <w:t xml:space="preserve">4/5 - d3 absent in V3; 21 - bar absent in V3; 24/1-3 - c3-a6-c4 instead of c3a6-c4-c3 in V3 &amp; V4; 29/3 - a3 present in V2-4; 35/1 - d5 added in V2 &amp; V4; 36/1 - b3 added in V2 &amp; V4; 37/1 - f1 absent in V2 &amp; V3; 37/2 - f2g3h4f6 added in V4; 38/1 - a1 instead of e1 in V4; 39/1 - c4 added in V3; 40/1 - b3 added in V2-4; 41/1 - b3 added in V2-4; 44/1 - b3 added in V2 &amp; V4; 49/4 - b1 crossed out in V3; 55/1-2 - 2 quavers instead of dotted quaver-semiquaver in V3; 60/2 - a1 crossed out in V2; 66/3 - a5 crossed out in V3; 67/4 - a7 instead of a10 in V3; 69/6 - d2 instead of d1 in V1 &amp; V2; 72/1 - a6 added in V3; 72/2-3 - f1-d1 instead of f2-d2 in V2; 73/4-5 - d2-c3 instead of d3-c4 in V2 &amp; V3; 76/2-3 - a10-a5 instead of a5-a10 in V2-4; 77 - bar absent in V3 &amp; V4. </w:t>
      </w:r>
      <w:r w:rsidRPr="004A4ED4">
        <w:rPr>
          <w:b/>
          <w:color w:val="000000"/>
          <w:sz w:val="16"/>
          <w:szCs w:val="16"/>
          <w:lang w:val="en-US"/>
        </w:rPr>
        <w:t>2.</w:t>
      </w:r>
      <w:r w:rsidRPr="004A4ED4">
        <w:rPr>
          <w:color w:val="000000"/>
          <w:sz w:val="16"/>
          <w:szCs w:val="16"/>
          <w:lang w:val="en-US"/>
        </w:rPr>
        <w:t xml:space="preserve"> A14B18; 5-6 - 2 minims crotchet2 quavers instead of crotchet minim bar line dotted crotchet quaver crotchet to match n</w:t>
      </w:r>
      <w:r w:rsidRPr="004A4ED4">
        <w:rPr>
          <w:color w:val="000000"/>
          <w:sz w:val="16"/>
          <w:szCs w:val="16"/>
          <w:vertAlign w:val="superscript"/>
          <w:lang w:val="en-US"/>
        </w:rPr>
        <w:t>o</w:t>
      </w:r>
      <w:r w:rsidRPr="004A4ED4">
        <w:rPr>
          <w:color w:val="000000"/>
          <w:sz w:val="16"/>
          <w:szCs w:val="16"/>
          <w:lang w:val="en-US"/>
        </w:rPr>
        <w:t xml:space="preserve"> 3 bars 2-3; 32/1 - fermata absent. The concordant version [with many minor variants] in </w:t>
      </w:r>
      <w:r w:rsidRPr="004A4ED4">
        <w:rPr>
          <w:color w:val="000000"/>
          <w:sz w:val="16"/>
          <w:szCs w:val="16"/>
        </w:rPr>
        <w:t xml:space="preserve">GB-Cfm 689, f. 31v was edited in the tablature supplement to </w:t>
      </w:r>
      <w:r w:rsidRPr="004A4ED4">
        <w:rPr>
          <w:i/>
          <w:color w:val="000000"/>
          <w:sz w:val="16"/>
          <w:szCs w:val="16"/>
        </w:rPr>
        <w:t>Lute News</w:t>
      </w:r>
      <w:r w:rsidRPr="004A4ED4">
        <w:rPr>
          <w:color w:val="000000"/>
          <w:sz w:val="16"/>
          <w:szCs w:val="16"/>
        </w:rPr>
        <w:t xml:space="preserve"> 102 [July 2012], n</w:t>
      </w:r>
      <w:r w:rsidRPr="004A4ED4">
        <w:rPr>
          <w:color w:val="000000"/>
          <w:sz w:val="16"/>
          <w:szCs w:val="16"/>
          <w:vertAlign w:val="superscript"/>
        </w:rPr>
        <w:t>o</w:t>
      </w:r>
      <w:r w:rsidRPr="004A4ED4">
        <w:rPr>
          <w:color w:val="000000"/>
          <w:sz w:val="16"/>
          <w:szCs w:val="16"/>
        </w:rPr>
        <w:t xml:space="preserve"> 9. </w:t>
      </w:r>
      <w:r w:rsidRPr="004A4ED4">
        <w:rPr>
          <w:b/>
          <w:color w:val="000000"/>
          <w:sz w:val="16"/>
          <w:szCs w:val="16"/>
          <w:lang w:val="en-US"/>
        </w:rPr>
        <w:t>3.</w:t>
      </w:r>
      <w:r w:rsidRPr="004A4ED4">
        <w:rPr>
          <w:color w:val="000000"/>
          <w:sz w:val="16"/>
          <w:szCs w:val="16"/>
          <w:lang w:val="en-US"/>
        </w:rPr>
        <w:t xml:space="preserve"> A18B22; bars 2/1 to 4/1 quote n</w:t>
      </w:r>
      <w:r w:rsidRPr="004A4ED4">
        <w:rPr>
          <w:color w:val="000000"/>
          <w:sz w:val="16"/>
          <w:szCs w:val="16"/>
          <w:vertAlign w:val="superscript"/>
          <w:lang w:val="en-US"/>
        </w:rPr>
        <w:t>o</w:t>
      </w:r>
      <w:r w:rsidRPr="004A4ED4">
        <w:rPr>
          <w:color w:val="000000"/>
          <w:sz w:val="16"/>
          <w:szCs w:val="16"/>
          <w:lang w:val="en-US"/>
        </w:rPr>
        <w:t xml:space="preserve"> 2 bars 4/1 to 6/1 and bars 7-13 [and 25-28] quote bars n</w:t>
      </w:r>
      <w:r w:rsidRPr="004A4ED4">
        <w:rPr>
          <w:color w:val="000000"/>
          <w:sz w:val="16"/>
          <w:szCs w:val="16"/>
          <w:vertAlign w:val="superscript"/>
          <w:lang w:val="en-US"/>
        </w:rPr>
        <w:t>o</w:t>
      </w:r>
      <w:r w:rsidRPr="004A4ED4">
        <w:rPr>
          <w:color w:val="000000"/>
          <w:sz w:val="16"/>
          <w:szCs w:val="16"/>
          <w:lang w:val="en-US"/>
        </w:rPr>
        <w:t xml:space="preserve"> 2 bars 20-26; 24/2-5 - c3-a1-d2-a1 instead of a1-c1-a1-d2; 40/1 - fermata absent. </w:t>
      </w:r>
      <w:r w:rsidRPr="004A4ED4">
        <w:rPr>
          <w:b/>
          <w:color w:val="000000"/>
          <w:sz w:val="16"/>
          <w:szCs w:val="16"/>
          <w:lang w:val="en-US"/>
        </w:rPr>
        <w:t>4a.</w:t>
      </w:r>
      <w:r w:rsidRPr="004A4ED4">
        <w:rPr>
          <w:color w:val="000000"/>
          <w:sz w:val="16"/>
          <w:szCs w:val="16"/>
          <w:lang w:val="en-US"/>
        </w:rPr>
        <w:t xml:space="preserve"> for 11-course baroque lute tuned dfedf; A8B9; 8/3-4 &amp; 17/3-4 - bar lines added; 8/4-5 - double bar line absent; 8/4-5 - dotted minim minim rest instead of minim; 17/3 - dotted minim minim rest instead of fermata. </w:t>
      </w:r>
      <w:r w:rsidRPr="004A4ED4">
        <w:rPr>
          <w:b/>
          <w:color w:val="000000"/>
          <w:sz w:val="16"/>
          <w:szCs w:val="16"/>
          <w:lang w:val="en-US"/>
        </w:rPr>
        <w:t>4b.</w:t>
      </w:r>
      <w:r w:rsidRPr="004A4ED4">
        <w:rPr>
          <w:color w:val="000000"/>
          <w:sz w:val="16"/>
          <w:szCs w:val="16"/>
          <w:lang w:val="en-US"/>
        </w:rPr>
        <w:t xml:space="preserve"> transcribed for 10 course renaissance lute. </w:t>
      </w:r>
      <w:r w:rsidRPr="004A4ED4">
        <w:rPr>
          <w:b/>
          <w:color w:val="000000"/>
          <w:sz w:val="16"/>
          <w:szCs w:val="16"/>
        </w:rPr>
        <w:t>5.</w:t>
      </w:r>
      <w:r w:rsidRPr="004A4ED4">
        <w:rPr>
          <w:color w:val="000000"/>
          <w:sz w:val="16"/>
          <w:szCs w:val="16"/>
        </w:rPr>
        <w:t xml:space="preserve"> AA14BB20; double bar lines absent; 65-66 &amp; 67-68 - bar lines absent; 67/2 - //a absent. </w:t>
      </w:r>
      <w:r w:rsidRPr="004A4ED4">
        <w:rPr>
          <w:color w:val="000000"/>
          <w:sz w:val="16"/>
          <w:szCs w:val="16"/>
          <w:lang w:val="en-US"/>
        </w:rPr>
        <w:t xml:space="preserve">The two other versions are closely concordant and differ in minor details as follows: </w:t>
      </w:r>
      <w:r w:rsidRPr="004A4ED4">
        <w:rPr>
          <w:bCs/>
          <w:color w:val="000000"/>
          <w:sz w:val="16"/>
          <w:szCs w:val="16"/>
          <w:lang w:val="en-US"/>
        </w:rPr>
        <w:t xml:space="preserve">[V1 = </w:t>
      </w:r>
      <w:r w:rsidRPr="004A4ED4">
        <w:rPr>
          <w:color w:val="000000"/>
          <w:sz w:val="16"/>
          <w:szCs w:val="16"/>
        </w:rPr>
        <w:t>Besard</w:t>
      </w:r>
      <w:r w:rsidRPr="004A4ED4">
        <w:rPr>
          <w:i/>
          <w:color w:val="000000"/>
          <w:sz w:val="16"/>
          <w:szCs w:val="16"/>
        </w:rPr>
        <w:t xml:space="preserve"> Novus Partus </w:t>
      </w:r>
      <w:r w:rsidRPr="004A4ED4">
        <w:rPr>
          <w:color w:val="000000"/>
          <w:sz w:val="16"/>
          <w:szCs w:val="16"/>
        </w:rPr>
        <w:t>1617, p. 38</w:t>
      </w:r>
      <w:r w:rsidRPr="004A4ED4">
        <w:rPr>
          <w:bCs/>
          <w:color w:val="000000"/>
          <w:sz w:val="16"/>
          <w:szCs w:val="16"/>
          <w:lang w:val="en-US"/>
        </w:rPr>
        <w:t>, V2 = CZ-Pnm IV.G.18</w:t>
      </w:r>
      <w:r w:rsidRPr="004A4ED4">
        <w:rPr>
          <w:color w:val="000000"/>
          <w:sz w:val="16"/>
          <w:szCs w:val="16"/>
          <w:lang w:val="en-US"/>
        </w:rPr>
        <w:t>, 49v-50r</w:t>
      </w:r>
      <w:r w:rsidRPr="004A4ED4">
        <w:rPr>
          <w:color w:val="000000"/>
          <w:sz w:val="16"/>
          <w:szCs w:val="16"/>
        </w:rPr>
        <w:t xml:space="preserve"> Italian tablature</w:t>
      </w:r>
      <w:r w:rsidRPr="004A4ED4">
        <w:rPr>
          <w:color w:val="000000"/>
          <w:sz w:val="16"/>
          <w:szCs w:val="16"/>
          <w:lang w:val="en-US"/>
        </w:rPr>
        <w:t xml:space="preserve">, </w:t>
      </w:r>
      <w:r w:rsidRPr="004A4ED4">
        <w:rPr>
          <w:color w:val="000000"/>
          <w:sz w:val="16"/>
          <w:szCs w:val="16"/>
        </w:rPr>
        <w:t xml:space="preserve">V3 = GB-HAdolmetsch II.B.1, ff. 266v-277r]; 12/3 - a5 instead of d3 in V2 &amp; V3; 15/6 - d3 instead of f1 in V2 &amp; V3; 26/1 - 2 auavers c1-d2 instead of crotchet c1a2 in V2; 26/2 - a5 instead of d3 in V2; 67/2-3 - c5-a9 instead of a9-c5 in V3; 67-68 - V1 has one bar of 3 crotchets [a9 absent] instead of 2 bars of 3 crotchets barline fermata; 68/1 - minim in V2 and no rhythm sign in V3 instead of fermata. </w:t>
      </w:r>
      <w:r w:rsidRPr="004A4ED4">
        <w:rPr>
          <w:b/>
          <w:color w:val="000000"/>
          <w:sz w:val="16"/>
          <w:szCs w:val="16"/>
        </w:rPr>
        <w:t xml:space="preserve">6. </w:t>
      </w:r>
      <w:r w:rsidRPr="004A4ED4">
        <w:rPr>
          <w:color w:val="000000"/>
          <w:sz w:val="16"/>
          <w:szCs w:val="16"/>
        </w:rPr>
        <w:t xml:space="preserve">A6B8; German tablature; 1/1 &amp; 2/1 - crotchets instead of dotted crotchets; 2/3 - crotchet absent; 2/3-4 - f3-g3 instead of g3-f3; 4/1 - i1 instead of h1; 8/1 - f3 instead of f2; 9/2 - i6 instead of f5; 9/7 - b1 instead of g2; 10/1 - minim absent. </w:t>
      </w:r>
      <w:r w:rsidRPr="004A4ED4">
        <w:rPr>
          <w:b/>
          <w:color w:val="000000"/>
          <w:sz w:val="16"/>
          <w:szCs w:val="16"/>
        </w:rPr>
        <w:t xml:space="preserve">7. </w:t>
      </w:r>
      <w:r w:rsidRPr="004A4ED4">
        <w:rPr>
          <w:color w:val="000000"/>
          <w:sz w:val="16"/>
          <w:szCs w:val="16"/>
        </w:rPr>
        <w:t xml:space="preserve">AB14; German tablature; 1/2, 3/4 &amp; 19/3 - crotchets absent; bar lines absent except 4-5 [a note to the left]; 7-8, 9-10, 11-12, 13-14, 14-15 [single instead of double]; 16-17, 18-19, 21-22, 25-26 [2 notes to the left] &amp; 27-28; 5/2 - a5 absent; 5/3 - a2a4 crossed out; 5/3 - minim added; 10/4 - a7 instead of c5; 11/1 - quaver and d5 absent; 12/5 - a5 below previous note instead of a6; 14/1 - a5 instead of d5; 14/1 - minim instead of dotted minim; 17/1 - dotted crotchet absent; 18/1 - minim instead of crotchet. 24/2 - d2 absent; 27/1 - quaver a note to the right. </w:t>
      </w:r>
      <w:r w:rsidRPr="004A4ED4">
        <w:rPr>
          <w:b/>
          <w:color w:val="000000"/>
          <w:sz w:val="16"/>
          <w:szCs w:val="16"/>
          <w:lang w:val="en-US"/>
        </w:rPr>
        <w:t xml:space="preserve">8a. </w:t>
      </w:r>
      <w:r w:rsidRPr="004A4ED4">
        <w:rPr>
          <w:color w:val="000000"/>
          <w:sz w:val="16"/>
          <w:szCs w:val="16"/>
          <w:lang w:val="en-US"/>
        </w:rPr>
        <w:t xml:space="preserve">A13B14; 14/2 - f3 instead of g3. </w:t>
      </w:r>
      <w:r w:rsidRPr="004A4ED4">
        <w:rPr>
          <w:b/>
          <w:color w:val="000000"/>
          <w:sz w:val="16"/>
          <w:szCs w:val="16"/>
          <w:lang w:val="en-US"/>
        </w:rPr>
        <w:t xml:space="preserve">8b. </w:t>
      </w:r>
      <w:r w:rsidRPr="004A4ED4">
        <w:rPr>
          <w:color w:val="000000"/>
          <w:sz w:val="16"/>
          <w:szCs w:val="16"/>
          <w:lang w:val="en-US"/>
        </w:rPr>
        <w:t xml:space="preserve">A15B13; 2/1 - quaver absent; 14/3 - c4 instead of c5; 28-29 - double instead of single bar line. </w:t>
      </w:r>
      <w:r w:rsidRPr="004A4ED4">
        <w:rPr>
          <w:b/>
          <w:color w:val="000000"/>
          <w:sz w:val="16"/>
          <w:szCs w:val="16"/>
        </w:rPr>
        <w:t xml:space="preserve">9a. </w:t>
      </w:r>
      <w:r w:rsidRPr="004A4ED4">
        <w:rPr>
          <w:color w:val="000000"/>
          <w:sz w:val="16"/>
          <w:szCs w:val="16"/>
          <w:lang w:val="en-US"/>
        </w:rPr>
        <w:t xml:space="preserve">for 10-course lute in English Gauthier or Mersenne Extrordinaire transitional tuning - edeff; </w:t>
      </w:r>
      <w:r w:rsidRPr="004A4ED4">
        <w:rPr>
          <w:color w:val="000000"/>
          <w:sz w:val="16"/>
          <w:szCs w:val="16"/>
        </w:rPr>
        <w:t xml:space="preserve">A8B10; </w:t>
      </w:r>
      <w:r w:rsidRPr="004A4ED4">
        <w:rPr>
          <w:color w:val="000000"/>
          <w:sz w:val="16"/>
          <w:szCs w:val="16"/>
          <w:lang w:val="en-US"/>
        </w:rPr>
        <w:t xml:space="preserve">3/1 &amp; 15/1 - crotchet absent; 18 - rhythm signs absent. </w:t>
      </w:r>
      <w:r w:rsidRPr="004A4ED4">
        <w:rPr>
          <w:b/>
          <w:color w:val="000000"/>
          <w:sz w:val="16"/>
          <w:szCs w:val="16"/>
        </w:rPr>
        <w:t xml:space="preserve">9a. </w:t>
      </w:r>
      <w:r w:rsidRPr="004A4ED4">
        <w:rPr>
          <w:color w:val="000000"/>
          <w:sz w:val="16"/>
          <w:szCs w:val="16"/>
        </w:rPr>
        <w:t xml:space="preserve">A8B10; transcribed for 10 course renaissance lute; 5/2-3 - d3 absent. </w:t>
      </w:r>
      <w:r w:rsidRPr="004A4ED4">
        <w:rPr>
          <w:b/>
          <w:color w:val="000000"/>
          <w:sz w:val="16"/>
          <w:szCs w:val="16"/>
        </w:rPr>
        <w:t>10ai.</w:t>
      </w:r>
      <w:r w:rsidRPr="004A4ED4">
        <w:rPr>
          <w:color w:val="000000"/>
          <w:sz w:val="16"/>
          <w:szCs w:val="16"/>
        </w:rPr>
        <w:t xml:space="preserve"> A5B2C5; 1/7 - crotchet absent; 1 &amp; 5 - irregular bar lengths of 6 and 3 crotchets left as in original; 3/5 &amp; 4/5 - minims instead of dotted crotchets; 4-5 - bar line a note to the left; 6-7 - </w:t>
      </w:r>
      <w:r w:rsidRPr="004A4ED4">
        <w:rPr>
          <w:i/>
          <w:color w:val="000000"/>
          <w:sz w:val="16"/>
          <w:szCs w:val="16"/>
        </w:rPr>
        <w:t>bis</w:t>
      </w:r>
      <w:r w:rsidRPr="004A4ED4">
        <w:rPr>
          <w:color w:val="000000"/>
          <w:sz w:val="16"/>
          <w:szCs w:val="16"/>
        </w:rPr>
        <w:t xml:space="preserve"> above bar 6 written out as a repeat bar here; 8/6 - b1 absent; 10/2, 10/8 &amp; 11/8 - semiquavers absent; 11/1 - dotted quaver instead of quaver; 12/1 dotted minim instead of dotted crotchet. </w:t>
      </w:r>
      <w:r w:rsidRPr="004A4ED4">
        <w:rPr>
          <w:b/>
          <w:color w:val="000000"/>
          <w:sz w:val="16"/>
          <w:szCs w:val="16"/>
        </w:rPr>
        <w:t>10bi.</w:t>
      </w:r>
      <w:r w:rsidRPr="004A4ED4">
        <w:rPr>
          <w:color w:val="000000"/>
          <w:sz w:val="16"/>
          <w:szCs w:val="16"/>
        </w:rPr>
        <w:t xml:space="preserve"> A8B4C8; bars 11-12 - rhythm signs absent; 12-13 - single instead of double bar line; 19/2 - c4 instead of a4. </w:t>
      </w:r>
      <w:r w:rsidRPr="004A4ED4">
        <w:rPr>
          <w:b/>
          <w:color w:val="000000"/>
          <w:sz w:val="16"/>
          <w:szCs w:val="16"/>
        </w:rPr>
        <w:t xml:space="preserve">10aii. </w:t>
      </w:r>
      <w:r w:rsidRPr="004A4ED4">
        <w:rPr>
          <w:color w:val="000000"/>
          <w:sz w:val="16"/>
          <w:szCs w:val="16"/>
        </w:rPr>
        <w:t xml:space="preserve">transcribed for 10 course renaissance lute; A5B2C5. </w:t>
      </w:r>
      <w:r w:rsidRPr="004A4ED4">
        <w:rPr>
          <w:b/>
          <w:color w:val="000000"/>
          <w:sz w:val="16"/>
          <w:szCs w:val="16"/>
        </w:rPr>
        <w:t xml:space="preserve">10bii. </w:t>
      </w:r>
      <w:r w:rsidRPr="004A4ED4">
        <w:rPr>
          <w:color w:val="000000"/>
          <w:sz w:val="16"/>
          <w:szCs w:val="16"/>
        </w:rPr>
        <w:t xml:space="preserve">transcribed for 10 course renaissance lute. A8B4C8; 10/2 &amp; 12/2 - a11 instead of c6. </w:t>
      </w:r>
      <w:r w:rsidRPr="004A4ED4">
        <w:rPr>
          <w:b/>
          <w:color w:val="000000"/>
          <w:sz w:val="16"/>
          <w:szCs w:val="16"/>
        </w:rPr>
        <w:t xml:space="preserve">11a. </w:t>
      </w:r>
      <w:r w:rsidRPr="004A4ED4">
        <w:rPr>
          <w:color w:val="000000"/>
          <w:sz w:val="16"/>
          <w:szCs w:val="16"/>
        </w:rPr>
        <w:t xml:space="preserve">A20B16; 19-20 - bar line absent; 19/2 - a8 instead of a9; 19/3 - c4 absent; 20/1 - crotchet instead of minim. </w:t>
      </w:r>
      <w:r w:rsidRPr="004A4ED4">
        <w:rPr>
          <w:b/>
          <w:color w:val="000000"/>
          <w:sz w:val="16"/>
          <w:szCs w:val="16"/>
        </w:rPr>
        <w:t xml:space="preserve">11b. </w:t>
      </w:r>
      <w:r w:rsidRPr="004A4ED4">
        <w:rPr>
          <w:color w:val="000000"/>
          <w:sz w:val="16"/>
          <w:szCs w:val="16"/>
        </w:rPr>
        <w:t xml:space="preserve">A20B16; 18/3 &amp; 34/3 - quaver instead of semiquaver; 28-29 - bar line absent. </w:t>
      </w:r>
      <w:r w:rsidRPr="004A4ED4">
        <w:rPr>
          <w:b/>
          <w:color w:val="000000"/>
          <w:sz w:val="16"/>
          <w:szCs w:val="16"/>
        </w:rPr>
        <w:t xml:space="preserve">12. </w:t>
      </w:r>
      <w:r w:rsidRPr="004A4ED4">
        <w:rPr>
          <w:color w:val="000000"/>
          <w:sz w:val="16"/>
          <w:szCs w:val="16"/>
          <w:lang w:val="en-US"/>
        </w:rPr>
        <w:t xml:space="preserve">A13B17; 16/2 - c2 instead of c3; 19/1 - minim instead of dotted minim; 19-20 - bar line two quavers to the left; 20/21 - bar line a crotchet to the left; 21/2 - dotted minim instead of minim. The seven other versions are all concordant but differ in many details, and versions in </w:t>
      </w:r>
      <w:r w:rsidRPr="004A4ED4">
        <w:rPr>
          <w:color w:val="000000"/>
          <w:sz w:val="16"/>
          <w:szCs w:val="16"/>
        </w:rPr>
        <w:t xml:space="preserve">A-KR L81 and GB-HAdolmetsch II.B.1 include divisions to strains A &amp; B and CZ-Pnm G.IV.18 divisions to strain A only </w:t>
      </w:r>
      <w:r w:rsidRPr="004A4ED4">
        <w:rPr>
          <w:color w:val="000000"/>
          <w:sz w:val="16"/>
          <w:szCs w:val="16"/>
          <w:lang w:val="en-US"/>
        </w:rPr>
        <w:t>- for tablature for all versions, and all versions of the 30 lute solos by Charles Lespine for renaissance lute see n</w:t>
      </w:r>
      <w:r w:rsidRPr="004A4ED4">
        <w:rPr>
          <w:color w:val="000000"/>
          <w:sz w:val="16"/>
          <w:szCs w:val="16"/>
          <w:vertAlign w:val="superscript"/>
          <w:lang w:val="en-US"/>
        </w:rPr>
        <w:t>o</w:t>
      </w:r>
      <w:r w:rsidRPr="004A4ED4">
        <w:rPr>
          <w:color w:val="000000"/>
          <w:sz w:val="16"/>
          <w:szCs w:val="16"/>
          <w:lang w:val="en-US"/>
        </w:rPr>
        <w:t xml:space="preserve"> 28 on Kenneth Sparr's website: http://www.tabulatura.com/Lespine.htm]. </w:t>
      </w:r>
      <w:r w:rsidRPr="004A4ED4">
        <w:rPr>
          <w:b/>
          <w:color w:val="000000"/>
          <w:sz w:val="16"/>
          <w:szCs w:val="16"/>
          <w:lang w:val="en-US"/>
        </w:rPr>
        <w:t xml:space="preserve">13. </w:t>
      </w:r>
      <w:r w:rsidRPr="004A4ED4">
        <w:rPr>
          <w:color w:val="000000"/>
          <w:sz w:val="16"/>
          <w:szCs w:val="16"/>
        </w:rPr>
        <w:t xml:space="preserve">A12B13; Italian tablature; all diapasons shown as 0 on 7, i.e. a7; bar lines absent except at 1-2, 4-5, 6-7, 9-10, 11-12, 12-13, 13-14, 15-16, 18-19, 20-21, 24-25; 12/1 - dotted minim absent; 13/2 - a4 instead of a2; 18/2-3 - a4 instead of d6-c4; 19/1 - a4 absent; 22/3 - minim instead of crotchet; 23/1 - crotchet instead of dotted minim; 24/1 - quaver absent. </w:t>
      </w:r>
      <w:r w:rsidRPr="004A4ED4">
        <w:rPr>
          <w:b/>
          <w:color w:val="000000"/>
          <w:sz w:val="16"/>
          <w:szCs w:val="16"/>
        </w:rPr>
        <w:t xml:space="preserve">14. </w:t>
      </w:r>
      <w:r w:rsidRPr="004A4ED4">
        <w:rPr>
          <w:color w:val="000000"/>
          <w:sz w:val="16"/>
          <w:szCs w:val="16"/>
        </w:rPr>
        <w:t xml:space="preserve">AA8BB8CC16; Italian tablature; </w:t>
      </w:r>
      <w:r w:rsidRPr="004A4ED4">
        <w:rPr>
          <w:color w:val="000000"/>
          <w:sz w:val="16"/>
          <w:szCs w:val="16"/>
          <w:lang w:val="en-US"/>
        </w:rPr>
        <w:t xml:space="preserve">single instead of double bar lines; 7/6 - a2 instead of a4; 11/1-2 - 2 quavers instead of 2 crotchets; 12/1 - minim instead of crotchet; 12/8 - crotchet instead of minim; 17/4 - crotchet absent; 26/7 - d2d3 instead of i3; 26/between 7-8 - bar line added; 27/3 - minim absent; 28/5 - f2 instead of e2; 28/between 7-8 - f3 added; 29-30 to 32-33 - bar lines absent; 31/6 - a2 instead of f2; 29-31 &amp; 48/8 to 50/2 - rhythm signs absent; 31/13 - a2 instead of f2; 32/5 - c5 instead of b5; 47/1-2 - c4-a4 instead of c2-a2; 47/6 - crotchet a note to the right; 50/7 - crotchet instead of minim; 52/1, 58/1 and 64/1 - crotchets absent; 63-64 - bar line absent. All other versions edited with commentary in the Lutezine to </w:t>
      </w:r>
      <w:r w:rsidRPr="004A4ED4">
        <w:rPr>
          <w:i/>
          <w:color w:val="000000"/>
          <w:sz w:val="16"/>
          <w:szCs w:val="16"/>
          <w:lang w:val="en-US"/>
        </w:rPr>
        <w:t xml:space="preserve">Lute News </w:t>
      </w:r>
      <w:r w:rsidRPr="004A4ED4">
        <w:rPr>
          <w:color w:val="000000"/>
          <w:sz w:val="16"/>
          <w:szCs w:val="16"/>
          <w:lang w:val="en-US"/>
        </w:rPr>
        <w:t>104</w:t>
      </w:r>
      <w:r w:rsidRPr="004A4ED4">
        <w:rPr>
          <w:i/>
          <w:iCs/>
          <w:color w:val="000000"/>
          <w:sz w:val="16"/>
          <w:szCs w:val="16"/>
          <w:lang w:val="en-US"/>
        </w:rPr>
        <w:t>.</w:t>
      </w:r>
      <w:r w:rsidRPr="004A4ED4">
        <w:rPr>
          <w:iCs/>
          <w:color w:val="000000"/>
          <w:sz w:val="16"/>
          <w:szCs w:val="16"/>
          <w:lang w:val="en-US"/>
        </w:rPr>
        <w:t xml:space="preserve"> </w:t>
      </w:r>
      <w:r w:rsidRPr="004A4ED4">
        <w:rPr>
          <w:iCs/>
          <w:color w:val="000000"/>
          <w:sz w:val="16"/>
          <w:szCs w:val="16"/>
        </w:rPr>
        <w:t xml:space="preserve">Cognates: B-Bc 16.663, f. 8r untitled; CZ-Pnm IV.G.18, ff. 116v-117r </w:t>
      </w:r>
      <w:r w:rsidRPr="004A4ED4">
        <w:rPr>
          <w:i/>
          <w:iCs/>
          <w:color w:val="000000"/>
          <w:sz w:val="16"/>
          <w:szCs w:val="16"/>
        </w:rPr>
        <w:t>Galliarde</w:t>
      </w:r>
      <w:r w:rsidRPr="004A4ED4">
        <w:rPr>
          <w:iCs/>
          <w:color w:val="000000"/>
          <w:sz w:val="16"/>
          <w:szCs w:val="16"/>
        </w:rPr>
        <w:t xml:space="preserve">; D-Ngm 33748 I, ff. 17v-18r </w:t>
      </w:r>
      <w:r w:rsidRPr="004A4ED4">
        <w:rPr>
          <w:i/>
          <w:iCs/>
          <w:color w:val="000000"/>
          <w:sz w:val="16"/>
          <w:szCs w:val="16"/>
        </w:rPr>
        <w:t>Galiarda</w:t>
      </w:r>
      <w:r w:rsidRPr="004A4ED4">
        <w:rPr>
          <w:iCs/>
          <w:color w:val="000000"/>
          <w:sz w:val="16"/>
          <w:szCs w:val="16"/>
        </w:rPr>
        <w:t xml:space="preserve">; D-W Guelf. 18.8 VI, f. 187v </w:t>
      </w:r>
      <w:r w:rsidRPr="004A4ED4">
        <w:rPr>
          <w:i/>
          <w:iCs/>
          <w:color w:val="000000"/>
          <w:sz w:val="16"/>
          <w:szCs w:val="16"/>
        </w:rPr>
        <w:t>Gagliarda Bacfart Hungary</w:t>
      </w:r>
      <w:r w:rsidRPr="004A4ED4">
        <w:rPr>
          <w:iCs/>
          <w:color w:val="000000"/>
          <w:sz w:val="16"/>
          <w:szCs w:val="16"/>
        </w:rPr>
        <w:t xml:space="preserve">; GB-HAdolmetsch II.B.1 (Dolmetsch), ff. 6v-9r </w:t>
      </w:r>
      <w:r w:rsidRPr="004A4ED4">
        <w:rPr>
          <w:i/>
          <w:iCs/>
          <w:color w:val="000000"/>
          <w:sz w:val="16"/>
          <w:szCs w:val="16"/>
        </w:rPr>
        <w:t>Galliarde</w:t>
      </w:r>
      <w:r w:rsidRPr="004A4ED4">
        <w:rPr>
          <w:iCs/>
          <w:color w:val="000000"/>
          <w:sz w:val="16"/>
          <w:szCs w:val="16"/>
        </w:rPr>
        <w:t xml:space="preserve">; I-Fn Gal VI p. 269 </w:t>
      </w:r>
      <w:r w:rsidRPr="004A4ED4">
        <w:rPr>
          <w:i/>
          <w:iCs/>
          <w:color w:val="000000"/>
          <w:sz w:val="16"/>
          <w:szCs w:val="16"/>
        </w:rPr>
        <w:t>Gag</w:t>
      </w:r>
      <w:r w:rsidRPr="004A4ED4">
        <w:rPr>
          <w:i/>
          <w:iCs/>
          <w:color w:val="000000"/>
          <w:sz w:val="16"/>
          <w:szCs w:val="16"/>
          <w:vertAlign w:val="superscript"/>
        </w:rPr>
        <w:t>da</w:t>
      </w:r>
      <w:r w:rsidRPr="004A4ED4">
        <w:rPr>
          <w:i/>
          <w:iCs/>
          <w:color w:val="000000"/>
          <w:sz w:val="16"/>
          <w:szCs w:val="16"/>
        </w:rPr>
        <w:t xml:space="preserve">; </w:t>
      </w:r>
      <w:r w:rsidRPr="004A4ED4">
        <w:rPr>
          <w:iCs/>
          <w:color w:val="000000"/>
          <w:sz w:val="16"/>
          <w:szCs w:val="16"/>
        </w:rPr>
        <w:t xml:space="preserve">NL-Hnmi (Siena), f. 113r untitled; PL-Kj 40032, p. 323 </w:t>
      </w:r>
      <w:r w:rsidRPr="004A4ED4">
        <w:rPr>
          <w:i/>
          <w:iCs/>
          <w:color w:val="000000"/>
          <w:sz w:val="16"/>
          <w:szCs w:val="16"/>
        </w:rPr>
        <w:t>Galliarda Romano</w:t>
      </w:r>
      <w:r w:rsidRPr="004A4ED4">
        <w:rPr>
          <w:iCs/>
          <w:color w:val="000000"/>
          <w:sz w:val="16"/>
          <w:szCs w:val="16"/>
        </w:rPr>
        <w:t xml:space="preserve">; US-BE (Berkeley) 757, f. 20v </w:t>
      </w:r>
      <w:r w:rsidRPr="004A4ED4">
        <w:rPr>
          <w:i/>
          <w:iCs/>
          <w:color w:val="000000"/>
          <w:sz w:val="16"/>
          <w:szCs w:val="16"/>
        </w:rPr>
        <w:t>Una Galliarda di un ebreo</w:t>
      </w:r>
      <w:r w:rsidRPr="004A4ED4">
        <w:rPr>
          <w:iCs/>
          <w:color w:val="000000"/>
          <w:sz w:val="16"/>
          <w:szCs w:val="16"/>
        </w:rPr>
        <w:t xml:space="preserve">; US-BE (Berkeley) 761 untitled; Besard 1603, f. 111v </w:t>
      </w:r>
      <w:r w:rsidRPr="004A4ED4">
        <w:rPr>
          <w:i/>
          <w:iCs/>
          <w:color w:val="000000"/>
          <w:sz w:val="16"/>
          <w:szCs w:val="16"/>
        </w:rPr>
        <w:t>Galliarda</w:t>
      </w:r>
      <w:r w:rsidRPr="004A4ED4">
        <w:rPr>
          <w:iCs/>
          <w:color w:val="000000"/>
          <w:sz w:val="16"/>
          <w:szCs w:val="16"/>
        </w:rPr>
        <w:t xml:space="preserve">. All edited for the Lutezine to </w:t>
      </w:r>
      <w:r w:rsidRPr="004A4ED4">
        <w:rPr>
          <w:i/>
          <w:iCs/>
          <w:color w:val="000000"/>
          <w:sz w:val="16"/>
          <w:szCs w:val="16"/>
        </w:rPr>
        <w:t>Lute News</w:t>
      </w:r>
      <w:r w:rsidRPr="004A4ED4">
        <w:rPr>
          <w:iCs/>
          <w:color w:val="000000"/>
          <w:sz w:val="16"/>
          <w:szCs w:val="16"/>
        </w:rPr>
        <w:t xml:space="preserve"> 102 (December 2012).</w:t>
      </w:r>
      <w:r w:rsidRPr="004A4ED4">
        <w:rPr>
          <w:i/>
          <w:iCs/>
          <w:color w:val="000000"/>
          <w:sz w:val="16"/>
          <w:szCs w:val="16"/>
          <w:lang w:val="en-US"/>
        </w:rPr>
        <w:t xml:space="preserve"> </w:t>
      </w:r>
      <w:r w:rsidRPr="004A4ED4">
        <w:rPr>
          <w:b/>
          <w:color w:val="000000"/>
          <w:sz w:val="16"/>
          <w:szCs w:val="16"/>
        </w:rPr>
        <w:t xml:space="preserve">15. </w:t>
      </w:r>
      <w:r w:rsidRPr="004A4ED4">
        <w:rPr>
          <w:color w:val="000000"/>
          <w:sz w:val="16"/>
          <w:szCs w:val="16"/>
        </w:rPr>
        <w:t>A11B8C8; 17/4 - e1</w:t>
      </w:r>
      <w:r w:rsidRPr="004A4ED4">
        <w:rPr>
          <w:color w:val="000000"/>
          <w:sz w:val="16"/>
          <w:szCs w:val="16"/>
          <w:lang w:val="en-US"/>
        </w:rPr>
        <w:t xml:space="preserve"> instead of d1; </w:t>
      </w:r>
      <w:r w:rsidRPr="004A4ED4">
        <w:rPr>
          <w:color w:val="000000"/>
          <w:sz w:val="16"/>
          <w:szCs w:val="16"/>
        </w:rPr>
        <w:t>25/1 - d3c4</w:t>
      </w:r>
      <w:r w:rsidRPr="004A4ED4">
        <w:rPr>
          <w:color w:val="000000"/>
          <w:sz w:val="16"/>
          <w:szCs w:val="16"/>
          <w:lang w:val="en-US"/>
        </w:rPr>
        <w:t xml:space="preserve"> instead of a3c5; 25/2 - c3 instead of e2; </w:t>
      </w:r>
      <w:r w:rsidRPr="004A4ED4">
        <w:rPr>
          <w:color w:val="000000"/>
          <w:sz w:val="16"/>
          <w:szCs w:val="16"/>
        </w:rPr>
        <w:t>26 - c2d3c4a5-c2d3c4a5</w:t>
      </w:r>
      <w:r w:rsidRPr="004A4ED4">
        <w:rPr>
          <w:color w:val="000000"/>
          <w:sz w:val="16"/>
          <w:szCs w:val="16"/>
          <w:lang w:val="en-US"/>
        </w:rPr>
        <w:t xml:space="preserve"> instead of a1a2c3a6-a1a2c3c4c5a6. </w:t>
      </w:r>
      <w:r w:rsidRPr="004A4ED4">
        <w:rPr>
          <w:b/>
          <w:color w:val="000000"/>
          <w:sz w:val="16"/>
          <w:szCs w:val="16"/>
        </w:rPr>
        <w:t xml:space="preserve">16. </w:t>
      </w:r>
      <w:r w:rsidRPr="004A4ED4">
        <w:rPr>
          <w:color w:val="000000"/>
          <w:sz w:val="16"/>
          <w:szCs w:val="16"/>
        </w:rPr>
        <w:t xml:space="preserve">A8B10; no changes. </w:t>
      </w:r>
      <w:r w:rsidRPr="004A4ED4">
        <w:rPr>
          <w:b/>
          <w:color w:val="000000"/>
          <w:sz w:val="16"/>
          <w:szCs w:val="16"/>
        </w:rPr>
        <w:t xml:space="preserve">17. </w:t>
      </w:r>
      <w:r w:rsidRPr="004A4ED4">
        <w:rPr>
          <w:color w:val="000000"/>
          <w:sz w:val="16"/>
          <w:szCs w:val="16"/>
        </w:rPr>
        <w:t>5/4 &amp; 31/9 - semiquavers</w:t>
      </w:r>
      <w:r w:rsidRPr="004A4ED4">
        <w:rPr>
          <w:color w:val="000000"/>
          <w:sz w:val="16"/>
          <w:szCs w:val="16"/>
          <w:lang w:val="en-US"/>
        </w:rPr>
        <w:t xml:space="preserve"> instead of quavers; </w:t>
      </w:r>
      <w:r w:rsidRPr="004A4ED4">
        <w:rPr>
          <w:color w:val="000000"/>
          <w:sz w:val="16"/>
          <w:szCs w:val="16"/>
        </w:rPr>
        <w:t>37/7 - crotchet</w:t>
      </w:r>
      <w:r w:rsidRPr="004A4ED4">
        <w:rPr>
          <w:color w:val="000000"/>
          <w:sz w:val="16"/>
          <w:szCs w:val="16"/>
          <w:lang w:val="en-US"/>
        </w:rPr>
        <w:t xml:space="preserve"> instead of quaver; </w:t>
      </w:r>
      <w:r w:rsidRPr="004A4ED4">
        <w:rPr>
          <w:color w:val="000000"/>
          <w:sz w:val="16"/>
          <w:szCs w:val="16"/>
        </w:rPr>
        <w:t>38/3 - quaver</w:t>
      </w:r>
      <w:r w:rsidRPr="004A4ED4">
        <w:rPr>
          <w:color w:val="000000"/>
          <w:sz w:val="16"/>
          <w:szCs w:val="16"/>
          <w:lang w:val="en-US"/>
        </w:rPr>
        <w:t xml:space="preserve"> instead of semiquaver. The version in </w:t>
      </w:r>
      <w:r w:rsidRPr="004A4ED4">
        <w:rPr>
          <w:bCs/>
          <w:color w:val="000000"/>
          <w:sz w:val="16"/>
          <w:szCs w:val="16"/>
          <w:lang w:val="en-US"/>
        </w:rPr>
        <w:t xml:space="preserve">D-Hs </w:t>
      </w:r>
      <w:r w:rsidRPr="004A4ED4">
        <w:rPr>
          <w:color w:val="000000"/>
          <w:sz w:val="16"/>
          <w:szCs w:val="16"/>
          <w:lang w:val="fr-FR"/>
        </w:rPr>
        <w:t xml:space="preserve">ND VI 3238, </w:t>
      </w:r>
      <w:r w:rsidRPr="004A4ED4">
        <w:rPr>
          <w:color w:val="000000"/>
          <w:sz w:val="16"/>
          <w:szCs w:val="16"/>
        </w:rPr>
        <w:t>f. 40r was</w:t>
      </w:r>
      <w:r w:rsidRPr="004A4ED4">
        <w:rPr>
          <w:i/>
          <w:color w:val="000000"/>
          <w:sz w:val="16"/>
          <w:szCs w:val="16"/>
        </w:rPr>
        <w:t xml:space="preserve"> </w:t>
      </w:r>
      <w:r w:rsidRPr="004A4ED4">
        <w:rPr>
          <w:color w:val="000000"/>
          <w:sz w:val="16"/>
          <w:szCs w:val="16"/>
        </w:rPr>
        <w:t xml:space="preserve">edited for </w:t>
      </w:r>
      <w:r w:rsidRPr="004A4ED4">
        <w:rPr>
          <w:i/>
          <w:color w:val="000000"/>
          <w:sz w:val="16"/>
          <w:szCs w:val="16"/>
        </w:rPr>
        <w:t xml:space="preserve">Lute News </w:t>
      </w:r>
      <w:r w:rsidRPr="004A4ED4">
        <w:rPr>
          <w:color w:val="000000"/>
          <w:sz w:val="16"/>
          <w:szCs w:val="16"/>
        </w:rPr>
        <w:t>82 [June 2007], Kenopacky n</w:t>
      </w:r>
      <w:r w:rsidRPr="004A4ED4">
        <w:rPr>
          <w:color w:val="000000"/>
          <w:sz w:val="16"/>
          <w:szCs w:val="16"/>
          <w:vertAlign w:val="superscript"/>
        </w:rPr>
        <w:t>o</w:t>
      </w:r>
      <w:r w:rsidRPr="004A4ED4">
        <w:rPr>
          <w:color w:val="000000"/>
          <w:sz w:val="16"/>
          <w:szCs w:val="16"/>
        </w:rPr>
        <w:t xml:space="preserve"> 2, and is </w:t>
      </w:r>
      <w:r w:rsidRPr="004A4ED4">
        <w:rPr>
          <w:color w:val="000000"/>
          <w:sz w:val="16"/>
          <w:szCs w:val="16"/>
          <w:lang w:val="en-US"/>
        </w:rPr>
        <w:t xml:space="preserve">concordant except lacking much of the embellishment </w:t>
      </w:r>
      <w:r w:rsidRPr="004A4ED4">
        <w:rPr>
          <w:color w:val="000000"/>
          <w:sz w:val="16"/>
          <w:szCs w:val="16"/>
        </w:rPr>
        <w:t xml:space="preserve">and inserting an additional nine and a half bars between bars 34 and 35. </w:t>
      </w:r>
      <w:r w:rsidRPr="004A4ED4">
        <w:rPr>
          <w:b/>
          <w:color w:val="000000"/>
          <w:sz w:val="16"/>
          <w:szCs w:val="16"/>
        </w:rPr>
        <w:t xml:space="preserve">18. </w:t>
      </w:r>
      <w:r w:rsidRPr="004A4ED4">
        <w:rPr>
          <w:color w:val="000000"/>
          <w:sz w:val="16"/>
          <w:szCs w:val="16"/>
          <w:lang w:val="en-US"/>
        </w:rPr>
        <w:t xml:space="preserve">AABBC8; single instead of double bar lines; 5/2 - d1 instead of c1; 26/2 - crotchet absent; 38/1 - a6 absent; 40/3 - minim and fermata over double bar line. </w:t>
      </w:r>
    </w:p>
    <w:sectPr w:rsidR="00BF1C5A" w:rsidRPr="00C41EE2" w:rsidSect="00C41EE2">
      <w:pgSz w:w="11905" w:h="16837"/>
      <w:pgMar w:top="851"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E6FF8" w14:textId="77777777" w:rsidR="002E055F" w:rsidRDefault="002E055F">
      <w:r>
        <w:separator/>
      </w:r>
    </w:p>
  </w:endnote>
  <w:endnote w:type="continuationSeparator" w:id="0">
    <w:p w14:paraId="4EC1A04B" w14:textId="77777777" w:rsidR="002E055F" w:rsidRDefault="002E0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35EF" w14:textId="77777777" w:rsidR="0008647E" w:rsidRDefault="0008647E" w:rsidP="00C60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73EAFE" w14:textId="77777777" w:rsidR="0008647E" w:rsidRDefault="000864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630F" w14:textId="77777777" w:rsidR="00C41EE2" w:rsidRDefault="00C41EE2" w:rsidP="00663F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D51408" w14:textId="77777777" w:rsidR="00C41EE2" w:rsidRDefault="00C41EE2" w:rsidP="00663F1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BA782" w14:textId="77777777" w:rsidR="00C41EE2" w:rsidRDefault="00C41EE2" w:rsidP="00663F1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757D" w14:textId="77777777" w:rsidR="003D7186" w:rsidRDefault="003D7186" w:rsidP="00663F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8BFF3F" w14:textId="77777777" w:rsidR="003D7186" w:rsidRDefault="003D7186" w:rsidP="00663F17">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E48B1" w14:textId="77777777" w:rsidR="003D7186" w:rsidRDefault="003D7186" w:rsidP="00663F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90A72" w14:textId="77777777" w:rsidR="002E055F" w:rsidRDefault="002E055F">
      <w:r>
        <w:separator/>
      </w:r>
    </w:p>
  </w:footnote>
  <w:footnote w:type="continuationSeparator" w:id="0">
    <w:p w14:paraId="2F49F6E9" w14:textId="77777777" w:rsidR="002E055F" w:rsidRDefault="002E055F">
      <w:r>
        <w:continuationSeparator/>
      </w:r>
    </w:p>
  </w:footnote>
  <w:footnote w:id="1">
    <w:p w14:paraId="14A858FD" w14:textId="4520878A" w:rsidR="0008647E" w:rsidRPr="00A55E83" w:rsidRDefault="0008647E" w:rsidP="008643CA">
      <w:pPr>
        <w:pStyle w:val="FootnoteText"/>
        <w:ind w:left="142" w:hanging="142"/>
        <w:rPr>
          <w:sz w:val="16"/>
          <w:szCs w:val="16"/>
          <w:lang w:val="en-US"/>
        </w:rPr>
      </w:pPr>
      <w:r w:rsidRPr="00A55E83">
        <w:rPr>
          <w:rStyle w:val="FootnoteReference"/>
          <w:sz w:val="16"/>
          <w:szCs w:val="16"/>
        </w:rPr>
        <w:footnoteRef/>
      </w:r>
      <w:r>
        <w:rPr>
          <w:sz w:val="16"/>
          <w:szCs w:val="16"/>
        </w:rPr>
        <w:t xml:space="preserve"> T</w:t>
      </w:r>
      <w:r w:rsidRPr="00A55E83">
        <w:rPr>
          <w:sz w:val="16"/>
          <w:szCs w:val="16"/>
        </w:rPr>
        <w:t xml:space="preserve">he CLF references are to: André Souris, Monique Rollin &amp; Jean-Michel Vaccaro (eds.) </w:t>
      </w:r>
      <w:r>
        <w:rPr>
          <w:i/>
          <w:sz w:val="16"/>
          <w:szCs w:val="16"/>
          <w:lang w:val="en-US"/>
        </w:rPr>
        <w:t>Oeuvres de Vau</w:t>
      </w:r>
      <w:r w:rsidRPr="00A55E83">
        <w:rPr>
          <w:i/>
          <w:sz w:val="16"/>
          <w:szCs w:val="16"/>
          <w:lang w:val="en-US"/>
        </w:rPr>
        <w:t>me</w:t>
      </w:r>
      <w:r>
        <w:rPr>
          <w:i/>
          <w:sz w:val="16"/>
          <w:szCs w:val="16"/>
          <w:lang w:val="en-US"/>
        </w:rPr>
        <w:t>s</w:t>
      </w:r>
      <w:r w:rsidRPr="00A55E83">
        <w:rPr>
          <w:i/>
          <w:sz w:val="16"/>
          <w:szCs w:val="16"/>
          <w:lang w:val="en-US"/>
        </w:rPr>
        <w:t>nil,</w:t>
      </w:r>
      <w:r>
        <w:rPr>
          <w:i/>
          <w:sz w:val="16"/>
          <w:szCs w:val="16"/>
          <w:lang w:val="en-US"/>
        </w:rPr>
        <w:t xml:space="preserve"> </w:t>
      </w:r>
      <w:r w:rsidRPr="00A55E83">
        <w:rPr>
          <w:i/>
          <w:sz w:val="16"/>
          <w:szCs w:val="16"/>
          <w:lang w:val="en-US"/>
        </w:rPr>
        <w:t>Edinthon,</w:t>
      </w:r>
      <w:r>
        <w:rPr>
          <w:i/>
          <w:sz w:val="16"/>
          <w:szCs w:val="16"/>
          <w:lang w:val="en-US"/>
        </w:rPr>
        <w:t xml:space="preserve"> </w:t>
      </w:r>
      <w:r w:rsidRPr="00A55E83">
        <w:rPr>
          <w:i/>
          <w:sz w:val="16"/>
          <w:szCs w:val="16"/>
          <w:lang w:val="en-US"/>
        </w:rPr>
        <w:t>Perrichon,</w:t>
      </w:r>
      <w:r>
        <w:rPr>
          <w:i/>
          <w:sz w:val="16"/>
          <w:szCs w:val="16"/>
          <w:lang w:val="en-US"/>
        </w:rPr>
        <w:t xml:space="preserve"> </w:t>
      </w:r>
      <w:r w:rsidRPr="00A55E83">
        <w:rPr>
          <w:i/>
          <w:sz w:val="16"/>
          <w:szCs w:val="16"/>
          <w:lang w:val="en-US"/>
        </w:rPr>
        <w:t>Raël,</w:t>
      </w:r>
      <w:r>
        <w:rPr>
          <w:i/>
          <w:sz w:val="16"/>
          <w:szCs w:val="16"/>
          <w:lang w:val="en-US"/>
        </w:rPr>
        <w:t xml:space="preserve"> </w:t>
      </w:r>
      <w:r w:rsidRPr="00A55E83">
        <w:rPr>
          <w:i/>
          <w:sz w:val="16"/>
          <w:szCs w:val="16"/>
          <w:lang w:val="en-US"/>
        </w:rPr>
        <w:t>Montbuysson,</w:t>
      </w:r>
      <w:r>
        <w:rPr>
          <w:i/>
          <w:sz w:val="16"/>
          <w:szCs w:val="16"/>
          <w:lang w:val="en-US"/>
        </w:rPr>
        <w:t xml:space="preserve"> </w:t>
      </w:r>
      <w:r w:rsidRPr="00A55E83">
        <w:rPr>
          <w:i/>
          <w:sz w:val="16"/>
          <w:szCs w:val="16"/>
          <w:lang w:val="en-US"/>
        </w:rPr>
        <w:t>La Grotte,</w:t>
      </w:r>
      <w:r>
        <w:rPr>
          <w:i/>
          <w:sz w:val="16"/>
          <w:szCs w:val="16"/>
          <w:lang w:val="en-US"/>
        </w:rPr>
        <w:t xml:space="preserve"> </w:t>
      </w:r>
      <w:r w:rsidRPr="00A55E83">
        <w:rPr>
          <w:i/>
          <w:sz w:val="16"/>
          <w:szCs w:val="16"/>
          <w:lang w:val="en-US"/>
        </w:rPr>
        <w:t>Saman,</w:t>
      </w:r>
      <w:r>
        <w:rPr>
          <w:i/>
          <w:sz w:val="16"/>
          <w:szCs w:val="16"/>
          <w:lang w:val="en-US"/>
        </w:rPr>
        <w:t xml:space="preserve"> </w:t>
      </w:r>
      <w:r w:rsidRPr="00A55E83">
        <w:rPr>
          <w:i/>
          <w:sz w:val="16"/>
          <w:szCs w:val="16"/>
          <w:lang w:val="en-US"/>
        </w:rPr>
        <w:t>La Barre</w:t>
      </w:r>
      <w:r w:rsidRPr="00A55E83">
        <w:rPr>
          <w:sz w:val="16"/>
          <w:szCs w:val="16"/>
          <w:lang w:val="en-US"/>
        </w:rPr>
        <w:t xml:space="preserve"> (Paris, CNRS 1974), </w:t>
      </w:r>
      <w:r>
        <w:rPr>
          <w:sz w:val="16"/>
          <w:szCs w:val="16"/>
          <w:lang w:val="en-US"/>
        </w:rPr>
        <w:t>the source of</w:t>
      </w:r>
      <w:r w:rsidRPr="00A55E83">
        <w:rPr>
          <w:sz w:val="16"/>
          <w:szCs w:val="16"/>
          <w:lang w:val="en-US"/>
        </w:rPr>
        <w:t xml:space="preserve"> most of the biographical info</w:t>
      </w:r>
      <w:r w:rsidR="003F7223">
        <w:rPr>
          <w:sz w:val="16"/>
          <w:szCs w:val="16"/>
          <w:lang w:val="en-US"/>
        </w:rPr>
        <w:t>r</w:t>
      </w:r>
      <w:r w:rsidRPr="00A55E83">
        <w:rPr>
          <w:sz w:val="16"/>
          <w:szCs w:val="16"/>
          <w:lang w:val="en-US"/>
        </w:rPr>
        <w:t xml:space="preserve">mation. </w:t>
      </w:r>
    </w:p>
  </w:footnote>
  <w:footnote w:id="2">
    <w:p w14:paraId="560E6989" w14:textId="47A6167D" w:rsidR="0008647E" w:rsidRPr="00A55E83" w:rsidRDefault="0008647E" w:rsidP="008643CA">
      <w:pPr>
        <w:pStyle w:val="FootnoteText"/>
        <w:ind w:left="142" w:hanging="142"/>
        <w:rPr>
          <w:sz w:val="16"/>
          <w:szCs w:val="16"/>
          <w:lang w:val="en-US"/>
        </w:rPr>
      </w:pPr>
      <w:r w:rsidRPr="00A55E83">
        <w:rPr>
          <w:rStyle w:val="FootnoteReference"/>
          <w:sz w:val="16"/>
          <w:szCs w:val="16"/>
        </w:rPr>
        <w:footnoteRef/>
      </w:r>
      <w:r w:rsidRPr="00A55E83">
        <w:rPr>
          <w:sz w:val="16"/>
          <w:szCs w:val="16"/>
        </w:rPr>
        <w:t xml:space="preserve"> Edited for</w:t>
      </w:r>
      <w:r w:rsidRPr="00A55E83">
        <w:rPr>
          <w:i/>
          <w:sz w:val="16"/>
          <w:szCs w:val="16"/>
        </w:rPr>
        <w:t xml:space="preserve"> Lute News</w:t>
      </w:r>
      <w:r w:rsidRPr="00A55E83">
        <w:rPr>
          <w:sz w:val="16"/>
          <w:szCs w:val="16"/>
        </w:rPr>
        <w:t xml:space="preserve"> 102, n</w:t>
      </w:r>
      <w:r w:rsidRPr="00A55E83">
        <w:rPr>
          <w:sz w:val="16"/>
          <w:szCs w:val="16"/>
          <w:vertAlign w:val="superscript"/>
        </w:rPr>
        <w:t>o</w:t>
      </w:r>
      <w:r w:rsidRPr="00A55E83">
        <w:rPr>
          <w:sz w:val="16"/>
          <w:szCs w:val="16"/>
        </w:rPr>
        <w:t xml:space="preserve"> 9. </w:t>
      </w:r>
    </w:p>
  </w:footnote>
  <w:footnote w:id="3">
    <w:p w14:paraId="10A9A96C" w14:textId="7DE84989" w:rsidR="0008647E" w:rsidRPr="00AD5557" w:rsidRDefault="0008647E" w:rsidP="00AD5557">
      <w:pPr>
        <w:pStyle w:val="FootnoteText"/>
        <w:ind w:left="142" w:hanging="142"/>
        <w:rPr>
          <w:lang w:val="en-US"/>
        </w:rPr>
      </w:pPr>
      <w:r>
        <w:rPr>
          <w:rStyle w:val="FootnoteReference"/>
        </w:rPr>
        <w:footnoteRef/>
      </w:r>
      <w:r>
        <w:t xml:space="preserve"> </w:t>
      </w:r>
      <w:r w:rsidRPr="00AD5557">
        <w:rPr>
          <w:lang w:val="en-US"/>
        </w:rPr>
        <w:t>Archives nationales</w:t>
      </w:r>
      <w:r>
        <w:rPr>
          <w:lang w:val="en-US"/>
        </w:rPr>
        <w:t xml:space="preserve">, </w:t>
      </w:r>
      <w:r w:rsidRPr="00AD5557">
        <w:rPr>
          <w:lang w:val="en-US"/>
        </w:rPr>
        <w:t>Minutier central, LXXIII, 153, f. 344</w:t>
      </w:r>
      <w:r>
        <w:rPr>
          <w:lang w:val="en-US"/>
        </w:rPr>
        <w:t xml:space="preserve">r - thanks to </w:t>
      </w:r>
      <w:r w:rsidRPr="00A55E83">
        <w:rPr>
          <w:sz w:val="16"/>
          <w:szCs w:val="16"/>
          <w:lang w:val="en-US"/>
        </w:rPr>
        <w:t>François-Pierre</w:t>
      </w:r>
      <w:r>
        <w:rPr>
          <w:lang w:val="en-US"/>
        </w:rPr>
        <w:t xml:space="preserve"> Goy for this infomation.</w:t>
      </w:r>
    </w:p>
  </w:footnote>
  <w:footnote w:id="4">
    <w:p w14:paraId="42A9675F" w14:textId="77777777" w:rsidR="0008647E" w:rsidRDefault="0008647E" w:rsidP="008643CA">
      <w:pPr>
        <w:pStyle w:val="FootnoteText"/>
        <w:ind w:left="142" w:hanging="142"/>
        <w:rPr>
          <w:bCs/>
          <w:sz w:val="16"/>
          <w:szCs w:val="16"/>
          <w:lang w:val="en-US"/>
        </w:rPr>
      </w:pPr>
      <w:r w:rsidRPr="00A55E83">
        <w:rPr>
          <w:rStyle w:val="FootnoteReference"/>
          <w:sz w:val="16"/>
          <w:szCs w:val="16"/>
        </w:rPr>
        <w:footnoteRef/>
      </w:r>
      <w:r w:rsidRPr="00A55E83">
        <w:rPr>
          <w:sz w:val="16"/>
          <w:szCs w:val="16"/>
        </w:rPr>
        <w:t xml:space="preserve"> </w:t>
      </w:r>
      <w:r>
        <w:rPr>
          <w:sz w:val="16"/>
          <w:szCs w:val="16"/>
        </w:rPr>
        <w:t xml:space="preserve">Thank you to </w:t>
      </w:r>
      <w:r w:rsidRPr="000B5E1A">
        <w:rPr>
          <w:bCs/>
          <w:sz w:val="16"/>
          <w:szCs w:val="16"/>
          <w:lang w:val="en-US"/>
        </w:rPr>
        <w:t>Kenneth Sparr</w:t>
      </w:r>
      <w:r>
        <w:rPr>
          <w:bCs/>
          <w:sz w:val="16"/>
          <w:szCs w:val="16"/>
          <w:lang w:val="en-US"/>
        </w:rPr>
        <w:t xml:space="preserve"> for this information, </w:t>
      </w:r>
      <w:r>
        <w:rPr>
          <w:sz w:val="16"/>
          <w:szCs w:val="16"/>
        </w:rPr>
        <w:t>s</w:t>
      </w:r>
      <w:r w:rsidRPr="00A55E83">
        <w:rPr>
          <w:sz w:val="16"/>
          <w:szCs w:val="16"/>
        </w:rPr>
        <w:t>ee 7t</w:t>
      </w:r>
      <w:r w:rsidRPr="000B5E1A">
        <w:rPr>
          <w:sz w:val="16"/>
          <w:szCs w:val="16"/>
        </w:rPr>
        <w:t xml:space="preserve">h paragraph of </w:t>
      </w:r>
      <w:r>
        <w:rPr>
          <w:bCs/>
          <w:sz w:val="16"/>
          <w:szCs w:val="16"/>
          <w:lang w:val="en-US"/>
        </w:rPr>
        <w:t>his</w:t>
      </w:r>
      <w:r w:rsidRPr="000B5E1A">
        <w:rPr>
          <w:bCs/>
          <w:sz w:val="16"/>
          <w:szCs w:val="16"/>
          <w:lang w:val="en-US"/>
        </w:rPr>
        <w:t xml:space="preserve"> French Lutenists and French Lute Music in Sweden: </w:t>
      </w:r>
    </w:p>
    <w:p w14:paraId="7FD755AC" w14:textId="398A33A5" w:rsidR="0008647E" w:rsidRPr="003F7223" w:rsidRDefault="0008647E" w:rsidP="008643CA">
      <w:pPr>
        <w:pStyle w:val="FootnoteText"/>
        <w:ind w:left="142" w:hanging="142"/>
        <w:rPr>
          <w:b/>
          <w:bCs/>
          <w:sz w:val="16"/>
          <w:szCs w:val="16"/>
          <w:lang w:val="en-US"/>
        </w:rPr>
      </w:pPr>
      <w:r>
        <w:rPr>
          <w:bCs/>
          <w:sz w:val="16"/>
          <w:szCs w:val="16"/>
          <w:lang w:val="en-US"/>
        </w:rPr>
        <w:tab/>
      </w:r>
      <w:hyperlink r:id="rId1" w:history="1">
        <w:r w:rsidRPr="003F7223">
          <w:rPr>
            <w:rStyle w:val="Hyperlink"/>
            <w:sz w:val="16"/>
            <w:szCs w:val="16"/>
            <w:u w:val="none"/>
            <w:lang w:val="en-US"/>
          </w:rPr>
          <w:t>http://www.tabulatura.com/FRELUTE.htm</w:t>
        </w:r>
      </w:hyperlink>
    </w:p>
  </w:footnote>
  <w:footnote w:id="5">
    <w:p w14:paraId="0F8447AE" w14:textId="05EC15B0" w:rsidR="0008647E" w:rsidRPr="000B5E1A" w:rsidRDefault="0008647E" w:rsidP="00D31089">
      <w:pPr>
        <w:pStyle w:val="FootnoteText"/>
        <w:ind w:left="142" w:hanging="142"/>
        <w:rPr>
          <w:sz w:val="16"/>
          <w:szCs w:val="16"/>
          <w:lang w:val="en-US"/>
        </w:rPr>
      </w:pPr>
      <w:r w:rsidRPr="000B5E1A">
        <w:rPr>
          <w:rStyle w:val="FootnoteReference"/>
          <w:sz w:val="16"/>
          <w:szCs w:val="16"/>
        </w:rPr>
        <w:footnoteRef/>
      </w:r>
      <w:r w:rsidRPr="000B5E1A">
        <w:rPr>
          <w:sz w:val="16"/>
          <w:szCs w:val="16"/>
        </w:rPr>
        <w:t xml:space="preserve"> </w:t>
      </w:r>
      <w:r>
        <w:rPr>
          <w:sz w:val="16"/>
          <w:szCs w:val="16"/>
        </w:rPr>
        <w:t xml:space="preserve">Text in the lute manuscript </w:t>
      </w:r>
      <w:r w:rsidRPr="00D31089">
        <w:rPr>
          <w:sz w:val="16"/>
          <w:szCs w:val="16"/>
          <w:lang w:val="en-US"/>
        </w:rPr>
        <w:t>PL-Kj Mus.40143</w:t>
      </w:r>
      <w:r>
        <w:rPr>
          <w:sz w:val="16"/>
          <w:szCs w:val="16"/>
          <w:lang w:val="en-US"/>
        </w:rPr>
        <w:t xml:space="preserve"> </w:t>
      </w:r>
      <w:r>
        <w:rPr>
          <w:sz w:val="16"/>
          <w:szCs w:val="16"/>
        </w:rPr>
        <w:t xml:space="preserve">associated with Besard, </w:t>
      </w:r>
      <w:r w:rsidRPr="00D31089">
        <w:rPr>
          <w:sz w:val="16"/>
          <w:szCs w:val="16"/>
          <w:lang w:val="en-US"/>
        </w:rPr>
        <w:t xml:space="preserve">reads ‘1594 ... Coloni Mr Salomon’ (f. 5r) and ‘1594. 21.7bris </w:t>
      </w:r>
      <w:r>
        <w:rPr>
          <w:sz w:val="16"/>
          <w:szCs w:val="16"/>
          <w:lang w:val="en-US"/>
        </w:rPr>
        <w:t>Colon. a Rh M. Salom.’ (f. 11v),</w:t>
      </w:r>
      <w:r w:rsidRPr="00D31089">
        <w:rPr>
          <w:sz w:val="16"/>
          <w:szCs w:val="16"/>
          <w:lang w:val="en-US"/>
        </w:rPr>
        <w:t xml:space="preserve"> see Peter Király, ‘Jean Baptiste Besard: New and neglected biographical information’ </w:t>
      </w:r>
      <w:r w:rsidRPr="00D31089">
        <w:rPr>
          <w:i/>
          <w:iCs/>
          <w:sz w:val="16"/>
          <w:szCs w:val="16"/>
          <w:lang w:val="en-US"/>
        </w:rPr>
        <w:t>The Lute</w:t>
      </w:r>
      <w:r w:rsidRPr="00D31089">
        <w:rPr>
          <w:sz w:val="16"/>
          <w:szCs w:val="16"/>
          <w:lang w:val="en-US"/>
        </w:rPr>
        <w:t> xxxv (1995), p. 64.</w:t>
      </w:r>
    </w:p>
  </w:footnote>
  <w:footnote w:id="6">
    <w:p w14:paraId="621E0030" w14:textId="41AA0D66" w:rsidR="0008647E" w:rsidRPr="00A55E83" w:rsidRDefault="0008647E" w:rsidP="008643CA">
      <w:pPr>
        <w:pStyle w:val="FootnoteText"/>
        <w:ind w:left="142" w:hanging="142"/>
        <w:rPr>
          <w:sz w:val="16"/>
          <w:szCs w:val="16"/>
          <w:lang w:val="en-US"/>
        </w:rPr>
      </w:pPr>
      <w:r w:rsidRPr="000B5E1A">
        <w:rPr>
          <w:rStyle w:val="FootnoteReference"/>
          <w:sz w:val="16"/>
          <w:szCs w:val="16"/>
        </w:rPr>
        <w:footnoteRef/>
      </w:r>
      <w:r w:rsidRPr="000B5E1A">
        <w:rPr>
          <w:sz w:val="16"/>
          <w:szCs w:val="16"/>
        </w:rPr>
        <w:t xml:space="preserve"> </w:t>
      </w:r>
      <w:r w:rsidRPr="000B5E1A">
        <w:rPr>
          <w:sz w:val="16"/>
          <w:szCs w:val="16"/>
          <w:lang w:val="en-US"/>
        </w:rPr>
        <w:t>Sugg</w:t>
      </w:r>
      <w:r w:rsidRPr="00A55E83">
        <w:rPr>
          <w:sz w:val="16"/>
          <w:szCs w:val="16"/>
          <w:lang w:val="en-US"/>
        </w:rPr>
        <w:t xml:space="preserve">ested by François-Pierre Goy, personal communication. </w:t>
      </w:r>
    </w:p>
  </w:footnote>
  <w:footnote w:id="7">
    <w:p w14:paraId="20BE2CA4" w14:textId="0A62FAC1" w:rsidR="0008647E" w:rsidRPr="00A55E83" w:rsidRDefault="0008647E" w:rsidP="008643CA">
      <w:pPr>
        <w:pStyle w:val="FootnoteText"/>
        <w:ind w:left="142" w:hanging="142"/>
        <w:rPr>
          <w:sz w:val="16"/>
          <w:szCs w:val="16"/>
          <w:lang w:val="en-US"/>
        </w:rPr>
      </w:pPr>
      <w:r w:rsidRPr="00A55E83">
        <w:rPr>
          <w:rStyle w:val="FootnoteReference"/>
          <w:sz w:val="16"/>
          <w:szCs w:val="16"/>
        </w:rPr>
        <w:footnoteRef/>
      </w:r>
      <w:r w:rsidRPr="00A55E83">
        <w:rPr>
          <w:sz w:val="16"/>
          <w:szCs w:val="16"/>
        </w:rPr>
        <w:t xml:space="preserve"> Gédéon Tallemant des Réaux, </w:t>
      </w:r>
      <w:r w:rsidRPr="00A55E83">
        <w:rPr>
          <w:i/>
          <w:sz w:val="16"/>
          <w:szCs w:val="16"/>
        </w:rPr>
        <w:t>Historiettes</w:t>
      </w:r>
      <w:r>
        <w:rPr>
          <w:sz w:val="16"/>
          <w:szCs w:val="16"/>
        </w:rPr>
        <w:t xml:space="preserve">, </w:t>
      </w:r>
      <w:r w:rsidRPr="00E37FDD">
        <w:rPr>
          <w:i/>
          <w:sz w:val="16"/>
          <w:szCs w:val="16"/>
        </w:rPr>
        <w:t>c.</w:t>
      </w:r>
      <w:r>
        <w:rPr>
          <w:sz w:val="16"/>
          <w:szCs w:val="16"/>
        </w:rPr>
        <w:t>1659</w:t>
      </w:r>
      <w:r w:rsidRPr="00A55E83">
        <w:rPr>
          <w:sz w:val="16"/>
          <w:szCs w:val="16"/>
        </w:rPr>
        <w:t>.</w:t>
      </w:r>
    </w:p>
  </w:footnote>
  <w:footnote w:id="8">
    <w:p w14:paraId="214CBC4F" w14:textId="3D685F5C" w:rsidR="0008647E" w:rsidRPr="00A55E83" w:rsidRDefault="0008647E" w:rsidP="008643CA">
      <w:pPr>
        <w:pStyle w:val="FootnoteText"/>
        <w:ind w:left="142" w:hanging="142"/>
        <w:rPr>
          <w:sz w:val="16"/>
          <w:szCs w:val="16"/>
          <w:lang w:val="en-US"/>
        </w:rPr>
      </w:pPr>
      <w:r w:rsidRPr="00A55E83">
        <w:rPr>
          <w:rStyle w:val="FootnoteReference"/>
          <w:sz w:val="16"/>
          <w:szCs w:val="16"/>
        </w:rPr>
        <w:footnoteRef/>
      </w:r>
      <w:r w:rsidRPr="00A55E83">
        <w:rPr>
          <w:sz w:val="16"/>
          <w:szCs w:val="16"/>
        </w:rPr>
        <w:t xml:space="preserve"> Hear it on Anthony Bailes' </w:t>
      </w:r>
      <w:r w:rsidRPr="00A55E83">
        <w:rPr>
          <w:i/>
          <w:sz w:val="16"/>
          <w:szCs w:val="16"/>
        </w:rPr>
        <w:t>Gaultier</w:t>
      </w:r>
      <w:r>
        <w:rPr>
          <w:i/>
          <w:sz w:val="16"/>
          <w:szCs w:val="16"/>
        </w:rPr>
        <w:t>:</w:t>
      </w:r>
      <w:r w:rsidRPr="00A55E83">
        <w:rPr>
          <w:sz w:val="16"/>
          <w:szCs w:val="16"/>
        </w:rPr>
        <w:t xml:space="preserve"> </w:t>
      </w:r>
      <w:r w:rsidRPr="00A55E83">
        <w:rPr>
          <w:i/>
          <w:sz w:val="16"/>
          <w:szCs w:val="16"/>
        </w:rPr>
        <w:t>Appollon Orateur</w:t>
      </w:r>
      <w:r w:rsidRPr="00A55E83">
        <w:rPr>
          <w:sz w:val="16"/>
          <w:szCs w:val="16"/>
        </w:rPr>
        <w:t xml:space="preserve"> (Ramée CD RAM0904 2009), track 11.</w:t>
      </w:r>
    </w:p>
  </w:footnote>
  <w:footnote w:id="9">
    <w:p w14:paraId="4CBB0A16" w14:textId="5EC3927B" w:rsidR="0008647E" w:rsidRPr="00A55E83" w:rsidRDefault="0008647E" w:rsidP="008643CA">
      <w:pPr>
        <w:pStyle w:val="FootnoteText"/>
        <w:ind w:left="142" w:hanging="142"/>
        <w:rPr>
          <w:sz w:val="16"/>
          <w:szCs w:val="16"/>
          <w:lang w:val="en-US"/>
        </w:rPr>
      </w:pPr>
      <w:r w:rsidRPr="00A55E83">
        <w:rPr>
          <w:rStyle w:val="FootnoteReference"/>
          <w:sz w:val="16"/>
          <w:szCs w:val="16"/>
        </w:rPr>
        <w:footnoteRef/>
      </w:r>
      <w:r w:rsidRPr="00A55E83">
        <w:rPr>
          <w:sz w:val="16"/>
          <w:szCs w:val="16"/>
        </w:rPr>
        <w:t xml:space="preserve"> </w:t>
      </w:r>
      <w:r>
        <w:rPr>
          <w:sz w:val="16"/>
          <w:szCs w:val="16"/>
          <w:lang w:val="en-US"/>
        </w:rPr>
        <w:t>For all versions of</w:t>
      </w:r>
      <w:r w:rsidRPr="00A55E83">
        <w:rPr>
          <w:sz w:val="16"/>
          <w:szCs w:val="16"/>
          <w:lang w:val="en-US"/>
        </w:rPr>
        <w:t xml:space="preserve"> n</w:t>
      </w:r>
      <w:r w:rsidRPr="00A55E83">
        <w:rPr>
          <w:sz w:val="16"/>
          <w:szCs w:val="16"/>
          <w:vertAlign w:val="superscript"/>
          <w:lang w:val="en-US"/>
        </w:rPr>
        <w:t>o</w:t>
      </w:r>
      <w:r w:rsidRPr="00A55E83">
        <w:rPr>
          <w:sz w:val="16"/>
          <w:szCs w:val="16"/>
          <w:lang w:val="en-US"/>
        </w:rPr>
        <w:t xml:space="preserve"> 12 </w:t>
      </w:r>
      <w:r>
        <w:rPr>
          <w:sz w:val="16"/>
          <w:szCs w:val="16"/>
          <w:lang w:val="en-US"/>
        </w:rPr>
        <w:t>see:</w:t>
      </w:r>
      <w:r w:rsidRPr="00A55E83">
        <w:rPr>
          <w:sz w:val="16"/>
          <w:szCs w:val="16"/>
          <w:lang w:val="en-US"/>
        </w:rPr>
        <w:t xml:space="preserve"> http://www.tabulatura.com/Lespine.htm</w:t>
      </w:r>
    </w:p>
  </w:footnote>
  <w:footnote w:id="10">
    <w:p w14:paraId="4B90FAF4" w14:textId="0012FBBB" w:rsidR="0008647E" w:rsidRPr="00A55E83" w:rsidRDefault="0008647E" w:rsidP="008643CA">
      <w:pPr>
        <w:pStyle w:val="FootnoteText"/>
        <w:ind w:left="142" w:hanging="142"/>
        <w:rPr>
          <w:sz w:val="16"/>
          <w:szCs w:val="16"/>
          <w:lang w:val="en-US"/>
        </w:rPr>
      </w:pPr>
      <w:r w:rsidRPr="00A55E83">
        <w:rPr>
          <w:rStyle w:val="FootnoteReference"/>
          <w:sz w:val="16"/>
          <w:szCs w:val="16"/>
        </w:rPr>
        <w:footnoteRef/>
      </w:r>
      <w:r w:rsidRPr="00A55E83">
        <w:rPr>
          <w:sz w:val="16"/>
          <w:szCs w:val="16"/>
        </w:rPr>
        <w:t xml:space="preserve"> </w:t>
      </w:r>
      <w:r w:rsidRPr="00A55E83">
        <w:rPr>
          <w:sz w:val="16"/>
          <w:szCs w:val="16"/>
          <w:lang w:val="en-US"/>
        </w:rPr>
        <w:t>Suggested by François-Pierre Goy, personal communication.</w:t>
      </w:r>
    </w:p>
  </w:footnote>
  <w:footnote w:id="11">
    <w:p w14:paraId="76F362E2" w14:textId="6FA42554" w:rsidR="0008647E" w:rsidRPr="00A55E83" w:rsidRDefault="0008647E" w:rsidP="008643CA">
      <w:pPr>
        <w:pStyle w:val="FootnoteText"/>
        <w:ind w:left="142" w:hanging="142"/>
        <w:rPr>
          <w:sz w:val="16"/>
          <w:szCs w:val="16"/>
          <w:lang w:val="en-US"/>
        </w:rPr>
      </w:pPr>
      <w:r w:rsidRPr="00A55E83">
        <w:rPr>
          <w:rStyle w:val="FootnoteReference"/>
          <w:sz w:val="16"/>
          <w:szCs w:val="16"/>
        </w:rPr>
        <w:footnoteRef/>
      </w:r>
      <w:r w:rsidRPr="00A55E83">
        <w:rPr>
          <w:sz w:val="16"/>
          <w:szCs w:val="16"/>
        </w:rPr>
        <w:t xml:space="preserve"> </w:t>
      </w:r>
      <w:r w:rsidR="004379E6">
        <w:rPr>
          <w:sz w:val="16"/>
          <w:szCs w:val="16"/>
          <w:lang w:val="en-US"/>
        </w:rPr>
        <w:t>Commentary is o</w:t>
      </w:r>
      <w:r w:rsidRPr="00A55E83">
        <w:rPr>
          <w:sz w:val="16"/>
          <w:szCs w:val="16"/>
          <w:lang w:val="en-US"/>
        </w:rPr>
        <w:t xml:space="preserve">n </w:t>
      </w:r>
      <w:r w:rsidR="004379E6">
        <w:rPr>
          <w:sz w:val="16"/>
          <w:szCs w:val="16"/>
          <w:lang w:val="en-US"/>
        </w:rPr>
        <w:t xml:space="preserve">p. 32 of </w:t>
      </w:r>
      <w:r w:rsidRPr="00A55E83">
        <w:rPr>
          <w:sz w:val="16"/>
          <w:szCs w:val="16"/>
          <w:lang w:val="en-US"/>
        </w:rPr>
        <w:t xml:space="preserve">the in Lutezine accompanying this </w:t>
      </w:r>
      <w:r w:rsidRPr="00A55E83">
        <w:rPr>
          <w:i/>
          <w:sz w:val="16"/>
          <w:szCs w:val="16"/>
          <w:lang w:val="en-US"/>
        </w:rPr>
        <w:t>Lute News</w:t>
      </w:r>
      <w:r w:rsidRPr="00A55E83">
        <w:rPr>
          <w:sz w:val="16"/>
          <w:szCs w:val="16"/>
          <w:lang w:val="en-US"/>
        </w:rPr>
        <w:t>.</w:t>
      </w:r>
    </w:p>
  </w:footnote>
  <w:footnote w:id="12">
    <w:p w14:paraId="7061E42D" w14:textId="78AF845E" w:rsidR="0008647E" w:rsidRPr="00A55E83" w:rsidRDefault="0008647E" w:rsidP="008643CA">
      <w:pPr>
        <w:pStyle w:val="FootnoteText"/>
        <w:ind w:left="142" w:hanging="142"/>
        <w:rPr>
          <w:sz w:val="16"/>
          <w:szCs w:val="16"/>
          <w:lang w:val="en-US"/>
        </w:rPr>
      </w:pPr>
      <w:r w:rsidRPr="00A55E83">
        <w:rPr>
          <w:rStyle w:val="FootnoteReference"/>
          <w:sz w:val="16"/>
          <w:szCs w:val="16"/>
        </w:rPr>
        <w:footnoteRef/>
      </w:r>
      <w:r w:rsidRPr="00A55E83">
        <w:rPr>
          <w:sz w:val="16"/>
          <w:szCs w:val="16"/>
        </w:rPr>
        <w:t xml:space="preserve"> Hear it at: http://www.youtube.com/watch?v=YHUHgxKzqq8 </w:t>
      </w:r>
    </w:p>
  </w:footnote>
  <w:footnote w:id="13">
    <w:p w14:paraId="38F7CA0F" w14:textId="08A4BBD8" w:rsidR="0008647E" w:rsidRPr="00A55E83" w:rsidRDefault="0008647E" w:rsidP="008643CA">
      <w:pPr>
        <w:pStyle w:val="FootnoteText"/>
        <w:ind w:left="142" w:hanging="142"/>
        <w:rPr>
          <w:sz w:val="16"/>
          <w:szCs w:val="16"/>
          <w:lang w:val="en-US"/>
        </w:rPr>
      </w:pPr>
      <w:r w:rsidRPr="00A55E83">
        <w:rPr>
          <w:rStyle w:val="FootnoteReference"/>
          <w:sz w:val="16"/>
          <w:szCs w:val="16"/>
        </w:rPr>
        <w:footnoteRef/>
      </w:r>
      <w:r w:rsidRPr="00A55E83">
        <w:rPr>
          <w:sz w:val="16"/>
          <w:szCs w:val="16"/>
        </w:rPr>
        <w:t xml:space="preserve"> Piotr Pozniak (ed.) </w:t>
      </w:r>
      <w:r w:rsidRPr="00A55E83">
        <w:rPr>
          <w:i/>
          <w:sz w:val="16"/>
          <w:szCs w:val="16"/>
          <w:lang w:val="en-US"/>
        </w:rPr>
        <w:t>Jakob Polak Collected Works</w:t>
      </w:r>
      <w:r w:rsidRPr="00A55E83">
        <w:rPr>
          <w:sz w:val="16"/>
          <w:szCs w:val="16"/>
          <w:lang w:val="en-US"/>
        </w:rPr>
        <w:t xml:space="preserve"> (Kralów, PWM 1993).</w:t>
      </w:r>
    </w:p>
  </w:footnote>
  <w:footnote w:id="14">
    <w:p w14:paraId="30A95462" w14:textId="7BACF44B" w:rsidR="0008647E" w:rsidRPr="00A55E83" w:rsidRDefault="0008647E" w:rsidP="008643CA">
      <w:pPr>
        <w:tabs>
          <w:tab w:val="right" w:pos="4678"/>
        </w:tabs>
        <w:ind w:left="142" w:hanging="142"/>
        <w:rPr>
          <w:color w:val="000000"/>
          <w:sz w:val="16"/>
          <w:szCs w:val="16"/>
        </w:rPr>
      </w:pPr>
      <w:r w:rsidRPr="00A55E83">
        <w:rPr>
          <w:rStyle w:val="FootnoteReference"/>
          <w:sz w:val="16"/>
          <w:szCs w:val="16"/>
        </w:rPr>
        <w:footnoteRef/>
      </w:r>
      <w:r w:rsidRPr="00A55E83">
        <w:rPr>
          <w:color w:val="000000"/>
          <w:sz w:val="16"/>
          <w:szCs w:val="16"/>
        </w:rPr>
        <w:t xml:space="preserve"> </w:t>
      </w:r>
      <w:r>
        <w:rPr>
          <w:color w:val="000000"/>
          <w:sz w:val="16"/>
          <w:szCs w:val="16"/>
        </w:rPr>
        <w:t xml:space="preserve">Cognates listed in Lutezine accompanying </w:t>
      </w:r>
      <w:r w:rsidRPr="00D25C3C">
        <w:rPr>
          <w:i/>
          <w:color w:val="000000"/>
          <w:sz w:val="16"/>
          <w:szCs w:val="16"/>
        </w:rPr>
        <w:t>Lute News</w:t>
      </w:r>
      <w:r>
        <w:rPr>
          <w:color w:val="000000"/>
          <w:sz w:val="16"/>
          <w:szCs w:val="16"/>
        </w:rPr>
        <w:t xml:space="preserve"> 107.</w:t>
      </w:r>
    </w:p>
  </w:footnote>
  <w:footnote w:id="15">
    <w:p w14:paraId="29B7381D" w14:textId="1A437850" w:rsidR="0008647E" w:rsidRPr="00D539D0" w:rsidRDefault="0008647E" w:rsidP="008643CA">
      <w:pPr>
        <w:pStyle w:val="FootnoteText"/>
        <w:ind w:left="142" w:hanging="142"/>
        <w:rPr>
          <w:sz w:val="16"/>
          <w:szCs w:val="16"/>
          <w:lang w:val="en-US"/>
        </w:rPr>
      </w:pPr>
      <w:r w:rsidRPr="00A55E83">
        <w:rPr>
          <w:rStyle w:val="FootnoteReference"/>
          <w:sz w:val="16"/>
          <w:szCs w:val="16"/>
        </w:rPr>
        <w:footnoteRef/>
      </w:r>
      <w:r w:rsidRPr="00A55E83">
        <w:rPr>
          <w:sz w:val="16"/>
          <w:szCs w:val="16"/>
        </w:rPr>
        <w:t xml:space="preserve"> Edited from Dick </w:t>
      </w:r>
      <w:r w:rsidRPr="00A55E83">
        <w:rPr>
          <w:sz w:val="16"/>
          <w:szCs w:val="16"/>
          <w:lang w:val="en-US"/>
        </w:rPr>
        <w:t xml:space="preserve">Hoban (ed.) </w:t>
      </w:r>
      <w:r w:rsidRPr="00A55E83">
        <w:rPr>
          <w:i/>
          <w:sz w:val="16"/>
          <w:szCs w:val="16"/>
          <w:lang w:val="en-US"/>
        </w:rPr>
        <w:t>Oscar Chilesotti's Da Un Codice Lauten-buch in Lute Tablature</w:t>
      </w:r>
      <w:r w:rsidRPr="00A55E83">
        <w:rPr>
          <w:sz w:val="16"/>
          <w:szCs w:val="16"/>
          <w:lang w:val="en-US"/>
        </w:rPr>
        <w:t xml:space="preserve"> (Fort Worth TX, Lyre Music 1994). </w:t>
      </w:r>
    </w:p>
  </w:footnote>
  <w:footnote w:id="16">
    <w:p w14:paraId="45A3B19C" w14:textId="77777777" w:rsidR="00C41EE2" w:rsidRPr="00E121C4" w:rsidRDefault="00C41EE2" w:rsidP="00C41EE2">
      <w:pPr>
        <w:pStyle w:val="FootnoteText"/>
        <w:ind w:left="142" w:hanging="142"/>
        <w:rPr>
          <w:sz w:val="16"/>
          <w:szCs w:val="16"/>
          <w:lang w:val="en-US"/>
        </w:rPr>
      </w:pPr>
      <w:r w:rsidRPr="00E121C4">
        <w:rPr>
          <w:rStyle w:val="FootnoteReference"/>
          <w:sz w:val="16"/>
          <w:szCs w:val="16"/>
        </w:rPr>
        <w:footnoteRef/>
      </w:r>
      <w:r w:rsidRPr="00E121C4">
        <w:rPr>
          <w:sz w:val="16"/>
          <w:szCs w:val="16"/>
        </w:rPr>
        <w:t xml:space="preserve"> </w:t>
      </w:r>
      <w:r w:rsidRPr="00E121C4">
        <w:rPr>
          <w:sz w:val="16"/>
          <w:szCs w:val="16"/>
          <w:lang w:val="en-US"/>
        </w:rPr>
        <w:t xml:space="preserve">Diana Poulton and Basil Lam (eds.) </w:t>
      </w:r>
      <w:r w:rsidRPr="00E121C4">
        <w:rPr>
          <w:i/>
          <w:sz w:val="16"/>
          <w:szCs w:val="16"/>
          <w:lang w:val="en-US"/>
        </w:rPr>
        <w:t>The Collected Lute Music of John Dowland</w:t>
      </w:r>
      <w:r w:rsidRPr="00E121C4">
        <w:rPr>
          <w:sz w:val="16"/>
          <w:szCs w:val="16"/>
          <w:lang w:val="en-US"/>
        </w:rPr>
        <w:t xml:space="preserve"> (London, Fabe</w:t>
      </w:r>
      <w:r>
        <w:rPr>
          <w:sz w:val="16"/>
          <w:szCs w:val="16"/>
          <w:lang w:val="en-US"/>
        </w:rPr>
        <w:t xml:space="preserve">r, 1974, reprinted 1978 &amp; 1981); and see </w:t>
      </w:r>
      <w:r w:rsidRPr="000200A0">
        <w:rPr>
          <w:lang w:val="en-US"/>
        </w:rPr>
        <w:t xml:space="preserve">John M. Ward 'A Dowland Miscellany' </w:t>
      </w:r>
      <w:r w:rsidRPr="000200A0">
        <w:rPr>
          <w:i/>
          <w:lang w:val="en-US"/>
        </w:rPr>
        <w:t>Journal of the Lute Society of America</w:t>
      </w:r>
      <w:r w:rsidRPr="000200A0">
        <w:rPr>
          <w:lang w:val="en-US"/>
        </w:rPr>
        <w:t xml:space="preserve"> x (1977)</w:t>
      </w:r>
      <w:r w:rsidRPr="000200A0">
        <w:t>,</w:t>
      </w:r>
      <w:r>
        <w:t xml:space="preserve"> pp. 66-68.</w:t>
      </w:r>
    </w:p>
  </w:footnote>
  <w:footnote w:id="17">
    <w:p w14:paraId="33E18C75" w14:textId="77777777" w:rsidR="00C41EE2" w:rsidRPr="001B0383" w:rsidRDefault="00C41EE2" w:rsidP="00C41EE2">
      <w:pPr>
        <w:pStyle w:val="FootnoteText"/>
        <w:ind w:left="142" w:hanging="142"/>
        <w:rPr>
          <w:lang w:val="en-US"/>
        </w:rPr>
      </w:pPr>
      <w:r>
        <w:rPr>
          <w:rStyle w:val="FootnoteReference"/>
        </w:rPr>
        <w:footnoteRef/>
      </w:r>
      <w:r>
        <w:t xml:space="preserve"> The title of the version in the Tisdale keyboard manuscript [GB-Cfm 782] </w:t>
      </w:r>
      <w:r w:rsidRPr="00141E9A">
        <w:rPr>
          <w:i/>
          <w:sz w:val="16"/>
          <w:szCs w:val="16"/>
        </w:rPr>
        <w:t>Galliard can she excuse and may serve to lachrymae</w:t>
      </w:r>
      <w:r>
        <w:rPr>
          <w:sz w:val="16"/>
          <w:szCs w:val="16"/>
        </w:rPr>
        <w:t xml:space="preserve"> </w:t>
      </w:r>
      <w:r>
        <w:t>- see fn 4 below - suggests it was used as a galliard to follow Dowland's Lachrimae Pavan, although this is not likely to have been the case for the extant lute settings as they are in different keys.</w:t>
      </w:r>
    </w:p>
  </w:footnote>
  <w:footnote w:id="18">
    <w:p w14:paraId="6ED635B9" w14:textId="77777777" w:rsidR="00C41EE2" w:rsidRPr="00077625" w:rsidRDefault="00C41EE2" w:rsidP="00C41EE2">
      <w:pPr>
        <w:pStyle w:val="FootnoteText"/>
        <w:ind w:left="142" w:hanging="142"/>
        <w:rPr>
          <w:lang w:val="en-US"/>
        </w:rPr>
      </w:pPr>
      <w:r>
        <w:rPr>
          <w:rStyle w:val="FootnoteReference"/>
        </w:rPr>
        <w:footnoteRef/>
      </w:r>
      <w:r>
        <w:t xml:space="preserve"> </w:t>
      </w:r>
      <w:r w:rsidRPr="00077625">
        <w:rPr>
          <w:lang w:val="en-US"/>
        </w:rPr>
        <w:t xml:space="preserve">Diana Poulton </w:t>
      </w:r>
      <w:r w:rsidRPr="00077625">
        <w:rPr>
          <w:i/>
          <w:iCs/>
          <w:lang w:val="en-US"/>
        </w:rPr>
        <w:t xml:space="preserve">John Dowland </w:t>
      </w:r>
      <w:r w:rsidRPr="00077625">
        <w:rPr>
          <w:lang w:val="en-US"/>
        </w:rPr>
        <w:t>(London, Faber, 1972/R1982)</w:t>
      </w:r>
      <w:r>
        <w:rPr>
          <w:lang w:val="en-US"/>
        </w:rPr>
        <w:t xml:space="preserve">, </w:t>
      </w:r>
      <w:r>
        <w:t xml:space="preserve">pp. 152-157 &amp; </w:t>
      </w:r>
      <w:r w:rsidRPr="00077625">
        <w:t>224-230</w:t>
      </w:r>
      <w:r>
        <w:t>.</w:t>
      </w:r>
    </w:p>
  </w:footnote>
  <w:footnote w:id="19">
    <w:p w14:paraId="2AD7F684" w14:textId="77777777" w:rsidR="00C41EE2" w:rsidRDefault="00C41EE2" w:rsidP="00C41EE2">
      <w:pPr>
        <w:pStyle w:val="FootnoteText"/>
        <w:ind w:left="142" w:hanging="142"/>
        <w:rPr>
          <w:sz w:val="16"/>
          <w:szCs w:val="16"/>
        </w:rPr>
      </w:pPr>
      <w:r w:rsidRPr="00E121C4">
        <w:rPr>
          <w:rStyle w:val="FootnoteReference"/>
          <w:sz w:val="16"/>
          <w:szCs w:val="16"/>
        </w:rPr>
        <w:footnoteRef/>
      </w:r>
      <w:r>
        <w:rPr>
          <w:sz w:val="16"/>
          <w:szCs w:val="16"/>
        </w:rPr>
        <w:t xml:space="preserve"> All other versions are listed in the Lutezine accompanying this </w:t>
      </w:r>
      <w:r w:rsidRPr="00BC5793">
        <w:rPr>
          <w:i/>
          <w:sz w:val="16"/>
          <w:szCs w:val="16"/>
        </w:rPr>
        <w:t>Lute News</w:t>
      </w:r>
      <w:r>
        <w:rPr>
          <w:sz w:val="16"/>
          <w:szCs w:val="16"/>
        </w:rPr>
        <w:t>. S</w:t>
      </w:r>
      <w:r w:rsidRPr="00E121C4">
        <w:rPr>
          <w:sz w:val="16"/>
          <w:szCs w:val="16"/>
        </w:rPr>
        <w:t xml:space="preserve">tring consort a5 and lute: Dowland 1604, sigs. H1v-H2r </w:t>
      </w:r>
      <w:r>
        <w:rPr>
          <w:i/>
          <w:sz w:val="16"/>
          <w:szCs w:val="16"/>
        </w:rPr>
        <w:t>The Earle of Essex Galiard./12</w:t>
      </w:r>
      <w:r w:rsidRPr="00E121C4">
        <w:rPr>
          <w:i/>
          <w:sz w:val="16"/>
          <w:szCs w:val="16"/>
        </w:rPr>
        <w:t>/ Io. Dowland</w:t>
      </w:r>
      <w:r>
        <w:rPr>
          <w:i/>
          <w:sz w:val="16"/>
          <w:szCs w:val="16"/>
        </w:rPr>
        <w:t xml:space="preserve"> </w:t>
      </w:r>
      <w:r w:rsidRPr="007A43AB">
        <w:rPr>
          <w:sz w:val="16"/>
          <w:szCs w:val="16"/>
        </w:rPr>
        <w:t xml:space="preserve">[see 42-25 </w:t>
      </w:r>
      <w:r>
        <w:rPr>
          <w:sz w:val="16"/>
          <w:szCs w:val="16"/>
        </w:rPr>
        <w:t>for 9-course lute part]</w:t>
      </w:r>
      <w:r w:rsidRPr="007A43AB">
        <w:rPr>
          <w:sz w:val="16"/>
          <w:szCs w:val="16"/>
        </w:rPr>
        <w:t>.</w:t>
      </w:r>
      <w:r>
        <w:rPr>
          <w:sz w:val="16"/>
          <w:szCs w:val="16"/>
        </w:rPr>
        <w:t xml:space="preserve"> K</w:t>
      </w:r>
      <w:r w:rsidRPr="00E121C4">
        <w:rPr>
          <w:sz w:val="16"/>
          <w:szCs w:val="16"/>
        </w:rPr>
        <w:t>eybo</w:t>
      </w:r>
      <w:r>
        <w:rPr>
          <w:sz w:val="16"/>
          <w:szCs w:val="16"/>
        </w:rPr>
        <w:t>ard: D-Lr Mus.ant.pract.KN 146 (Drallius)</w:t>
      </w:r>
      <w:r w:rsidRPr="00E121C4">
        <w:rPr>
          <w:sz w:val="16"/>
          <w:szCs w:val="16"/>
        </w:rPr>
        <w:t>, n</w:t>
      </w:r>
      <w:r w:rsidRPr="00E121C4">
        <w:rPr>
          <w:sz w:val="16"/>
          <w:szCs w:val="16"/>
          <w:vertAlign w:val="superscript"/>
        </w:rPr>
        <w:t>o</w:t>
      </w:r>
      <w:r w:rsidRPr="00E121C4">
        <w:rPr>
          <w:sz w:val="16"/>
          <w:szCs w:val="16"/>
        </w:rPr>
        <w:t xml:space="preserve"> 71 </w:t>
      </w:r>
      <w:r w:rsidRPr="00E121C4">
        <w:rPr>
          <w:i/>
          <w:sz w:val="16"/>
          <w:szCs w:val="16"/>
        </w:rPr>
        <w:t>Galliarte. Ex clavi G.bmol</w:t>
      </w:r>
      <w:r w:rsidRPr="00E121C4">
        <w:rPr>
          <w:sz w:val="16"/>
          <w:szCs w:val="16"/>
        </w:rPr>
        <w:t xml:space="preserve">; </w:t>
      </w:r>
      <w:r w:rsidRPr="00141E9A">
        <w:rPr>
          <w:sz w:val="16"/>
          <w:szCs w:val="16"/>
        </w:rPr>
        <w:t xml:space="preserve">GB-Cfm Mus.168, p. 306 </w:t>
      </w:r>
      <w:r w:rsidRPr="00141E9A">
        <w:rPr>
          <w:i/>
          <w:sz w:val="16"/>
          <w:szCs w:val="16"/>
        </w:rPr>
        <w:t>Can shee</w:t>
      </w:r>
      <w:r w:rsidRPr="00141E9A">
        <w:rPr>
          <w:sz w:val="16"/>
          <w:szCs w:val="16"/>
        </w:rPr>
        <w:t>; GB-Cfm Mus.782</w:t>
      </w:r>
      <w:r>
        <w:rPr>
          <w:sz w:val="16"/>
          <w:szCs w:val="16"/>
        </w:rPr>
        <w:t xml:space="preserve"> (Tisdale)</w:t>
      </w:r>
      <w:r w:rsidRPr="00141E9A">
        <w:rPr>
          <w:sz w:val="16"/>
          <w:szCs w:val="16"/>
        </w:rPr>
        <w:t xml:space="preserve">, ff. 79v-80r </w:t>
      </w:r>
      <w:r w:rsidRPr="00141E9A">
        <w:rPr>
          <w:i/>
          <w:sz w:val="16"/>
          <w:szCs w:val="16"/>
        </w:rPr>
        <w:t>Galliard can she excuse and may serve to lachrymae</w:t>
      </w:r>
      <w:r w:rsidRPr="00141E9A">
        <w:rPr>
          <w:sz w:val="16"/>
          <w:szCs w:val="16"/>
        </w:rPr>
        <w:t>; S-Skma 1</w:t>
      </w:r>
      <w:r>
        <w:rPr>
          <w:sz w:val="16"/>
          <w:szCs w:val="16"/>
        </w:rPr>
        <w:t xml:space="preserve"> (Eysbock)</w:t>
      </w:r>
      <w:r w:rsidRPr="00141E9A">
        <w:rPr>
          <w:sz w:val="16"/>
          <w:szCs w:val="16"/>
        </w:rPr>
        <w:t xml:space="preserve">, f. 62v </w:t>
      </w:r>
      <w:r w:rsidRPr="00141E9A">
        <w:rPr>
          <w:i/>
          <w:sz w:val="16"/>
          <w:szCs w:val="16"/>
        </w:rPr>
        <w:t>Galliard</w:t>
      </w:r>
      <w:r>
        <w:rPr>
          <w:sz w:val="16"/>
          <w:szCs w:val="16"/>
        </w:rPr>
        <w:t>. M</w:t>
      </w:r>
      <w:r w:rsidRPr="00141E9A">
        <w:rPr>
          <w:sz w:val="16"/>
          <w:szCs w:val="16"/>
        </w:rPr>
        <w:t>ixed</w:t>
      </w:r>
      <w:r>
        <w:rPr>
          <w:sz w:val="16"/>
          <w:szCs w:val="16"/>
        </w:rPr>
        <w:t xml:space="preserve"> consort: Morley</w:t>
      </w:r>
      <w:r w:rsidRPr="00184212">
        <w:rPr>
          <w:i/>
          <w:sz w:val="16"/>
          <w:szCs w:val="16"/>
        </w:rPr>
        <w:t xml:space="preserve"> Consort Lessons </w:t>
      </w:r>
      <w:r>
        <w:rPr>
          <w:sz w:val="16"/>
          <w:szCs w:val="16"/>
        </w:rPr>
        <w:t>1599/1611, n</w:t>
      </w:r>
      <w:r w:rsidRPr="00067C0E">
        <w:rPr>
          <w:sz w:val="16"/>
          <w:szCs w:val="16"/>
          <w:vertAlign w:val="superscript"/>
        </w:rPr>
        <w:t>o</w:t>
      </w:r>
      <w:r w:rsidRPr="00141E9A">
        <w:rPr>
          <w:sz w:val="16"/>
          <w:szCs w:val="16"/>
        </w:rPr>
        <w:t xml:space="preserve"> 6 </w:t>
      </w:r>
      <w:r w:rsidRPr="00141E9A">
        <w:rPr>
          <w:i/>
          <w:sz w:val="16"/>
          <w:szCs w:val="16"/>
        </w:rPr>
        <w:t>Galliar</w:t>
      </w:r>
      <w:r w:rsidRPr="00FA0FB4">
        <w:rPr>
          <w:i/>
          <w:sz w:val="16"/>
          <w:szCs w:val="16"/>
        </w:rPr>
        <w:t>d, Can shee Excuse</w:t>
      </w:r>
      <w:r>
        <w:rPr>
          <w:sz w:val="16"/>
          <w:szCs w:val="16"/>
        </w:rPr>
        <w:t xml:space="preserve"> [</w:t>
      </w:r>
      <w:r w:rsidRPr="008F4200">
        <w:rPr>
          <w:sz w:val="16"/>
          <w:szCs w:val="16"/>
        </w:rPr>
        <w:t>GB-Cu Nn.6.36, f. 37r (34r) untitled</w:t>
      </w:r>
      <w:r>
        <w:rPr>
          <w:sz w:val="16"/>
          <w:szCs w:val="16"/>
        </w:rPr>
        <w:t xml:space="preserve"> - fits as a lute part, see n</w:t>
      </w:r>
      <w:r w:rsidRPr="008F4200">
        <w:rPr>
          <w:sz w:val="16"/>
          <w:szCs w:val="16"/>
          <w:vertAlign w:val="superscript"/>
        </w:rPr>
        <w:t>o</w:t>
      </w:r>
      <w:r>
        <w:rPr>
          <w:sz w:val="16"/>
          <w:szCs w:val="16"/>
        </w:rPr>
        <w:t xml:space="preserve"> 42-26 in the Lutezine]. Instrumental ensemble: Conrad Hagius </w:t>
      </w:r>
      <w:r w:rsidRPr="00D0281E">
        <w:rPr>
          <w:i/>
          <w:sz w:val="16"/>
          <w:szCs w:val="16"/>
        </w:rPr>
        <w:t>Newe Kunstliche Musicalische Intraden</w:t>
      </w:r>
      <w:r>
        <w:rPr>
          <w:sz w:val="16"/>
          <w:szCs w:val="16"/>
        </w:rPr>
        <w:t xml:space="preserve"> (Nürnberg 1616), no 46 </w:t>
      </w:r>
      <w:r w:rsidRPr="00D0281E">
        <w:rPr>
          <w:i/>
          <w:sz w:val="16"/>
          <w:szCs w:val="16"/>
        </w:rPr>
        <w:t>Pypers Galliard à 5</w:t>
      </w:r>
      <w:r>
        <w:rPr>
          <w:sz w:val="16"/>
          <w:szCs w:val="16"/>
        </w:rPr>
        <w:t>. V</w:t>
      </w:r>
      <w:r w:rsidRPr="00141E9A">
        <w:rPr>
          <w:sz w:val="16"/>
          <w:szCs w:val="16"/>
        </w:rPr>
        <w:t xml:space="preserve">ocal </w:t>
      </w:r>
      <w:r>
        <w:rPr>
          <w:sz w:val="16"/>
          <w:szCs w:val="16"/>
        </w:rPr>
        <w:t>settings: Dowland 1597, n</w:t>
      </w:r>
      <w:r w:rsidRPr="00067C0E">
        <w:rPr>
          <w:sz w:val="16"/>
          <w:szCs w:val="16"/>
          <w:vertAlign w:val="superscript"/>
        </w:rPr>
        <w:t>o</w:t>
      </w:r>
      <w:r w:rsidRPr="00E121C4">
        <w:rPr>
          <w:sz w:val="16"/>
          <w:szCs w:val="16"/>
        </w:rPr>
        <w:t xml:space="preserve"> 5 </w:t>
      </w:r>
      <w:r w:rsidRPr="00E121C4">
        <w:rPr>
          <w:i/>
          <w:sz w:val="16"/>
          <w:szCs w:val="16"/>
        </w:rPr>
        <w:t>Can she excuse</w:t>
      </w:r>
      <w:r>
        <w:rPr>
          <w:i/>
          <w:sz w:val="16"/>
          <w:szCs w:val="16"/>
        </w:rPr>
        <w:t xml:space="preserve"> my wrongs</w:t>
      </w:r>
      <w:r w:rsidRPr="003E735C">
        <w:rPr>
          <w:sz w:val="16"/>
          <w:szCs w:val="16"/>
        </w:rPr>
        <w:t xml:space="preserve">; </w:t>
      </w:r>
      <w:r w:rsidRPr="00141E9A">
        <w:rPr>
          <w:sz w:val="16"/>
          <w:szCs w:val="16"/>
        </w:rPr>
        <w:t>DK-Kk Thott 841,4</w:t>
      </w:r>
      <w:r w:rsidRPr="00141E9A">
        <w:rPr>
          <w:sz w:val="16"/>
          <w:szCs w:val="16"/>
          <w:vertAlign w:val="superscript"/>
        </w:rPr>
        <w:t>o</w:t>
      </w:r>
      <w:r w:rsidRPr="00141E9A">
        <w:rPr>
          <w:sz w:val="16"/>
          <w:szCs w:val="16"/>
        </w:rPr>
        <w:t xml:space="preserve">, </w:t>
      </w:r>
      <w:r>
        <w:rPr>
          <w:sz w:val="16"/>
          <w:szCs w:val="16"/>
        </w:rPr>
        <w:t xml:space="preserve">f. 68r </w:t>
      </w:r>
      <w:r w:rsidRPr="008F4200">
        <w:rPr>
          <w:i/>
          <w:sz w:val="16"/>
          <w:szCs w:val="16"/>
        </w:rPr>
        <w:t xml:space="preserve">131 </w:t>
      </w:r>
      <w:r w:rsidRPr="00141E9A">
        <w:rPr>
          <w:i/>
          <w:sz w:val="16"/>
          <w:szCs w:val="16"/>
        </w:rPr>
        <w:t>Woltt ihr hörn ein neuws</w:t>
      </w:r>
      <w:r w:rsidRPr="00141E9A">
        <w:rPr>
          <w:sz w:val="16"/>
          <w:szCs w:val="16"/>
        </w:rPr>
        <w:t>; DK-Kk Thott 841,4</w:t>
      </w:r>
      <w:r w:rsidRPr="00141E9A">
        <w:rPr>
          <w:sz w:val="16"/>
          <w:szCs w:val="16"/>
          <w:vertAlign w:val="superscript"/>
        </w:rPr>
        <w:t>o</w:t>
      </w:r>
      <w:r>
        <w:rPr>
          <w:sz w:val="16"/>
          <w:szCs w:val="16"/>
        </w:rPr>
        <w:t>, f. 73v</w:t>
      </w:r>
      <w:r w:rsidRPr="00141E9A">
        <w:rPr>
          <w:sz w:val="16"/>
          <w:szCs w:val="16"/>
        </w:rPr>
        <w:t xml:space="preserve"> </w:t>
      </w:r>
      <w:r w:rsidRPr="008F4200">
        <w:rPr>
          <w:i/>
          <w:sz w:val="16"/>
          <w:szCs w:val="16"/>
        </w:rPr>
        <w:t>152 A</w:t>
      </w:r>
      <w:r w:rsidRPr="00141E9A">
        <w:rPr>
          <w:i/>
          <w:sz w:val="16"/>
          <w:szCs w:val="16"/>
        </w:rPr>
        <w:t>ch Winter kalt</w:t>
      </w:r>
      <w:r w:rsidRPr="00141E9A">
        <w:rPr>
          <w:sz w:val="16"/>
          <w:szCs w:val="16"/>
        </w:rPr>
        <w:t xml:space="preserve">. </w:t>
      </w:r>
      <w:r>
        <w:rPr>
          <w:sz w:val="16"/>
          <w:szCs w:val="16"/>
        </w:rPr>
        <w:t xml:space="preserve">Camphuysson </w:t>
      </w:r>
      <w:r w:rsidRPr="0071542B">
        <w:rPr>
          <w:i/>
          <w:sz w:val="16"/>
          <w:szCs w:val="16"/>
        </w:rPr>
        <w:t xml:space="preserve">Stychtelycke Rymen </w:t>
      </w:r>
      <w:r>
        <w:rPr>
          <w:sz w:val="16"/>
          <w:szCs w:val="16"/>
        </w:rPr>
        <w:t>1624 (and later editions), p. 48</w:t>
      </w:r>
      <w:r w:rsidRPr="00141E9A">
        <w:rPr>
          <w:sz w:val="16"/>
          <w:szCs w:val="16"/>
        </w:rPr>
        <w:t xml:space="preserve"> </w:t>
      </w:r>
      <w:r w:rsidRPr="00141E9A">
        <w:rPr>
          <w:i/>
          <w:sz w:val="16"/>
          <w:szCs w:val="16"/>
        </w:rPr>
        <w:t>Galliard Essex</w:t>
      </w:r>
      <w:r>
        <w:rPr>
          <w:sz w:val="16"/>
          <w:szCs w:val="16"/>
        </w:rPr>
        <w:t xml:space="preserve"> [text: </w:t>
      </w:r>
      <w:r w:rsidRPr="00D60B3F">
        <w:rPr>
          <w:i/>
          <w:sz w:val="16"/>
          <w:szCs w:val="16"/>
        </w:rPr>
        <w:t>Waneer de groote dag</w:t>
      </w:r>
      <w:r>
        <w:rPr>
          <w:sz w:val="16"/>
          <w:szCs w:val="16"/>
        </w:rPr>
        <w:t>]; Voigtlä</w:t>
      </w:r>
      <w:r w:rsidRPr="00194821">
        <w:rPr>
          <w:sz w:val="16"/>
          <w:szCs w:val="16"/>
        </w:rPr>
        <w:t>nder</w:t>
      </w:r>
      <w:r>
        <w:rPr>
          <w:sz w:val="16"/>
          <w:szCs w:val="16"/>
        </w:rPr>
        <w:t xml:space="preserve"> </w:t>
      </w:r>
      <w:r w:rsidRPr="009235B4">
        <w:rPr>
          <w:i/>
          <w:sz w:val="16"/>
          <w:szCs w:val="16"/>
        </w:rPr>
        <w:t>Allerhand Oden uvnnd Lieder</w:t>
      </w:r>
      <w:r>
        <w:rPr>
          <w:sz w:val="16"/>
          <w:szCs w:val="16"/>
        </w:rPr>
        <w:t xml:space="preserve"> 1642, </w:t>
      </w:r>
      <w:r w:rsidRPr="003E735C">
        <w:rPr>
          <w:sz w:val="16"/>
          <w:szCs w:val="16"/>
          <w:lang w:val="en-US"/>
        </w:rPr>
        <w:t xml:space="preserve">pp. 19-21: </w:t>
      </w:r>
      <w:r w:rsidRPr="00194821">
        <w:rPr>
          <w:i/>
          <w:sz w:val="16"/>
          <w:szCs w:val="16"/>
          <w:lang w:val="en-US"/>
        </w:rPr>
        <w:t xml:space="preserve">XVI Weiber nehmen ist keon Pferde kauff </w:t>
      </w:r>
      <w:r w:rsidRPr="003E735C">
        <w:rPr>
          <w:sz w:val="16"/>
          <w:szCs w:val="16"/>
          <w:lang w:val="en-US"/>
        </w:rPr>
        <w:t xml:space="preserve">[text: </w:t>
      </w:r>
      <w:r w:rsidRPr="00194821">
        <w:rPr>
          <w:i/>
          <w:sz w:val="16"/>
          <w:szCs w:val="16"/>
          <w:lang w:val="en-US"/>
        </w:rPr>
        <w:t>Jung gesell wilt freyen</w:t>
      </w:r>
      <w:r>
        <w:rPr>
          <w:sz w:val="16"/>
          <w:szCs w:val="16"/>
          <w:lang w:val="en-US"/>
        </w:rPr>
        <w:t>]</w:t>
      </w:r>
      <w:r>
        <w:rPr>
          <w:sz w:val="16"/>
          <w:szCs w:val="16"/>
        </w:rPr>
        <w:t xml:space="preserve"> - for a facsimiles see:</w:t>
      </w:r>
    </w:p>
    <w:p w14:paraId="3A18E69E" w14:textId="77777777" w:rsidR="00C41EE2" w:rsidRDefault="00C41EE2" w:rsidP="00C41EE2">
      <w:pPr>
        <w:pStyle w:val="FootnoteText"/>
        <w:ind w:left="142" w:hanging="142"/>
        <w:rPr>
          <w:sz w:val="16"/>
          <w:szCs w:val="16"/>
        </w:rPr>
      </w:pPr>
      <w:r>
        <w:rPr>
          <w:sz w:val="16"/>
          <w:szCs w:val="16"/>
        </w:rPr>
        <w:tab/>
      </w:r>
      <w:r w:rsidRPr="003572FF">
        <w:rPr>
          <w:sz w:val="16"/>
          <w:szCs w:val="16"/>
        </w:rPr>
        <w:t>http://imslp.org/wiki/Camphuysen's_Stichtelycke_Rymen_(Camphuysen,_Dirk_Rafealszoon)</w:t>
      </w:r>
      <w:r>
        <w:rPr>
          <w:sz w:val="16"/>
          <w:szCs w:val="16"/>
        </w:rPr>
        <w:t>;  and</w:t>
      </w:r>
    </w:p>
    <w:p w14:paraId="68540BDF" w14:textId="77777777" w:rsidR="00C41EE2" w:rsidRPr="00077625" w:rsidRDefault="00C41EE2" w:rsidP="00C41EE2">
      <w:pPr>
        <w:pStyle w:val="FootnoteText"/>
        <w:ind w:left="142" w:hanging="142"/>
        <w:rPr>
          <w:sz w:val="16"/>
          <w:szCs w:val="16"/>
        </w:rPr>
      </w:pPr>
      <w:r>
        <w:rPr>
          <w:sz w:val="16"/>
          <w:szCs w:val="16"/>
        </w:rPr>
        <w:tab/>
      </w:r>
      <w:r w:rsidRPr="00AD7A97">
        <w:rPr>
          <w:sz w:val="16"/>
          <w:szCs w:val="16"/>
        </w:rPr>
        <w:t>http://conquest.imslp.info/files/imglnks/usimg/e/e5/IMSLP92752-PMLP191272-9_pdfsam_vgtl-kplt.pdf</w:t>
      </w:r>
    </w:p>
  </w:footnote>
  <w:footnote w:id="20">
    <w:p w14:paraId="7B5846FF" w14:textId="0A4024A1" w:rsidR="00C41EE2" w:rsidRPr="00AE4C36" w:rsidRDefault="00C41EE2" w:rsidP="00C41EE2">
      <w:pPr>
        <w:pStyle w:val="FootnoteText"/>
        <w:ind w:left="142" w:hanging="142"/>
        <w:rPr>
          <w:sz w:val="16"/>
          <w:szCs w:val="16"/>
        </w:rPr>
      </w:pPr>
      <w:r w:rsidRPr="00141E9A">
        <w:rPr>
          <w:rStyle w:val="FootnoteReference"/>
          <w:sz w:val="16"/>
          <w:szCs w:val="16"/>
        </w:rPr>
        <w:footnoteRef/>
      </w:r>
      <w:r w:rsidRPr="00141E9A">
        <w:rPr>
          <w:sz w:val="16"/>
          <w:szCs w:val="16"/>
        </w:rPr>
        <w:t xml:space="preserve"> </w:t>
      </w:r>
      <w:r w:rsidRPr="00C41EE2">
        <w:rPr>
          <w:b/>
          <w:bCs/>
          <w:sz w:val="16"/>
          <w:szCs w:val="16"/>
        </w:rPr>
        <w:t>Commentary for Dowland</w:t>
      </w:r>
      <w:r w:rsidRPr="00141E9A">
        <w:rPr>
          <w:sz w:val="16"/>
          <w:szCs w:val="16"/>
        </w:rPr>
        <w:t xml:space="preserve">: right hand fingering dots, slurs, vertical ties and ornaments reproduced as in the original sources. All versions for 6-course lute except 7th-course tuned to F for 42-11, and 7th-course tuned to D for 42-12 and 7F8Eflat9C for 42-13; all versions have 3 strains without divisions, except 42-1, 3 &amp; 12 have 3 strains with divisions, 42-13 has one division to the first two strains and three divisions to the third strain, 42-5 has divisions to first two strains only, 42-11 has divisions to third strain only, and 42-14 comprises only the first strain without division. </w:t>
      </w:r>
      <w:r w:rsidRPr="00141E9A">
        <w:rPr>
          <w:b/>
          <w:sz w:val="16"/>
          <w:szCs w:val="16"/>
        </w:rPr>
        <w:t>42-1:</w:t>
      </w:r>
      <w:r w:rsidRPr="00141E9A">
        <w:rPr>
          <w:sz w:val="16"/>
          <w:szCs w:val="16"/>
        </w:rPr>
        <w:t xml:space="preserve"> bar 32 position 3 and 4 [32/3-4] - quaver</w:t>
      </w:r>
      <w:r>
        <w:rPr>
          <w:sz w:val="16"/>
          <w:szCs w:val="16"/>
        </w:rPr>
        <w:t>s</w:t>
      </w:r>
      <w:r w:rsidRPr="00141E9A">
        <w:rPr>
          <w:sz w:val="16"/>
          <w:szCs w:val="16"/>
        </w:rPr>
        <w:t xml:space="preserve"> changed editorially to crotchet</w:t>
      </w:r>
      <w:r>
        <w:rPr>
          <w:sz w:val="16"/>
          <w:szCs w:val="16"/>
        </w:rPr>
        <w:t>s</w:t>
      </w:r>
      <w:r w:rsidRPr="00141E9A">
        <w:rPr>
          <w:sz w:val="16"/>
          <w:szCs w:val="16"/>
        </w:rPr>
        <w:t xml:space="preserve">; 32-33 &amp; 40-41 - single changed editorially to double bar lines. </w:t>
      </w:r>
      <w:r w:rsidRPr="00141E9A">
        <w:rPr>
          <w:b/>
          <w:sz w:val="16"/>
          <w:szCs w:val="16"/>
        </w:rPr>
        <w:t>42-2</w:t>
      </w:r>
      <w:r>
        <w:rPr>
          <w:sz w:val="16"/>
          <w:szCs w:val="16"/>
        </w:rPr>
        <w:t>: 22/4 - c4</w:t>
      </w:r>
      <w:r w:rsidRPr="00141E9A">
        <w:rPr>
          <w:sz w:val="16"/>
          <w:szCs w:val="16"/>
        </w:rPr>
        <w:t xml:space="preserve"> absent</w:t>
      </w:r>
      <w:r>
        <w:rPr>
          <w:sz w:val="16"/>
          <w:szCs w:val="16"/>
        </w:rPr>
        <w:t xml:space="preserve"> [in Lbl copy]</w:t>
      </w:r>
      <w:r w:rsidRPr="00141E9A">
        <w:rPr>
          <w:sz w:val="16"/>
          <w:szCs w:val="16"/>
        </w:rPr>
        <w:t xml:space="preserve">. </w:t>
      </w:r>
      <w:r w:rsidRPr="00141E9A">
        <w:rPr>
          <w:b/>
          <w:sz w:val="16"/>
          <w:szCs w:val="16"/>
        </w:rPr>
        <w:t>42-3</w:t>
      </w:r>
      <w:r w:rsidRPr="00141E9A">
        <w:rPr>
          <w:sz w:val="16"/>
          <w:szCs w:val="16"/>
        </w:rPr>
        <w:t xml:space="preserve">: all double bar lines are single in the original; 40/3 - d2 absent [in the GB-Lbl copy]. </w:t>
      </w:r>
      <w:r w:rsidRPr="00141E9A">
        <w:rPr>
          <w:b/>
          <w:sz w:val="16"/>
          <w:szCs w:val="16"/>
        </w:rPr>
        <w:t>42-4</w:t>
      </w:r>
      <w:r w:rsidRPr="00141E9A">
        <w:rPr>
          <w:sz w:val="16"/>
          <w:szCs w:val="16"/>
        </w:rPr>
        <w:t xml:space="preserve">: 5/4 - a5 crossed out and a4 added </w:t>
      </w:r>
      <w:r>
        <w:rPr>
          <w:sz w:val="16"/>
          <w:szCs w:val="16"/>
        </w:rPr>
        <w:t xml:space="preserve">as a correction </w:t>
      </w:r>
      <w:r w:rsidRPr="00141E9A">
        <w:rPr>
          <w:sz w:val="16"/>
          <w:szCs w:val="16"/>
        </w:rPr>
        <w:t xml:space="preserve">in original; 17/1 - d6 </w:t>
      </w:r>
      <w:r>
        <w:rPr>
          <w:sz w:val="16"/>
          <w:szCs w:val="16"/>
        </w:rPr>
        <w:t>altered to d5 in original</w:t>
      </w:r>
      <w:r w:rsidRPr="00141E9A">
        <w:rPr>
          <w:sz w:val="16"/>
          <w:szCs w:val="16"/>
        </w:rPr>
        <w:t xml:space="preserve">; 19 - </w:t>
      </w:r>
      <w:r>
        <w:rPr>
          <w:sz w:val="16"/>
          <w:szCs w:val="16"/>
        </w:rPr>
        <w:t xml:space="preserve">the scribe </w:t>
      </w:r>
      <w:r w:rsidRPr="00141E9A">
        <w:rPr>
          <w:sz w:val="16"/>
          <w:szCs w:val="16"/>
        </w:rPr>
        <w:t xml:space="preserve">altered rhythm signs from minim 4 crotchets to dotted crotchet quaver 4 crotchets, </w:t>
      </w:r>
      <w:r>
        <w:rPr>
          <w:sz w:val="16"/>
          <w:szCs w:val="16"/>
        </w:rPr>
        <w:t xml:space="preserve">and </w:t>
      </w:r>
      <w:r w:rsidRPr="00141E9A">
        <w:rPr>
          <w:sz w:val="16"/>
          <w:szCs w:val="16"/>
        </w:rPr>
        <w:t>separating the verti</w:t>
      </w:r>
      <w:r>
        <w:rPr>
          <w:sz w:val="16"/>
          <w:szCs w:val="16"/>
        </w:rPr>
        <w:t>cally aligned a2a4</w:t>
      </w:r>
      <w:r w:rsidRPr="00141E9A">
        <w:rPr>
          <w:sz w:val="16"/>
          <w:szCs w:val="16"/>
        </w:rPr>
        <w:t xml:space="preserve">; 21/1 - a1 crossed out. </w:t>
      </w:r>
      <w:r w:rsidRPr="00141E9A">
        <w:rPr>
          <w:b/>
          <w:sz w:val="16"/>
          <w:szCs w:val="16"/>
        </w:rPr>
        <w:t>42-5</w:t>
      </w:r>
      <w:r w:rsidRPr="00141E9A">
        <w:rPr>
          <w:sz w:val="16"/>
          <w:szCs w:val="16"/>
        </w:rPr>
        <w:t xml:space="preserve">: 11/6 - a4 changed editorially to a5. </w:t>
      </w:r>
      <w:r w:rsidRPr="00141E9A">
        <w:rPr>
          <w:b/>
          <w:sz w:val="16"/>
          <w:szCs w:val="16"/>
        </w:rPr>
        <w:t>42-6</w:t>
      </w:r>
      <w:r w:rsidRPr="00141E9A">
        <w:rPr>
          <w:sz w:val="16"/>
          <w:szCs w:val="16"/>
        </w:rPr>
        <w:t xml:space="preserve">: 15/2 - d5 crossed out; 17-18 - bar line absent. </w:t>
      </w:r>
      <w:r w:rsidRPr="00141E9A">
        <w:rPr>
          <w:b/>
          <w:sz w:val="16"/>
          <w:szCs w:val="16"/>
        </w:rPr>
        <w:t>42-7</w:t>
      </w:r>
      <w:r w:rsidRPr="00141E9A">
        <w:rPr>
          <w:sz w:val="16"/>
          <w:szCs w:val="16"/>
        </w:rPr>
        <w:t xml:space="preserve">: 5/4 - a5 crossed out; 7/2 - a5 crossed out; 15/2 - d5 crossed out. </w:t>
      </w:r>
      <w:r w:rsidRPr="00141E9A">
        <w:rPr>
          <w:b/>
          <w:sz w:val="16"/>
          <w:szCs w:val="16"/>
        </w:rPr>
        <w:t>42-8a</w:t>
      </w:r>
      <w:r w:rsidRPr="00141E9A">
        <w:rPr>
          <w:sz w:val="16"/>
          <w:szCs w:val="16"/>
        </w:rPr>
        <w:t xml:space="preserve">: 1/6 - c4 changed editorially to c5; 2/4-8 - absent in original; 3/4 - a3 changed editorially to b3; 3/5-9 - absent in original. </w:t>
      </w:r>
      <w:r w:rsidRPr="00141E9A">
        <w:rPr>
          <w:b/>
          <w:sz w:val="16"/>
          <w:szCs w:val="16"/>
        </w:rPr>
        <w:t>42-8b</w:t>
      </w:r>
      <w:r w:rsidRPr="00141E9A">
        <w:rPr>
          <w:sz w:val="16"/>
          <w:szCs w:val="16"/>
        </w:rPr>
        <w:t xml:space="preserve">: no changes. </w:t>
      </w:r>
      <w:r w:rsidRPr="00141E9A">
        <w:rPr>
          <w:b/>
          <w:sz w:val="16"/>
          <w:szCs w:val="16"/>
        </w:rPr>
        <w:t>42-9</w:t>
      </w:r>
      <w:r w:rsidRPr="00141E9A">
        <w:rPr>
          <w:sz w:val="16"/>
          <w:szCs w:val="16"/>
        </w:rPr>
        <w:t>: barlines absent [except double bar lines] in original; 3/between 2-3 - chord a2b3a4d6 crossed out; 5 - rhythm signs minim crotchet minim 3 crotchets in original; 5/3 - d3c4 crossed out; 6/5 - original scribe altered a4 to d4; 7/3 - minim changed editorially to crotchet; 15/1 &amp; 16/3 -</w:t>
      </w:r>
      <w:r>
        <w:rPr>
          <w:sz w:val="16"/>
          <w:szCs w:val="16"/>
        </w:rPr>
        <w:t xml:space="preserve"> semibreve changed editorially </w:t>
      </w:r>
      <w:r w:rsidRPr="00141E9A">
        <w:rPr>
          <w:sz w:val="16"/>
          <w:szCs w:val="16"/>
        </w:rPr>
        <w:t xml:space="preserve">to minim; 22/3 - crotchet a note to the right in original. </w:t>
      </w:r>
      <w:r w:rsidRPr="00141E9A">
        <w:rPr>
          <w:b/>
          <w:sz w:val="16"/>
          <w:szCs w:val="16"/>
        </w:rPr>
        <w:t>42-10</w:t>
      </w:r>
      <w:r w:rsidRPr="00141E9A">
        <w:rPr>
          <w:sz w:val="16"/>
          <w:szCs w:val="16"/>
        </w:rPr>
        <w:t xml:space="preserve">: barlines absent [except double bar lines] in original; 24/3 - d2 absent. </w:t>
      </w:r>
      <w:r w:rsidRPr="00141E9A">
        <w:rPr>
          <w:b/>
          <w:sz w:val="16"/>
          <w:szCs w:val="16"/>
        </w:rPr>
        <w:t>42-11</w:t>
      </w:r>
      <w:r w:rsidRPr="00141E9A">
        <w:rPr>
          <w:sz w:val="16"/>
          <w:szCs w:val="16"/>
        </w:rPr>
        <w:t>: 6/1 - semibreve changed editorially to dotted semibreve; 6-7 - bar line displaced two notes to the right; 7-8 - bar</w:t>
      </w:r>
      <w:r>
        <w:rPr>
          <w:sz w:val="16"/>
          <w:szCs w:val="16"/>
        </w:rPr>
        <w:t xml:space="preserve"> </w:t>
      </w:r>
      <w:r w:rsidRPr="00141E9A">
        <w:rPr>
          <w:sz w:val="16"/>
          <w:szCs w:val="16"/>
        </w:rPr>
        <w:t xml:space="preserve">line absent; bar 18 is in the margin with a sign where to insert it; 23/2 - c2 changed editorially to d2 and a5 changed editorially to a4; 24-25 - single bar line changed editorially to double bar line; 31/3 - original scribed altered d5 to e5. </w:t>
      </w:r>
      <w:r w:rsidRPr="00141E9A">
        <w:rPr>
          <w:b/>
          <w:sz w:val="16"/>
          <w:szCs w:val="16"/>
        </w:rPr>
        <w:t>42-1</w:t>
      </w:r>
      <w:r>
        <w:rPr>
          <w:b/>
          <w:sz w:val="16"/>
          <w:szCs w:val="16"/>
        </w:rPr>
        <w:t>2</w:t>
      </w:r>
      <w:r w:rsidRPr="00141E9A">
        <w:rPr>
          <w:sz w:val="16"/>
          <w:szCs w:val="16"/>
        </w:rPr>
        <w:t>: bar lines absent.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CCA85" w14:textId="77777777" w:rsidR="0008647E" w:rsidRDefault="0008647E" w:rsidP="00E9477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5BBE494" w14:textId="77777777" w:rsidR="0008647E" w:rsidRDefault="0008647E" w:rsidP="00B55291">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82F65" w14:textId="77777777" w:rsidR="0008647E" w:rsidRPr="00B55291" w:rsidRDefault="0008647E" w:rsidP="00B55291">
    <w:pPr>
      <w:pStyle w:val="Header"/>
      <w:framePr w:wrap="around" w:vAnchor="text" w:hAnchor="page" w:x="10882" w:y="12"/>
      <w:rPr>
        <w:rStyle w:val="PageNumber"/>
        <w:sz w:val="24"/>
      </w:rPr>
    </w:pPr>
    <w:r w:rsidRPr="00B55291">
      <w:rPr>
        <w:rStyle w:val="PageNumber"/>
        <w:sz w:val="24"/>
      </w:rPr>
      <w:fldChar w:fldCharType="begin"/>
    </w:r>
    <w:r w:rsidRPr="00B55291">
      <w:rPr>
        <w:rStyle w:val="PageNumber"/>
        <w:sz w:val="24"/>
      </w:rPr>
      <w:instrText xml:space="preserve">PAGE  </w:instrText>
    </w:r>
    <w:r w:rsidRPr="00B55291">
      <w:rPr>
        <w:rStyle w:val="PageNumber"/>
        <w:sz w:val="24"/>
      </w:rPr>
      <w:fldChar w:fldCharType="separate"/>
    </w:r>
    <w:r w:rsidR="00646011">
      <w:rPr>
        <w:rStyle w:val="PageNumber"/>
        <w:noProof/>
        <w:sz w:val="24"/>
      </w:rPr>
      <w:t>1</w:t>
    </w:r>
    <w:r w:rsidRPr="00B55291">
      <w:rPr>
        <w:rStyle w:val="PageNumber"/>
        <w:sz w:val="24"/>
      </w:rPr>
      <w:fldChar w:fldCharType="end"/>
    </w:r>
  </w:p>
  <w:p w14:paraId="10AD1981" w14:textId="77777777" w:rsidR="0008647E" w:rsidRDefault="0008647E" w:rsidP="00B55291">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88E70" w14:textId="77777777" w:rsidR="00C41EE2" w:rsidRDefault="00C41EE2" w:rsidP="00E9477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516D2472" w14:textId="77777777" w:rsidR="00C41EE2" w:rsidRDefault="00C41EE2" w:rsidP="00B55291">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BF2C" w14:textId="77777777" w:rsidR="00C41EE2" w:rsidRPr="00B55291" w:rsidRDefault="00C41EE2" w:rsidP="00B55291">
    <w:pPr>
      <w:pStyle w:val="Header"/>
      <w:framePr w:wrap="around" w:vAnchor="text" w:hAnchor="page" w:x="10882" w:y="12"/>
      <w:rPr>
        <w:rStyle w:val="PageNumber"/>
        <w:sz w:val="24"/>
      </w:rPr>
    </w:pPr>
    <w:r w:rsidRPr="00B55291">
      <w:rPr>
        <w:rStyle w:val="PageNumber"/>
        <w:sz w:val="24"/>
      </w:rPr>
      <w:fldChar w:fldCharType="begin"/>
    </w:r>
    <w:r w:rsidRPr="00B55291">
      <w:rPr>
        <w:rStyle w:val="PageNumber"/>
        <w:sz w:val="24"/>
      </w:rPr>
      <w:instrText xml:space="preserve">PAGE  </w:instrText>
    </w:r>
    <w:r w:rsidRPr="00B55291">
      <w:rPr>
        <w:rStyle w:val="PageNumber"/>
        <w:sz w:val="24"/>
      </w:rPr>
      <w:fldChar w:fldCharType="separate"/>
    </w:r>
    <w:r>
      <w:rPr>
        <w:rStyle w:val="PageNumber"/>
        <w:noProof/>
        <w:sz w:val="24"/>
      </w:rPr>
      <w:t>19</w:t>
    </w:r>
    <w:r w:rsidRPr="00B55291">
      <w:rPr>
        <w:rStyle w:val="PageNumber"/>
        <w:sz w:val="24"/>
      </w:rPr>
      <w:fldChar w:fldCharType="end"/>
    </w:r>
  </w:p>
  <w:p w14:paraId="38D9D7E5" w14:textId="77777777" w:rsidR="00C41EE2" w:rsidRDefault="00C41EE2" w:rsidP="00B55291">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DE3D3" w14:textId="77777777" w:rsidR="003D7186" w:rsidRDefault="003D7186" w:rsidP="00E9477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0BE9DA11" w14:textId="77777777" w:rsidR="003D7186" w:rsidRDefault="003D7186" w:rsidP="00B55291">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95013" w14:textId="77777777" w:rsidR="003D7186" w:rsidRPr="00B55291" w:rsidRDefault="003D7186" w:rsidP="00B55291">
    <w:pPr>
      <w:pStyle w:val="Header"/>
      <w:framePr w:wrap="around" w:vAnchor="text" w:hAnchor="page" w:x="10882" w:y="12"/>
      <w:rPr>
        <w:rStyle w:val="PageNumber"/>
        <w:sz w:val="24"/>
      </w:rPr>
    </w:pPr>
    <w:r w:rsidRPr="00B55291">
      <w:rPr>
        <w:rStyle w:val="PageNumber"/>
        <w:sz w:val="24"/>
      </w:rPr>
      <w:fldChar w:fldCharType="begin"/>
    </w:r>
    <w:r w:rsidRPr="00B55291">
      <w:rPr>
        <w:rStyle w:val="PageNumber"/>
        <w:sz w:val="24"/>
      </w:rPr>
      <w:instrText xml:space="preserve">PAGE  </w:instrText>
    </w:r>
    <w:r w:rsidRPr="00B55291">
      <w:rPr>
        <w:rStyle w:val="PageNumber"/>
        <w:sz w:val="24"/>
      </w:rPr>
      <w:fldChar w:fldCharType="separate"/>
    </w:r>
    <w:r>
      <w:rPr>
        <w:rStyle w:val="PageNumber"/>
        <w:noProof/>
        <w:sz w:val="24"/>
      </w:rPr>
      <w:t>19</w:t>
    </w:r>
    <w:r w:rsidRPr="00B55291">
      <w:rPr>
        <w:rStyle w:val="PageNumber"/>
        <w:sz w:val="24"/>
      </w:rPr>
      <w:fldChar w:fldCharType="end"/>
    </w:r>
  </w:p>
  <w:p w14:paraId="7271BF11" w14:textId="77777777" w:rsidR="003D7186" w:rsidRDefault="003D7186" w:rsidP="00B55291">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6A07"/>
    <w:rsid w:val="00007B5C"/>
    <w:rsid w:val="00007F4A"/>
    <w:rsid w:val="0001149B"/>
    <w:rsid w:val="000115B1"/>
    <w:rsid w:val="000323DB"/>
    <w:rsid w:val="00034387"/>
    <w:rsid w:val="00035284"/>
    <w:rsid w:val="00037B7A"/>
    <w:rsid w:val="00040415"/>
    <w:rsid w:val="0005157F"/>
    <w:rsid w:val="000553E5"/>
    <w:rsid w:val="00063D8A"/>
    <w:rsid w:val="000734E9"/>
    <w:rsid w:val="00084157"/>
    <w:rsid w:val="0008647E"/>
    <w:rsid w:val="000916A4"/>
    <w:rsid w:val="000925C3"/>
    <w:rsid w:val="000A49ED"/>
    <w:rsid w:val="000A4C46"/>
    <w:rsid w:val="000B2BC8"/>
    <w:rsid w:val="000B4163"/>
    <w:rsid w:val="000B5E1A"/>
    <w:rsid w:val="000C0C97"/>
    <w:rsid w:val="000D5E3F"/>
    <w:rsid w:val="000E4309"/>
    <w:rsid w:val="000F0529"/>
    <w:rsid w:val="000F0BFC"/>
    <w:rsid w:val="00104A2C"/>
    <w:rsid w:val="0010684E"/>
    <w:rsid w:val="00107906"/>
    <w:rsid w:val="001243E4"/>
    <w:rsid w:val="00126448"/>
    <w:rsid w:val="00126F29"/>
    <w:rsid w:val="001336F6"/>
    <w:rsid w:val="00140596"/>
    <w:rsid w:val="00145415"/>
    <w:rsid w:val="00147BB4"/>
    <w:rsid w:val="001527C1"/>
    <w:rsid w:val="00161285"/>
    <w:rsid w:val="00180C26"/>
    <w:rsid w:val="00184BDB"/>
    <w:rsid w:val="00185B98"/>
    <w:rsid w:val="00190DC2"/>
    <w:rsid w:val="00191557"/>
    <w:rsid w:val="001A7B6A"/>
    <w:rsid w:val="001B15A4"/>
    <w:rsid w:val="001B2482"/>
    <w:rsid w:val="001B454A"/>
    <w:rsid w:val="001C227D"/>
    <w:rsid w:val="001C2C72"/>
    <w:rsid w:val="001C2ED8"/>
    <w:rsid w:val="001C40FA"/>
    <w:rsid w:val="001D5CF1"/>
    <w:rsid w:val="001E08E5"/>
    <w:rsid w:val="001E27B2"/>
    <w:rsid w:val="001E7514"/>
    <w:rsid w:val="001E790F"/>
    <w:rsid w:val="001F1D02"/>
    <w:rsid w:val="001F27DA"/>
    <w:rsid w:val="001F4C21"/>
    <w:rsid w:val="00203B20"/>
    <w:rsid w:val="002069B9"/>
    <w:rsid w:val="0022568B"/>
    <w:rsid w:val="00225C0D"/>
    <w:rsid w:val="00227D95"/>
    <w:rsid w:val="00230F80"/>
    <w:rsid w:val="00235BC4"/>
    <w:rsid w:val="0024039A"/>
    <w:rsid w:val="0025098E"/>
    <w:rsid w:val="002550CA"/>
    <w:rsid w:val="00255B97"/>
    <w:rsid w:val="0025708C"/>
    <w:rsid w:val="00261D8D"/>
    <w:rsid w:val="00265F36"/>
    <w:rsid w:val="002807AB"/>
    <w:rsid w:val="00291CE7"/>
    <w:rsid w:val="00292BA0"/>
    <w:rsid w:val="002A5216"/>
    <w:rsid w:val="002A7FDA"/>
    <w:rsid w:val="002B3EB6"/>
    <w:rsid w:val="002B60DB"/>
    <w:rsid w:val="002C70EA"/>
    <w:rsid w:val="002D4011"/>
    <w:rsid w:val="002D7164"/>
    <w:rsid w:val="002E055F"/>
    <w:rsid w:val="002F4545"/>
    <w:rsid w:val="003272F2"/>
    <w:rsid w:val="00330C89"/>
    <w:rsid w:val="0033257B"/>
    <w:rsid w:val="0033595D"/>
    <w:rsid w:val="00340184"/>
    <w:rsid w:val="00340CFE"/>
    <w:rsid w:val="003417FD"/>
    <w:rsid w:val="00342860"/>
    <w:rsid w:val="00347112"/>
    <w:rsid w:val="00347971"/>
    <w:rsid w:val="00350F0D"/>
    <w:rsid w:val="003626E0"/>
    <w:rsid w:val="0038192D"/>
    <w:rsid w:val="00394B93"/>
    <w:rsid w:val="003A105F"/>
    <w:rsid w:val="003B31B5"/>
    <w:rsid w:val="003C6177"/>
    <w:rsid w:val="003D08C6"/>
    <w:rsid w:val="003D0CE9"/>
    <w:rsid w:val="003D1A41"/>
    <w:rsid w:val="003D4374"/>
    <w:rsid w:val="003D7186"/>
    <w:rsid w:val="003E6DA9"/>
    <w:rsid w:val="003F38E8"/>
    <w:rsid w:val="003F40CE"/>
    <w:rsid w:val="003F5DB6"/>
    <w:rsid w:val="003F7223"/>
    <w:rsid w:val="004125B2"/>
    <w:rsid w:val="00423E2F"/>
    <w:rsid w:val="0043368B"/>
    <w:rsid w:val="00434FF1"/>
    <w:rsid w:val="00437126"/>
    <w:rsid w:val="004379E6"/>
    <w:rsid w:val="00445FF3"/>
    <w:rsid w:val="004478BA"/>
    <w:rsid w:val="00447D77"/>
    <w:rsid w:val="00470E55"/>
    <w:rsid w:val="00471D23"/>
    <w:rsid w:val="0047613B"/>
    <w:rsid w:val="00481B2D"/>
    <w:rsid w:val="004A1731"/>
    <w:rsid w:val="004A44C3"/>
    <w:rsid w:val="004A4ED4"/>
    <w:rsid w:val="004C412A"/>
    <w:rsid w:val="004C7ABE"/>
    <w:rsid w:val="004C7D6B"/>
    <w:rsid w:val="004D3A11"/>
    <w:rsid w:val="004D7E2A"/>
    <w:rsid w:val="004F0DE8"/>
    <w:rsid w:val="00513847"/>
    <w:rsid w:val="00514FCD"/>
    <w:rsid w:val="0052230F"/>
    <w:rsid w:val="00537610"/>
    <w:rsid w:val="00537A90"/>
    <w:rsid w:val="0054739A"/>
    <w:rsid w:val="00547AA4"/>
    <w:rsid w:val="005644F9"/>
    <w:rsid w:val="00575322"/>
    <w:rsid w:val="005754D8"/>
    <w:rsid w:val="0059369D"/>
    <w:rsid w:val="00597634"/>
    <w:rsid w:val="005A7529"/>
    <w:rsid w:val="005B0333"/>
    <w:rsid w:val="005C0B99"/>
    <w:rsid w:val="005D3B7A"/>
    <w:rsid w:val="005D6406"/>
    <w:rsid w:val="005E400F"/>
    <w:rsid w:val="005F0F23"/>
    <w:rsid w:val="00606AA2"/>
    <w:rsid w:val="00610DE7"/>
    <w:rsid w:val="006121AB"/>
    <w:rsid w:val="00614BC3"/>
    <w:rsid w:val="00620DDE"/>
    <w:rsid w:val="00623218"/>
    <w:rsid w:val="00635D13"/>
    <w:rsid w:val="00646011"/>
    <w:rsid w:val="00655B0E"/>
    <w:rsid w:val="0066020B"/>
    <w:rsid w:val="00661811"/>
    <w:rsid w:val="00674277"/>
    <w:rsid w:val="00675B81"/>
    <w:rsid w:val="006842F6"/>
    <w:rsid w:val="006A41E7"/>
    <w:rsid w:val="006B1053"/>
    <w:rsid w:val="006B414D"/>
    <w:rsid w:val="006B4DA5"/>
    <w:rsid w:val="006B6DC6"/>
    <w:rsid w:val="006C6A3A"/>
    <w:rsid w:val="006D1C0A"/>
    <w:rsid w:val="006D3910"/>
    <w:rsid w:val="006D59EC"/>
    <w:rsid w:val="006F042D"/>
    <w:rsid w:val="006F2F09"/>
    <w:rsid w:val="006F31AF"/>
    <w:rsid w:val="00713490"/>
    <w:rsid w:val="0071454A"/>
    <w:rsid w:val="00714A50"/>
    <w:rsid w:val="007202CA"/>
    <w:rsid w:val="007244C9"/>
    <w:rsid w:val="00725C6D"/>
    <w:rsid w:val="00733FEE"/>
    <w:rsid w:val="0074741E"/>
    <w:rsid w:val="007511E9"/>
    <w:rsid w:val="007537DD"/>
    <w:rsid w:val="0076438E"/>
    <w:rsid w:val="00764839"/>
    <w:rsid w:val="0076657C"/>
    <w:rsid w:val="00770FD8"/>
    <w:rsid w:val="00776C96"/>
    <w:rsid w:val="00782354"/>
    <w:rsid w:val="007873E2"/>
    <w:rsid w:val="00790C25"/>
    <w:rsid w:val="007948ED"/>
    <w:rsid w:val="00795EFD"/>
    <w:rsid w:val="007964EB"/>
    <w:rsid w:val="007B23E9"/>
    <w:rsid w:val="007B7B20"/>
    <w:rsid w:val="007E4DAC"/>
    <w:rsid w:val="007F2408"/>
    <w:rsid w:val="007F5875"/>
    <w:rsid w:val="007F7C13"/>
    <w:rsid w:val="00805D75"/>
    <w:rsid w:val="00806622"/>
    <w:rsid w:val="008114E2"/>
    <w:rsid w:val="00813D92"/>
    <w:rsid w:val="00816E19"/>
    <w:rsid w:val="008213C4"/>
    <w:rsid w:val="00821AFB"/>
    <w:rsid w:val="00822ADF"/>
    <w:rsid w:val="00831440"/>
    <w:rsid w:val="008326CD"/>
    <w:rsid w:val="00850344"/>
    <w:rsid w:val="00861945"/>
    <w:rsid w:val="008643CA"/>
    <w:rsid w:val="008649ED"/>
    <w:rsid w:val="00871B67"/>
    <w:rsid w:val="00872689"/>
    <w:rsid w:val="00875356"/>
    <w:rsid w:val="00884BAF"/>
    <w:rsid w:val="00890830"/>
    <w:rsid w:val="00890A5C"/>
    <w:rsid w:val="0089417B"/>
    <w:rsid w:val="00896829"/>
    <w:rsid w:val="008A12B6"/>
    <w:rsid w:val="008A1D3B"/>
    <w:rsid w:val="008B2825"/>
    <w:rsid w:val="008B3622"/>
    <w:rsid w:val="008C5910"/>
    <w:rsid w:val="008E1C6D"/>
    <w:rsid w:val="008F3007"/>
    <w:rsid w:val="008F6984"/>
    <w:rsid w:val="008F7706"/>
    <w:rsid w:val="009021C9"/>
    <w:rsid w:val="00907C1E"/>
    <w:rsid w:val="00912C71"/>
    <w:rsid w:val="00914D1D"/>
    <w:rsid w:val="00914EE0"/>
    <w:rsid w:val="00920610"/>
    <w:rsid w:val="0092773A"/>
    <w:rsid w:val="0093210B"/>
    <w:rsid w:val="009336DC"/>
    <w:rsid w:val="009345A3"/>
    <w:rsid w:val="00943C48"/>
    <w:rsid w:val="0094599A"/>
    <w:rsid w:val="009669FB"/>
    <w:rsid w:val="00995E85"/>
    <w:rsid w:val="009A2E05"/>
    <w:rsid w:val="009A45D5"/>
    <w:rsid w:val="009B5447"/>
    <w:rsid w:val="009B745E"/>
    <w:rsid w:val="009C41CA"/>
    <w:rsid w:val="009D5AA6"/>
    <w:rsid w:val="009E402F"/>
    <w:rsid w:val="009E4714"/>
    <w:rsid w:val="009E4D1E"/>
    <w:rsid w:val="00A004C7"/>
    <w:rsid w:val="00A1526B"/>
    <w:rsid w:val="00A413E5"/>
    <w:rsid w:val="00A43FE5"/>
    <w:rsid w:val="00A527CC"/>
    <w:rsid w:val="00A54E5A"/>
    <w:rsid w:val="00A55E83"/>
    <w:rsid w:val="00A57709"/>
    <w:rsid w:val="00A61C95"/>
    <w:rsid w:val="00A668A9"/>
    <w:rsid w:val="00A67DF7"/>
    <w:rsid w:val="00A762C6"/>
    <w:rsid w:val="00A86024"/>
    <w:rsid w:val="00AA6A07"/>
    <w:rsid w:val="00AB2D4E"/>
    <w:rsid w:val="00AB6AEB"/>
    <w:rsid w:val="00AC2163"/>
    <w:rsid w:val="00AC2928"/>
    <w:rsid w:val="00AC2F34"/>
    <w:rsid w:val="00AC7104"/>
    <w:rsid w:val="00AD2359"/>
    <w:rsid w:val="00AD3CE7"/>
    <w:rsid w:val="00AD5557"/>
    <w:rsid w:val="00AD66EC"/>
    <w:rsid w:val="00AF024E"/>
    <w:rsid w:val="00AF6ACE"/>
    <w:rsid w:val="00B0047A"/>
    <w:rsid w:val="00B07C0E"/>
    <w:rsid w:val="00B21FA6"/>
    <w:rsid w:val="00B2422E"/>
    <w:rsid w:val="00B25F67"/>
    <w:rsid w:val="00B43696"/>
    <w:rsid w:val="00B55291"/>
    <w:rsid w:val="00B6150F"/>
    <w:rsid w:val="00B7593F"/>
    <w:rsid w:val="00B94BD1"/>
    <w:rsid w:val="00B9604E"/>
    <w:rsid w:val="00BA41EF"/>
    <w:rsid w:val="00BA5B4D"/>
    <w:rsid w:val="00BB10A6"/>
    <w:rsid w:val="00BB18B2"/>
    <w:rsid w:val="00BC3BB4"/>
    <w:rsid w:val="00BC5D99"/>
    <w:rsid w:val="00BD2967"/>
    <w:rsid w:val="00BD3092"/>
    <w:rsid w:val="00BE34DD"/>
    <w:rsid w:val="00BF1C5A"/>
    <w:rsid w:val="00BF5900"/>
    <w:rsid w:val="00C2380E"/>
    <w:rsid w:val="00C27BC3"/>
    <w:rsid w:val="00C41EE2"/>
    <w:rsid w:val="00C41FA6"/>
    <w:rsid w:val="00C45A66"/>
    <w:rsid w:val="00C603F0"/>
    <w:rsid w:val="00C642C7"/>
    <w:rsid w:val="00C64D16"/>
    <w:rsid w:val="00C66BC4"/>
    <w:rsid w:val="00C849BD"/>
    <w:rsid w:val="00C97CBC"/>
    <w:rsid w:val="00CA1BFF"/>
    <w:rsid w:val="00CA285C"/>
    <w:rsid w:val="00CB04CD"/>
    <w:rsid w:val="00CB0F45"/>
    <w:rsid w:val="00CB223E"/>
    <w:rsid w:val="00CB2EC6"/>
    <w:rsid w:val="00CB54EE"/>
    <w:rsid w:val="00CB5FE2"/>
    <w:rsid w:val="00CC2013"/>
    <w:rsid w:val="00CC2366"/>
    <w:rsid w:val="00CC64F1"/>
    <w:rsid w:val="00CD1297"/>
    <w:rsid w:val="00CD1676"/>
    <w:rsid w:val="00CD3BA0"/>
    <w:rsid w:val="00CD5EE2"/>
    <w:rsid w:val="00CD667F"/>
    <w:rsid w:val="00CE1CBF"/>
    <w:rsid w:val="00CE4766"/>
    <w:rsid w:val="00CF2B4F"/>
    <w:rsid w:val="00CF5BBF"/>
    <w:rsid w:val="00D04307"/>
    <w:rsid w:val="00D047DF"/>
    <w:rsid w:val="00D05C64"/>
    <w:rsid w:val="00D1786D"/>
    <w:rsid w:val="00D178A8"/>
    <w:rsid w:val="00D22D75"/>
    <w:rsid w:val="00D22E57"/>
    <w:rsid w:val="00D253D6"/>
    <w:rsid w:val="00D25C3C"/>
    <w:rsid w:val="00D31089"/>
    <w:rsid w:val="00D348E7"/>
    <w:rsid w:val="00D46A07"/>
    <w:rsid w:val="00D539D0"/>
    <w:rsid w:val="00D67272"/>
    <w:rsid w:val="00D840DB"/>
    <w:rsid w:val="00D97F10"/>
    <w:rsid w:val="00DC0AF6"/>
    <w:rsid w:val="00DC5D11"/>
    <w:rsid w:val="00DC7039"/>
    <w:rsid w:val="00DD0577"/>
    <w:rsid w:val="00DE18DC"/>
    <w:rsid w:val="00DE5C41"/>
    <w:rsid w:val="00DF1DEC"/>
    <w:rsid w:val="00E22372"/>
    <w:rsid w:val="00E24B17"/>
    <w:rsid w:val="00E32AF4"/>
    <w:rsid w:val="00E33420"/>
    <w:rsid w:val="00E37FDD"/>
    <w:rsid w:val="00E400E2"/>
    <w:rsid w:val="00E41EB2"/>
    <w:rsid w:val="00E46318"/>
    <w:rsid w:val="00E55C61"/>
    <w:rsid w:val="00E6326D"/>
    <w:rsid w:val="00E654D9"/>
    <w:rsid w:val="00E65C33"/>
    <w:rsid w:val="00E7122D"/>
    <w:rsid w:val="00E73309"/>
    <w:rsid w:val="00E74045"/>
    <w:rsid w:val="00E811A2"/>
    <w:rsid w:val="00E94770"/>
    <w:rsid w:val="00E97769"/>
    <w:rsid w:val="00EA6011"/>
    <w:rsid w:val="00EB2958"/>
    <w:rsid w:val="00EB4357"/>
    <w:rsid w:val="00EB75BC"/>
    <w:rsid w:val="00EB7835"/>
    <w:rsid w:val="00EC5E1C"/>
    <w:rsid w:val="00ED1CA7"/>
    <w:rsid w:val="00ED6107"/>
    <w:rsid w:val="00ED6F28"/>
    <w:rsid w:val="00EE1B57"/>
    <w:rsid w:val="00EE2011"/>
    <w:rsid w:val="00F05897"/>
    <w:rsid w:val="00F11679"/>
    <w:rsid w:val="00F21B8B"/>
    <w:rsid w:val="00F3292B"/>
    <w:rsid w:val="00F3772B"/>
    <w:rsid w:val="00F50E20"/>
    <w:rsid w:val="00F6720E"/>
    <w:rsid w:val="00F800E6"/>
    <w:rsid w:val="00F816AF"/>
    <w:rsid w:val="00F84BA2"/>
    <w:rsid w:val="00F86790"/>
    <w:rsid w:val="00F869D5"/>
    <w:rsid w:val="00F87DE6"/>
    <w:rsid w:val="00F911EA"/>
    <w:rsid w:val="00F92920"/>
    <w:rsid w:val="00F93B85"/>
    <w:rsid w:val="00FA0DB9"/>
    <w:rsid w:val="00FA2ADF"/>
    <w:rsid w:val="00FA47D7"/>
    <w:rsid w:val="00FC49EB"/>
    <w:rsid w:val="00FD24FE"/>
    <w:rsid w:val="00FD49B4"/>
    <w:rsid w:val="00FD5A2E"/>
    <w:rsid w:val="00FE0287"/>
    <w:rsid w:val="00FE25EE"/>
    <w:rsid w:val="00FE4354"/>
    <w:rsid w:val="00FE59D2"/>
    <w:rsid w:val="00FF7E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F2BB7D3"/>
  <w14:defaultImageDpi w14:val="300"/>
  <w15:docId w15:val="{17CAE9D2-F5B9-9347-BFB6-5BBB7CC2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basedOn w:val="DefaultParagraphFont"/>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basedOn w:val="DefaultParagraphFont"/>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BA41EF"/>
    <w:rPr>
      <w:color w:val="0000FF" w:themeColor="hyperlink"/>
      <w:u w:val="single"/>
    </w:rPr>
  </w:style>
  <w:style w:type="character" w:styleId="FollowedHyperlink">
    <w:name w:val="FollowedHyperlink"/>
    <w:basedOn w:val="DefaultParagraphFont"/>
    <w:uiPriority w:val="99"/>
    <w:semiHidden/>
    <w:unhideWhenUsed/>
    <w:rsid w:val="00BA41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tabulatura.com/FRELU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41C97-98E4-4B45-82EA-398D0BC7D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3</Pages>
  <Words>2846</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19036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273</cp:revision>
  <dcterms:created xsi:type="dcterms:W3CDTF">2011-12-25T10:22:00Z</dcterms:created>
  <dcterms:modified xsi:type="dcterms:W3CDTF">2022-01-26T18:43:00Z</dcterms:modified>
</cp:coreProperties>
</file>