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45681" w14:textId="2DC8A43D" w:rsidR="003257EE" w:rsidRDefault="00BA1EE4" w:rsidP="003257EE">
      <w:pPr>
        <w:jc w:val="center"/>
        <w:rPr>
          <w:b/>
          <w:smallCaps/>
          <w:sz w:val="22"/>
          <w:szCs w:val="22"/>
        </w:rPr>
      </w:pPr>
      <w:r>
        <w:rPr>
          <w:b/>
          <w:smallCaps/>
          <w:sz w:val="22"/>
          <w:szCs w:val="22"/>
        </w:rPr>
        <w:t xml:space="preserve"> </w:t>
      </w:r>
      <w:r w:rsidR="00651D2C" w:rsidRPr="008061B2">
        <w:rPr>
          <w:b/>
          <w:smallCaps/>
          <w:sz w:val="22"/>
          <w:szCs w:val="22"/>
        </w:rPr>
        <w:t>Lutezine</w:t>
      </w:r>
      <w:r w:rsidR="00C603F0" w:rsidRPr="008061B2">
        <w:rPr>
          <w:b/>
          <w:smallCaps/>
          <w:sz w:val="22"/>
          <w:szCs w:val="22"/>
        </w:rPr>
        <w:t xml:space="preserve"> to L</w:t>
      </w:r>
      <w:r w:rsidR="00651D2C" w:rsidRPr="008061B2">
        <w:rPr>
          <w:b/>
          <w:smallCaps/>
          <w:sz w:val="22"/>
          <w:szCs w:val="22"/>
        </w:rPr>
        <w:t xml:space="preserve">ute News </w:t>
      </w:r>
      <w:r w:rsidR="00C01436">
        <w:rPr>
          <w:b/>
          <w:smallCaps/>
          <w:sz w:val="22"/>
          <w:szCs w:val="22"/>
        </w:rPr>
        <w:t>110</w:t>
      </w:r>
      <w:r w:rsidR="00651D2C" w:rsidRPr="008061B2">
        <w:rPr>
          <w:b/>
          <w:smallCaps/>
          <w:sz w:val="22"/>
          <w:szCs w:val="22"/>
        </w:rPr>
        <w:t xml:space="preserve"> (</w:t>
      </w:r>
      <w:r w:rsidR="00C01436">
        <w:rPr>
          <w:b/>
          <w:smallCaps/>
          <w:sz w:val="22"/>
          <w:szCs w:val="22"/>
        </w:rPr>
        <w:t>July</w:t>
      </w:r>
      <w:r w:rsidR="00CE1DF9" w:rsidRPr="008061B2">
        <w:rPr>
          <w:b/>
          <w:smallCaps/>
          <w:sz w:val="22"/>
          <w:szCs w:val="22"/>
        </w:rPr>
        <w:t xml:space="preserve"> 2014</w:t>
      </w:r>
      <w:r w:rsidR="00C603F0" w:rsidRPr="008061B2">
        <w:rPr>
          <w:b/>
          <w:smallCaps/>
          <w:sz w:val="22"/>
          <w:szCs w:val="22"/>
        </w:rPr>
        <w:t>)</w:t>
      </w:r>
      <w:r w:rsidR="009943B4">
        <w:rPr>
          <w:b/>
          <w:smallCaps/>
          <w:sz w:val="22"/>
          <w:szCs w:val="22"/>
        </w:rPr>
        <w:t xml:space="preserve"> part 2</w:t>
      </w:r>
      <w:r w:rsidR="00C603F0" w:rsidRPr="008061B2">
        <w:rPr>
          <w:b/>
          <w:smallCaps/>
          <w:sz w:val="22"/>
          <w:szCs w:val="22"/>
        </w:rPr>
        <w:t xml:space="preserve">: </w:t>
      </w:r>
      <w:r w:rsidR="00FD7340">
        <w:rPr>
          <w:b/>
          <w:smallCaps/>
          <w:sz w:val="22"/>
          <w:szCs w:val="22"/>
        </w:rPr>
        <w:t>More versions of Robert Johnson</w:t>
      </w:r>
      <w:r w:rsidR="00777BC8">
        <w:rPr>
          <w:b/>
          <w:smallCaps/>
          <w:sz w:val="22"/>
          <w:szCs w:val="22"/>
        </w:rPr>
        <w:t>'s</w:t>
      </w:r>
      <w:r w:rsidR="003257EE">
        <w:rPr>
          <w:b/>
          <w:smallCaps/>
          <w:sz w:val="22"/>
          <w:szCs w:val="22"/>
        </w:rPr>
        <w:t xml:space="preserve"> Galliards</w:t>
      </w:r>
    </w:p>
    <w:p w14:paraId="684FD95B" w14:textId="0D6CF2A2" w:rsidR="00C603F0" w:rsidRDefault="0089709B" w:rsidP="003257EE">
      <w:pPr>
        <w:spacing w:after="60"/>
        <w:jc w:val="center"/>
        <w:rPr>
          <w:b/>
          <w:smallCaps/>
          <w:sz w:val="22"/>
          <w:szCs w:val="22"/>
        </w:rPr>
      </w:pPr>
      <w:r>
        <w:rPr>
          <w:b/>
          <w:smallCaps/>
          <w:sz w:val="22"/>
          <w:szCs w:val="22"/>
        </w:rPr>
        <w:t xml:space="preserve">and </w:t>
      </w:r>
      <w:r w:rsidR="00D81EE0" w:rsidRPr="008061B2">
        <w:rPr>
          <w:b/>
          <w:smallCaps/>
          <w:sz w:val="22"/>
          <w:szCs w:val="22"/>
        </w:rPr>
        <w:t xml:space="preserve">Other arrangements of </w:t>
      </w:r>
      <w:r w:rsidR="003F366A">
        <w:rPr>
          <w:b/>
          <w:smallCaps/>
          <w:sz w:val="22"/>
          <w:szCs w:val="22"/>
        </w:rPr>
        <w:t>Monsieur's Almain</w:t>
      </w:r>
    </w:p>
    <w:p w14:paraId="3E8EDA2A" w14:textId="77777777" w:rsidR="00276CB7" w:rsidRDefault="00276CB7" w:rsidP="0088170D">
      <w:pPr>
        <w:spacing w:after="120"/>
        <w:jc w:val="center"/>
        <w:rPr>
          <w:b/>
          <w:smallCaps/>
          <w:sz w:val="22"/>
          <w:szCs w:val="22"/>
        </w:rPr>
        <w:sectPr w:rsidR="00276CB7" w:rsidSect="00644978">
          <w:headerReference w:type="even" r:id="rId7"/>
          <w:headerReference w:type="default" r:id="rId8"/>
          <w:footerReference w:type="even" r:id="rId9"/>
          <w:endnotePr>
            <w:numFmt w:val="decimal"/>
          </w:endnotePr>
          <w:pgSz w:w="11900" w:h="16840"/>
          <w:pgMar w:top="992" w:right="709" w:bottom="652" w:left="709" w:header="709" w:footer="0" w:gutter="0"/>
          <w:cols w:space="281"/>
        </w:sectPr>
      </w:pPr>
    </w:p>
    <w:p w14:paraId="7A0EEF08" w14:textId="37396414" w:rsidR="000D0093" w:rsidRDefault="00E95C0F" w:rsidP="003257EE">
      <w:pPr>
        <w:ind w:left="142" w:hanging="142"/>
        <w:jc w:val="center"/>
        <w:rPr>
          <w:sz w:val="18"/>
          <w:szCs w:val="18"/>
        </w:rPr>
      </w:pPr>
      <w:r w:rsidRPr="00F33839">
        <w:rPr>
          <w:b/>
          <w:sz w:val="18"/>
          <w:szCs w:val="18"/>
        </w:rPr>
        <w:t>Worklist</w:t>
      </w:r>
      <w:r w:rsidR="000D0093" w:rsidRPr="00F33839">
        <w:rPr>
          <w:rStyle w:val="FootnoteReference"/>
          <w:sz w:val="18"/>
          <w:szCs w:val="18"/>
        </w:rPr>
        <w:footnoteReference w:id="1"/>
      </w:r>
      <w:r w:rsidR="000D0093">
        <w:rPr>
          <w:b/>
          <w:sz w:val="18"/>
          <w:szCs w:val="18"/>
        </w:rPr>
        <w:t xml:space="preserve"> </w:t>
      </w:r>
    </w:p>
    <w:p w14:paraId="506F4BA6" w14:textId="6F1B87C4" w:rsidR="000D0093" w:rsidRPr="00B508DA" w:rsidRDefault="000D0093" w:rsidP="009B6E62">
      <w:pPr>
        <w:tabs>
          <w:tab w:val="right" w:pos="4962"/>
        </w:tabs>
        <w:ind w:left="142" w:hanging="142"/>
        <w:jc w:val="left"/>
        <w:rPr>
          <w:sz w:val="18"/>
          <w:szCs w:val="18"/>
        </w:rPr>
      </w:pPr>
      <w:r w:rsidRPr="00C05273">
        <w:rPr>
          <w:b/>
          <w:sz w:val="18"/>
          <w:szCs w:val="18"/>
        </w:rPr>
        <w:t>RJ6. Galliard</w:t>
      </w:r>
      <w:r>
        <w:rPr>
          <w:rStyle w:val="FootnoteReference"/>
          <w:b/>
          <w:sz w:val="18"/>
          <w:szCs w:val="18"/>
        </w:rPr>
        <w:footnoteReference w:id="2"/>
      </w:r>
      <w:r w:rsidRPr="00C05273">
        <w:rPr>
          <w:b/>
          <w:sz w:val="18"/>
          <w:szCs w:val="18"/>
        </w:rPr>
        <w:t xml:space="preserve"> </w:t>
      </w:r>
      <w:r>
        <w:rPr>
          <w:sz w:val="18"/>
          <w:szCs w:val="18"/>
        </w:rPr>
        <w:t xml:space="preserve"> [</w:t>
      </w:r>
      <w:r w:rsidRPr="00B508DA">
        <w:rPr>
          <w:sz w:val="18"/>
          <w:szCs w:val="18"/>
        </w:rPr>
        <w:t>S5</w:t>
      </w:r>
      <w:r>
        <w:rPr>
          <w:sz w:val="18"/>
          <w:szCs w:val="18"/>
        </w:rPr>
        <w:t>]</w:t>
      </w:r>
    </w:p>
    <w:p w14:paraId="58B601FC" w14:textId="6AB80BE2" w:rsidR="000D0093" w:rsidRPr="00AA3D2B" w:rsidRDefault="000D0093" w:rsidP="009B6E62">
      <w:pPr>
        <w:tabs>
          <w:tab w:val="right" w:pos="4962"/>
        </w:tabs>
        <w:ind w:left="142" w:hanging="142"/>
        <w:jc w:val="left"/>
        <w:rPr>
          <w:sz w:val="18"/>
          <w:szCs w:val="18"/>
        </w:rPr>
      </w:pPr>
      <w:r>
        <w:rPr>
          <w:sz w:val="18"/>
          <w:szCs w:val="18"/>
        </w:rPr>
        <w:tab/>
      </w:r>
      <w:r w:rsidRPr="00C05273">
        <w:rPr>
          <w:b/>
          <w:sz w:val="18"/>
          <w:szCs w:val="18"/>
        </w:rPr>
        <w:t>c.</w:t>
      </w:r>
      <w:r>
        <w:rPr>
          <w:sz w:val="18"/>
          <w:szCs w:val="18"/>
        </w:rPr>
        <w:t xml:space="preserve"> </w:t>
      </w:r>
      <w:r w:rsidRPr="00B508DA">
        <w:rPr>
          <w:sz w:val="18"/>
          <w:szCs w:val="18"/>
        </w:rPr>
        <w:t xml:space="preserve">US-Ws V.b.280 (Folger), f. 22r </w:t>
      </w:r>
      <w:r w:rsidRPr="00B508DA">
        <w:rPr>
          <w:i/>
          <w:sz w:val="18"/>
          <w:szCs w:val="18"/>
        </w:rPr>
        <w:t>Johnsons gallyard</w:t>
      </w:r>
      <w:r>
        <w:rPr>
          <w:sz w:val="18"/>
          <w:szCs w:val="18"/>
        </w:rPr>
        <w:tab/>
        <w:t>page 2-3</w:t>
      </w:r>
    </w:p>
    <w:p w14:paraId="597702DA" w14:textId="476BB521" w:rsidR="000D0093" w:rsidRPr="00B508DA" w:rsidRDefault="000D0093" w:rsidP="009B6E62">
      <w:pPr>
        <w:tabs>
          <w:tab w:val="right" w:pos="4962"/>
        </w:tabs>
        <w:ind w:left="142" w:hanging="142"/>
        <w:jc w:val="left"/>
        <w:rPr>
          <w:sz w:val="18"/>
          <w:szCs w:val="18"/>
        </w:rPr>
      </w:pPr>
      <w:r w:rsidRPr="00C05273">
        <w:rPr>
          <w:b/>
          <w:sz w:val="18"/>
          <w:szCs w:val="18"/>
        </w:rPr>
        <w:tab/>
        <w:t>d.</w:t>
      </w:r>
      <w:r>
        <w:rPr>
          <w:sz w:val="18"/>
          <w:szCs w:val="18"/>
        </w:rPr>
        <w:t xml:space="preserve"> </w:t>
      </w:r>
      <w:r w:rsidRPr="00B508DA">
        <w:rPr>
          <w:sz w:val="18"/>
          <w:szCs w:val="18"/>
        </w:rPr>
        <w:t xml:space="preserve">D-Ngm 33748/I, f. 11r </w:t>
      </w:r>
      <w:r w:rsidRPr="00B508DA">
        <w:rPr>
          <w:i/>
          <w:sz w:val="18"/>
          <w:szCs w:val="18"/>
        </w:rPr>
        <w:t>Galliarda</w:t>
      </w:r>
      <w:r>
        <w:rPr>
          <w:sz w:val="18"/>
          <w:szCs w:val="18"/>
        </w:rPr>
        <w:tab/>
        <w:t>3</w:t>
      </w:r>
    </w:p>
    <w:p w14:paraId="45B54B06" w14:textId="0A10808B" w:rsidR="000D0093" w:rsidRPr="00AA3D2B" w:rsidRDefault="000D0093" w:rsidP="009B6E62">
      <w:pPr>
        <w:tabs>
          <w:tab w:val="right" w:pos="4962"/>
        </w:tabs>
        <w:ind w:left="142" w:hanging="142"/>
        <w:jc w:val="left"/>
        <w:rPr>
          <w:sz w:val="18"/>
          <w:szCs w:val="18"/>
        </w:rPr>
      </w:pPr>
      <w:r w:rsidRPr="00C05273">
        <w:rPr>
          <w:b/>
          <w:sz w:val="18"/>
          <w:szCs w:val="18"/>
        </w:rPr>
        <w:tab/>
        <w:t xml:space="preserve">e. </w:t>
      </w:r>
      <w:r w:rsidRPr="00B508DA">
        <w:rPr>
          <w:sz w:val="18"/>
          <w:szCs w:val="18"/>
        </w:rPr>
        <w:t xml:space="preserve">GB-Cu Nn.6.36, f. 11r </w:t>
      </w:r>
      <w:r w:rsidRPr="00B508DA">
        <w:rPr>
          <w:i/>
          <w:sz w:val="18"/>
          <w:szCs w:val="18"/>
        </w:rPr>
        <w:t>Galliard Ro Johnson</w:t>
      </w:r>
      <w:r>
        <w:rPr>
          <w:sz w:val="18"/>
          <w:szCs w:val="18"/>
        </w:rPr>
        <w:tab/>
        <w:t>4-5</w:t>
      </w:r>
    </w:p>
    <w:p w14:paraId="570BF940" w14:textId="362007E6" w:rsidR="000D0093" w:rsidRPr="00AA3D2B" w:rsidRDefault="000D0093" w:rsidP="009B6E62">
      <w:pPr>
        <w:tabs>
          <w:tab w:val="right" w:pos="4962"/>
        </w:tabs>
        <w:ind w:left="142" w:hanging="142"/>
        <w:jc w:val="left"/>
        <w:rPr>
          <w:sz w:val="18"/>
          <w:szCs w:val="18"/>
        </w:rPr>
      </w:pPr>
      <w:r>
        <w:rPr>
          <w:sz w:val="18"/>
          <w:szCs w:val="18"/>
        </w:rPr>
        <w:tab/>
      </w:r>
      <w:r w:rsidRPr="00C05273">
        <w:rPr>
          <w:b/>
          <w:sz w:val="18"/>
          <w:szCs w:val="18"/>
        </w:rPr>
        <w:t xml:space="preserve">f. </w:t>
      </w:r>
      <w:r w:rsidRPr="00B508DA">
        <w:rPr>
          <w:sz w:val="18"/>
          <w:szCs w:val="18"/>
        </w:rPr>
        <w:t xml:space="preserve">D-B N 479, ff. 12v-13r </w:t>
      </w:r>
      <w:r w:rsidRPr="00B508DA">
        <w:rPr>
          <w:i/>
          <w:sz w:val="18"/>
          <w:szCs w:val="18"/>
        </w:rPr>
        <w:t>Galliarta</w:t>
      </w:r>
      <w:r>
        <w:rPr>
          <w:sz w:val="18"/>
          <w:szCs w:val="18"/>
        </w:rPr>
        <w:tab/>
        <w:t>5</w:t>
      </w:r>
    </w:p>
    <w:p w14:paraId="0165DE73" w14:textId="5C5E3A7C" w:rsidR="000D0093" w:rsidRPr="00AA3D2B" w:rsidRDefault="000D0093" w:rsidP="009B6E62">
      <w:pPr>
        <w:tabs>
          <w:tab w:val="right" w:pos="4962"/>
        </w:tabs>
        <w:ind w:left="142" w:hanging="142"/>
        <w:jc w:val="left"/>
        <w:rPr>
          <w:sz w:val="18"/>
          <w:szCs w:val="18"/>
        </w:rPr>
      </w:pPr>
      <w:r w:rsidRPr="00C05273">
        <w:rPr>
          <w:b/>
          <w:sz w:val="18"/>
          <w:szCs w:val="18"/>
        </w:rPr>
        <w:tab/>
        <w:t>g.</w:t>
      </w:r>
      <w:r>
        <w:rPr>
          <w:sz w:val="18"/>
          <w:szCs w:val="18"/>
        </w:rPr>
        <w:t xml:space="preserve"> </w:t>
      </w:r>
      <w:r w:rsidRPr="00B508DA">
        <w:rPr>
          <w:sz w:val="18"/>
          <w:szCs w:val="18"/>
        </w:rPr>
        <w:t xml:space="preserve">CZ-Pnm G.IV.18, ff. 173v-174r </w:t>
      </w:r>
      <w:r w:rsidRPr="00B508DA">
        <w:rPr>
          <w:i/>
          <w:sz w:val="18"/>
          <w:szCs w:val="18"/>
        </w:rPr>
        <w:t>Galliarde</w:t>
      </w:r>
      <w:r>
        <w:rPr>
          <w:sz w:val="18"/>
          <w:szCs w:val="18"/>
        </w:rPr>
        <w:tab/>
        <w:t>6-7</w:t>
      </w:r>
    </w:p>
    <w:p w14:paraId="00AF289E" w14:textId="53668481" w:rsidR="000D0093" w:rsidRPr="00AA3D2B" w:rsidRDefault="000D0093" w:rsidP="009B6E62">
      <w:pPr>
        <w:tabs>
          <w:tab w:val="right" w:pos="4962"/>
        </w:tabs>
        <w:ind w:left="142" w:hanging="142"/>
        <w:jc w:val="left"/>
        <w:rPr>
          <w:sz w:val="18"/>
          <w:szCs w:val="18"/>
        </w:rPr>
      </w:pPr>
      <w:r w:rsidRPr="00C05273">
        <w:rPr>
          <w:b/>
          <w:sz w:val="18"/>
          <w:szCs w:val="18"/>
        </w:rPr>
        <w:tab/>
      </w:r>
      <w:r>
        <w:rPr>
          <w:b/>
          <w:sz w:val="18"/>
          <w:szCs w:val="18"/>
        </w:rPr>
        <w:t>h</w:t>
      </w:r>
      <w:r w:rsidRPr="00C05273">
        <w:rPr>
          <w:b/>
          <w:sz w:val="18"/>
          <w:szCs w:val="18"/>
        </w:rPr>
        <w:t xml:space="preserve">. </w:t>
      </w:r>
      <w:r w:rsidRPr="00B508DA">
        <w:rPr>
          <w:sz w:val="18"/>
          <w:szCs w:val="18"/>
        </w:rPr>
        <w:t xml:space="preserve">GB-WPforester welde, ff. 15v-16r </w:t>
      </w:r>
      <w:r>
        <w:rPr>
          <w:i/>
          <w:sz w:val="18"/>
          <w:szCs w:val="18"/>
        </w:rPr>
        <w:t>My Lady Mildemays Delight</w:t>
      </w:r>
      <w:r>
        <w:rPr>
          <w:sz w:val="18"/>
          <w:szCs w:val="18"/>
        </w:rPr>
        <w:tab/>
        <w:t>8-9</w:t>
      </w:r>
    </w:p>
    <w:p w14:paraId="144E0DD9" w14:textId="2411165C" w:rsidR="000D0093" w:rsidRPr="00B508DA" w:rsidRDefault="000D0093" w:rsidP="00B15623">
      <w:pPr>
        <w:tabs>
          <w:tab w:val="right" w:pos="4962"/>
        </w:tabs>
        <w:ind w:left="142" w:hanging="142"/>
        <w:jc w:val="left"/>
        <w:rPr>
          <w:sz w:val="18"/>
          <w:szCs w:val="18"/>
        </w:rPr>
      </w:pPr>
      <w:r w:rsidRPr="00C05273">
        <w:rPr>
          <w:b/>
          <w:sz w:val="18"/>
          <w:szCs w:val="18"/>
        </w:rPr>
        <w:tab/>
      </w:r>
      <w:r>
        <w:rPr>
          <w:b/>
          <w:sz w:val="18"/>
          <w:szCs w:val="18"/>
        </w:rPr>
        <w:t>i-i</w:t>
      </w:r>
      <w:r w:rsidRPr="00C05273">
        <w:rPr>
          <w:b/>
          <w:sz w:val="18"/>
          <w:szCs w:val="18"/>
        </w:rPr>
        <w:t>.</w:t>
      </w:r>
      <w:r>
        <w:rPr>
          <w:sz w:val="18"/>
          <w:szCs w:val="18"/>
        </w:rPr>
        <w:t xml:space="preserve"> </w:t>
      </w:r>
      <w:r w:rsidRPr="00B508DA">
        <w:rPr>
          <w:sz w:val="18"/>
          <w:szCs w:val="18"/>
        </w:rPr>
        <w:t xml:space="preserve">D-Ngm 33748/I, f. 1v </w:t>
      </w:r>
      <w:r w:rsidRPr="00B508DA">
        <w:rPr>
          <w:i/>
          <w:sz w:val="18"/>
          <w:szCs w:val="18"/>
        </w:rPr>
        <w:t>Galliarda</w:t>
      </w:r>
      <w:r w:rsidRPr="00B508DA">
        <w:rPr>
          <w:sz w:val="18"/>
          <w:szCs w:val="18"/>
        </w:rPr>
        <w:t xml:space="preserve"> </w:t>
      </w:r>
      <w:r>
        <w:rPr>
          <w:sz w:val="18"/>
          <w:szCs w:val="18"/>
        </w:rPr>
        <w:t xml:space="preserve">- duet for lutes a 4th apart, lute I </w:t>
      </w:r>
      <w:r w:rsidRPr="00885E9B">
        <w:rPr>
          <w:sz w:val="18"/>
          <w:szCs w:val="18"/>
        </w:rPr>
        <w:t>in G</w:t>
      </w:r>
      <w:r>
        <w:rPr>
          <w:sz w:val="18"/>
          <w:szCs w:val="18"/>
        </w:rPr>
        <w:tab/>
        <w:t>11</w:t>
      </w:r>
    </w:p>
    <w:p w14:paraId="47501004" w14:textId="6DE3DDAC" w:rsidR="000D0093" w:rsidRPr="00B508DA" w:rsidRDefault="000D0093" w:rsidP="009B6E62">
      <w:pPr>
        <w:tabs>
          <w:tab w:val="right" w:pos="4962"/>
        </w:tabs>
        <w:ind w:left="142" w:hanging="142"/>
        <w:jc w:val="left"/>
        <w:rPr>
          <w:sz w:val="18"/>
          <w:szCs w:val="18"/>
        </w:rPr>
      </w:pPr>
      <w:r>
        <w:rPr>
          <w:sz w:val="18"/>
          <w:szCs w:val="18"/>
        </w:rPr>
        <w:tab/>
      </w:r>
      <w:r>
        <w:rPr>
          <w:b/>
          <w:sz w:val="18"/>
          <w:szCs w:val="18"/>
        </w:rPr>
        <w:t>i-ii</w:t>
      </w:r>
      <w:r w:rsidRPr="00C05273">
        <w:rPr>
          <w:b/>
          <w:sz w:val="18"/>
          <w:szCs w:val="18"/>
        </w:rPr>
        <w:t>.</w:t>
      </w:r>
      <w:r>
        <w:rPr>
          <w:sz w:val="18"/>
          <w:szCs w:val="18"/>
        </w:rPr>
        <w:t xml:space="preserve"> </w:t>
      </w:r>
      <w:r w:rsidRPr="00B508DA">
        <w:rPr>
          <w:sz w:val="18"/>
          <w:szCs w:val="18"/>
        </w:rPr>
        <w:t xml:space="preserve">D-Ngm 33748/I, f. 2r </w:t>
      </w:r>
      <w:r w:rsidRPr="00B508DA">
        <w:rPr>
          <w:i/>
          <w:sz w:val="18"/>
          <w:szCs w:val="18"/>
        </w:rPr>
        <w:t>Galiard / Aliter NB</w:t>
      </w:r>
      <w:r w:rsidRPr="00B508DA">
        <w:rPr>
          <w:sz w:val="18"/>
          <w:szCs w:val="18"/>
        </w:rPr>
        <w:t xml:space="preserve"> </w:t>
      </w:r>
      <w:r>
        <w:rPr>
          <w:sz w:val="18"/>
          <w:szCs w:val="18"/>
        </w:rPr>
        <w:t xml:space="preserve">- duet, lute II </w:t>
      </w:r>
      <w:r w:rsidRPr="00885E9B">
        <w:rPr>
          <w:sz w:val="18"/>
          <w:szCs w:val="18"/>
        </w:rPr>
        <w:t>in D</w:t>
      </w:r>
      <w:r>
        <w:rPr>
          <w:sz w:val="18"/>
          <w:szCs w:val="18"/>
        </w:rPr>
        <w:tab/>
        <w:t>10</w:t>
      </w:r>
    </w:p>
    <w:p w14:paraId="181A650E" w14:textId="1B534C99" w:rsidR="000D0093" w:rsidRPr="00B508DA" w:rsidRDefault="000D0093" w:rsidP="009B6E62">
      <w:pPr>
        <w:tabs>
          <w:tab w:val="right" w:pos="4962"/>
        </w:tabs>
        <w:spacing w:before="60"/>
        <w:ind w:left="142" w:hanging="142"/>
        <w:jc w:val="left"/>
        <w:rPr>
          <w:sz w:val="18"/>
          <w:szCs w:val="18"/>
        </w:rPr>
      </w:pPr>
      <w:r>
        <w:rPr>
          <w:b/>
          <w:sz w:val="18"/>
          <w:szCs w:val="18"/>
        </w:rPr>
        <w:t>RJ8</w:t>
      </w:r>
      <w:r w:rsidRPr="00C05273">
        <w:rPr>
          <w:b/>
          <w:sz w:val="18"/>
          <w:szCs w:val="18"/>
        </w:rPr>
        <w:t>. Galliard</w:t>
      </w:r>
      <w:r>
        <w:rPr>
          <w:rStyle w:val="FootnoteReference"/>
          <w:b/>
          <w:sz w:val="18"/>
          <w:szCs w:val="18"/>
        </w:rPr>
        <w:footnoteReference w:id="3"/>
      </w:r>
      <w:r>
        <w:rPr>
          <w:b/>
          <w:sz w:val="18"/>
          <w:szCs w:val="18"/>
        </w:rPr>
        <w:t xml:space="preserve"> </w:t>
      </w:r>
      <w:r>
        <w:rPr>
          <w:sz w:val="18"/>
          <w:szCs w:val="18"/>
        </w:rPr>
        <w:t xml:space="preserve"> [</w:t>
      </w:r>
      <w:r w:rsidRPr="00B508DA">
        <w:rPr>
          <w:sz w:val="18"/>
          <w:szCs w:val="18"/>
        </w:rPr>
        <w:t>S6</w:t>
      </w:r>
      <w:r>
        <w:rPr>
          <w:sz w:val="18"/>
          <w:szCs w:val="18"/>
        </w:rPr>
        <w:t>]</w:t>
      </w:r>
    </w:p>
    <w:p w14:paraId="5F86B10D" w14:textId="492C5883" w:rsidR="000D0093" w:rsidRPr="00AA3D2B" w:rsidRDefault="000D0093" w:rsidP="009B6E62">
      <w:pPr>
        <w:tabs>
          <w:tab w:val="right" w:pos="4962"/>
        </w:tabs>
        <w:ind w:left="142" w:hanging="142"/>
        <w:jc w:val="left"/>
        <w:rPr>
          <w:sz w:val="18"/>
          <w:szCs w:val="18"/>
        </w:rPr>
      </w:pPr>
      <w:r>
        <w:rPr>
          <w:sz w:val="18"/>
          <w:szCs w:val="18"/>
        </w:rPr>
        <w:tab/>
      </w:r>
      <w:r w:rsidRPr="00C05273">
        <w:rPr>
          <w:b/>
          <w:sz w:val="18"/>
          <w:szCs w:val="18"/>
        </w:rPr>
        <w:t xml:space="preserve">c. </w:t>
      </w:r>
      <w:r w:rsidRPr="00B508DA">
        <w:rPr>
          <w:sz w:val="18"/>
          <w:szCs w:val="18"/>
        </w:rPr>
        <w:t xml:space="preserve">GB-Lam 603, f. 19r </w:t>
      </w:r>
      <w:r w:rsidRPr="00B508DA">
        <w:rPr>
          <w:i/>
          <w:sz w:val="18"/>
          <w:szCs w:val="18"/>
        </w:rPr>
        <w:t>A Gallya M</w:t>
      </w:r>
      <w:r w:rsidRPr="00B508DA">
        <w:rPr>
          <w:i/>
          <w:sz w:val="18"/>
          <w:szCs w:val="18"/>
          <w:vertAlign w:val="superscript"/>
        </w:rPr>
        <w:t>r</w:t>
      </w:r>
      <w:r w:rsidRPr="00B508DA">
        <w:rPr>
          <w:i/>
          <w:sz w:val="18"/>
          <w:szCs w:val="18"/>
        </w:rPr>
        <w:t xml:space="preserve"> Allyson / A Gallyard</w:t>
      </w:r>
      <w:r>
        <w:rPr>
          <w:sz w:val="18"/>
          <w:szCs w:val="18"/>
        </w:rPr>
        <w:tab/>
        <w:t>12-13</w:t>
      </w:r>
    </w:p>
    <w:p w14:paraId="47A37D1D" w14:textId="454C6D82" w:rsidR="000D0093" w:rsidRPr="00AA3D2B" w:rsidRDefault="000D0093" w:rsidP="009B6E62">
      <w:pPr>
        <w:tabs>
          <w:tab w:val="right" w:pos="4962"/>
        </w:tabs>
        <w:ind w:left="142" w:hanging="142"/>
        <w:jc w:val="left"/>
        <w:rPr>
          <w:sz w:val="18"/>
          <w:szCs w:val="18"/>
        </w:rPr>
      </w:pPr>
      <w:r w:rsidRPr="00C05273">
        <w:rPr>
          <w:b/>
          <w:sz w:val="18"/>
          <w:szCs w:val="18"/>
        </w:rPr>
        <w:tab/>
        <w:t xml:space="preserve">d. </w:t>
      </w:r>
      <w:r w:rsidRPr="00B508DA">
        <w:rPr>
          <w:sz w:val="18"/>
          <w:szCs w:val="18"/>
        </w:rPr>
        <w:t xml:space="preserve">GB-Cu Dd.9.33, ff. 45v-46r </w:t>
      </w:r>
      <w:r w:rsidRPr="00B508DA">
        <w:rPr>
          <w:i/>
          <w:sz w:val="18"/>
          <w:szCs w:val="18"/>
        </w:rPr>
        <w:t>Ro Johnson</w:t>
      </w:r>
      <w:r>
        <w:rPr>
          <w:sz w:val="18"/>
          <w:szCs w:val="18"/>
        </w:rPr>
        <w:tab/>
        <w:t>14-15</w:t>
      </w:r>
    </w:p>
    <w:p w14:paraId="66038FC2" w14:textId="2011FEDA" w:rsidR="000D0093" w:rsidRPr="00AA3D2B" w:rsidRDefault="000D0093" w:rsidP="009B6E62">
      <w:pPr>
        <w:tabs>
          <w:tab w:val="right" w:pos="4962"/>
        </w:tabs>
        <w:ind w:left="142" w:hanging="142"/>
        <w:jc w:val="left"/>
        <w:rPr>
          <w:sz w:val="18"/>
          <w:szCs w:val="18"/>
        </w:rPr>
      </w:pPr>
      <w:r w:rsidRPr="00C05273">
        <w:rPr>
          <w:b/>
          <w:sz w:val="18"/>
          <w:szCs w:val="18"/>
        </w:rPr>
        <w:tab/>
        <w:t xml:space="preserve">e. </w:t>
      </w:r>
      <w:r w:rsidRPr="00B508DA">
        <w:rPr>
          <w:sz w:val="18"/>
          <w:szCs w:val="18"/>
        </w:rPr>
        <w:t xml:space="preserve">GB-Cu Dd.9.33, f. 74v </w:t>
      </w:r>
      <w:r w:rsidRPr="00B508DA">
        <w:rPr>
          <w:i/>
          <w:sz w:val="18"/>
          <w:szCs w:val="18"/>
        </w:rPr>
        <w:t>R Johnson</w:t>
      </w:r>
      <w:r>
        <w:rPr>
          <w:sz w:val="18"/>
          <w:szCs w:val="18"/>
        </w:rPr>
        <w:tab/>
        <w:t>16-17</w:t>
      </w:r>
    </w:p>
    <w:p w14:paraId="205D4E33" w14:textId="6D6AB6E0" w:rsidR="000D0093" w:rsidRPr="00AA3D2B" w:rsidRDefault="000D0093" w:rsidP="009B6E62">
      <w:pPr>
        <w:tabs>
          <w:tab w:val="right" w:pos="4962"/>
        </w:tabs>
        <w:ind w:left="142" w:hanging="142"/>
        <w:jc w:val="left"/>
        <w:rPr>
          <w:sz w:val="18"/>
          <w:szCs w:val="18"/>
        </w:rPr>
      </w:pPr>
      <w:r>
        <w:rPr>
          <w:sz w:val="18"/>
          <w:szCs w:val="18"/>
        </w:rPr>
        <w:tab/>
      </w:r>
      <w:r w:rsidRPr="00C05273">
        <w:rPr>
          <w:b/>
          <w:sz w:val="18"/>
          <w:szCs w:val="18"/>
        </w:rPr>
        <w:t xml:space="preserve">f. </w:t>
      </w:r>
      <w:r w:rsidRPr="00B508DA">
        <w:rPr>
          <w:sz w:val="18"/>
          <w:szCs w:val="18"/>
        </w:rPr>
        <w:t xml:space="preserve">GB-Lbl Eg.2046 (Pickeringe), f. 36r </w:t>
      </w:r>
      <w:r w:rsidRPr="00B508DA">
        <w:rPr>
          <w:i/>
          <w:sz w:val="18"/>
          <w:szCs w:val="18"/>
        </w:rPr>
        <w:t>A Galyerd</w:t>
      </w:r>
      <w:r>
        <w:rPr>
          <w:sz w:val="18"/>
          <w:szCs w:val="18"/>
        </w:rPr>
        <w:tab/>
        <w:t>18-19</w:t>
      </w:r>
    </w:p>
    <w:p w14:paraId="50FEF575" w14:textId="499F5A93" w:rsidR="000D0093" w:rsidRPr="00FB0124" w:rsidRDefault="000D0093" w:rsidP="009B6E62">
      <w:pPr>
        <w:tabs>
          <w:tab w:val="right" w:pos="4962"/>
        </w:tabs>
        <w:spacing w:before="60"/>
        <w:ind w:left="142" w:hanging="142"/>
        <w:jc w:val="left"/>
        <w:rPr>
          <w:b/>
          <w:sz w:val="18"/>
          <w:szCs w:val="18"/>
        </w:rPr>
      </w:pPr>
      <w:r w:rsidRPr="00FB0124">
        <w:rPr>
          <w:b/>
          <w:sz w:val="18"/>
          <w:szCs w:val="18"/>
        </w:rPr>
        <w:t>RJapp. Coranto</w:t>
      </w:r>
    </w:p>
    <w:p w14:paraId="759FC1F0" w14:textId="25F69B43" w:rsidR="000D0093" w:rsidRPr="00FB0124" w:rsidRDefault="000D0093" w:rsidP="009B6E62">
      <w:pPr>
        <w:tabs>
          <w:tab w:val="right" w:pos="4962"/>
        </w:tabs>
        <w:ind w:left="142" w:hanging="142"/>
        <w:jc w:val="left"/>
        <w:rPr>
          <w:sz w:val="18"/>
          <w:szCs w:val="18"/>
        </w:rPr>
      </w:pPr>
      <w:r w:rsidRPr="006929E8">
        <w:rPr>
          <w:b/>
          <w:sz w:val="18"/>
          <w:szCs w:val="18"/>
        </w:rPr>
        <w:tab/>
        <w:t>a.</w:t>
      </w:r>
      <w:r>
        <w:rPr>
          <w:sz w:val="18"/>
          <w:szCs w:val="18"/>
        </w:rPr>
        <w:t xml:space="preserve"> </w:t>
      </w:r>
      <w:r w:rsidRPr="00FB0124">
        <w:rPr>
          <w:sz w:val="18"/>
          <w:szCs w:val="18"/>
        </w:rPr>
        <w:t xml:space="preserve">GB-Lbl Add.63852, f. 104r </w:t>
      </w:r>
      <w:r w:rsidRPr="000D0682">
        <w:rPr>
          <w:i/>
          <w:sz w:val="18"/>
          <w:szCs w:val="18"/>
        </w:rPr>
        <w:t>Princes Toy</w:t>
      </w:r>
      <w:r w:rsidRPr="00FB0124">
        <w:rPr>
          <w:sz w:val="18"/>
          <w:szCs w:val="18"/>
        </w:rPr>
        <w:t xml:space="preserve"> - </w:t>
      </w:r>
      <w:r>
        <w:rPr>
          <w:sz w:val="18"/>
          <w:szCs w:val="18"/>
        </w:rPr>
        <w:t>transcribed for lute</w:t>
      </w:r>
      <w:r>
        <w:rPr>
          <w:sz w:val="18"/>
          <w:szCs w:val="18"/>
        </w:rPr>
        <w:tab/>
        <w:t>7</w:t>
      </w:r>
    </w:p>
    <w:p w14:paraId="2F0C598D" w14:textId="36EA5281" w:rsidR="000D0093" w:rsidRDefault="000D0093" w:rsidP="00517965">
      <w:pPr>
        <w:tabs>
          <w:tab w:val="right" w:pos="4962"/>
        </w:tabs>
        <w:ind w:left="142" w:hanging="142"/>
        <w:jc w:val="left"/>
        <w:rPr>
          <w:b/>
          <w:sz w:val="18"/>
          <w:szCs w:val="18"/>
        </w:rPr>
      </w:pPr>
      <w:r w:rsidRPr="006929E8">
        <w:rPr>
          <w:b/>
          <w:sz w:val="18"/>
          <w:szCs w:val="18"/>
        </w:rPr>
        <w:tab/>
        <w:t xml:space="preserve">b. </w:t>
      </w:r>
      <w:r w:rsidRPr="0087519F">
        <w:rPr>
          <w:color w:val="000000"/>
          <w:sz w:val="16"/>
          <w:szCs w:val="16"/>
        </w:rPr>
        <w:t xml:space="preserve">GB-Mp BRm 832 Vu 51, </w:t>
      </w:r>
      <w:r w:rsidRPr="0087519F">
        <w:rPr>
          <w:sz w:val="16"/>
          <w:szCs w:val="16"/>
        </w:rPr>
        <w:t xml:space="preserve">p. 49 </w:t>
      </w:r>
      <w:r w:rsidRPr="0087519F">
        <w:rPr>
          <w:i/>
          <w:sz w:val="16"/>
          <w:szCs w:val="16"/>
        </w:rPr>
        <w:t>The Princes Coranto</w:t>
      </w:r>
      <w:r w:rsidRPr="0087519F">
        <w:rPr>
          <w:sz w:val="16"/>
          <w:szCs w:val="16"/>
        </w:rPr>
        <w:t xml:space="preserve"> - </w:t>
      </w:r>
      <w:r>
        <w:rPr>
          <w:sz w:val="18"/>
          <w:szCs w:val="18"/>
        </w:rPr>
        <w:t xml:space="preserve">lyra viol </w:t>
      </w:r>
      <w:r w:rsidRPr="0087519F">
        <w:rPr>
          <w:sz w:val="16"/>
          <w:szCs w:val="16"/>
        </w:rPr>
        <w:t>(ffhfh)</w:t>
      </w:r>
    </w:p>
    <w:p w14:paraId="0C74D6FB" w14:textId="34617016" w:rsidR="000D0093" w:rsidRPr="00A041E9" w:rsidRDefault="000D0093" w:rsidP="000D0682">
      <w:pPr>
        <w:tabs>
          <w:tab w:val="left" w:pos="426"/>
          <w:tab w:val="right" w:pos="4962"/>
        </w:tabs>
        <w:ind w:left="142" w:hanging="142"/>
        <w:jc w:val="left"/>
        <w:rPr>
          <w:sz w:val="18"/>
          <w:szCs w:val="18"/>
        </w:rPr>
      </w:pPr>
      <w:r>
        <w:rPr>
          <w:b/>
          <w:sz w:val="18"/>
          <w:szCs w:val="18"/>
        </w:rPr>
        <w:tab/>
      </w:r>
      <w:r>
        <w:rPr>
          <w:b/>
          <w:sz w:val="18"/>
          <w:szCs w:val="18"/>
        </w:rPr>
        <w:tab/>
      </w:r>
      <w:r w:rsidRPr="00FB0124">
        <w:rPr>
          <w:sz w:val="18"/>
          <w:szCs w:val="18"/>
        </w:rPr>
        <w:t xml:space="preserve">GB-Lbl Add.63852, f. 104r </w:t>
      </w:r>
      <w:r w:rsidRPr="00A041E9">
        <w:rPr>
          <w:i/>
          <w:sz w:val="18"/>
          <w:szCs w:val="18"/>
        </w:rPr>
        <w:t>Princes Toy</w:t>
      </w:r>
      <w:r w:rsidRPr="00FB0124">
        <w:rPr>
          <w:sz w:val="18"/>
          <w:szCs w:val="18"/>
        </w:rPr>
        <w:t xml:space="preserve"> - </w:t>
      </w:r>
      <w:r>
        <w:rPr>
          <w:sz w:val="18"/>
          <w:szCs w:val="18"/>
        </w:rPr>
        <w:t>(ffhfh)</w:t>
      </w:r>
      <w:r>
        <w:rPr>
          <w:sz w:val="18"/>
          <w:szCs w:val="18"/>
        </w:rPr>
        <w:tab/>
        <w:t>9</w:t>
      </w:r>
    </w:p>
    <w:p w14:paraId="29F4ED02" w14:textId="7B86B32A" w:rsidR="000D0093" w:rsidRPr="00517965" w:rsidRDefault="000D0093" w:rsidP="00517965">
      <w:pPr>
        <w:tabs>
          <w:tab w:val="right" w:pos="4962"/>
        </w:tabs>
        <w:spacing w:before="60"/>
        <w:ind w:left="284" w:hanging="284"/>
        <w:jc w:val="center"/>
        <w:rPr>
          <w:b/>
          <w:szCs w:val="20"/>
        </w:rPr>
      </w:pPr>
      <w:r w:rsidRPr="00517965">
        <w:rPr>
          <w:b/>
          <w:szCs w:val="20"/>
        </w:rPr>
        <w:t>Monsieur's Almaine</w:t>
      </w:r>
      <w:r w:rsidRPr="00517965">
        <w:rPr>
          <w:rStyle w:val="FootnoteReference"/>
          <w:b/>
          <w:szCs w:val="20"/>
        </w:rPr>
        <w:footnoteReference w:id="4"/>
      </w:r>
    </w:p>
    <w:p w14:paraId="659DC0FA" w14:textId="39DAE580" w:rsidR="000D0093" w:rsidRDefault="000D0093" w:rsidP="009B6E62">
      <w:pPr>
        <w:tabs>
          <w:tab w:val="right" w:pos="4962"/>
        </w:tabs>
        <w:ind w:left="284" w:hanging="284"/>
        <w:jc w:val="center"/>
        <w:rPr>
          <w:b/>
          <w:color w:val="000000"/>
          <w:sz w:val="18"/>
          <w:szCs w:val="18"/>
        </w:rPr>
      </w:pPr>
      <w:r>
        <w:rPr>
          <w:b/>
          <w:color w:val="000000"/>
          <w:sz w:val="18"/>
          <w:szCs w:val="18"/>
        </w:rPr>
        <w:t>Anon</w:t>
      </w:r>
    </w:p>
    <w:p w14:paraId="37CCB76D" w14:textId="0AF2B64B" w:rsidR="000D0093" w:rsidRPr="004C0538" w:rsidRDefault="000D0093" w:rsidP="00E00D55">
      <w:pPr>
        <w:tabs>
          <w:tab w:val="right" w:pos="4962"/>
        </w:tabs>
        <w:ind w:left="284" w:hanging="284"/>
        <w:jc w:val="left"/>
        <w:rPr>
          <w:iCs/>
          <w:color w:val="000000"/>
          <w:sz w:val="18"/>
          <w:szCs w:val="18"/>
        </w:rPr>
      </w:pPr>
      <w:r>
        <w:rPr>
          <w:color w:val="000000"/>
          <w:sz w:val="18"/>
          <w:szCs w:val="18"/>
        </w:rPr>
        <w:t xml:space="preserve">1. </w:t>
      </w:r>
      <w:r w:rsidRPr="004C0538">
        <w:rPr>
          <w:color w:val="000000"/>
          <w:sz w:val="18"/>
          <w:szCs w:val="18"/>
        </w:rPr>
        <w:t xml:space="preserve">IRL-Dm Z.3.2.13, p. 18 </w:t>
      </w:r>
      <w:r w:rsidRPr="004C0538">
        <w:rPr>
          <w:i/>
          <w:color w:val="000000"/>
          <w:sz w:val="18"/>
          <w:szCs w:val="18"/>
        </w:rPr>
        <w:t>Mownser</w:t>
      </w:r>
      <w:r>
        <w:rPr>
          <w:iCs/>
          <w:color w:val="000000"/>
          <w:sz w:val="18"/>
          <w:szCs w:val="18"/>
        </w:rPr>
        <w:tab/>
      </w:r>
      <w:r w:rsidRPr="004C0538">
        <w:rPr>
          <w:i/>
          <w:color w:val="000000"/>
          <w:sz w:val="18"/>
          <w:szCs w:val="18"/>
        </w:rPr>
        <w:t>Lute News</w:t>
      </w:r>
      <w:r>
        <w:rPr>
          <w:iCs/>
          <w:color w:val="000000"/>
          <w:sz w:val="18"/>
          <w:szCs w:val="18"/>
        </w:rPr>
        <w:t xml:space="preserve"> 110</w:t>
      </w:r>
    </w:p>
    <w:p w14:paraId="624760B3" w14:textId="3FAE8111" w:rsidR="000D0093" w:rsidRPr="00A36158" w:rsidRDefault="000D0093" w:rsidP="007875C4">
      <w:pPr>
        <w:tabs>
          <w:tab w:val="right" w:pos="4962"/>
        </w:tabs>
        <w:ind w:left="284" w:hanging="284"/>
        <w:rPr>
          <w:b/>
          <w:color w:val="000000"/>
          <w:sz w:val="18"/>
          <w:szCs w:val="18"/>
        </w:rPr>
      </w:pPr>
      <w:r>
        <w:rPr>
          <w:b/>
          <w:color w:val="000000"/>
          <w:sz w:val="18"/>
          <w:szCs w:val="18"/>
        </w:rPr>
        <w:t>2</w:t>
      </w:r>
      <w:r w:rsidRPr="0062225F">
        <w:rPr>
          <w:b/>
          <w:color w:val="000000"/>
          <w:sz w:val="18"/>
          <w:szCs w:val="18"/>
        </w:rPr>
        <w:t xml:space="preserve">. </w:t>
      </w:r>
      <w:r w:rsidRPr="00434AD2">
        <w:rPr>
          <w:color w:val="000000"/>
          <w:sz w:val="18"/>
          <w:szCs w:val="18"/>
        </w:rPr>
        <w:t>LT-Va 285-MF-LXXIX</w:t>
      </w:r>
      <w:r>
        <w:rPr>
          <w:color w:val="000000"/>
          <w:sz w:val="18"/>
          <w:szCs w:val="18"/>
        </w:rPr>
        <w:t xml:space="preserve"> (Königsberg)</w:t>
      </w:r>
      <w:r w:rsidRPr="00434AD2">
        <w:rPr>
          <w:color w:val="000000"/>
          <w:sz w:val="18"/>
          <w:szCs w:val="18"/>
        </w:rPr>
        <w:t xml:space="preserve">, f. 1r </w:t>
      </w:r>
      <w:r w:rsidRPr="00434AD2">
        <w:rPr>
          <w:i/>
          <w:color w:val="000000"/>
          <w:sz w:val="18"/>
          <w:szCs w:val="18"/>
        </w:rPr>
        <w:t>Monsieurs Allemande. Bass.</w:t>
      </w:r>
      <w:r w:rsidRPr="00434AD2">
        <w:rPr>
          <w:color w:val="000000"/>
          <w:sz w:val="18"/>
          <w:szCs w:val="18"/>
        </w:rPr>
        <w:t xml:space="preserve"> [consort part]</w:t>
      </w:r>
      <w:r>
        <w:rPr>
          <w:color w:val="000000"/>
          <w:sz w:val="18"/>
          <w:szCs w:val="18"/>
        </w:rPr>
        <w:tab/>
        <w:t>9</w:t>
      </w:r>
    </w:p>
    <w:p w14:paraId="1D2A4089" w14:textId="139F917F" w:rsidR="000D0093" w:rsidRPr="00434AD2" w:rsidRDefault="000D0093" w:rsidP="00545984">
      <w:pPr>
        <w:tabs>
          <w:tab w:val="right" w:pos="4962"/>
        </w:tabs>
        <w:ind w:left="284" w:hanging="284"/>
        <w:rPr>
          <w:color w:val="000000"/>
          <w:sz w:val="18"/>
          <w:szCs w:val="18"/>
        </w:rPr>
      </w:pPr>
      <w:r>
        <w:rPr>
          <w:b/>
          <w:color w:val="000000"/>
          <w:sz w:val="18"/>
          <w:szCs w:val="18"/>
        </w:rPr>
        <w:t>3</w:t>
      </w:r>
      <w:r w:rsidRPr="0062225F">
        <w:rPr>
          <w:b/>
          <w:color w:val="000000"/>
          <w:sz w:val="18"/>
          <w:szCs w:val="18"/>
        </w:rPr>
        <w:t xml:space="preserve">. </w:t>
      </w:r>
      <w:r w:rsidRPr="00434AD2">
        <w:rPr>
          <w:color w:val="000000"/>
          <w:sz w:val="18"/>
          <w:szCs w:val="18"/>
        </w:rPr>
        <w:t xml:space="preserve">GB-Lam 600, f. 14r </w:t>
      </w:r>
      <w:r w:rsidRPr="005553F9">
        <w:rPr>
          <w:i/>
          <w:color w:val="000000"/>
          <w:sz w:val="18"/>
          <w:szCs w:val="18"/>
        </w:rPr>
        <w:t xml:space="preserve">Mounsers Alman </w:t>
      </w:r>
      <w:r w:rsidRPr="00434AD2">
        <w:rPr>
          <w:color w:val="000000"/>
          <w:sz w:val="18"/>
          <w:szCs w:val="18"/>
        </w:rPr>
        <w:t>[consort bandora part]</w:t>
      </w:r>
      <w:r>
        <w:rPr>
          <w:color w:val="000000"/>
          <w:sz w:val="18"/>
          <w:szCs w:val="18"/>
        </w:rPr>
        <w:tab/>
        <w:t>11</w:t>
      </w:r>
    </w:p>
    <w:p w14:paraId="70012E1B" w14:textId="20648AD7" w:rsidR="000D0093" w:rsidRPr="001B220D" w:rsidRDefault="000D0093" w:rsidP="009B6E62">
      <w:pPr>
        <w:tabs>
          <w:tab w:val="right" w:pos="4962"/>
        </w:tabs>
        <w:ind w:left="284" w:hanging="284"/>
        <w:rPr>
          <w:color w:val="000000"/>
          <w:sz w:val="18"/>
          <w:szCs w:val="18"/>
        </w:rPr>
      </w:pPr>
      <w:r>
        <w:rPr>
          <w:b/>
          <w:color w:val="000000"/>
          <w:sz w:val="18"/>
          <w:szCs w:val="18"/>
        </w:rPr>
        <w:t>4</w:t>
      </w:r>
      <w:r w:rsidRPr="0062225F">
        <w:rPr>
          <w:b/>
          <w:color w:val="000000"/>
          <w:sz w:val="18"/>
          <w:szCs w:val="18"/>
        </w:rPr>
        <w:t>.</w:t>
      </w:r>
      <w:r>
        <w:rPr>
          <w:b/>
          <w:color w:val="000000"/>
          <w:sz w:val="18"/>
          <w:szCs w:val="18"/>
        </w:rPr>
        <w:t xml:space="preserve"> </w:t>
      </w:r>
      <w:r w:rsidRPr="00434AD2">
        <w:rPr>
          <w:color w:val="000000"/>
          <w:sz w:val="18"/>
          <w:szCs w:val="18"/>
        </w:rPr>
        <w:t xml:space="preserve">GB-Cu Dd.4.22, f. 12r </w:t>
      </w:r>
      <w:r w:rsidRPr="00434AD2">
        <w:rPr>
          <w:i/>
          <w:color w:val="000000"/>
          <w:sz w:val="18"/>
          <w:szCs w:val="18"/>
        </w:rPr>
        <w:t>Mo</w:t>
      </w:r>
      <w:r>
        <w:rPr>
          <w:i/>
          <w:color w:val="000000"/>
          <w:sz w:val="18"/>
          <w:szCs w:val="18"/>
        </w:rPr>
        <w:t>nns</w:t>
      </w:r>
      <w:r w:rsidRPr="00434AD2">
        <w:rPr>
          <w:i/>
          <w:color w:val="000000"/>
          <w:sz w:val="18"/>
          <w:szCs w:val="18"/>
        </w:rPr>
        <w:t>e</w:t>
      </w:r>
      <w:r>
        <w:rPr>
          <w:i/>
          <w:color w:val="000000"/>
          <w:sz w:val="18"/>
          <w:szCs w:val="18"/>
        </w:rPr>
        <w:t>i</w:t>
      </w:r>
      <w:r w:rsidRPr="00434AD2">
        <w:rPr>
          <w:i/>
          <w:color w:val="000000"/>
          <w:sz w:val="18"/>
          <w:szCs w:val="18"/>
        </w:rPr>
        <w:t>rs Almayne</w:t>
      </w:r>
      <w:r>
        <w:rPr>
          <w:color w:val="000000"/>
          <w:sz w:val="18"/>
          <w:szCs w:val="18"/>
        </w:rPr>
        <w:tab/>
        <w:t>19</w:t>
      </w:r>
    </w:p>
    <w:p w14:paraId="12AB9689" w14:textId="1B94393D" w:rsidR="000D0093" w:rsidRPr="00434AD2" w:rsidRDefault="000D0093" w:rsidP="009B6E62">
      <w:pPr>
        <w:tabs>
          <w:tab w:val="right" w:pos="4962"/>
        </w:tabs>
        <w:ind w:left="284" w:hanging="284"/>
        <w:rPr>
          <w:color w:val="000000"/>
          <w:sz w:val="18"/>
          <w:szCs w:val="18"/>
        </w:rPr>
      </w:pPr>
      <w:r>
        <w:rPr>
          <w:b/>
          <w:color w:val="000000"/>
          <w:sz w:val="18"/>
          <w:szCs w:val="18"/>
        </w:rPr>
        <w:t>5a</w:t>
      </w:r>
      <w:r w:rsidRPr="0062225F">
        <w:rPr>
          <w:b/>
          <w:color w:val="000000"/>
          <w:sz w:val="18"/>
          <w:szCs w:val="18"/>
        </w:rPr>
        <w:t>.</w:t>
      </w:r>
      <w:r w:rsidRPr="00434AD2">
        <w:rPr>
          <w:color w:val="000000"/>
          <w:sz w:val="18"/>
          <w:szCs w:val="18"/>
        </w:rPr>
        <w:t xml:space="preserve"> </w:t>
      </w:r>
      <w:r>
        <w:rPr>
          <w:color w:val="000000"/>
          <w:sz w:val="18"/>
          <w:szCs w:val="18"/>
        </w:rPr>
        <w:t>GB-Gu Euing 25, f. 19v untitled</w:t>
      </w:r>
      <w:r>
        <w:rPr>
          <w:color w:val="000000"/>
          <w:sz w:val="18"/>
          <w:szCs w:val="18"/>
        </w:rPr>
        <w:tab/>
        <w:t>20-21</w:t>
      </w:r>
    </w:p>
    <w:p w14:paraId="5BBAD172" w14:textId="229A7C03" w:rsidR="000D0093" w:rsidRPr="00434AD2" w:rsidRDefault="000D0093" w:rsidP="009B6E62">
      <w:pPr>
        <w:tabs>
          <w:tab w:val="right" w:pos="4962"/>
        </w:tabs>
        <w:ind w:left="284" w:hanging="284"/>
        <w:rPr>
          <w:color w:val="000000"/>
          <w:sz w:val="18"/>
          <w:szCs w:val="18"/>
        </w:rPr>
      </w:pPr>
      <w:r>
        <w:rPr>
          <w:b/>
          <w:color w:val="000000"/>
          <w:sz w:val="18"/>
          <w:szCs w:val="18"/>
        </w:rPr>
        <w:t>5b</w:t>
      </w:r>
      <w:r w:rsidRPr="0062225F">
        <w:rPr>
          <w:b/>
          <w:color w:val="000000"/>
          <w:sz w:val="18"/>
          <w:szCs w:val="18"/>
        </w:rPr>
        <w:t>.</w:t>
      </w:r>
      <w:r w:rsidRPr="00434AD2">
        <w:rPr>
          <w:color w:val="000000"/>
          <w:sz w:val="18"/>
          <w:szCs w:val="18"/>
        </w:rPr>
        <w:t xml:space="preserve"> GB-Lam 601</w:t>
      </w:r>
      <w:r>
        <w:rPr>
          <w:color w:val="000000"/>
          <w:sz w:val="18"/>
          <w:szCs w:val="18"/>
        </w:rPr>
        <w:t xml:space="preserve"> (Mynshall)</w:t>
      </w:r>
      <w:r w:rsidRPr="00434AD2">
        <w:rPr>
          <w:color w:val="000000"/>
          <w:sz w:val="18"/>
          <w:szCs w:val="18"/>
        </w:rPr>
        <w:t xml:space="preserve">, f. 10r </w:t>
      </w:r>
      <w:r w:rsidRPr="00434AD2">
        <w:rPr>
          <w:i/>
          <w:color w:val="000000"/>
          <w:sz w:val="18"/>
          <w:szCs w:val="18"/>
        </w:rPr>
        <w:t>Mounsiers Allman</w:t>
      </w:r>
      <w:r>
        <w:rPr>
          <w:color w:val="000000"/>
          <w:sz w:val="18"/>
          <w:szCs w:val="18"/>
        </w:rPr>
        <w:tab/>
        <w:t>22</w:t>
      </w:r>
    </w:p>
    <w:p w14:paraId="1FB24DC3" w14:textId="2AC6AAFD" w:rsidR="000D0093" w:rsidRPr="00434AD2" w:rsidRDefault="000D0093" w:rsidP="009B6E62">
      <w:pPr>
        <w:tabs>
          <w:tab w:val="right" w:pos="4962"/>
        </w:tabs>
        <w:ind w:left="284" w:hanging="284"/>
        <w:rPr>
          <w:color w:val="000000"/>
          <w:sz w:val="18"/>
          <w:szCs w:val="18"/>
        </w:rPr>
      </w:pPr>
      <w:r>
        <w:rPr>
          <w:b/>
          <w:color w:val="000000"/>
          <w:sz w:val="18"/>
          <w:szCs w:val="18"/>
        </w:rPr>
        <w:t>6</w:t>
      </w:r>
      <w:r w:rsidRPr="0062225F">
        <w:rPr>
          <w:b/>
          <w:color w:val="000000"/>
          <w:sz w:val="18"/>
          <w:szCs w:val="18"/>
        </w:rPr>
        <w:t xml:space="preserve">. </w:t>
      </w:r>
      <w:r w:rsidRPr="00434AD2">
        <w:rPr>
          <w:color w:val="000000"/>
          <w:sz w:val="18"/>
          <w:szCs w:val="18"/>
        </w:rPr>
        <w:t>GB-Cu Dd.9.33, f. 47r untitled [in the 'Allison' hand]</w:t>
      </w:r>
      <w:r>
        <w:rPr>
          <w:color w:val="000000"/>
          <w:sz w:val="18"/>
          <w:szCs w:val="18"/>
        </w:rPr>
        <w:tab/>
        <w:t>23</w:t>
      </w:r>
    </w:p>
    <w:p w14:paraId="5E84CEA8" w14:textId="385833C4" w:rsidR="000D0093" w:rsidRPr="00434AD2" w:rsidRDefault="000D0093" w:rsidP="00F15118">
      <w:pPr>
        <w:tabs>
          <w:tab w:val="right" w:pos="4962"/>
        </w:tabs>
        <w:ind w:left="284" w:hanging="284"/>
        <w:rPr>
          <w:color w:val="000000"/>
          <w:sz w:val="18"/>
          <w:szCs w:val="18"/>
        </w:rPr>
      </w:pPr>
      <w:r>
        <w:rPr>
          <w:b/>
          <w:color w:val="000000"/>
          <w:sz w:val="18"/>
          <w:szCs w:val="18"/>
        </w:rPr>
        <w:t>7</w:t>
      </w:r>
      <w:r w:rsidRPr="0062225F">
        <w:rPr>
          <w:b/>
          <w:color w:val="000000"/>
          <w:sz w:val="18"/>
          <w:szCs w:val="18"/>
        </w:rPr>
        <w:t xml:space="preserve">. </w:t>
      </w:r>
      <w:r w:rsidRPr="00434AD2">
        <w:rPr>
          <w:color w:val="000000"/>
          <w:sz w:val="18"/>
          <w:szCs w:val="18"/>
        </w:rPr>
        <w:t>D-Hs ND VI 3238, pp. 147-148 untitled [consort part?]</w:t>
      </w:r>
    </w:p>
    <w:p w14:paraId="0458168F" w14:textId="55DDC840" w:rsidR="000D0093" w:rsidRPr="00434AD2" w:rsidRDefault="000D0093" w:rsidP="007875C4">
      <w:pPr>
        <w:tabs>
          <w:tab w:val="right" w:pos="4962"/>
        </w:tabs>
        <w:ind w:left="284" w:hanging="284"/>
        <w:rPr>
          <w:color w:val="000000"/>
          <w:sz w:val="18"/>
          <w:szCs w:val="18"/>
        </w:rPr>
      </w:pPr>
      <w:r>
        <w:rPr>
          <w:b/>
          <w:color w:val="000000"/>
          <w:sz w:val="18"/>
          <w:szCs w:val="18"/>
        </w:rPr>
        <w:t>8a</w:t>
      </w:r>
      <w:r w:rsidRPr="0062225F">
        <w:rPr>
          <w:b/>
          <w:color w:val="000000"/>
          <w:sz w:val="18"/>
          <w:szCs w:val="18"/>
        </w:rPr>
        <w:t>.</w:t>
      </w:r>
      <w:r w:rsidRPr="00434AD2">
        <w:rPr>
          <w:color w:val="000000"/>
          <w:sz w:val="18"/>
          <w:szCs w:val="18"/>
        </w:rPr>
        <w:t xml:space="preserve"> GB-WPforester welde, ff. 14v-15r </w:t>
      </w:r>
      <w:r w:rsidRPr="00434AD2">
        <w:rPr>
          <w:i/>
          <w:color w:val="000000"/>
          <w:sz w:val="18"/>
          <w:szCs w:val="18"/>
        </w:rPr>
        <w:t>Mounsieurs Almane</w:t>
      </w:r>
      <w:r>
        <w:rPr>
          <w:color w:val="000000"/>
          <w:sz w:val="18"/>
          <w:szCs w:val="18"/>
        </w:rPr>
        <w:tab/>
        <w:t>43</w:t>
      </w:r>
    </w:p>
    <w:p w14:paraId="42662113" w14:textId="791280A2" w:rsidR="000D0093" w:rsidRDefault="000D0093" w:rsidP="007875C4">
      <w:pPr>
        <w:tabs>
          <w:tab w:val="right" w:pos="4962"/>
        </w:tabs>
        <w:ind w:left="284" w:hanging="284"/>
        <w:rPr>
          <w:color w:val="000000"/>
          <w:sz w:val="18"/>
          <w:szCs w:val="18"/>
        </w:rPr>
      </w:pPr>
      <w:r>
        <w:rPr>
          <w:b/>
          <w:color w:val="000000"/>
          <w:sz w:val="18"/>
          <w:szCs w:val="18"/>
          <w:lang w:val="en-US"/>
        </w:rPr>
        <w:t>8b</w:t>
      </w:r>
      <w:r w:rsidRPr="0062225F">
        <w:rPr>
          <w:b/>
          <w:color w:val="000000"/>
          <w:sz w:val="18"/>
          <w:szCs w:val="18"/>
          <w:lang w:val="en-US"/>
        </w:rPr>
        <w:t>.</w:t>
      </w:r>
      <w:r w:rsidRPr="00434AD2">
        <w:rPr>
          <w:color w:val="000000"/>
          <w:sz w:val="18"/>
          <w:szCs w:val="18"/>
          <w:lang w:val="en-US"/>
        </w:rPr>
        <w:t xml:space="preserve"> US-Ws V.b.280</w:t>
      </w:r>
      <w:r w:rsidRPr="00434AD2">
        <w:rPr>
          <w:color w:val="000000"/>
          <w:sz w:val="18"/>
          <w:szCs w:val="18"/>
        </w:rPr>
        <w:t xml:space="preserve">, f. 13r </w:t>
      </w:r>
      <w:r w:rsidRPr="00434AD2">
        <w:rPr>
          <w:i/>
          <w:color w:val="000000"/>
          <w:sz w:val="18"/>
          <w:szCs w:val="18"/>
        </w:rPr>
        <w:t xml:space="preserve">mounsiers Almaine </w:t>
      </w:r>
      <w:r w:rsidRPr="00434AD2">
        <w:rPr>
          <w:color w:val="000000"/>
          <w:sz w:val="18"/>
          <w:szCs w:val="18"/>
        </w:rPr>
        <w:t>consort part?]</w:t>
      </w:r>
      <w:r>
        <w:rPr>
          <w:color w:val="000000"/>
          <w:sz w:val="18"/>
          <w:szCs w:val="18"/>
        </w:rPr>
        <w:tab/>
        <w:t>44</w:t>
      </w:r>
    </w:p>
    <w:p w14:paraId="361EE531" w14:textId="4D8490B8" w:rsidR="000D0093" w:rsidRPr="00434AD2" w:rsidRDefault="000D0093" w:rsidP="007875C4">
      <w:pPr>
        <w:tabs>
          <w:tab w:val="right" w:pos="4962"/>
        </w:tabs>
        <w:ind w:left="284" w:hanging="284"/>
        <w:rPr>
          <w:color w:val="000000"/>
          <w:sz w:val="18"/>
          <w:szCs w:val="18"/>
        </w:rPr>
      </w:pPr>
      <w:r>
        <w:rPr>
          <w:b/>
          <w:color w:val="000000"/>
          <w:sz w:val="18"/>
          <w:szCs w:val="18"/>
        </w:rPr>
        <w:t>9a</w:t>
      </w:r>
      <w:r w:rsidRPr="0062225F">
        <w:rPr>
          <w:b/>
          <w:color w:val="000000"/>
          <w:sz w:val="18"/>
          <w:szCs w:val="18"/>
        </w:rPr>
        <w:t xml:space="preserve">. </w:t>
      </w:r>
      <w:r w:rsidRPr="00434AD2">
        <w:rPr>
          <w:color w:val="000000"/>
          <w:sz w:val="18"/>
          <w:szCs w:val="18"/>
        </w:rPr>
        <w:t xml:space="preserve">GB-Cu Dd.9.33, ff. 53v-54r-53v </w:t>
      </w:r>
      <w:r w:rsidRPr="00434AD2">
        <w:rPr>
          <w:i/>
          <w:color w:val="000000"/>
          <w:sz w:val="18"/>
          <w:szCs w:val="18"/>
        </w:rPr>
        <w:t>Mounsieurs Allmaine</w:t>
      </w:r>
      <w:r>
        <w:rPr>
          <w:i/>
          <w:color w:val="000000"/>
          <w:sz w:val="18"/>
          <w:szCs w:val="18"/>
        </w:rPr>
        <w:t xml:space="preserve"> </w:t>
      </w:r>
      <w:r>
        <w:rPr>
          <w:color w:val="000000"/>
          <w:sz w:val="18"/>
          <w:szCs w:val="18"/>
        </w:rPr>
        <w:t>[treble?]</w:t>
      </w:r>
      <w:r>
        <w:rPr>
          <w:color w:val="000000"/>
          <w:sz w:val="18"/>
          <w:szCs w:val="18"/>
        </w:rPr>
        <w:tab/>
        <w:t>46-48</w:t>
      </w:r>
    </w:p>
    <w:p w14:paraId="5A4B53CD" w14:textId="23E488B8" w:rsidR="000D0093" w:rsidRPr="00434AD2" w:rsidRDefault="000D0093" w:rsidP="007875C4">
      <w:pPr>
        <w:tabs>
          <w:tab w:val="right" w:pos="4962"/>
        </w:tabs>
        <w:ind w:left="284" w:hanging="284"/>
        <w:rPr>
          <w:color w:val="000000"/>
          <w:sz w:val="18"/>
          <w:szCs w:val="18"/>
        </w:rPr>
      </w:pPr>
      <w:r>
        <w:rPr>
          <w:b/>
          <w:color w:val="000000"/>
          <w:sz w:val="18"/>
          <w:szCs w:val="18"/>
        </w:rPr>
        <w:t>9b</w:t>
      </w:r>
      <w:r w:rsidRPr="0062225F">
        <w:rPr>
          <w:b/>
          <w:color w:val="000000"/>
          <w:sz w:val="18"/>
          <w:szCs w:val="18"/>
        </w:rPr>
        <w:t xml:space="preserve">. </w:t>
      </w:r>
      <w:r>
        <w:rPr>
          <w:color w:val="000000"/>
          <w:sz w:val="18"/>
          <w:szCs w:val="18"/>
        </w:rPr>
        <w:t>ground for lute in unison reconstructed by Stewart McCoy</w:t>
      </w:r>
      <w:r>
        <w:rPr>
          <w:rStyle w:val="FootnoteReference"/>
          <w:color w:val="000000"/>
          <w:sz w:val="18"/>
          <w:szCs w:val="18"/>
        </w:rPr>
        <w:footnoteReference w:id="5"/>
      </w:r>
      <w:r>
        <w:rPr>
          <w:color w:val="000000"/>
          <w:sz w:val="18"/>
          <w:szCs w:val="18"/>
        </w:rPr>
        <w:tab/>
        <w:t>48</w:t>
      </w:r>
    </w:p>
    <w:p w14:paraId="16DAD8DC" w14:textId="1B9C12A9" w:rsidR="000D0093" w:rsidRPr="00434AD2" w:rsidRDefault="000D0093" w:rsidP="007875C4">
      <w:pPr>
        <w:tabs>
          <w:tab w:val="right" w:pos="4962"/>
        </w:tabs>
        <w:ind w:left="284" w:hanging="284"/>
        <w:rPr>
          <w:color w:val="000000"/>
          <w:sz w:val="18"/>
          <w:szCs w:val="18"/>
        </w:rPr>
      </w:pPr>
      <w:r>
        <w:rPr>
          <w:b/>
          <w:color w:val="000000"/>
          <w:sz w:val="18"/>
          <w:szCs w:val="18"/>
        </w:rPr>
        <w:t>10</w:t>
      </w:r>
      <w:r w:rsidRPr="0062225F">
        <w:rPr>
          <w:b/>
          <w:color w:val="000000"/>
          <w:sz w:val="18"/>
          <w:szCs w:val="18"/>
        </w:rPr>
        <w:t xml:space="preserve">. </w:t>
      </w:r>
      <w:r w:rsidRPr="00434AD2">
        <w:rPr>
          <w:color w:val="000000"/>
          <w:sz w:val="18"/>
          <w:szCs w:val="18"/>
        </w:rPr>
        <w:t>GB-Cu Add.2764(2), f.</w:t>
      </w:r>
      <w:r>
        <w:rPr>
          <w:color w:val="000000"/>
          <w:sz w:val="18"/>
          <w:szCs w:val="18"/>
        </w:rPr>
        <w:t xml:space="preserve"> 12v fragment [consort part</w:t>
      </w:r>
      <w:r w:rsidRPr="00434AD2">
        <w:rPr>
          <w:color w:val="000000"/>
          <w:sz w:val="18"/>
          <w:szCs w:val="18"/>
        </w:rPr>
        <w:t>]</w:t>
      </w:r>
      <w:r>
        <w:rPr>
          <w:color w:val="000000"/>
          <w:sz w:val="18"/>
          <w:szCs w:val="18"/>
        </w:rPr>
        <w:tab/>
        <w:t>46</w:t>
      </w:r>
    </w:p>
    <w:p w14:paraId="0C9CEB42" w14:textId="046E0812" w:rsidR="000D0093" w:rsidRPr="00434AD2" w:rsidRDefault="000D0093" w:rsidP="00F93CD7">
      <w:pPr>
        <w:tabs>
          <w:tab w:val="right" w:pos="4962"/>
        </w:tabs>
        <w:ind w:left="284" w:hanging="284"/>
        <w:rPr>
          <w:color w:val="000000"/>
          <w:sz w:val="18"/>
          <w:szCs w:val="18"/>
        </w:rPr>
      </w:pPr>
      <w:r>
        <w:rPr>
          <w:b/>
          <w:color w:val="000000"/>
          <w:sz w:val="18"/>
          <w:szCs w:val="18"/>
        </w:rPr>
        <w:t>11</w:t>
      </w:r>
      <w:r w:rsidRPr="0062225F">
        <w:rPr>
          <w:b/>
          <w:color w:val="000000"/>
          <w:sz w:val="18"/>
          <w:szCs w:val="18"/>
        </w:rPr>
        <w:t xml:space="preserve">. </w:t>
      </w:r>
      <w:r w:rsidRPr="00434AD2">
        <w:rPr>
          <w:color w:val="000000"/>
          <w:sz w:val="18"/>
          <w:szCs w:val="18"/>
        </w:rPr>
        <w:t xml:space="preserve">NL-Lu 1666, f. 484r </w:t>
      </w:r>
      <w:r w:rsidRPr="00434AD2">
        <w:rPr>
          <w:i/>
          <w:color w:val="000000"/>
          <w:sz w:val="18"/>
          <w:szCs w:val="18"/>
        </w:rPr>
        <w:t>Allemande Mons</w:t>
      </w:r>
      <w:r w:rsidRPr="00434AD2">
        <w:rPr>
          <w:color w:val="000000"/>
          <w:sz w:val="18"/>
          <w:szCs w:val="18"/>
        </w:rPr>
        <w:t>(ieu)</w:t>
      </w:r>
      <w:r w:rsidRPr="00434AD2">
        <w:rPr>
          <w:i/>
          <w:color w:val="000000"/>
          <w:sz w:val="18"/>
          <w:szCs w:val="18"/>
        </w:rPr>
        <w:t xml:space="preserve">r </w:t>
      </w:r>
      <w:r w:rsidRPr="00434AD2">
        <w:rPr>
          <w:color w:val="000000"/>
          <w:sz w:val="18"/>
          <w:szCs w:val="18"/>
        </w:rPr>
        <w:t>[in F]</w:t>
      </w:r>
      <w:r>
        <w:rPr>
          <w:color w:val="000000"/>
          <w:sz w:val="18"/>
          <w:szCs w:val="18"/>
        </w:rPr>
        <w:tab/>
        <w:t>15</w:t>
      </w:r>
    </w:p>
    <w:p w14:paraId="7AF9FFB4" w14:textId="0C383C7D" w:rsidR="000D0093" w:rsidRDefault="000D0093" w:rsidP="00F93CD7">
      <w:pPr>
        <w:tabs>
          <w:tab w:val="right" w:pos="4962"/>
        </w:tabs>
        <w:ind w:left="284" w:hanging="284"/>
        <w:rPr>
          <w:color w:val="000000"/>
          <w:sz w:val="18"/>
          <w:szCs w:val="18"/>
        </w:rPr>
      </w:pPr>
      <w:r>
        <w:rPr>
          <w:b/>
          <w:color w:val="000000"/>
          <w:sz w:val="18"/>
          <w:szCs w:val="18"/>
        </w:rPr>
        <w:t>12</w:t>
      </w:r>
      <w:r w:rsidRPr="0062225F">
        <w:rPr>
          <w:b/>
          <w:color w:val="000000"/>
          <w:sz w:val="18"/>
          <w:szCs w:val="18"/>
        </w:rPr>
        <w:t xml:space="preserve">. </w:t>
      </w:r>
      <w:r w:rsidRPr="00434AD2">
        <w:rPr>
          <w:color w:val="000000"/>
          <w:sz w:val="18"/>
          <w:szCs w:val="18"/>
        </w:rPr>
        <w:t>NL-L</w:t>
      </w:r>
      <w:r>
        <w:rPr>
          <w:color w:val="000000"/>
          <w:sz w:val="18"/>
          <w:szCs w:val="18"/>
        </w:rPr>
        <w:t>u 1666, ff. 484v untitled</w:t>
      </w:r>
      <w:r>
        <w:rPr>
          <w:color w:val="000000"/>
          <w:sz w:val="18"/>
          <w:szCs w:val="18"/>
        </w:rPr>
        <w:tab/>
        <w:t>17</w:t>
      </w:r>
    </w:p>
    <w:p w14:paraId="701EFD56" w14:textId="64753661" w:rsidR="000D0093" w:rsidRPr="00434AD2" w:rsidRDefault="000D0093" w:rsidP="007875C4">
      <w:pPr>
        <w:tabs>
          <w:tab w:val="right" w:pos="4962"/>
        </w:tabs>
        <w:ind w:left="142" w:hanging="142"/>
        <w:jc w:val="left"/>
        <w:rPr>
          <w:color w:val="000000"/>
          <w:sz w:val="18"/>
          <w:szCs w:val="18"/>
        </w:rPr>
      </w:pPr>
      <w:r>
        <w:rPr>
          <w:b/>
          <w:color w:val="000000"/>
          <w:sz w:val="18"/>
          <w:szCs w:val="18"/>
        </w:rPr>
        <w:t>13</w:t>
      </w:r>
      <w:r w:rsidRPr="0024325B">
        <w:rPr>
          <w:b/>
          <w:color w:val="000000"/>
          <w:sz w:val="18"/>
          <w:szCs w:val="18"/>
        </w:rPr>
        <w:t>.</w:t>
      </w:r>
      <w:r>
        <w:rPr>
          <w:color w:val="000000"/>
          <w:sz w:val="18"/>
          <w:szCs w:val="18"/>
        </w:rPr>
        <w:t xml:space="preserve"> </w:t>
      </w:r>
      <w:r w:rsidRPr="00434AD2">
        <w:rPr>
          <w:color w:val="000000"/>
          <w:sz w:val="18"/>
          <w:szCs w:val="18"/>
        </w:rPr>
        <w:t xml:space="preserve">NL-Lu 1666, ff. 485r i </w:t>
      </w:r>
      <w:r>
        <w:rPr>
          <w:color w:val="000000"/>
          <w:sz w:val="18"/>
          <w:szCs w:val="18"/>
        </w:rPr>
        <w:t>untitled</w:t>
      </w:r>
      <w:r>
        <w:rPr>
          <w:color w:val="000000"/>
          <w:sz w:val="18"/>
          <w:szCs w:val="18"/>
        </w:rPr>
        <w:tab/>
        <w:t>21</w:t>
      </w:r>
    </w:p>
    <w:p w14:paraId="6FE9ACF9" w14:textId="7FB413E9" w:rsidR="000D0093" w:rsidRPr="00434AD2" w:rsidRDefault="000D0093" w:rsidP="007875C4">
      <w:pPr>
        <w:tabs>
          <w:tab w:val="right" w:pos="4962"/>
        </w:tabs>
        <w:ind w:left="284" w:hanging="284"/>
        <w:rPr>
          <w:color w:val="000000"/>
          <w:sz w:val="18"/>
          <w:szCs w:val="18"/>
        </w:rPr>
      </w:pPr>
      <w:r>
        <w:rPr>
          <w:b/>
          <w:color w:val="000000"/>
          <w:sz w:val="18"/>
          <w:szCs w:val="18"/>
        </w:rPr>
        <w:t>14</w:t>
      </w:r>
      <w:r w:rsidRPr="0062225F">
        <w:rPr>
          <w:b/>
          <w:color w:val="000000"/>
          <w:sz w:val="18"/>
          <w:szCs w:val="18"/>
        </w:rPr>
        <w:t xml:space="preserve">. </w:t>
      </w:r>
      <w:r w:rsidRPr="00434AD2">
        <w:rPr>
          <w:color w:val="000000"/>
          <w:sz w:val="18"/>
          <w:szCs w:val="18"/>
        </w:rPr>
        <w:t xml:space="preserve">NL-Lu 1666, ff. 485r </w:t>
      </w:r>
      <w:r>
        <w:rPr>
          <w:color w:val="000000"/>
          <w:sz w:val="18"/>
          <w:szCs w:val="18"/>
        </w:rPr>
        <w:t>ii untitled</w:t>
      </w:r>
      <w:r>
        <w:rPr>
          <w:color w:val="000000"/>
          <w:sz w:val="18"/>
          <w:szCs w:val="18"/>
        </w:rPr>
        <w:tab/>
        <w:t>41</w:t>
      </w:r>
    </w:p>
    <w:p w14:paraId="729DB97A" w14:textId="3A6CC170" w:rsidR="000D0093" w:rsidRPr="00434AD2" w:rsidRDefault="000D0093" w:rsidP="007875C4">
      <w:pPr>
        <w:tabs>
          <w:tab w:val="right" w:pos="4962"/>
        </w:tabs>
        <w:ind w:left="284" w:hanging="284"/>
        <w:rPr>
          <w:color w:val="000000"/>
          <w:sz w:val="18"/>
          <w:szCs w:val="18"/>
        </w:rPr>
      </w:pPr>
      <w:r>
        <w:rPr>
          <w:b/>
          <w:color w:val="000000"/>
          <w:sz w:val="18"/>
          <w:szCs w:val="18"/>
        </w:rPr>
        <w:t>15</w:t>
      </w:r>
      <w:r w:rsidRPr="0062225F">
        <w:rPr>
          <w:b/>
          <w:color w:val="000000"/>
          <w:sz w:val="18"/>
          <w:szCs w:val="18"/>
        </w:rPr>
        <w:t>.</w:t>
      </w:r>
      <w:r w:rsidRPr="00434AD2">
        <w:rPr>
          <w:color w:val="000000"/>
          <w:sz w:val="18"/>
          <w:szCs w:val="18"/>
        </w:rPr>
        <w:t xml:space="preserve"> NL-Lu 1666, ff. 485v-486r untitled [in F]</w:t>
      </w:r>
      <w:r>
        <w:rPr>
          <w:color w:val="000000"/>
          <w:sz w:val="18"/>
          <w:szCs w:val="18"/>
        </w:rPr>
        <w:tab/>
        <w:t>52</w:t>
      </w:r>
    </w:p>
    <w:p w14:paraId="2140753E" w14:textId="7A001226" w:rsidR="000D0093" w:rsidRPr="00434AD2" w:rsidRDefault="000D0093" w:rsidP="007875C4">
      <w:pPr>
        <w:tabs>
          <w:tab w:val="right" w:pos="4962"/>
        </w:tabs>
        <w:ind w:left="284" w:hanging="284"/>
        <w:rPr>
          <w:color w:val="000000"/>
          <w:sz w:val="18"/>
          <w:szCs w:val="18"/>
        </w:rPr>
      </w:pPr>
      <w:r>
        <w:rPr>
          <w:b/>
          <w:color w:val="000000"/>
          <w:sz w:val="18"/>
          <w:szCs w:val="18"/>
        </w:rPr>
        <w:t>16</w:t>
      </w:r>
      <w:r w:rsidRPr="00434AD2">
        <w:rPr>
          <w:color w:val="000000"/>
          <w:sz w:val="18"/>
          <w:szCs w:val="18"/>
        </w:rPr>
        <w:t xml:space="preserve">. US-CA Mus.182, f. 73r </w:t>
      </w:r>
      <w:r w:rsidRPr="00434AD2">
        <w:rPr>
          <w:i/>
          <w:color w:val="000000"/>
          <w:sz w:val="18"/>
          <w:szCs w:val="18"/>
        </w:rPr>
        <w:t xml:space="preserve">Mounsers Almayne 19 </w:t>
      </w:r>
      <w:r w:rsidRPr="00434AD2">
        <w:rPr>
          <w:color w:val="000000"/>
          <w:sz w:val="18"/>
          <w:szCs w:val="18"/>
        </w:rPr>
        <w:t>[chromatic cittern]</w:t>
      </w:r>
      <w:r>
        <w:rPr>
          <w:color w:val="000000"/>
          <w:sz w:val="18"/>
          <w:szCs w:val="18"/>
        </w:rPr>
        <w:tab/>
        <w:t>53</w:t>
      </w:r>
    </w:p>
    <w:p w14:paraId="40DE8CB6" w14:textId="03DCEF34" w:rsidR="000D0093" w:rsidRPr="00434AD2" w:rsidRDefault="000D0093" w:rsidP="007875C4">
      <w:pPr>
        <w:tabs>
          <w:tab w:val="right" w:pos="4962"/>
        </w:tabs>
        <w:ind w:left="284" w:hanging="284"/>
        <w:rPr>
          <w:color w:val="000000"/>
          <w:sz w:val="18"/>
          <w:szCs w:val="18"/>
        </w:rPr>
      </w:pPr>
      <w:r>
        <w:rPr>
          <w:b/>
          <w:color w:val="000000"/>
          <w:sz w:val="18"/>
          <w:szCs w:val="18"/>
        </w:rPr>
        <w:t>17</w:t>
      </w:r>
      <w:r w:rsidRPr="0062225F">
        <w:rPr>
          <w:b/>
          <w:color w:val="000000"/>
          <w:sz w:val="18"/>
          <w:szCs w:val="18"/>
        </w:rPr>
        <w:t xml:space="preserve">. </w:t>
      </w:r>
      <w:r w:rsidRPr="00434AD2">
        <w:rPr>
          <w:color w:val="000000"/>
          <w:sz w:val="18"/>
          <w:szCs w:val="18"/>
        </w:rPr>
        <w:t xml:space="preserve">GB-Cu Dd.4.23, f. 24r </w:t>
      </w:r>
      <w:r w:rsidRPr="00434AD2">
        <w:rPr>
          <w:i/>
          <w:color w:val="000000"/>
          <w:sz w:val="18"/>
          <w:szCs w:val="18"/>
        </w:rPr>
        <w:t xml:space="preserve">Monsiers Allmane </w:t>
      </w:r>
      <w:r w:rsidRPr="00434AD2">
        <w:rPr>
          <w:color w:val="000000"/>
          <w:sz w:val="18"/>
          <w:szCs w:val="18"/>
        </w:rPr>
        <w:t>[chromatic cittern]</w:t>
      </w:r>
      <w:r>
        <w:rPr>
          <w:color w:val="000000"/>
          <w:sz w:val="18"/>
          <w:szCs w:val="18"/>
        </w:rPr>
        <w:tab/>
        <w:t>54</w:t>
      </w:r>
    </w:p>
    <w:p w14:paraId="34C8FD02" w14:textId="4DD14095" w:rsidR="000D0093" w:rsidRPr="00434AD2" w:rsidRDefault="000D0093" w:rsidP="007875C4">
      <w:pPr>
        <w:tabs>
          <w:tab w:val="right" w:pos="4962"/>
        </w:tabs>
        <w:ind w:left="284" w:hanging="284"/>
        <w:rPr>
          <w:color w:val="000000"/>
          <w:sz w:val="18"/>
          <w:szCs w:val="18"/>
        </w:rPr>
      </w:pPr>
      <w:r>
        <w:rPr>
          <w:b/>
          <w:color w:val="000000"/>
          <w:sz w:val="18"/>
          <w:szCs w:val="18"/>
        </w:rPr>
        <w:t>18</w:t>
      </w:r>
      <w:r w:rsidRPr="0062225F">
        <w:rPr>
          <w:b/>
          <w:color w:val="000000"/>
          <w:sz w:val="18"/>
          <w:szCs w:val="18"/>
        </w:rPr>
        <w:t>.</w:t>
      </w:r>
      <w:r w:rsidRPr="00434AD2">
        <w:rPr>
          <w:color w:val="000000"/>
          <w:sz w:val="18"/>
          <w:szCs w:val="18"/>
        </w:rPr>
        <w:t xml:space="preserve"> US-CA Mus.181, f. 4v </w:t>
      </w:r>
      <w:r w:rsidRPr="00434AD2">
        <w:rPr>
          <w:i/>
          <w:color w:val="000000"/>
          <w:sz w:val="18"/>
          <w:szCs w:val="18"/>
        </w:rPr>
        <w:t xml:space="preserve">mounsirs allman </w:t>
      </w:r>
      <w:r w:rsidRPr="00434AD2">
        <w:rPr>
          <w:color w:val="000000"/>
          <w:sz w:val="18"/>
          <w:szCs w:val="18"/>
        </w:rPr>
        <w:t>[chromatic cittern]</w:t>
      </w:r>
      <w:r>
        <w:rPr>
          <w:color w:val="000000"/>
          <w:sz w:val="18"/>
          <w:szCs w:val="18"/>
        </w:rPr>
        <w:tab/>
        <w:t>54</w:t>
      </w:r>
    </w:p>
    <w:p w14:paraId="1D9EF5DE" w14:textId="6FA771C9" w:rsidR="000D0093" w:rsidRPr="00434AD2" w:rsidRDefault="000D0093" w:rsidP="007875C4">
      <w:pPr>
        <w:tabs>
          <w:tab w:val="right" w:pos="4962"/>
        </w:tabs>
        <w:ind w:left="284" w:hanging="284"/>
        <w:rPr>
          <w:color w:val="000000"/>
          <w:sz w:val="18"/>
          <w:szCs w:val="18"/>
        </w:rPr>
      </w:pPr>
      <w:r>
        <w:rPr>
          <w:b/>
          <w:color w:val="000000"/>
          <w:sz w:val="18"/>
          <w:szCs w:val="18"/>
        </w:rPr>
        <w:t>19</w:t>
      </w:r>
      <w:r w:rsidRPr="0062225F">
        <w:rPr>
          <w:b/>
          <w:color w:val="000000"/>
          <w:sz w:val="18"/>
          <w:szCs w:val="18"/>
        </w:rPr>
        <w:t>.</w:t>
      </w:r>
      <w:r w:rsidRPr="00434AD2">
        <w:rPr>
          <w:color w:val="000000"/>
          <w:sz w:val="18"/>
          <w:szCs w:val="18"/>
        </w:rPr>
        <w:t xml:space="preserve"> US-CA Mus.181, f. 35v </w:t>
      </w:r>
      <w:r w:rsidRPr="00434AD2">
        <w:rPr>
          <w:i/>
          <w:color w:val="000000"/>
          <w:sz w:val="18"/>
          <w:szCs w:val="18"/>
        </w:rPr>
        <w:t>Mou</w:t>
      </w:r>
      <w:r w:rsidRPr="00434AD2">
        <w:rPr>
          <w:color w:val="000000"/>
          <w:sz w:val="18"/>
          <w:szCs w:val="18"/>
        </w:rPr>
        <w:t>[n]</w:t>
      </w:r>
      <w:r w:rsidRPr="00434AD2">
        <w:rPr>
          <w:i/>
          <w:color w:val="000000"/>
          <w:sz w:val="18"/>
          <w:szCs w:val="18"/>
        </w:rPr>
        <w:t xml:space="preserve">sirs Almain </w:t>
      </w:r>
      <w:r w:rsidRPr="00434AD2">
        <w:rPr>
          <w:color w:val="000000"/>
          <w:sz w:val="18"/>
          <w:szCs w:val="18"/>
        </w:rPr>
        <w:t>[chromatic cittern]</w:t>
      </w:r>
      <w:r>
        <w:rPr>
          <w:color w:val="000000"/>
          <w:sz w:val="18"/>
          <w:szCs w:val="18"/>
        </w:rPr>
        <w:tab/>
        <w:t>55</w:t>
      </w:r>
    </w:p>
    <w:p w14:paraId="764B0BB4" w14:textId="16D361C7" w:rsidR="000D0093" w:rsidRPr="00434AD2" w:rsidRDefault="000D0093" w:rsidP="007875C4">
      <w:pPr>
        <w:tabs>
          <w:tab w:val="right" w:pos="4962"/>
        </w:tabs>
        <w:ind w:left="284" w:hanging="284"/>
        <w:rPr>
          <w:color w:val="000000"/>
          <w:sz w:val="18"/>
          <w:szCs w:val="18"/>
        </w:rPr>
      </w:pPr>
      <w:r>
        <w:rPr>
          <w:b/>
          <w:color w:val="000000"/>
          <w:sz w:val="18"/>
          <w:szCs w:val="18"/>
        </w:rPr>
        <w:t>20</w:t>
      </w:r>
      <w:r w:rsidRPr="0062225F">
        <w:rPr>
          <w:b/>
          <w:color w:val="000000"/>
          <w:sz w:val="18"/>
          <w:szCs w:val="18"/>
        </w:rPr>
        <w:t xml:space="preserve">. </w:t>
      </w:r>
      <w:r w:rsidRPr="00434AD2">
        <w:rPr>
          <w:color w:val="000000"/>
          <w:sz w:val="18"/>
          <w:szCs w:val="18"/>
        </w:rPr>
        <w:t xml:space="preserve">GB-Cu Dd.14.24, f. 11r </w:t>
      </w:r>
      <w:r w:rsidRPr="00434AD2">
        <w:rPr>
          <w:i/>
          <w:color w:val="000000"/>
          <w:sz w:val="18"/>
          <w:szCs w:val="18"/>
        </w:rPr>
        <w:t>Mons</w:t>
      </w:r>
      <w:r w:rsidRPr="00434AD2">
        <w:rPr>
          <w:color w:val="000000"/>
          <w:sz w:val="18"/>
          <w:szCs w:val="18"/>
        </w:rPr>
        <w:t xml:space="preserve"> </w:t>
      </w:r>
      <w:r w:rsidRPr="00434AD2">
        <w:rPr>
          <w:i/>
          <w:color w:val="000000"/>
          <w:sz w:val="18"/>
          <w:szCs w:val="18"/>
        </w:rPr>
        <w:t>Allmaine</w:t>
      </w:r>
      <w:r>
        <w:rPr>
          <w:i/>
          <w:color w:val="000000"/>
          <w:sz w:val="18"/>
          <w:szCs w:val="18"/>
        </w:rPr>
        <w:t xml:space="preserve"> </w:t>
      </w:r>
      <w:r>
        <w:rPr>
          <w:color w:val="000000"/>
          <w:sz w:val="18"/>
          <w:szCs w:val="18"/>
        </w:rPr>
        <w:t>[consort cittern</w:t>
      </w:r>
      <w:r w:rsidRPr="00434AD2">
        <w:rPr>
          <w:color w:val="000000"/>
          <w:sz w:val="18"/>
          <w:szCs w:val="18"/>
        </w:rPr>
        <w:t>]</w:t>
      </w:r>
      <w:r>
        <w:rPr>
          <w:rStyle w:val="FootnoteReference"/>
          <w:color w:val="000000"/>
          <w:sz w:val="18"/>
          <w:szCs w:val="18"/>
        </w:rPr>
        <w:footnoteReference w:id="6"/>
      </w:r>
      <w:r>
        <w:rPr>
          <w:color w:val="000000"/>
          <w:sz w:val="18"/>
          <w:szCs w:val="18"/>
        </w:rPr>
        <w:tab/>
        <w:t>55</w:t>
      </w:r>
    </w:p>
    <w:p w14:paraId="28037416" w14:textId="71A75462" w:rsidR="000D0093" w:rsidRPr="006929E8" w:rsidRDefault="000D0093" w:rsidP="007875C4">
      <w:pPr>
        <w:tabs>
          <w:tab w:val="right" w:pos="4962"/>
        </w:tabs>
        <w:ind w:left="284" w:hanging="284"/>
        <w:rPr>
          <w:color w:val="000000"/>
          <w:sz w:val="18"/>
          <w:szCs w:val="18"/>
        </w:rPr>
      </w:pPr>
      <w:r>
        <w:rPr>
          <w:b/>
          <w:color w:val="000000"/>
          <w:sz w:val="18"/>
          <w:szCs w:val="18"/>
        </w:rPr>
        <w:t>21</w:t>
      </w:r>
      <w:r w:rsidRPr="0062225F">
        <w:rPr>
          <w:b/>
          <w:color w:val="000000"/>
          <w:sz w:val="18"/>
          <w:szCs w:val="18"/>
        </w:rPr>
        <w:t xml:space="preserve">a-c. </w:t>
      </w:r>
      <w:r w:rsidRPr="00434AD2">
        <w:rPr>
          <w:color w:val="000000"/>
          <w:sz w:val="18"/>
          <w:szCs w:val="18"/>
        </w:rPr>
        <w:t xml:space="preserve">LT-Va 285-MF-LXXIX, f. 39v </w:t>
      </w:r>
      <w:r w:rsidRPr="00434AD2">
        <w:rPr>
          <w:i/>
          <w:color w:val="000000"/>
          <w:sz w:val="18"/>
          <w:szCs w:val="18"/>
        </w:rPr>
        <w:t>Monsieurs Almande triplici modo / 1. Variatio 2 . Variatio 3. Variatio</w:t>
      </w:r>
      <w:r>
        <w:rPr>
          <w:color w:val="000000"/>
          <w:sz w:val="18"/>
          <w:szCs w:val="18"/>
        </w:rPr>
        <w:t xml:space="preserve"> [consort bandora</w:t>
      </w:r>
      <w:r w:rsidRPr="00434AD2">
        <w:rPr>
          <w:color w:val="000000"/>
          <w:sz w:val="18"/>
          <w:szCs w:val="18"/>
        </w:rPr>
        <w:t>]</w:t>
      </w:r>
      <w:r>
        <w:rPr>
          <w:color w:val="000000"/>
          <w:sz w:val="18"/>
          <w:szCs w:val="18"/>
        </w:rPr>
        <w:tab/>
        <w:t>56</w:t>
      </w:r>
    </w:p>
    <w:p w14:paraId="6D01E8A7" w14:textId="343C2C3D" w:rsidR="000D0093" w:rsidRPr="002307BD" w:rsidRDefault="000D0093" w:rsidP="001A0246">
      <w:pPr>
        <w:tabs>
          <w:tab w:val="right" w:pos="4962"/>
        </w:tabs>
        <w:ind w:left="142" w:hanging="142"/>
        <w:rPr>
          <w:sz w:val="18"/>
          <w:szCs w:val="18"/>
        </w:rPr>
      </w:pPr>
      <w:r>
        <w:rPr>
          <w:b/>
          <w:sz w:val="18"/>
          <w:szCs w:val="18"/>
        </w:rPr>
        <w:t>22a</w:t>
      </w:r>
      <w:r w:rsidRPr="006929E8">
        <w:rPr>
          <w:b/>
          <w:sz w:val="18"/>
          <w:szCs w:val="18"/>
        </w:rPr>
        <w:t>.</w:t>
      </w:r>
      <w:r>
        <w:rPr>
          <w:sz w:val="18"/>
          <w:szCs w:val="18"/>
        </w:rPr>
        <w:t xml:space="preserve"> </w:t>
      </w:r>
      <w:r w:rsidRPr="002307BD">
        <w:rPr>
          <w:sz w:val="18"/>
          <w:szCs w:val="18"/>
        </w:rPr>
        <w:t xml:space="preserve">GB-Lbl Add.15118, f. 31v </w:t>
      </w:r>
      <w:r w:rsidRPr="002307BD">
        <w:rPr>
          <w:i/>
          <w:sz w:val="18"/>
          <w:szCs w:val="18"/>
        </w:rPr>
        <w:t xml:space="preserve">Mounseirs Alman </w:t>
      </w:r>
      <w:r>
        <w:rPr>
          <w:sz w:val="18"/>
          <w:szCs w:val="18"/>
        </w:rPr>
        <w:t>- transcr. for lute</w:t>
      </w:r>
      <w:r>
        <w:rPr>
          <w:sz w:val="18"/>
          <w:szCs w:val="18"/>
        </w:rPr>
        <w:tab/>
        <w:t>57</w:t>
      </w:r>
    </w:p>
    <w:p w14:paraId="078963A0" w14:textId="78C0ABF2" w:rsidR="000D0093" w:rsidRPr="002307BD" w:rsidRDefault="000D0093" w:rsidP="00007440">
      <w:pPr>
        <w:tabs>
          <w:tab w:val="right" w:pos="4962"/>
        </w:tabs>
        <w:ind w:left="142" w:hanging="142"/>
        <w:rPr>
          <w:sz w:val="18"/>
          <w:szCs w:val="18"/>
        </w:rPr>
      </w:pPr>
      <w:r>
        <w:rPr>
          <w:b/>
          <w:sz w:val="18"/>
          <w:szCs w:val="18"/>
        </w:rPr>
        <w:t>22b</w:t>
      </w:r>
      <w:r w:rsidRPr="006929E8">
        <w:rPr>
          <w:b/>
          <w:sz w:val="18"/>
          <w:szCs w:val="18"/>
        </w:rPr>
        <w:t>.</w:t>
      </w:r>
      <w:r>
        <w:rPr>
          <w:sz w:val="18"/>
          <w:szCs w:val="18"/>
        </w:rPr>
        <w:t xml:space="preserve"> </w:t>
      </w:r>
      <w:r w:rsidRPr="002307BD">
        <w:rPr>
          <w:sz w:val="18"/>
          <w:szCs w:val="18"/>
        </w:rPr>
        <w:t xml:space="preserve">GB-Lbl Add.15118, f. 31v </w:t>
      </w:r>
      <w:r w:rsidRPr="002307BD">
        <w:rPr>
          <w:i/>
          <w:sz w:val="18"/>
          <w:szCs w:val="18"/>
        </w:rPr>
        <w:t xml:space="preserve">Mounseirs Alman </w:t>
      </w:r>
      <w:r>
        <w:rPr>
          <w:sz w:val="18"/>
          <w:szCs w:val="18"/>
        </w:rPr>
        <w:t>- l</w:t>
      </w:r>
      <w:r w:rsidRPr="002307BD">
        <w:rPr>
          <w:sz w:val="18"/>
          <w:szCs w:val="18"/>
        </w:rPr>
        <w:t xml:space="preserve">yra viol </w:t>
      </w:r>
      <w:r>
        <w:rPr>
          <w:sz w:val="18"/>
          <w:szCs w:val="18"/>
        </w:rPr>
        <w:t>(fefhf)</w:t>
      </w:r>
      <w:r>
        <w:rPr>
          <w:sz w:val="18"/>
          <w:szCs w:val="18"/>
        </w:rPr>
        <w:tab/>
        <w:t>57</w:t>
      </w:r>
    </w:p>
    <w:p w14:paraId="2901EDCA" w14:textId="4DAAB3C9" w:rsidR="000D0093" w:rsidRPr="00434AD2" w:rsidRDefault="000D0093" w:rsidP="00644978">
      <w:pPr>
        <w:tabs>
          <w:tab w:val="right" w:pos="4962"/>
        </w:tabs>
        <w:ind w:left="284" w:hanging="284"/>
        <w:jc w:val="center"/>
        <w:rPr>
          <w:b/>
          <w:color w:val="000000"/>
          <w:sz w:val="18"/>
          <w:szCs w:val="18"/>
        </w:rPr>
      </w:pPr>
      <w:r>
        <w:rPr>
          <w:b/>
          <w:color w:val="000000"/>
          <w:sz w:val="18"/>
          <w:szCs w:val="18"/>
        </w:rPr>
        <w:t>John Danyel</w:t>
      </w:r>
      <w:r>
        <w:rPr>
          <w:rStyle w:val="FootnoteReference"/>
          <w:szCs w:val="20"/>
        </w:rPr>
        <w:footnoteReference w:id="7"/>
      </w:r>
    </w:p>
    <w:p w14:paraId="7C74EF80" w14:textId="77777777" w:rsidR="000D0093" w:rsidRDefault="000D0093" w:rsidP="009B6E62">
      <w:pPr>
        <w:tabs>
          <w:tab w:val="right" w:pos="4962"/>
        </w:tabs>
        <w:ind w:left="284" w:hanging="284"/>
        <w:rPr>
          <w:i/>
          <w:color w:val="000000"/>
          <w:sz w:val="18"/>
          <w:szCs w:val="18"/>
        </w:rPr>
      </w:pPr>
      <w:r>
        <w:rPr>
          <w:b/>
          <w:color w:val="000000"/>
          <w:sz w:val="18"/>
          <w:szCs w:val="18"/>
        </w:rPr>
        <w:t>23a</w:t>
      </w:r>
      <w:r w:rsidRPr="0062225F">
        <w:rPr>
          <w:b/>
          <w:color w:val="000000"/>
          <w:sz w:val="18"/>
          <w:szCs w:val="18"/>
        </w:rPr>
        <w:t>.</w:t>
      </w:r>
      <w:r w:rsidRPr="00434AD2">
        <w:rPr>
          <w:color w:val="000000"/>
          <w:sz w:val="18"/>
          <w:szCs w:val="18"/>
        </w:rPr>
        <w:t xml:space="preserve"> GB-Cu Add.3056, ff. 15v-17r </w:t>
      </w:r>
      <w:r w:rsidRPr="00434AD2">
        <w:rPr>
          <w:i/>
          <w:color w:val="000000"/>
          <w:sz w:val="18"/>
          <w:szCs w:val="18"/>
        </w:rPr>
        <w:t xml:space="preserve">Mounsiers Allmayne </w:t>
      </w:r>
    </w:p>
    <w:p w14:paraId="4A0C1D06" w14:textId="2D14FB56" w:rsidR="000D0093" w:rsidRPr="001B220D" w:rsidRDefault="000D0093" w:rsidP="009B6E62">
      <w:pPr>
        <w:tabs>
          <w:tab w:val="right" w:pos="4962"/>
        </w:tabs>
        <w:ind w:left="284" w:hanging="284"/>
        <w:rPr>
          <w:color w:val="000000"/>
          <w:sz w:val="18"/>
          <w:szCs w:val="18"/>
        </w:rPr>
      </w:pPr>
      <w:r>
        <w:rPr>
          <w:i/>
          <w:color w:val="000000"/>
          <w:sz w:val="18"/>
          <w:szCs w:val="18"/>
        </w:rPr>
        <w:tab/>
      </w:r>
      <w:r w:rsidRPr="00434AD2">
        <w:rPr>
          <w:i/>
          <w:color w:val="000000"/>
          <w:sz w:val="18"/>
          <w:szCs w:val="18"/>
        </w:rPr>
        <w:t>by John Daniell</w:t>
      </w:r>
      <w:r>
        <w:rPr>
          <w:color w:val="000000"/>
          <w:sz w:val="18"/>
          <w:szCs w:val="18"/>
        </w:rPr>
        <w:t xml:space="preserve"> </w:t>
      </w:r>
      <w:r>
        <w:rPr>
          <w:color w:val="000000"/>
          <w:sz w:val="18"/>
          <w:szCs w:val="18"/>
        </w:rPr>
        <w:tab/>
        <w:t>24-28</w:t>
      </w:r>
    </w:p>
    <w:p w14:paraId="4DC24353" w14:textId="040F55C6" w:rsidR="000D0093" w:rsidRPr="007B6FE5" w:rsidRDefault="000D0093" w:rsidP="009B6E62">
      <w:pPr>
        <w:tabs>
          <w:tab w:val="right" w:pos="4962"/>
        </w:tabs>
        <w:ind w:left="284" w:hanging="284"/>
        <w:rPr>
          <w:color w:val="000000"/>
          <w:sz w:val="18"/>
          <w:szCs w:val="18"/>
        </w:rPr>
      </w:pPr>
      <w:r>
        <w:rPr>
          <w:b/>
          <w:color w:val="000000"/>
          <w:sz w:val="18"/>
          <w:szCs w:val="18"/>
        </w:rPr>
        <w:t>23b</w:t>
      </w:r>
      <w:r w:rsidRPr="0062225F">
        <w:rPr>
          <w:b/>
          <w:color w:val="000000"/>
          <w:sz w:val="18"/>
          <w:szCs w:val="18"/>
        </w:rPr>
        <w:t xml:space="preserve">. </w:t>
      </w:r>
      <w:r w:rsidRPr="00434AD2">
        <w:rPr>
          <w:color w:val="000000"/>
          <w:sz w:val="18"/>
          <w:szCs w:val="18"/>
        </w:rPr>
        <w:t xml:space="preserve">GB-Cu Add.3056, ff. 44v-46r </w:t>
      </w:r>
      <w:r w:rsidRPr="00434AD2">
        <w:rPr>
          <w:i/>
          <w:color w:val="000000"/>
          <w:sz w:val="18"/>
          <w:szCs w:val="18"/>
        </w:rPr>
        <w:t>Mounsiers Almayne D.B.</w:t>
      </w:r>
      <w:r>
        <w:rPr>
          <w:color w:val="000000"/>
          <w:sz w:val="18"/>
          <w:szCs w:val="18"/>
        </w:rPr>
        <w:t xml:space="preserve"> [sic]</w:t>
      </w:r>
      <w:r>
        <w:rPr>
          <w:color w:val="000000"/>
          <w:sz w:val="18"/>
          <w:szCs w:val="18"/>
        </w:rPr>
        <w:tab/>
        <w:t>28-32</w:t>
      </w:r>
    </w:p>
    <w:p w14:paraId="309DA051" w14:textId="5D96A351" w:rsidR="000D0093" w:rsidRPr="00434AD2" w:rsidRDefault="000D0093" w:rsidP="00644978">
      <w:pPr>
        <w:tabs>
          <w:tab w:val="right" w:pos="4962"/>
        </w:tabs>
        <w:ind w:left="284" w:hanging="284"/>
        <w:jc w:val="center"/>
        <w:rPr>
          <w:b/>
          <w:color w:val="000000"/>
          <w:sz w:val="18"/>
          <w:szCs w:val="18"/>
        </w:rPr>
      </w:pPr>
      <w:r>
        <w:rPr>
          <w:b/>
          <w:color w:val="000000"/>
          <w:sz w:val="18"/>
          <w:szCs w:val="18"/>
        </w:rPr>
        <w:t>Daniel Bacheler</w:t>
      </w:r>
    </w:p>
    <w:p w14:paraId="2A1C231C" w14:textId="6A562B66" w:rsidR="000D0093" w:rsidRPr="00434AD2" w:rsidRDefault="000D0093" w:rsidP="009B6E62">
      <w:pPr>
        <w:tabs>
          <w:tab w:val="right" w:pos="4962"/>
        </w:tabs>
        <w:ind w:left="284" w:hanging="284"/>
        <w:rPr>
          <w:color w:val="000000"/>
          <w:sz w:val="18"/>
          <w:szCs w:val="18"/>
        </w:rPr>
      </w:pPr>
      <w:r>
        <w:rPr>
          <w:b/>
          <w:color w:val="000000"/>
          <w:sz w:val="18"/>
          <w:szCs w:val="18"/>
        </w:rPr>
        <w:t>24a</w:t>
      </w:r>
      <w:r w:rsidRPr="0062225F">
        <w:rPr>
          <w:b/>
          <w:color w:val="000000"/>
          <w:sz w:val="18"/>
          <w:szCs w:val="18"/>
        </w:rPr>
        <w:t xml:space="preserve">. </w:t>
      </w:r>
      <w:r w:rsidRPr="00434AD2">
        <w:rPr>
          <w:color w:val="000000"/>
          <w:sz w:val="18"/>
          <w:szCs w:val="18"/>
        </w:rPr>
        <w:t>GB-Cu Dd.9.33, ff. 38v-40r untitled</w:t>
      </w:r>
      <w:r>
        <w:rPr>
          <w:color w:val="000000"/>
          <w:sz w:val="18"/>
          <w:szCs w:val="18"/>
        </w:rPr>
        <w:tab/>
        <w:t>32-36</w:t>
      </w:r>
    </w:p>
    <w:p w14:paraId="699E2711" w14:textId="77777777" w:rsidR="000D0093" w:rsidRDefault="000D0093" w:rsidP="009B6E62">
      <w:pPr>
        <w:tabs>
          <w:tab w:val="right" w:pos="4962"/>
        </w:tabs>
        <w:ind w:left="284" w:hanging="284"/>
        <w:rPr>
          <w:i/>
          <w:color w:val="000000"/>
          <w:sz w:val="18"/>
          <w:szCs w:val="18"/>
        </w:rPr>
      </w:pPr>
      <w:r>
        <w:rPr>
          <w:b/>
          <w:color w:val="000000"/>
          <w:sz w:val="18"/>
          <w:szCs w:val="18"/>
        </w:rPr>
        <w:t>24b</w:t>
      </w:r>
      <w:r w:rsidRPr="0062225F">
        <w:rPr>
          <w:b/>
          <w:color w:val="000000"/>
          <w:sz w:val="18"/>
          <w:szCs w:val="18"/>
        </w:rPr>
        <w:t>.</w:t>
      </w:r>
      <w:r w:rsidRPr="00434AD2">
        <w:rPr>
          <w:color w:val="000000"/>
          <w:sz w:val="18"/>
          <w:szCs w:val="18"/>
        </w:rPr>
        <w:t xml:space="preserve"> R Dowland 1610, sigs. O1r-O2v </w:t>
      </w:r>
      <w:r w:rsidRPr="00434AD2">
        <w:rPr>
          <w:i/>
          <w:color w:val="000000"/>
          <w:sz w:val="18"/>
          <w:szCs w:val="18"/>
        </w:rPr>
        <w:t xml:space="preserve">Here beginneth the Almaines </w:t>
      </w:r>
    </w:p>
    <w:p w14:paraId="60D19646" w14:textId="734DB86D" w:rsidR="000D0093" w:rsidRDefault="000D0093" w:rsidP="009B6E62">
      <w:pPr>
        <w:tabs>
          <w:tab w:val="right" w:pos="4962"/>
        </w:tabs>
        <w:ind w:left="284" w:hanging="284"/>
        <w:rPr>
          <w:color w:val="000000"/>
          <w:sz w:val="18"/>
          <w:szCs w:val="18"/>
        </w:rPr>
      </w:pPr>
      <w:r>
        <w:rPr>
          <w:i/>
          <w:color w:val="000000"/>
          <w:sz w:val="18"/>
          <w:szCs w:val="18"/>
        </w:rPr>
        <w:tab/>
      </w:r>
      <w:r w:rsidRPr="00434AD2">
        <w:rPr>
          <w:i/>
          <w:color w:val="000000"/>
          <w:sz w:val="18"/>
          <w:szCs w:val="18"/>
        </w:rPr>
        <w:t>the first whereof is commonly knowne by the name of Mounsiers Almaine.</w:t>
      </w:r>
      <w:r w:rsidRPr="00434AD2">
        <w:rPr>
          <w:color w:val="000000"/>
          <w:sz w:val="18"/>
          <w:szCs w:val="18"/>
        </w:rPr>
        <w:t xml:space="preserve"> </w:t>
      </w:r>
    </w:p>
    <w:p w14:paraId="147BC14A" w14:textId="17A9AD19" w:rsidR="000D0093" w:rsidRPr="00434AD2" w:rsidRDefault="000D0093" w:rsidP="009B6E62">
      <w:pPr>
        <w:tabs>
          <w:tab w:val="right" w:pos="4962"/>
        </w:tabs>
        <w:ind w:left="284" w:hanging="284"/>
        <w:rPr>
          <w:color w:val="000000"/>
          <w:sz w:val="18"/>
          <w:szCs w:val="18"/>
        </w:rPr>
      </w:pPr>
      <w:r>
        <w:rPr>
          <w:color w:val="000000"/>
          <w:sz w:val="18"/>
          <w:szCs w:val="18"/>
        </w:rPr>
        <w:tab/>
      </w:r>
      <w:r w:rsidRPr="00434AD2">
        <w:rPr>
          <w:color w:val="000000"/>
          <w:sz w:val="18"/>
          <w:szCs w:val="18"/>
        </w:rPr>
        <w:t xml:space="preserve">[at end: </w:t>
      </w:r>
      <w:r w:rsidRPr="00434AD2">
        <w:rPr>
          <w:i/>
          <w:color w:val="000000"/>
          <w:sz w:val="18"/>
          <w:szCs w:val="18"/>
        </w:rPr>
        <w:t>Daniell Bachler.</w:t>
      </w:r>
      <w:r w:rsidRPr="00434AD2">
        <w:rPr>
          <w:color w:val="000000"/>
          <w:sz w:val="18"/>
          <w:szCs w:val="18"/>
        </w:rPr>
        <w:t>]</w:t>
      </w:r>
      <w:r>
        <w:rPr>
          <w:color w:val="000000"/>
          <w:sz w:val="18"/>
          <w:szCs w:val="18"/>
        </w:rPr>
        <w:tab/>
        <w:t>37-41</w:t>
      </w:r>
    </w:p>
    <w:p w14:paraId="6AB2FEBC" w14:textId="55863593" w:rsidR="000D0093" w:rsidRPr="00434AD2" w:rsidRDefault="000D0093" w:rsidP="009B6E62">
      <w:pPr>
        <w:tabs>
          <w:tab w:val="right" w:pos="4962"/>
        </w:tabs>
        <w:ind w:left="284" w:hanging="284"/>
        <w:rPr>
          <w:color w:val="000000"/>
          <w:sz w:val="18"/>
          <w:szCs w:val="18"/>
        </w:rPr>
      </w:pPr>
      <w:r>
        <w:rPr>
          <w:b/>
          <w:color w:val="000000"/>
          <w:sz w:val="18"/>
          <w:szCs w:val="18"/>
        </w:rPr>
        <w:t>24c</w:t>
      </w:r>
      <w:r w:rsidRPr="0062225F">
        <w:rPr>
          <w:b/>
          <w:color w:val="000000"/>
          <w:sz w:val="18"/>
          <w:szCs w:val="18"/>
        </w:rPr>
        <w:t xml:space="preserve">. </w:t>
      </w:r>
      <w:r w:rsidRPr="00434AD2">
        <w:rPr>
          <w:color w:val="000000"/>
          <w:sz w:val="18"/>
          <w:szCs w:val="18"/>
        </w:rPr>
        <w:t>GB-Cu Dd.5.78.3, ff. 70v</w:t>
      </w:r>
      <w:r>
        <w:rPr>
          <w:color w:val="000000"/>
          <w:sz w:val="18"/>
          <w:szCs w:val="18"/>
        </w:rPr>
        <w:t>-71r untitled and incomplete</w:t>
      </w:r>
      <w:r>
        <w:rPr>
          <w:color w:val="000000"/>
          <w:sz w:val="18"/>
          <w:szCs w:val="18"/>
        </w:rPr>
        <w:tab/>
        <w:t>42</w:t>
      </w:r>
    </w:p>
    <w:p w14:paraId="17E85848" w14:textId="7E14ED6C" w:rsidR="000D0093" w:rsidRPr="00434AD2" w:rsidRDefault="000D0093" w:rsidP="009B6E62">
      <w:pPr>
        <w:tabs>
          <w:tab w:val="right" w:pos="4962"/>
        </w:tabs>
        <w:ind w:left="284" w:hanging="284"/>
        <w:jc w:val="center"/>
        <w:rPr>
          <w:b/>
          <w:color w:val="000000"/>
          <w:sz w:val="18"/>
          <w:szCs w:val="18"/>
        </w:rPr>
      </w:pPr>
      <w:r>
        <w:rPr>
          <w:b/>
          <w:color w:val="000000"/>
          <w:sz w:val="18"/>
          <w:szCs w:val="18"/>
        </w:rPr>
        <w:t>Richard Sumarte</w:t>
      </w:r>
    </w:p>
    <w:p w14:paraId="4D1261BD" w14:textId="77777777" w:rsidR="000D0093" w:rsidRDefault="000D0093" w:rsidP="009B6E62">
      <w:pPr>
        <w:tabs>
          <w:tab w:val="right" w:pos="4962"/>
        </w:tabs>
        <w:ind w:left="284" w:hanging="284"/>
        <w:rPr>
          <w:i/>
          <w:color w:val="000000"/>
          <w:sz w:val="18"/>
          <w:szCs w:val="18"/>
        </w:rPr>
      </w:pPr>
      <w:r>
        <w:rPr>
          <w:b/>
          <w:color w:val="000000"/>
          <w:sz w:val="18"/>
          <w:szCs w:val="18"/>
        </w:rPr>
        <w:t>25</w:t>
      </w:r>
      <w:r w:rsidRPr="0062225F">
        <w:rPr>
          <w:b/>
          <w:color w:val="000000"/>
          <w:sz w:val="18"/>
          <w:szCs w:val="18"/>
        </w:rPr>
        <w:t xml:space="preserve">. </w:t>
      </w:r>
      <w:r w:rsidRPr="00434AD2">
        <w:rPr>
          <w:color w:val="000000"/>
          <w:sz w:val="18"/>
          <w:szCs w:val="18"/>
        </w:rPr>
        <w:t>GB-Mp BRm 832 Vu 51</w:t>
      </w:r>
      <w:r>
        <w:rPr>
          <w:color w:val="000000"/>
          <w:sz w:val="18"/>
          <w:szCs w:val="18"/>
        </w:rPr>
        <w:t>,</w:t>
      </w:r>
      <w:r w:rsidRPr="00434AD2">
        <w:rPr>
          <w:color w:val="000000"/>
          <w:sz w:val="18"/>
          <w:szCs w:val="18"/>
        </w:rPr>
        <w:t xml:space="preserve"> p. 17 </w:t>
      </w:r>
      <w:r w:rsidRPr="00434AD2">
        <w:rPr>
          <w:i/>
          <w:color w:val="000000"/>
          <w:sz w:val="18"/>
          <w:szCs w:val="18"/>
        </w:rPr>
        <w:t xml:space="preserve">Monnsiers Allman </w:t>
      </w:r>
    </w:p>
    <w:p w14:paraId="478F7AE1" w14:textId="553C5CAF" w:rsidR="000D0093" w:rsidRPr="00434AD2" w:rsidRDefault="000D0093" w:rsidP="009B6E62">
      <w:pPr>
        <w:tabs>
          <w:tab w:val="right" w:pos="4962"/>
        </w:tabs>
        <w:ind w:left="284" w:hanging="284"/>
        <w:rPr>
          <w:color w:val="000000"/>
          <w:sz w:val="18"/>
          <w:szCs w:val="18"/>
        </w:rPr>
      </w:pPr>
      <w:r>
        <w:rPr>
          <w:i/>
          <w:color w:val="000000"/>
          <w:sz w:val="18"/>
          <w:szCs w:val="18"/>
        </w:rPr>
        <w:tab/>
      </w:r>
      <w:r w:rsidRPr="00434AD2">
        <w:rPr>
          <w:i/>
          <w:color w:val="000000"/>
          <w:sz w:val="18"/>
          <w:szCs w:val="18"/>
        </w:rPr>
        <w:t>R</w:t>
      </w:r>
      <w:r w:rsidRPr="00434AD2">
        <w:rPr>
          <w:color w:val="000000"/>
          <w:sz w:val="18"/>
          <w:szCs w:val="18"/>
        </w:rPr>
        <w:t>(ichard)</w:t>
      </w:r>
      <w:r w:rsidRPr="00434AD2">
        <w:rPr>
          <w:i/>
          <w:color w:val="000000"/>
          <w:sz w:val="18"/>
          <w:szCs w:val="18"/>
        </w:rPr>
        <w:t>. Sumarte</w:t>
      </w:r>
      <w:r w:rsidRPr="00434AD2">
        <w:rPr>
          <w:color w:val="000000"/>
          <w:sz w:val="18"/>
          <w:szCs w:val="18"/>
        </w:rPr>
        <w:t xml:space="preserve"> - lyra viol </w:t>
      </w:r>
      <w:r>
        <w:rPr>
          <w:color w:val="000000"/>
          <w:sz w:val="18"/>
          <w:szCs w:val="18"/>
        </w:rPr>
        <w:t xml:space="preserve">(lute way - </w:t>
      </w:r>
      <w:r w:rsidRPr="00434AD2">
        <w:rPr>
          <w:color w:val="000000"/>
          <w:sz w:val="18"/>
          <w:szCs w:val="18"/>
        </w:rPr>
        <w:t>ffeff</w:t>
      </w:r>
      <w:r>
        <w:rPr>
          <w:color w:val="000000"/>
          <w:sz w:val="18"/>
          <w:szCs w:val="18"/>
        </w:rPr>
        <w:t>)</w:t>
      </w:r>
      <w:r>
        <w:rPr>
          <w:color w:val="000000"/>
          <w:sz w:val="18"/>
          <w:szCs w:val="18"/>
        </w:rPr>
        <w:tab/>
        <w:t>13</w:t>
      </w:r>
    </w:p>
    <w:p w14:paraId="0043EE51" w14:textId="77777777" w:rsidR="000D0093" w:rsidRDefault="000D0093" w:rsidP="00644978">
      <w:pPr>
        <w:tabs>
          <w:tab w:val="right" w:pos="4962"/>
        </w:tabs>
        <w:ind w:left="284" w:hanging="284"/>
        <w:jc w:val="center"/>
        <w:rPr>
          <w:b/>
          <w:color w:val="000000"/>
          <w:sz w:val="18"/>
          <w:szCs w:val="18"/>
        </w:rPr>
      </w:pPr>
      <w:r>
        <w:rPr>
          <w:b/>
          <w:color w:val="000000"/>
          <w:sz w:val="18"/>
          <w:szCs w:val="18"/>
        </w:rPr>
        <w:t>Adrian Valerius</w:t>
      </w:r>
    </w:p>
    <w:p w14:paraId="491A566B" w14:textId="1DCFB643" w:rsidR="000D0093" w:rsidRPr="006929E8" w:rsidRDefault="000D0093" w:rsidP="000606A7">
      <w:pPr>
        <w:tabs>
          <w:tab w:val="right" w:pos="4962"/>
        </w:tabs>
        <w:ind w:left="284" w:hanging="284"/>
        <w:rPr>
          <w:b/>
          <w:color w:val="000000"/>
          <w:sz w:val="18"/>
          <w:szCs w:val="18"/>
        </w:rPr>
      </w:pPr>
      <w:r>
        <w:rPr>
          <w:b/>
          <w:color w:val="000000"/>
          <w:sz w:val="18"/>
          <w:szCs w:val="18"/>
        </w:rPr>
        <w:t>26a</w:t>
      </w:r>
      <w:r w:rsidRPr="0062225F">
        <w:rPr>
          <w:b/>
          <w:color w:val="000000"/>
          <w:sz w:val="18"/>
          <w:szCs w:val="18"/>
        </w:rPr>
        <w:t xml:space="preserve">. </w:t>
      </w:r>
      <w:r w:rsidRPr="00434AD2">
        <w:rPr>
          <w:color w:val="000000"/>
          <w:sz w:val="18"/>
          <w:szCs w:val="18"/>
        </w:rPr>
        <w:t xml:space="preserve">Valerius 1626, pp. 286-267 </w:t>
      </w:r>
      <w:r w:rsidRPr="005553F9">
        <w:rPr>
          <w:i/>
          <w:color w:val="000000"/>
          <w:sz w:val="18"/>
          <w:szCs w:val="18"/>
        </w:rPr>
        <w:t>Almande Monsieur. Superius</w:t>
      </w:r>
      <w:r w:rsidRPr="00434AD2">
        <w:rPr>
          <w:color w:val="000000"/>
          <w:sz w:val="18"/>
          <w:szCs w:val="18"/>
        </w:rPr>
        <w:t xml:space="preserve"> [lute trio - lute I </w:t>
      </w:r>
      <w:r w:rsidRPr="00D36970">
        <w:rPr>
          <w:color w:val="000000"/>
          <w:sz w:val="18"/>
          <w:szCs w:val="18"/>
        </w:rPr>
        <w:t>in A</w:t>
      </w:r>
      <w:r w:rsidRPr="00434AD2">
        <w:rPr>
          <w:color w:val="000000"/>
          <w:sz w:val="18"/>
          <w:szCs w:val="18"/>
        </w:rPr>
        <w:t>]</w:t>
      </w:r>
      <w:r>
        <w:rPr>
          <w:color w:val="000000"/>
          <w:sz w:val="18"/>
          <w:szCs w:val="18"/>
        </w:rPr>
        <w:tab/>
        <w:t>49</w:t>
      </w:r>
    </w:p>
    <w:p w14:paraId="12721B2C" w14:textId="5E0D714E" w:rsidR="000D0093" w:rsidRPr="00434AD2" w:rsidRDefault="000D0093" w:rsidP="004710DE">
      <w:pPr>
        <w:tabs>
          <w:tab w:val="right" w:pos="4962"/>
        </w:tabs>
        <w:ind w:left="284" w:hanging="284"/>
        <w:rPr>
          <w:color w:val="000000"/>
          <w:sz w:val="18"/>
          <w:szCs w:val="18"/>
        </w:rPr>
      </w:pPr>
      <w:r>
        <w:rPr>
          <w:b/>
          <w:color w:val="000000"/>
          <w:sz w:val="18"/>
          <w:szCs w:val="18"/>
        </w:rPr>
        <w:t>26b</w:t>
      </w:r>
      <w:r w:rsidRPr="0062225F">
        <w:rPr>
          <w:b/>
          <w:color w:val="000000"/>
          <w:sz w:val="18"/>
          <w:szCs w:val="18"/>
        </w:rPr>
        <w:t xml:space="preserve">. </w:t>
      </w:r>
      <w:r w:rsidRPr="00434AD2">
        <w:rPr>
          <w:color w:val="000000"/>
          <w:sz w:val="18"/>
          <w:szCs w:val="18"/>
        </w:rPr>
        <w:t xml:space="preserve">Valerius 1626, p. 287 </w:t>
      </w:r>
      <w:r w:rsidRPr="005553F9">
        <w:rPr>
          <w:i/>
          <w:color w:val="000000"/>
          <w:sz w:val="18"/>
          <w:szCs w:val="18"/>
        </w:rPr>
        <w:t xml:space="preserve">Tenor </w:t>
      </w:r>
      <w:r w:rsidRPr="00434AD2">
        <w:rPr>
          <w:color w:val="000000"/>
          <w:sz w:val="18"/>
          <w:szCs w:val="18"/>
        </w:rPr>
        <w:t xml:space="preserve">[lute trio - lute II </w:t>
      </w:r>
      <w:r w:rsidRPr="00D36970">
        <w:rPr>
          <w:color w:val="000000"/>
          <w:sz w:val="18"/>
          <w:szCs w:val="18"/>
        </w:rPr>
        <w:t>in G</w:t>
      </w:r>
      <w:r w:rsidRPr="00434AD2">
        <w:rPr>
          <w:color w:val="000000"/>
          <w:sz w:val="18"/>
          <w:szCs w:val="18"/>
        </w:rPr>
        <w:t>]</w:t>
      </w:r>
      <w:r>
        <w:rPr>
          <w:color w:val="000000"/>
          <w:sz w:val="18"/>
          <w:szCs w:val="18"/>
        </w:rPr>
        <w:tab/>
        <w:t>49</w:t>
      </w:r>
    </w:p>
    <w:p w14:paraId="3E890FBF" w14:textId="2AF5F0B6" w:rsidR="000D0093" w:rsidRPr="00434AD2" w:rsidRDefault="000D0093" w:rsidP="004710DE">
      <w:pPr>
        <w:tabs>
          <w:tab w:val="right" w:pos="4962"/>
        </w:tabs>
        <w:ind w:left="284" w:hanging="284"/>
        <w:rPr>
          <w:color w:val="000000"/>
          <w:sz w:val="18"/>
          <w:szCs w:val="18"/>
        </w:rPr>
      </w:pPr>
      <w:r>
        <w:rPr>
          <w:b/>
          <w:color w:val="000000"/>
          <w:sz w:val="18"/>
          <w:szCs w:val="18"/>
        </w:rPr>
        <w:t>26c</w:t>
      </w:r>
      <w:r w:rsidRPr="0062225F">
        <w:rPr>
          <w:b/>
          <w:color w:val="000000"/>
          <w:sz w:val="18"/>
          <w:szCs w:val="18"/>
        </w:rPr>
        <w:t>.</w:t>
      </w:r>
      <w:r w:rsidRPr="00434AD2">
        <w:rPr>
          <w:color w:val="000000"/>
          <w:sz w:val="18"/>
          <w:szCs w:val="18"/>
        </w:rPr>
        <w:t xml:space="preserve"> Valerius 1626, p. 287 </w:t>
      </w:r>
      <w:r w:rsidRPr="005553F9">
        <w:rPr>
          <w:i/>
          <w:color w:val="000000"/>
          <w:sz w:val="18"/>
          <w:szCs w:val="18"/>
        </w:rPr>
        <w:t>Bassus</w:t>
      </w:r>
      <w:r w:rsidRPr="00434AD2">
        <w:rPr>
          <w:color w:val="000000"/>
          <w:sz w:val="18"/>
          <w:szCs w:val="18"/>
        </w:rPr>
        <w:t xml:space="preserve"> [lute trio - lute III </w:t>
      </w:r>
      <w:r w:rsidRPr="00D36970">
        <w:rPr>
          <w:color w:val="000000"/>
          <w:sz w:val="18"/>
          <w:szCs w:val="18"/>
        </w:rPr>
        <w:t>in D</w:t>
      </w:r>
      <w:r w:rsidRPr="00434AD2">
        <w:rPr>
          <w:color w:val="000000"/>
          <w:sz w:val="18"/>
          <w:szCs w:val="18"/>
        </w:rPr>
        <w:t>]</w:t>
      </w:r>
      <w:r>
        <w:rPr>
          <w:color w:val="000000"/>
          <w:sz w:val="18"/>
          <w:szCs w:val="18"/>
        </w:rPr>
        <w:tab/>
        <w:t>49</w:t>
      </w:r>
    </w:p>
    <w:p w14:paraId="2B2DE509" w14:textId="62B05956" w:rsidR="000D0093" w:rsidRPr="00434AD2" w:rsidRDefault="000D0093" w:rsidP="004710DE">
      <w:pPr>
        <w:tabs>
          <w:tab w:val="right" w:pos="4962"/>
        </w:tabs>
        <w:ind w:left="284" w:hanging="284"/>
        <w:rPr>
          <w:color w:val="000000"/>
          <w:sz w:val="18"/>
          <w:szCs w:val="18"/>
        </w:rPr>
      </w:pPr>
      <w:r>
        <w:rPr>
          <w:b/>
          <w:color w:val="000000"/>
          <w:sz w:val="18"/>
          <w:szCs w:val="18"/>
        </w:rPr>
        <w:t>26di</w:t>
      </w:r>
      <w:r w:rsidRPr="0062225F">
        <w:rPr>
          <w:b/>
          <w:color w:val="000000"/>
          <w:sz w:val="18"/>
          <w:szCs w:val="18"/>
        </w:rPr>
        <w:t xml:space="preserve">. </w:t>
      </w:r>
      <w:r w:rsidRPr="00434AD2">
        <w:rPr>
          <w:color w:val="000000"/>
          <w:sz w:val="18"/>
          <w:szCs w:val="18"/>
        </w:rPr>
        <w:t xml:space="preserve">Valerius 1626, pp. 286-268 </w:t>
      </w:r>
      <w:r w:rsidRPr="005553F9">
        <w:rPr>
          <w:i/>
          <w:color w:val="000000"/>
          <w:sz w:val="18"/>
          <w:szCs w:val="18"/>
        </w:rPr>
        <w:t>Almande Monsieur</w:t>
      </w:r>
      <w:r>
        <w:rPr>
          <w:color w:val="000000"/>
          <w:sz w:val="18"/>
          <w:szCs w:val="18"/>
        </w:rPr>
        <w:t xml:space="preserve"> [diatonic cittern</w:t>
      </w:r>
      <w:r w:rsidRPr="00434AD2">
        <w:rPr>
          <w:color w:val="000000"/>
          <w:sz w:val="18"/>
          <w:szCs w:val="18"/>
        </w:rPr>
        <w:t>]</w:t>
      </w:r>
      <w:r>
        <w:rPr>
          <w:color w:val="000000"/>
          <w:sz w:val="18"/>
          <w:szCs w:val="18"/>
        </w:rPr>
        <w:tab/>
        <w:t>53</w:t>
      </w:r>
    </w:p>
    <w:p w14:paraId="1AB84B29" w14:textId="01AA0A46" w:rsidR="000D0093" w:rsidRPr="00434AD2" w:rsidRDefault="000D0093" w:rsidP="004710DE">
      <w:pPr>
        <w:tabs>
          <w:tab w:val="right" w:pos="4962"/>
        </w:tabs>
        <w:ind w:left="284" w:hanging="284"/>
        <w:rPr>
          <w:color w:val="000000"/>
          <w:sz w:val="18"/>
          <w:szCs w:val="18"/>
        </w:rPr>
      </w:pPr>
      <w:r>
        <w:rPr>
          <w:b/>
          <w:color w:val="000000"/>
          <w:sz w:val="18"/>
          <w:szCs w:val="18"/>
        </w:rPr>
        <w:t>26dii</w:t>
      </w:r>
      <w:r w:rsidRPr="0062225F">
        <w:rPr>
          <w:b/>
          <w:color w:val="000000"/>
          <w:sz w:val="18"/>
          <w:szCs w:val="18"/>
        </w:rPr>
        <w:t>.</w:t>
      </w:r>
      <w:r w:rsidRPr="00434AD2">
        <w:rPr>
          <w:color w:val="000000"/>
          <w:sz w:val="18"/>
          <w:szCs w:val="18"/>
        </w:rPr>
        <w:t xml:space="preserve"> Valerius 1626, pp. 286-268 </w:t>
      </w:r>
      <w:r w:rsidRPr="00434AD2">
        <w:rPr>
          <w:i/>
          <w:color w:val="000000"/>
          <w:sz w:val="18"/>
          <w:szCs w:val="18"/>
        </w:rPr>
        <w:t>Almande Mo</w:t>
      </w:r>
      <w:r>
        <w:rPr>
          <w:i/>
          <w:color w:val="000000"/>
          <w:sz w:val="18"/>
          <w:szCs w:val="18"/>
        </w:rPr>
        <w:t>nsieur</w:t>
      </w:r>
      <w:r w:rsidRPr="00434AD2">
        <w:rPr>
          <w:i/>
          <w:color w:val="000000"/>
          <w:sz w:val="18"/>
          <w:szCs w:val="18"/>
        </w:rPr>
        <w:t xml:space="preserve"> </w:t>
      </w:r>
      <w:r w:rsidRPr="00434AD2">
        <w:rPr>
          <w:color w:val="000000"/>
          <w:sz w:val="18"/>
          <w:szCs w:val="18"/>
        </w:rPr>
        <w:t>[transcribed for chromatic cittern]</w:t>
      </w:r>
      <w:r>
        <w:rPr>
          <w:color w:val="000000"/>
          <w:sz w:val="18"/>
          <w:szCs w:val="18"/>
        </w:rPr>
        <w:tab/>
        <w:t>53</w:t>
      </w:r>
    </w:p>
    <w:p w14:paraId="2B2822E9" w14:textId="1A9686BC" w:rsidR="000D0093" w:rsidRPr="00434AD2" w:rsidRDefault="000D0093" w:rsidP="004710DE">
      <w:pPr>
        <w:tabs>
          <w:tab w:val="right" w:pos="4962"/>
        </w:tabs>
        <w:ind w:left="284" w:hanging="284"/>
        <w:rPr>
          <w:color w:val="000000"/>
          <w:sz w:val="18"/>
          <w:szCs w:val="18"/>
        </w:rPr>
      </w:pPr>
      <w:r>
        <w:rPr>
          <w:b/>
          <w:color w:val="000000"/>
          <w:sz w:val="18"/>
          <w:szCs w:val="18"/>
        </w:rPr>
        <w:t>26e</w:t>
      </w:r>
      <w:r w:rsidRPr="0062225F">
        <w:rPr>
          <w:b/>
          <w:color w:val="000000"/>
          <w:sz w:val="18"/>
          <w:szCs w:val="18"/>
        </w:rPr>
        <w:t>.</w:t>
      </w:r>
      <w:r w:rsidRPr="00434AD2">
        <w:rPr>
          <w:color w:val="000000"/>
          <w:sz w:val="18"/>
          <w:szCs w:val="18"/>
        </w:rPr>
        <w:t xml:space="preserve"> Valerius 1626, pp. 286 &amp; 288 </w:t>
      </w:r>
      <w:r w:rsidRPr="00434AD2">
        <w:rPr>
          <w:i/>
          <w:color w:val="000000"/>
          <w:sz w:val="18"/>
          <w:szCs w:val="18"/>
        </w:rPr>
        <w:t>Almande Monsieur</w:t>
      </w:r>
      <w:r w:rsidRPr="00434AD2">
        <w:rPr>
          <w:color w:val="000000"/>
          <w:sz w:val="18"/>
          <w:szCs w:val="18"/>
        </w:rPr>
        <w:t xml:space="preserve"> [chromatic cittern and voice]</w:t>
      </w:r>
      <w:r>
        <w:rPr>
          <w:color w:val="000000"/>
          <w:sz w:val="18"/>
          <w:szCs w:val="18"/>
        </w:rPr>
        <w:tab/>
      </w:r>
      <w:r w:rsidRPr="00263767">
        <w:rPr>
          <w:color w:val="000000"/>
          <w:sz w:val="18"/>
          <w:szCs w:val="18"/>
        </w:rPr>
        <w:t>58</w:t>
      </w:r>
    </w:p>
    <w:p w14:paraId="6669DBF8" w14:textId="0FA290A5" w:rsidR="000D0093" w:rsidRPr="00434AD2" w:rsidRDefault="000D0093" w:rsidP="009B6E62">
      <w:pPr>
        <w:tabs>
          <w:tab w:val="right" w:pos="4962"/>
        </w:tabs>
        <w:ind w:left="284" w:hanging="284"/>
        <w:jc w:val="center"/>
        <w:rPr>
          <w:b/>
          <w:color w:val="000000"/>
          <w:sz w:val="18"/>
          <w:szCs w:val="18"/>
        </w:rPr>
      </w:pPr>
      <w:r>
        <w:rPr>
          <w:b/>
          <w:color w:val="000000"/>
          <w:sz w:val="18"/>
          <w:szCs w:val="18"/>
        </w:rPr>
        <w:t>Joachim van den Hove</w:t>
      </w:r>
    </w:p>
    <w:p w14:paraId="0628B388" w14:textId="0C722733" w:rsidR="000D0093" w:rsidRPr="00434AD2" w:rsidRDefault="000D0093" w:rsidP="009B6E62">
      <w:pPr>
        <w:tabs>
          <w:tab w:val="right" w:pos="4962"/>
        </w:tabs>
        <w:ind w:left="284" w:hanging="284"/>
        <w:rPr>
          <w:color w:val="000000"/>
          <w:sz w:val="18"/>
          <w:szCs w:val="18"/>
        </w:rPr>
      </w:pPr>
      <w:r>
        <w:rPr>
          <w:b/>
          <w:color w:val="000000"/>
          <w:sz w:val="18"/>
          <w:szCs w:val="18"/>
        </w:rPr>
        <w:t>27</w:t>
      </w:r>
      <w:r w:rsidRPr="0062225F">
        <w:rPr>
          <w:b/>
          <w:color w:val="000000"/>
          <w:sz w:val="18"/>
          <w:szCs w:val="18"/>
        </w:rPr>
        <w:t xml:space="preserve">. </w:t>
      </w:r>
      <w:r w:rsidRPr="00434AD2">
        <w:rPr>
          <w:color w:val="000000"/>
          <w:sz w:val="18"/>
          <w:szCs w:val="18"/>
        </w:rPr>
        <w:t xml:space="preserve">Hove 1601, f. 99v </w:t>
      </w:r>
      <w:r w:rsidRPr="00434AD2">
        <w:rPr>
          <w:i/>
          <w:color w:val="000000"/>
          <w:sz w:val="18"/>
          <w:szCs w:val="18"/>
        </w:rPr>
        <w:t>Almande Monsieur</w:t>
      </w:r>
      <w:r w:rsidRPr="00434AD2">
        <w:rPr>
          <w:color w:val="000000"/>
          <w:sz w:val="18"/>
          <w:szCs w:val="18"/>
        </w:rPr>
        <w:t>. [in F]</w:t>
      </w:r>
      <w:r>
        <w:rPr>
          <w:color w:val="000000"/>
          <w:sz w:val="18"/>
          <w:szCs w:val="18"/>
        </w:rPr>
        <w:t xml:space="preserve"> [</w:t>
      </w:r>
      <w:r w:rsidRPr="00434AD2">
        <w:rPr>
          <w:color w:val="000000"/>
          <w:sz w:val="18"/>
          <w:szCs w:val="18"/>
        </w:rPr>
        <w:t>HoveB 222a</w:t>
      </w:r>
      <w:r>
        <w:rPr>
          <w:color w:val="000000"/>
          <w:sz w:val="18"/>
          <w:szCs w:val="18"/>
        </w:rPr>
        <w:t>]</w:t>
      </w:r>
      <w:r>
        <w:rPr>
          <w:color w:val="000000"/>
          <w:sz w:val="18"/>
          <w:szCs w:val="18"/>
        </w:rPr>
        <w:tab/>
        <w:t>50</w:t>
      </w:r>
    </w:p>
    <w:p w14:paraId="627C143D" w14:textId="125680E9" w:rsidR="000D0093" w:rsidRPr="00434AD2" w:rsidRDefault="000D0093" w:rsidP="009B6E62">
      <w:pPr>
        <w:tabs>
          <w:tab w:val="right" w:pos="4962"/>
        </w:tabs>
        <w:ind w:left="284" w:hanging="284"/>
        <w:rPr>
          <w:color w:val="000000"/>
          <w:sz w:val="18"/>
          <w:szCs w:val="18"/>
        </w:rPr>
      </w:pPr>
      <w:r>
        <w:rPr>
          <w:b/>
          <w:color w:val="000000"/>
          <w:sz w:val="18"/>
          <w:szCs w:val="18"/>
        </w:rPr>
        <w:t>28</w:t>
      </w:r>
      <w:r w:rsidRPr="0062225F">
        <w:rPr>
          <w:b/>
          <w:color w:val="000000"/>
          <w:sz w:val="18"/>
          <w:szCs w:val="18"/>
        </w:rPr>
        <w:t>.</w:t>
      </w:r>
      <w:r w:rsidRPr="00434AD2">
        <w:rPr>
          <w:color w:val="000000"/>
          <w:sz w:val="18"/>
          <w:szCs w:val="18"/>
        </w:rPr>
        <w:t xml:space="preserve"> Hove 1601, f. 108v </w:t>
      </w:r>
      <w:r w:rsidRPr="00434AD2">
        <w:rPr>
          <w:i/>
          <w:color w:val="000000"/>
          <w:sz w:val="18"/>
          <w:szCs w:val="18"/>
        </w:rPr>
        <w:t>Almande Monsieur.</w:t>
      </w:r>
      <w:r>
        <w:rPr>
          <w:color w:val="000000"/>
          <w:sz w:val="18"/>
          <w:szCs w:val="18"/>
        </w:rPr>
        <w:t xml:space="preserve"> [in F] [HoveB 228a]</w:t>
      </w:r>
      <w:r>
        <w:rPr>
          <w:color w:val="000000"/>
          <w:sz w:val="18"/>
          <w:szCs w:val="18"/>
        </w:rPr>
        <w:tab/>
        <w:t>51</w:t>
      </w:r>
    </w:p>
    <w:p w14:paraId="1CC48D04" w14:textId="45E31646" w:rsidR="000D0093" w:rsidRPr="00434AD2" w:rsidRDefault="000D0093" w:rsidP="00644978">
      <w:pPr>
        <w:tabs>
          <w:tab w:val="right" w:pos="4962"/>
        </w:tabs>
        <w:ind w:left="284" w:hanging="284"/>
        <w:jc w:val="center"/>
        <w:rPr>
          <w:b/>
          <w:color w:val="000000"/>
          <w:sz w:val="18"/>
          <w:szCs w:val="18"/>
        </w:rPr>
      </w:pPr>
      <w:r>
        <w:rPr>
          <w:b/>
          <w:color w:val="000000"/>
          <w:sz w:val="18"/>
          <w:szCs w:val="18"/>
        </w:rPr>
        <w:t>Thomas Morley</w:t>
      </w:r>
    </w:p>
    <w:p w14:paraId="0147889B" w14:textId="64B7D9AB" w:rsidR="000D0093" w:rsidRPr="007875C4" w:rsidRDefault="000D0093" w:rsidP="00545984">
      <w:pPr>
        <w:tabs>
          <w:tab w:val="right" w:pos="4962"/>
        </w:tabs>
        <w:ind w:left="284" w:hanging="284"/>
        <w:rPr>
          <w:color w:val="000000"/>
          <w:sz w:val="18"/>
          <w:szCs w:val="18"/>
        </w:rPr>
      </w:pPr>
      <w:r>
        <w:rPr>
          <w:b/>
          <w:color w:val="000000"/>
          <w:sz w:val="18"/>
          <w:szCs w:val="18"/>
        </w:rPr>
        <w:t>29i</w:t>
      </w:r>
      <w:r w:rsidRPr="0062225F">
        <w:rPr>
          <w:b/>
          <w:color w:val="000000"/>
          <w:sz w:val="18"/>
          <w:szCs w:val="18"/>
        </w:rPr>
        <w:t>.</w:t>
      </w:r>
      <w:r w:rsidRPr="00434AD2">
        <w:rPr>
          <w:color w:val="000000"/>
          <w:sz w:val="18"/>
          <w:szCs w:val="18"/>
        </w:rPr>
        <w:t xml:space="preserve"> Mor</w:t>
      </w:r>
      <w:r>
        <w:rPr>
          <w:color w:val="000000"/>
          <w:sz w:val="18"/>
          <w:szCs w:val="18"/>
        </w:rPr>
        <w:t>ley 1599</w:t>
      </w:r>
      <w:r w:rsidRPr="00434AD2">
        <w:rPr>
          <w:color w:val="000000"/>
          <w:sz w:val="18"/>
          <w:szCs w:val="18"/>
        </w:rPr>
        <w:t xml:space="preserve">, sig. C1r </w:t>
      </w:r>
      <w:r w:rsidRPr="00434AD2">
        <w:rPr>
          <w:i/>
          <w:color w:val="000000"/>
          <w:sz w:val="18"/>
          <w:szCs w:val="18"/>
        </w:rPr>
        <w:t xml:space="preserve">15 Mounsiers Almaine </w:t>
      </w:r>
      <w:r>
        <w:rPr>
          <w:color w:val="000000"/>
          <w:sz w:val="18"/>
          <w:szCs w:val="18"/>
        </w:rPr>
        <w:t>[consort bandora</w:t>
      </w:r>
      <w:r w:rsidRPr="00434AD2">
        <w:rPr>
          <w:color w:val="000000"/>
          <w:sz w:val="18"/>
          <w:szCs w:val="18"/>
        </w:rPr>
        <w:t>]</w:t>
      </w:r>
      <w:r>
        <w:rPr>
          <w:color w:val="000000"/>
          <w:sz w:val="18"/>
          <w:szCs w:val="18"/>
        </w:rPr>
        <w:tab/>
        <w:t>10</w:t>
      </w:r>
    </w:p>
    <w:p w14:paraId="1254899F" w14:textId="2B492192" w:rsidR="000D0093" w:rsidRDefault="000D0093" w:rsidP="00C01962">
      <w:pPr>
        <w:tabs>
          <w:tab w:val="right" w:pos="4962"/>
        </w:tabs>
        <w:ind w:left="284" w:hanging="284"/>
        <w:rPr>
          <w:color w:val="000000"/>
          <w:sz w:val="18"/>
          <w:szCs w:val="18"/>
        </w:rPr>
      </w:pPr>
      <w:r>
        <w:rPr>
          <w:b/>
          <w:color w:val="000000"/>
          <w:sz w:val="18"/>
          <w:szCs w:val="18"/>
        </w:rPr>
        <w:t>29ii</w:t>
      </w:r>
      <w:r w:rsidRPr="0062225F">
        <w:rPr>
          <w:b/>
          <w:color w:val="000000"/>
          <w:sz w:val="18"/>
          <w:szCs w:val="18"/>
        </w:rPr>
        <w:t xml:space="preserve">. </w:t>
      </w:r>
      <w:r>
        <w:rPr>
          <w:color w:val="000000"/>
          <w:sz w:val="18"/>
          <w:szCs w:val="18"/>
        </w:rPr>
        <w:t>Morley 1599</w:t>
      </w:r>
      <w:r w:rsidRPr="00434AD2">
        <w:rPr>
          <w:color w:val="000000"/>
          <w:sz w:val="18"/>
          <w:szCs w:val="18"/>
        </w:rPr>
        <w:t xml:space="preserve">, sig. C1r </w:t>
      </w:r>
      <w:r w:rsidRPr="00434AD2">
        <w:rPr>
          <w:i/>
          <w:color w:val="000000"/>
          <w:sz w:val="18"/>
          <w:szCs w:val="18"/>
        </w:rPr>
        <w:t>15 Mounsiers Almaine</w:t>
      </w:r>
      <w:r w:rsidRPr="00434AD2">
        <w:rPr>
          <w:color w:val="000000"/>
          <w:sz w:val="18"/>
          <w:szCs w:val="18"/>
        </w:rPr>
        <w:t xml:space="preserve"> [consort</w:t>
      </w:r>
      <w:r>
        <w:rPr>
          <w:color w:val="000000"/>
          <w:sz w:val="18"/>
          <w:szCs w:val="18"/>
        </w:rPr>
        <w:t xml:space="preserve"> cittern</w:t>
      </w:r>
      <w:r w:rsidRPr="00434AD2">
        <w:rPr>
          <w:color w:val="000000"/>
          <w:sz w:val="18"/>
          <w:szCs w:val="18"/>
        </w:rPr>
        <w:t>]</w:t>
      </w:r>
      <w:r>
        <w:rPr>
          <w:rStyle w:val="FootnoteReference"/>
          <w:color w:val="000000"/>
          <w:sz w:val="18"/>
          <w:szCs w:val="18"/>
        </w:rPr>
        <w:footnoteReference w:id="8"/>
      </w:r>
      <w:r>
        <w:rPr>
          <w:color w:val="000000"/>
          <w:sz w:val="18"/>
          <w:szCs w:val="18"/>
        </w:rPr>
        <w:tab/>
        <w:t>55</w:t>
      </w:r>
    </w:p>
    <w:p w14:paraId="68E62075" w14:textId="3342BCE0" w:rsidR="000D0093" w:rsidRPr="00C01962" w:rsidRDefault="000D0093" w:rsidP="00C01962">
      <w:pPr>
        <w:tabs>
          <w:tab w:val="right" w:pos="4962"/>
        </w:tabs>
        <w:ind w:left="142"/>
        <w:rPr>
          <w:color w:val="000000"/>
          <w:sz w:val="18"/>
          <w:szCs w:val="18"/>
          <w:lang w:val="en-US"/>
        </w:rPr>
      </w:pPr>
      <w:r>
        <w:rPr>
          <w:color w:val="000000"/>
          <w:sz w:val="18"/>
          <w:szCs w:val="18"/>
          <w:lang w:val="en-US"/>
        </w:rPr>
        <w:t>[Additional</w:t>
      </w:r>
      <w:r w:rsidRPr="00C01962">
        <w:rPr>
          <w:color w:val="000000"/>
          <w:sz w:val="18"/>
          <w:szCs w:val="18"/>
          <w:lang w:val="en-US"/>
        </w:rPr>
        <w:t xml:space="preserve"> </w:t>
      </w:r>
      <w:r>
        <w:rPr>
          <w:color w:val="000000"/>
          <w:sz w:val="18"/>
          <w:szCs w:val="18"/>
          <w:lang w:val="en-US"/>
        </w:rPr>
        <w:t>cognates</w:t>
      </w:r>
      <w:r w:rsidRPr="00C01962">
        <w:rPr>
          <w:color w:val="000000"/>
          <w:sz w:val="18"/>
          <w:szCs w:val="18"/>
          <w:lang w:val="en-US"/>
        </w:rPr>
        <w:t xml:space="preserve"> in </w:t>
      </w:r>
      <w:r w:rsidRPr="00C01962">
        <w:rPr>
          <w:i/>
          <w:iCs/>
          <w:color w:val="000000"/>
          <w:sz w:val="18"/>
          <w:szCs w:val="18"/>
          <w:lang w:val="en-US"/>
        </w:rPr>
        <w:t>Lute News</w:t>
      </w:r>
      <w:r w:rsidRPr="00C01962">
        <w:rPr>
          <w:color w:val="000000"/>
          <w:sz w:val="18"/>
          <w:szCs w:val="18"/>
          <w:lang w:val="en-US"/>
        </w:rPr>
        <w:t xml:space="preserve"> 135 (October 2020)</w:t>
      </w:r>
      <w:r>
        <w:rPr>
          <w:color w:val="000000"/>
          <w:sz w:val="18"/>
          <w:szCs w:val="18"/>
          <w:lang w:val="en-US"/>
        </w:rPr>
        <w:t>:</w:t>
      </w:r>
    </w:p>
    <w:p w14:paraId="5F781CA4" w14:textId="41F75AD1" w:rsidR="000D0093" w:rsidRPr="00C01962" w:rsidRDefault="000D0093" w:rsidP="00C01962">
      <w:pPr>
        <w:tabs>
          <w:tab w:val="right" w:pos="4962"/>
        </w:tabs>
        <w:ind w:left="142"/>
        <w:rPr>
          <w:color w:val="000000"/>
          <w:sz w:val="18"/>
          <w:szCs w:val="18"/>
        </w:rPr>
      </w:pPr>
      <w:r w:rsidRPr="00C01962">
        <w:rPr>
          <w:color w:val="000000"/>
          <w:sz w:val="18"/>
          <w:szCs w:val="18"/>
        </w:rPr>
        <w:t xml:space="preserve">D-Lr 2000, p. 61 </w:t>
      </w:r>
      <w:r w:rsidRPr="00C01962">
        <w:rPr>
          <w:i/>
          <w:color w:val="000000"/>
          <w:sz w:val="18"/>
          <w:szCs w:val="18"/>
        </w:rPr>
        <w:t xml:space="preserve">Groß Ach und Wehe </w:t>
      </w:r>
      <w:r w:rsidRPr="00C01962">
        <w:rPr>
          <w:color w:val="000000"/>
          <w:sz w:val="18"/>
          <w:szCs w:val="18"/>
        </w:rPr>
        <w:t>- Hausmann Lynn</w:t>
      </w:r>
      <w:r w:rsidRPr="00C01962">
        <w:rPr>
          <w:color w:val="000000"/>
          <w:sz w:val="18"/>
          <w:szCs w:val="18"/>
          <w:vertAlign w:val="superscript"/>
        </w:rPr>
        <w:footnoteReference w:id="9"/>
      </w:r>
      <w:r w:rsidRPr="00C01962">
        <w:rPr>
          <w:color w:val="000000"/>
          <w:sz w:val="18"/>
          <w:szCs w:val="18"/>
        </w:rPr>
        <w:t xml:space="preserve"> 29</w:t>
      </w:r>
      <w:r>
        <w:rPr>
          <w:color w:val="000000"/>
          <w:sz w:val="18"/>
          <w:szCs w:val="18"/>
        </w:rPr>
        <w:t>0</w:t>
      </w:r>
      <w:r w:rsidRPr="00C01962">
        <w:rPr>
          <w:color w:val="000000"/>
          <w:sz w:val="18"/>
          <w:szCs w:val="18"/>
        </w:rPr>
        <w:tab/>
      </w:r>
    </w:p>
    <w:p w14:paraId="1DEFAE40" w14:textId="77777777" w:rsidR="000D0093" w:rsidRPr="00C01962" w:rsidRDefault="000D0093" w:rsidP="00C01962">
      <w:pPr>
        <w:tabs>
          <w:tab w:val="right" w:pos="4962"/>
        </w:tabs>
        <w:ind w:left="142"/>
        <w:rPr>
          <w:b/>
          <w:color w:val="000000"/>
          <w:sz w:val="18"/>
          <w:szCs w:val="18"/>
        </w:rPr>
      </w:pPr>
      <w:r w:rsidRPr="00C01962">
        <w:rPr>
          <w:color w:val="000000"/>
          <w:sz w:val="18"/>
          <w:szCs w:val="18"/>
        </w:rPr>
        <w:t xml:space="preserve">LT-Va 285-MF-LXXIX, f. 68r </w:t>
      </w:r>
      <w:r w:rsidRPr="00C01962">
        <w:rPr>
          <w:i/>
          <w:color w:val="000000"/>
          <w:sz w:val="18"/>
          <w:szCs w:val="18"/>
        </w:rPr>
        <w:t>Gross ach und wehe</w:t>
      </w:r>
    </w:p>
    <w:p w14:paraId="0EFC8B98" w14:textId="77777777" w:rsidR="000D0093" w:rsidRPr="00C01962" w:rsidRDefault="000D0093" w:rsidP="00C01962">
      <w:pPr>
        <w:tabs>
          <w:tab w:val="right" w:pos="4962"/>
        </w:tabs>
        <w:ind w:left="142"/>
        <w:rPr>
          <w:iCs/>
          <w:color w:val="000000"/>
          <w:sz w:val="18"/>
          <w:szCs w:val="18"/>
        </w:rPr>
      </w:pPr>
      <w:r w:rsidRPr="00C01962">
        <w:rPr>
          <w:color w:val="000000"/>
          <w:sz w:val="18"/>
          <w:szCs w:val="18"/>
        </w:rPr>
        <w:t xml:space="preserve">GB-Lbl Sloane 1021, f. 72r </w:t>
      </w:r>
      <w:r w:rsidRPr="00C01962">
        <w:rPr>
          <w:i/>
          <w:color w:val="000000"/>
          <w:sz w:val="18"/>
          <w:szCs w:val="18"/>
        </w:rPr>
        <w:t>Chorea polonica</w:t>
      </w:r>
    </w:p>
    <w:p w14:paraId="0983FE7E" w14:textId="77777777" w:rsidR="000D0093" w:rsidRPr="00C01962" w:rsidRDefault="000D0093" w:rsidP="00C01962">
      <w:pPr>
        <w:tabs>
          <w:tab w:val="right" w:pos="4962"/>
        </w:tabs>
        <w:ind w:left="142"/>
        <w:rPr>
          <w:iCs/>
          <w:color w:val="000000"/>
          <w:sz w:val="18"/>
          <w:szCs w:val="18"/>
        </w:rPr>
      </w:pPr>
      <w:r w:rsidRPr="00C01962">
        <w:rPr>
          <w:color w:val="000000"/>
          <w:sz w:val="18"/>
          <w:szCs w:val="18"/>
        </w:rPr>
        <w:t xml:space="preserve">D-BAU 13.4°.85, p. 84 </w:t>
      </w:r>
      <w:r w:rsidRPr="00C01962">
        <w:rPr>
          <w:i/>
          <w:color w:val="000000"/>
          <w:sz w:val="18"/>
          <w:szCs w:val="18"/>
        </w:rPr>
        <w:t>Angloise</w:t>
      </w:r>
    </w:p>
    <w:p w14:paraId="2F999B68" w14:textId="24A14633" w:rsidR="000D0093" w:rsidRPr="00C01962" w:rsidRDefault="000D0093" w:rsidP="00C01962">
      <w:pPr>
        <w:tabs>
          <w:tab w:val="right" w:pos="4962"/>
        </w:tabs>
        <w:ind w:left="142"/>
        <w:rPr>
          <w:color w:val="000000"/>
          <w:sz w:val="18"/>
          <w:szCs w:val="18"/>
          <w:lang w:val="en-US"/>
        </w:rPr>
      </w:pPr>
      <w:r w:rsidRPr="00C01962">
        <w:rPr>
          <w:color w:val="000000"/>
          <w:sz w:val="18"/>
          <w:szCs w:val="18"/>
          <w:lang w:val="en-US"/>
        </w:rPr>
        <w:t xml:space="preserve">CH-SO DO 111, f. 44r-42v </w:t>
      </w:r>
      <w:r w:rsidRPr="00C01962">
        <w:rPr>
          <w:i/>
          <w:iCs/>
          <w:color w:val="000000"/>
          <w:sz w:val="18"/>
          <w:szCs w:val="18"/>
          <w:lang w:val="en-US"/>
        </w:rPr>
        <w:t>Cupido</w:t>
      </w:r>
      <w:r w:rsidRPr="00C01962">
        <w:rPr>
          <w:color w:val="000000"/>
          <w:sz w:val="18"/>
          <w:szCs w:val="18"/>
          <w:vertAlign w:val="superscript"/>
          <w:lang w:val="en-US"/>
        </w:rPr>
        <w:footnoteReference w:id="10"/>
      </w:r>
      <w:r>
        <w:rPr>
          <w:color w:val="000000"/>
          <w:sz w:val="18"/>
          <w:szCs w:val="18"/>
          <w:lang w:val="en-US"/>
        </w:rPr>
        <w:t>]</w:t>
      </w:r>
    </w:p>
    <w:p w14:paraId="47459C67" w14:textId="5B2186C2" w:rsidR="000D0093" w:rsidRDefault="000D0093" w:rsidP="00C01962">
      <w:pPr>
        <w:tabs>
          <w:tab w:val="right" w:pos="4820"/>
        </w:tabs>
        <w:spacing w:before="60"/>
        <w:rPr>
          <w:sz w:val="18"/>
          <w:szCs w:val="18"/>
        </w:rPr>
      </w:pPr>
      <w:r w:rsidRPr="00B51AB7">
        <w:rPr>
          <w:sz w:val="18"/>
          <w:szCs w:val="18"/>
        </w:rPr>
        <w:t xml:space="preserve">This supplement to the Lutezine begins with </w:t>
      </w:r>
      <w:r>
        <w:rPr>
          <w:sz w:val="18"/>
          <w:szCs w:val="18"/>
        </w:rPr>
        <w:t>the remaining</w:t>
      </w:r>
      <w:r w:rsidRPr="00B51AB7">
        <w:rPr>
          <w:sz w:val="18"/>
          <w:szCs w:val="18"/>
        </w:rPr>
        <w:t xml:space="preserve"> settings of two of Robert Johnson's galliards, and an anonymous coranto for lyra viol</w:t>
      </w:r>
      <w:r w:rsidRPr="00B51AB7">
        <w:rPr>
          <w:rStyle w:val="FootnoteReference"/>
          <w:sz w:val="18"/>
          <w:szCs w:val="18"/>
        </w:rPr>
        <w:footnoteReference w:id="11"/>
      </w:r>
      <w:r w:rsidRPr="00B51AB7">
        <w:rPr>
          <w:sz w:val="18"/>
          <w:szCs w:val="18"/>
        </w:rPr>
        <w:t xml:space="preserve"> similar </w:t>
      </w:r>
      <w:r>
        <w:rPr>
          <w:sz w:val="18"/>
          <w:szCs w:val="18"/>
        </w:rPr>
        <w:t xml:space="preserve">in style </w:t>
      </w:r>
      <w:r w:rsidRPr="00B51AB7">
        <w:rPr>
          <w:sz w:val="18"/>
          <w:szCs w:val="18"/>
        </w:rPr>
        <w:t>to his lute coranto (n</w:t>
      </w:r>
      <w:r w:rsidRPr="00B51AB7">
        <w:rPr>
          <w:sz w:val="18"/>
          <w:szCs w:val="18"/>
          <w:vertAlign w:val="superscript"/>
        </w:rPr>
        <w:t>o</w:t>
      </w:r>
      <w:r w:rsidRPr="00B51AB7">
        <w:rPr>
          <w:sz w:val="18"/>
          <w:szCs w:val="18"/>
        </w:rPr>
        <w:t xml:space="preserve"> 2 in </w:t>
      </w:r>
      <w:r w:rsidRPr="00B51AB7">
        <w:rPr>
          <w:i/>
          <w:sz w:val="18"/>
          <w:szCs w:val="18"/>
        </w:rPr>
        <w:t>Lute News</w:t>
      </w:r>
      <w:r w:rsidRPr="00B51AB7">
        <w:rPr>
          <w:sz w:val="18"/>
          <w:szCs w:val="18"/>
        </w:rPr>
        <w:t xml:space="preserve"> 110).</w:t>
      </w:r>
      <w:r w:rsidRPr="009A1D2E">
        <w:rPr>
          <w:rStyle w:val="FootnoteReference"/>
          <w:sz w:val="18"/>
          <w:szCs w:val="18"/>
        </w:rPr>
        <w:footnoteReference w:id="12"/>
      </w:r>
      <w:r w:rsidRPr="00B51AB7">
        <w:rPr>
          <w:sz w:val="18"/>
          <w:szCs w:val="18"/>
        </w:rPr>
        <w:t xml:space="preserve"> </w:t>
      </w:r>
      <w:r>
        <w:rPr>
          <w:sz w:val="18"/>
          <w:szCs w:val="18"/>
        </w:rPr>
        <w:t xml:space="preserve">The four settings of RJ6 in English manuscripts (three ascribed to him and one to Dowland probably in error, see JD83 in </w:t>
      </w:r>
      <w:r w:rsidRPr="009F5726">
        <w:rPr>
          <w:i/>
          <w:sz w:val="18"/>
          <w:szCs w:val="18"/>
        </w:rPr>
        <w:t>Lute News</w:t>
      </w:r>
      <w:r>
        <w:rPr>
          <w:sz w:val="18"/>
          <w:szCs w:val="18"/>
        </w:rPr>
        <w:t xml:space="preserve"> 110), are closely concordant except RJ6h, which may be an arrangement by someone else, and so the dedication to Lady Mildmay (for her identity see </w:t>
      </w:r>
      <w:r w:rsidRPr="00663311">
        <w:rPr>
          <w:i/>
          <w:sz w:val="18"/>
          <w:szCs w:val="18"/>
        </w:rPr>
        <w:t>Lute News</w:t>
      </w:r>
      <w:r>
        <w:rPr>
          <w:sz w:val="18"/>
          <w:szCs w:val="18"/>
        </w:rPr>
        <w:t xml:space="preserve"> 110) may not be Johnson's either. The five continental sources of RJ6, including a duet, are also different arrangements and show, like his Prince's Almaine (see part 1 in </w:t>
      </w:r>
      <w:r w:rsidRPr="001E3472">
        <w:rPr>
          <w:i/>
          <w:sz w:val="18"/>
          <w:szCs w:val="18"/>
        </w:rPr>
        <w:t>Lute News</w:t>
      </w:r>
      <w:r>
        <w:rPr>
          <w:sz w:val="18"/>
          <w:szCs w:val="18"/>
        </w:rPr>
        <w:t xml:space="preserve"> 108), that his music was known on the continent. All six settings of RJ8, only the two in Dd.9.33 ascribed, are in English manuscripts and in the same key (except for one set a fifth lower). None are exactly concordant and so reveal a delightful variety of readings in the repeated strains. The one ascribed to Richard Allison is probably Allison's own arrangement.</w:t>
      </w:r>
    </w:p>
    <w:p w14:paraId="23A9C9FF" w14:textId="77777777" w:rsidR="0089709B" w:rsidRDefault="000D0093" w:rsidP="00DF64A1">
      <w:pPr>
        <w:tabs>
          <w:tab w:val="right" w:pos="4820"/>
        </w:tabs>
        <w:ind w:firstLine="284"/>
        <w:rPr>
          <w:sz w:val="18"/>
          <w:szCs w:val="18"/>
        </w:rPr>
      </w:pPr>
      <w:r w:rsidRPr="00B51AB7">
        <w:rPr>
          <w:sz w:val="18"/>
          <w:szCs w:val="18"/>
        </w:rPr>
        <w:t>Th</w:t>
      </w:r>
      <w:r>
        <w:rPr>
          <w:sz w:val="18"/>
          <w:szCs w:val="18"/>
        </w:rPr>
        <w:t>ese are</w:t>
      </w:r>
      <w:r w:rsidRPr="00B51AB7">
        <w:rPr>
          <w:sz w:val="18"/>
          <w:szCs w:val="18"/>
        </w:rPr>
        <w:t xml:space="preserve"> </w:t>
      </w:r>
      <w:r>
        <w:rPr>
          <w:sz w:val="18"/>
          <w:szCs w:val="18"/>
        </w:rPr>
        <w:t>mixed</w:t>
      </w:r>
      <w:r w:rsidRPr="00B51AB7">
        <w:rPr>
          <w:sz w:val="18"/>
          <w:szCs w:val="18"/>
        </w:rPr>
        <w:t xml:space="preserve"> </w:t>
      </w:r>
      <w:r>
        <w:rPr>
          <w:sz w:val="18"/>
          <w:szCs w:val="18"/>
        </w:rPr>
        <w:t xml:space="preserve">with </w:t>
      </w:r>
      <w:r w:rsidRPr="00B51AB7">
        <w:rPr>
          <w:sz w:val="18"/>
          <w:szCs w:val="18"/>
        </w:rPr>
        <w:t xml:space="preserve">all the </w:t>
      </w:r>
      <w:r>
        <w:rPr>
          <w:sz w:val="18"/>
          <w:szCs w:val="18"/>
        </w:rPr>
        <w:t>remaining</w:t>
      </w:r>
      <w:r w:rsidRPr="00B51AB7">
        <w:rPr>
          <w:sz w:val="18"/>
          <w:szCs w:val="18"/>
        </w:rPr>
        <w:t xml:space="preserve"> </w:t>
      </w:r>
      <w:r>
        <w:rPr>
          <w:sz w:val="18"/>
          <w:szCs w:val="18"/>
        </w:rPr>
        <w:t>versions of Monsieur's Almaine,</w:t>
      </w:r>
      <w:r w:rsidRPr="0061263A">
        <w:rPr>
          <w:rStyle w:val="FootnoteReference"/>
          <w:color w:val="000000"/>
          <w:sz w:val="18"/>
          <w:szCs w:val="18"/>
        </w:rPr>
        <w:footnoteReference w:id="13"/>
      </w:r>
      <w:r>
        <w:rPr>
          <w:sz w:val="18"/>
          <w:szCs w:val="18"/>
        </w:rPr>
        <w:t xml:space="preserve"> </w:t>
      </w:r>
      <w:r w:rsidRPr="00B51AB7">
        <w:rPr>
          <w:sz w:val="18"/>
          <w:szCs w:val="18"/>
        </w:rPr>
        <w:t>mostly anonymous</w:t>
      </w:r>
      <w:r>
        <w:rPr>
          <w:sz w:val="18"/>
          <w:szCs w:val="18"/>
        </w:rPr>
        <w:t xml:space="preserve">, </w:t>
      </w:r>
      <w:r w:rsidRPr="00B51AB7">
        <w:rPr>
          <w:sz w:val="18"/>
          <w:szCs w:val="18"/>
        </w:rPr>
        <w:t xml:space="preserve">for lute, </w:t>
      </w:r>
      <w:r>
        <w:rPr>
          <w:sz w:val="18"/>
          <w:szCs w:val="18"/>
        </w:rPr>
        <w:t xml:space="preserve">lute duet (thanks to Stewart McCoy), lute trio, </w:t>
      </w:r>
      <w:r w:rsidRPr="00B51AB7">
        <w:rPr>
          <w:sz w:val="18"/>
          <w:szCs w:val="18"/>
        </w:rPr>
        <w:t>bandora, cittern</w:t>
      </w:r>
      <w:r>
        <w:rPr>
          <w:sz w:val="18"/>
          <w:szCs w:val="18"/>
        </w:rPr>
        <w:t>, cittern song,</w:t>
      </w:r>
      <w:r>
        <w:rPr>
          <w:rStyle w:val="FootnoteReference"/>
          <w:sz w:val="18"/>
          <w:szCs w:val="18"/>
        </w:rPr>
        <w:footnoteReference w:id="14"/>
      </w:r>
      <w:r w:rsidRPr="00B51AB7">
        <w:rPr>
          <w:sz w:val="18"/>
          <w:szCs w:val="18"/>
        </w:rPr>
        <w:t xml:space="preserve"> and lyra viol, including c</w:t>
      </w:r>
      <w:r>
        <w:rPr>
          <w:sz w:val="18"/>
          <w:szCs w:val="18"/>
        </w:rPr>
        <w:t xml:space="preserve">onsort parts (some carrying the tune), other than those by John Dowland </w:t>
      </w:r>
      <w:r w:rsidRPr="00B51AB7">
        <w:rPr>
          <w:sz w:val="18"/>
          <w:szCs w:val="18"/>
        </w:rPr>
        <w:t xml:space="preserve">in the accompanying </w:t>
      </w:r>
      <w:r w:rsidRPr="00B51AB7">
        <w:rPr>
          <w:i/>
          <w:sz w:val="18"/>
          <w:szCs w:val="18"/>
        </w:rPr>
        <w:t>Lute News</w:t>
      </w:r>
      <w:r w:rsidRPr="00B51AB7">
        <w:rPr>
          <w:sz w:val="18"/>
          <w:szCs w:val="18"/>
        </w:rPr>
        <w:t xml:space="preserve"> 110</w:t>
      </w:r>
      <w:r>
        <w:rPr>
          <w:sz w:val="18"/>
          <w:szCs w:val="18"/>
        </w:rPr>
        <w:t xml:space="preserve">. </w:t>
      </w:r>
      <w:r w:rsidRPr="00B51AB7">
        <w:rPr>
          <w:sz w:val="18"/>
          <w:szCs w:val="18"/>
        </w:rPr>
        <w:t>N</w:t>
      </w:r>
      <w:r w:rsidRPr="00B51AB7">
        <w:rPr>
          <w:sz w:val="18"/>
          <w:szCs w:val="18"/>
          <w:vertAlign w:val="superscript"/>
        </w:rPr>
        <w:t>o</w:t>
      </w:r>
      <w:r w:rsidRPr="00B51AB7">
        <w:rPr>
          <w:sz w:val="18"/>
          <w:szCs w:val="18"/>
        </w:rPr>
        <w:t xml:space="preserve"> 23a-b &amp; 24a-c are </w:t>
      </w:r>
      <w:r w:rsidRPr="00B51AB7">
        <w:rPr>
          <w:sz w:val="18"/>
          <w:szCs w:val="18"/>
        </w:rPr>
        <w:lastRenderedPageBreak/>
        <w:t>distinct settings by John Danyel and Daniel Bacheler, except that three se</w:t>
      </w:r>
      <w:r>
        <w:rPr>
          <w:sz w:val="18"/>
          <w:szCs w:val="18"/>
        </w:rPr>
        <w:t>ctions are exact concordances</w:t>
      </w:r>
      <w:r w:rsidRPr="00B51AB7">
        <w:rPr>
          <w:sz w:val="18"/>
          <w:szCs w:val="18"/>
        </w:rPr>
        <w:t xml:space="preserve"> suggesting that one of the composers was quoting the other</w:t>
      </w:r>
      <w:r>
        <w:rPr>
          <w:sz w:val="18"/>
          <w:szCs w:val="18"/>
        </w:rPr>
        <w:t>.</w:t>
      </w:r>
      <w:r>
        <w:rPr>
          <w:rStyle w:val="FootnoteReference"/>
          <w:sz w:val="18"/>
          <w:szCs w:val="18"/>
        </w:rPr>
        <w:footnoteReference w:id="15"/>
      </w:r>
      <w:r w:rsidRPr="00B51AB7">
        <w:rPr>
          <w:sz w:val="18"/>
          <w:szCs w:val="18"/>
        </w:rPr>
        <w:t xml:space="preserve"> </w:t>
      </w:r>
      <w:r w:rsidR="0080461F">
        <w:rPr>
          <w:sz w:val="18"/>
          <w:szCs w:val="18"/>
        </w:rPr>
        <w:t xml:space="preserve">However, some confusion arises because </w:t>
      </w:r>
      <w:r w:rsidR="005D6DF7" w:rsidRPr="00B51AB7">
        <w:rPr>
          <w:sz w:val="18"/>
          <w:szCs w:val="18"/>
        </w:rPr>
        <w:t xml:space="preserve">the Add.3056 scribe </w:t>
      </w:r>
      <w:r w:rsidR="0080461F">
        <w:rPr>
          <w:sz w:val="18"/>
          <w:szCs w:val="18"/>
        </w:rPr>
        <w:t xml:space="preserve">copied </w:t>
      </w:r>
      <w:r w:rsidR="0080461F" w:rsidRPr="00B51AB7">
        <w:rPr>
          <w:sz w:val="18"/>
          <w:szCs w:val="18"/>
        </w:rPr>
        <w:t>two identical versions</w:t>
      </w:r>
      <w:r w:rsidR="0080461F">
        <w:rPr>
          <w:sz w:val="18"/>
          <w:szCs w:val="18"/>
        </w:rPr>
        <w:t xml:space="preserve">, </w:t>
      </w:r>
      <w:r w:rsidR="005D6DF7">
        <w:rPr>
          <w:sz w:val="18"/>
          <w:szCs w:val="18"/>
        </w:rPr>
        <w:t xml:space="preserve">the first </w:t>
      </w:r>
      <w:r w:rsidR="0080461F">
        <w:rPr>
          <w:sz w:val="18"/>
          <w:szCs w:val="18"/>
        </w:rPr>
        <w:t>ascribed</w:t>
      </w:r>
      <w:r w:rsidR="005D6DF7" w:rsidRPr="00B51AB7">
        <w:rPr>
          <w:sz w:val="18"/>
          <w:szCs w:val="18"/>
        </w:rPr>
        <w:t xml:space="preserve"> to </w:t>
      </w:r>
      <w:r w:rsidR="002D5BBC">
        <w:rPr>
          <w:sz w:val="18"/>
          <w:szCs w:val="18"/>
        </w:rPr>
        <w:t xml:space="preserve">John </w:t>
      </w:r>
      <w:r w:rsidR="005D6DF7" w:rsidRPr="00B51AB7">
        <w:rPr>
          <w:sz w:val="18"/>
          <w:szCs w:val="18"/>
        </w:rPr>
        <w:t>Danyel and the second to DB, and it is assumed here that the first ascription is correct and the second in error.</w:t>
      </w:r>
    </w:p>
    <w:p w14:paraId="43830A64" w14:textId="77777777" w:rsidR="0089709B" w:rsidRDefault="002F3942" w:rsidP="0089709B">
      <w:pPr>
        <w:tabs>
          <w:tab w:val="right" w:pos="4820"/>
        </w:tabs>
        <w:ind w:firstLine="284"/>
        <w:rPr>
          <w:i/>
          <w:color w:val="000000"/>
          <w:sz w:val="18"/>
          <w:szCs w:val="18"/>
        </w:rPr>
      </w:pPr>
      <w:r w:rsidRPr="00B51AB7">
        <w:rPr>
          <w:color w:val="000000"/>
          <w:sz w:val="18"/>
          <w:szCs w:val="18"/>
        </w:rPr>
        <w:tab/>
      </w:r>
      <w:r w:rsidR="00C13F1C" w:rsidRPr="00B51AB7">
        <w:rPr>
          <w:i/>
          <w:color w:val="000000"/>
          <w:sz w:val="18"/>
          <w:szCs w:val="18"/>
        </w:rPr>
        <w:t xml:space="preserve">John H. Robinson, </w:t>
      </w:r>
      <w:r w:rsidR="00644978">
        <w:rPr>
          <w:i/>
          <w:color w:val="000000"/>
          <w:sz w:val="18"/>
          <w:szCs w:val="18"/>
        </w:rPr>
        <w:t>July</w:t>
      </w:r>
      <w:r w:rsidR="00B91CE1" w:rsidRPr="00B51AB7">
        <w:rPr>
          <w:i/>
          <w:color w:val="000000"/>
          <w:sz w:val="18"/>
          <w:szCs w:val="18"/>
        </w:rPr>
        <w:t xml:space="preserve"> 2014</w:t>
      </w:r>
    </w:p>
    <w:p w14:paraId="116B4947" w14:textId="1532874E" w:rsidR="0089709B" w:rsidRDefault="0089709B" w:rsidP="0089709B">
      <w:pPr>
        <w:tabs>
          <w:tab w:val="right" w:pos="4820"/>
        </w:tabs>
        <w:ind w:firstLine="284"/>
        <w:rPr>
          <w:i/>
          <w:color w:val="000000"/>
          <w:sz w:val="18"/>
          <w:szCs w:val="18"/>
        </w:rPr>
        <w:sectPr w:rsidR="0089709B" w:rsidSect="00950F06">
          <w:footnotePr>
            <w:pos w:val="beneathText"/>
          </w:footnotePr>
          <w:endnotePr>
            <w:numFmt w:val="decimal"/>
          </w:endnotePr>
          <w:type w:val="continuous"/>
          <w:pgSz w:w="11900" w:h="16840"/>
          <w:pgMar w:top="992" w:right="851" w:bottom="652" w:left="851" w:header="709" w:footer="0" w:gutter="0"/>
          <w:cols w:num="2" w:space="281"/>
        </w:sectPr>
      </w:pPr>
    </w:p>
    <w:p w14:paraId="45114C3A" w14:textId="6D98A431" w:rsidR="0089709B" w:rsidRDefault="0089709B" w:rsidP="00276CB7">
      <w:pPr>
        <w:tabs>
          <w:tab w:val="right" w:pos="4962"/>
        </w:tabs>
        <w:ind w:firstLine="284"/>
        <w:rPr>
          <w:i/>
          <w:color w:val="000000"/>
          <w:sz w:val="18"/>
          <w:szCs w:val="18"/>
        </w:rPr>
        <w:sectPr w:rsidR="0089709B" w:rsidSect="00950F06">
          <w:footnotePr>
            <w:pos w:val="beneathText"/>
          </w:footnotePr>
          <w:endnotePr>
            <w:numFmt w:val="decimal"/>
          </w:endnotePr>
          <w:type w:val="continuous"/>
          <w:pgSz w:w="11900" w:h="16840"/>
          <w:pgMar w:top="992" w:right="851" w:bottom="652" w:left="851" w:header="709" w:footer="0" w:gutter="0"/>
          <w:cols w:num="2" w:space="281"/>
        </w:sectPr>
      </w:pPr>
    </w:p>
    <w:p w14:paraId="69CBCC2F" w14:textId="2244D0F7" w:rsidR="000D0093" w:rsidRDefault="000D0093" w:rsidP="00276CB7">
      <w:pPr>
        <w:tabs>
          <w:tab w:val="right" w:pos="4962"/>
        </w:tabs>
        <w:ind w:firstLine="284"/>
        <w:rPr>
          <w:i/>
          <w:color w:val="000000"/>
          <w:sz w:val="18"/>
          <w:szCs w:val="18"/>
        </w:rPr>
      </w:pPr>
    </w:p>
    <w:p w14:paraId="3C5C2013" w14:textId="323932E8" w:rsidR="00845CF9" w:rsidRDefault="00845CF9" w:rsidP="000D0093">
      <w:pPr>
        <w:tabs>
          <w:tab w:val="left" w:pos="5670"/>
          <w:tab w:val="right" w:pos="9923"/>
        </w:tabs>
        <w:jc w:val="left"/>
        <w:rPr>
          <w:color w:val="000000"/>
        </w:rPr>
      </w:pPr>
    </w:p>
    <w:sectPr w:rsidR="00845CF9" w:rsidSect="00F43C7F">
      <w:endnotePr>
        <w:numFmt w:val="decimal"/>
      </w:endnotePr>
      <w:pgSz w:w="11905" w:h="16837"/>
      <w:pgMar w:top="992" w:right="851" w:bottom="652" w:left="851" w:header="709"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F0A2B" w14:textId="77777777" w:rsidR="0058245A" w:rsidRDefault="0058245A">
      <w:r>
        <w:separator/>
      </w:r>
    </w:p>
  </w:endnote>
  <w:endnote w:type="continuationSeparator" w:id="0">
    <w:p w14:paraId="65A81F71" w14:textId="77777777" w:rsidR="0058245A" w:rsidRDefault="00582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altName w:val="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A35EF" w14:textId="77777777" w:rsidR="00A33328" w:rsidRDefault="00A33328" w:rsidP="00C603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73EAFE" w14:textId="77777777" w:rsidR="00A33328" w:rsidRDefault="00A333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7EF73" w14:textId="77777777" w:rsidR="0058245A" w:rsidRDefault="0058245A">
      <w:r>
        <w:separator/>
      </w:r>
    </w:p>
  </w:footnote>
  <w:footnote w:type="continuationSeparator" w:id="0">
    <w:p w14:paraId="4A24D070" w14:textId="77777777" w:rsidR="0058245A" w:rsidRDefault="0058245A">
      <w:r>
        <w:continuationSeparator/>
      </w:r>
    </w:p>
  </w:footnote>
  <w:footnote w:id="1">
    <w:p w14:paraId="3134BE53" w14:textId="7C452872" w:rsidR="000D0093" w:rsidRPr="00D653EC" w:rsidRDefault="000D0093" w:rsidP="0080461F">
      <w:pPr>
        <w:pStyle w:val="FootnoteText"/>
        <w:ind w:left="142" w:hanging="142"/>
        <w:rPr>
          <w:sz w:val="16"/>
          <w:szCs w:val="16"/>
        </w:rPr>
      </w:pPr>
      <w:r w:rsidRPr="00D653EC">
        <w:rPr>
          <w:rStyle w:val="FootnoteReference"/>
          <w:sz w:val="16"/>
          <w:szCs w:val="16"/>
        </w:rPr>
        <w:footnoteRef/>
      </w:r>
      <w:r w:rsidRPr="00D653EC">
        <w:rPr>
          <w:sz w:val="16"/>
          <w:szCs w:val="16"/>
        </w:rPr>
        <w:t xml:space="preserve"> Critical commentary</w:t>
      </w:r>
      <w:r>
        <w:rPr>
          <w:sz w:val="16"/>
          <w:szCs w:val="16"/>
        </w:rPr>
        <w:t xml:space="preserve"> and a list of recordings are</w:t>
      </w:r>
      <w:r w:rsidRPr="00D653EC">
        <w:rPr>
          <w:sz w:val="16"/>
          <w:szCs w:val="16"/>
        </w:rPr>
        <w:t xml:space="preserve"> on </w:t>
      </w:r>
      <w:r w:rsidRPr="00263767">
        <w:rPr>
          <w:sz w:val="16"/>
          <w:szCs w:val="16"/>
        </w:rPr>
        <w:t>pp. 68-</w:t>
      </w:r>
      <w:r>
        <w:rPr>
          <w:sz w:val="16"/>
          <w:szCs w:val="16"/>
        </w:rPr>
        <w:t>69</w:t>
      </w:r>
      <w:r w:rsidRPr="00D653EC">
        <w:rPr>
          <w:sz w:val="16"/>
          <w:szCs w:val="16"/>
        </w:rPr>
        <w:t xml:space="preserve"> of this </w:t>
      </w:r>
      <w:r w:rsidRPr="00D653EC">
        <w:rPr>
          <w:i/>
          <w:sz w:val="16"/>
          <w:szCs w:val="16"/>
        </w:rPr>
        <w:t>Lutezine</w:t>
      </w:r>
      <w:r w:rsidRPr="00D653EC">
        <w:rPr>
          <w:sz w:val="16"/>
          <w:szCs w:val="16"/>
        </w:rPr>
        <w:t>.</w:t>
      </w:r>
    </w:p>
  </w:footnote>
  <w:footnote w:id="2">
    <w:p w14:paraId="2D10F1BA" w14:textId="03A2AB2C" w:rsidR="000D0093" w:rsidRPr="00D653EC" w:rsidRDefault="000D0093" w:rsidP="0080461F">
      <w:pPr>
        <w:tabs>
          <w:tab w:val="right" w:pos="4962"/>
        </w:tabs>
        <w:ind w:left="142" w:hanging="142"/>
        <w:rPr>
          <w:sz w:val="16"/>
          <w:szCs w:val="16"/>
          <w:lang w:val="en-US"/>
        </w:rPr>
      </w:pPr>
      <w:r w:rsidRPr="00D653EC">
        <w:rPr>
          <w:rStyle w:val="FootnoteReference"/>
          <w:sz w:val="16"/>
          <w:szCs w:val="16"/>
        </w:rPr>
        <w:footnoteRef/>
      </w:r>
      <w:r w:rsidRPr="00D653EC">
        <w:rPr>
          <w:sz w:val="16"/>
          <w:szCs w:val="16"/>
        </w:rPr>
        <w:t xml:space="preserve"> In </w:t>
      </w:r>
      <w:r w:rsidRPr="00D653EC">
        <w:rPr>
          <w:i/>
          <w:sz w:val="16"/>
          <w:szCs w:val="16"/>
        </w:rPr>
        <w:t>Lute News</w:t>
      </w:r>
      <w:r w:rsidRPr="00D653EC">
        <w:rPr>
          <w:sz w:val="16"/>
          <w:szCs w:val="16"/>
        </w:rPr>
        <w:t xml:space="preserve"> 110: </w:t>
      </w:r>
      <w:r>
        <w:rPr>
          <w:sz w:val="16"/>
          <w:szCs w:val="16"/>
        </w:rPr>
        <w:t>6</w:t>
      </w:r>
      <w:r w:rsidRPr="00D653EC">
        <w:rPr>
          <w:b/>
          <w:sz w:val="16"/>
          <w:szCs w:val="16"/>
        </w:rPr>
        <w:t xml:space="preserve">a. </w:t>
      </w:r>
      <w:r w:rsidRPr="00D653EC">
        <w:rPr>
          <w:sz w:val="16"/>
          <w:szCs w:val="16"/>
        </w:rPr>
        <w:t xml:space="preserve">GB-Lbl Add.38539, f. 16v </w:t>
      </w:r>
      <w:r w:rsidRPr="00D653EC">
        <w:rPr>
          <w:i/>
          <w:sz w:val="16"/>
          <w:szCs w:val="16"/>
        </w:rPr>
        <w:t>M</w:t>
      </w:r>
      <w:r w:rsidRPr="00D653EC">
        <w:rPr>
          <w:i/>
          <w:sz w:val="16"/>
          <w:szCs w:val="16"/>
          <w:vertAlign w:val="superscript"/>
        </w:rPr>
        <w:t>r</w:t>
      </w:r>
      <w:r w:rsidRPr="00D653EC">
        <w:rPr>
          <w:i/>
          <w:sz w:val="16"/>
          <w:szCs w:val="16"/>
        </w:rPr>
        <w:t xml:space="preserve"> Johnsons gallyard</w:t>
      </w:r>
      <w:r w:rsidRPr="00D653EC">
        <w:rPr>
          <w:sz w:val="16"/>
          <w:szCs w:val="16"/>
        </w:rPr>
        <w:t xml:space="preserve">; </w:t>
      </w:r>
      <w:r>
        <w:rPr>
          <w:sz w:val="16"/>
          <w:szCs w:val="16"/>
        </w:rPr>
        <w:t>6</w:t>
      </w:r>
      <w:r w:rsidRPr="00D653EC">
        <w:rPr>
          <w:b/>
          <w:sz w:val="16"/>
          <w:szCs w:val="16"/>
        </w:rPr>
        <w:t xml:space="preserve">b. </w:t>
      </w:r>
      <w:r w:rsidRPr="00D653EC">
        <w:rPr>
          <w:sz w:val="16"/>
          <w:szCs w:val="16"/>
          <w:lang w:val="en-US"/>
        </w:rPr>
        <w:t>LT-Va 285-MF-LXXIX (</w:t>
      </w:r>
      <w:r w:rsidRPr="00D653EC">
        <w:rPr>
          <w:sz w:val="16"/>
          <w:szCs w:val="16"/>
        </w:rPr>
        <w:t xml:space="preserve">Königsberg), f. 20v </w:t>
      </w:r>
      <w:r w:rsidRPr="00D653EC">
        <w:rPr>
          <w:i/>
          <w:sz w:val="16"/>
          <w:szCs w:val="16"/>
        </w:rPr>
        <w:t>Galliard / per M</w:t>
      </w:r>
      <w:r w:rsidRPr="00D653EC">
        <w:rPr>
          <w:i/>
          <w:sz w:val="16"/>
          <w:szCs w:val="16"/>
          <w:vertAlign w:val="superscript"/>
        </w:rPr>
        <w:t>er</w:t>
      </w:r>
      <w:r w:rsidRPr="00D653EC">
        <w:rPr>
          <w:i/>
          <w:sz w:val="16"/>
          <w:szCs w:val="16"/>
        </w:rPr>
        <w:t xml:space="preserve"> Jonson</w:t>
      </w:r>
      <w:r w:rsidRPr="00D653EC">
        <w:rPr>
          <w:sz w:val="16"/>
          <w:szCs w:val="16"/>
        </w:rPr>
        <w:t xml:space="preserve">. </w:t>
      </w:r>
    </w:p>
  </w:footnote>
  <w:footnote w:id="3">
    <w:p w14:paraId="1F549DB7" w14:textId="01B56CB2" w:rsidR="000D0093" w:rsidRPr="00D653EC" w:rsidRDefault="000D0093" w:rsidP="0080461F">
      <w:pPr>
        <w:tabs>
          <w:tab w:val="right" w:pos="4962"/>
        </w:tabs>
        <w:ind w:left="142" w:hanging="142"/>
        <w:rPr>
          <w:sz w:val="16"/>
          <w:szCs w:val="16"/>
        </w:rPr>
      </w:pPr>
      <w:r w:rsidRPr="00D653EC">
        <w:rPr>
          <w:rStyle w:val="FootnoteReference"/>
          <w:sz w:val="16"/>
          <w:szCs w:val="16"/>
        </w:rPr>
        <w:footnoteRef/>
      </w:r>
      <w:r w:rsidRPr="00D653EC">
        <w:rPr>
          <w:sz w:val="16"/>
          <w:szCs w:val="16"/>
        </w:rPr>
        <w:t xml:space="preserve"> </w:t>
      </w:r>
      <w:r w:rsidRPr="00D653EC">
        <w:rPr>
          <w:sz w:val="16"/>
          <w:szCs w:val="16"/>
        </w:rPr>
        <w:tab/>
        <w:t xml:space="preserve">In </w:t>
      </w:r>
      <w:r w:rsidRPr="00D653EC">
        <w:rPr>
          <w:i/>
          <w:sz w:val="16"/>
          <w:szCs w:val="16"/>
        </w:rPr>
        <w:t>Lute News</w:t>
      </w:r>
      <w:r w:rsidRPr="00D653EC">
        <w:rPr>
          <w:sz w:val="16"/>
          <w:szCs w:val="16"/>
        </w:rPr>
        <w:t xml:space="preserve"> 110: </w:t>
      </w:r>
      <w:r>
        <w:rPr>
          <w:sz w:val="16"/>
          <w:szCs w:val="16"/>
        </w:rPr>
        <w:t>8</w:t>
      </w:r>
      <w:r w:rsidRPr="00D653EC">
        <w:rPr>
          <w:b/>
          <w:sz w:val="16"/>
          <w:szCs w:val="16"/>
        </w:rPr>
        <w:t xml:space="preserve">a. </w:t>
      </w:r>
      <w:r w:rsidRPr="00D653EC">
        <w:rPr>
          <w:sz w:val="16"/>
          <w:szCs w:val="16"/>
        </w:rPr>
        <w:t xml:space="preserve">GB-Lbl Add.38539, ff. 20v-21r </w:t>
      </w:r>
      <w:r w:rsidRPr="00D653EC">
        <w:rPr>
          <w:i/>
          <w:sz w:val="16"/>
          <w:szCs w:val="16"/>
        </w:rPr>
        <w:t>A gallyard</w:t>
      </w:r>
      <w:r w:rsidRPr="00D653EC">
        <w:rPr>
          <w:sz w:val="16"/>
          <w:szCs w:val="16"/>
        </w:rPr>
        <w:t xml:space="preserve">; </w:t>
      </w:r>
      <w:r>
        <w:rPr>
          <w:sz w:val="16"/>
          <w:szCs w:val="16"/>
        </w:rPr>
        <w:t>8</w:t>
      </w:r>
      <w:r w:rsidRPr="00D653EC">
        <w:rPr>
          <w:b/>
          <w:sz w:val="16"/>
          <w:szCs w:val="16"/>
        </w:rPr>
        <w:t xml:space="preserve">b. </w:t>
      </w:r>
      <w:r w:rsidRPr="00D653EC">
        <w:rPr>
          <w:sz w:val="16"/>
          <w:szCs w:val="16"/>
        </w:rPr>
        <w:t xml:space="preserve">GB-Gu Euing 25, f. 49r untitled. For keyboard (first 4-bars only?): (B1742) GB-Lbl RM23.1.4 (Cosyn), ff. 89v-90r </w:t>
      </w:r>
      <w:r w:rsidRPr="00D653EC">
        <w:rPr>
          <w:i/>
          <w:sz w:val="16"/>
          <w:szCs w:val="16"/>
        </w:rPr>
        <w:t>Galliard / Mr Orlando: Gibbons:</w:t>
      </w:r>
      <w:r w:rsidRPr="00D653EC">
        <w:rPr>
          <w:sz w:val="16"/>
          <w:szCs w:val="16"/>
        </w:rPr>
        <w:t xml:space="preserve">; GB-Och 1113, p. 221 </w:t>
      </w:r>
      <w:r w:rsidRPr="00D653EC">
        <w:rPr>
          <w:i/>
          <w:sz w:val="16"/>
          <w:szCs w:val="16"/>
        </w:rPr>
        <w:t>Galliard o.g.</w:t>
      </w:r>
      <w:r w:rsidRPr="00D653EC">
        <w:rPr>
          <w:sz w:val="16"/>
          <w:szCs w:val="16"/>
        </w:rPr>
        <w:t xml:space="preserve">; US-NYp Drexel 5612, p. 163 </w:t>
      </w:r>
      <w:r w:rsidRPr="00D653EC">
        <w:rPr>
          <w:i/>
          <w:sz w:val="16"/>
          <w:szCs w:val="16"/>
        </w:rPr>
        <w:t>Lady Hattons Galliard</w:t>
      </w:r>
      <w:r w:rsidRPr="00D653EC">
        <w:rPr>
          <w:sz w:val="16"/>
          <w:szCs w:val="16"/>
        </w:rPr>
        <w:t xml:space="preserve">. </w:t>
      </w:r>
    </w:p>
  </w:footnote>
  <w:footnote w:id="4">
    <w:p w14:paraId="3D1C2FC7" w14:textId="27F84653" w:rsidR="000D0093" w:rsidRPr="009E0B56" w:rsidRDefault="000D0093" w:rsidP="009E0B56">
      <w:pPr>
        <w:tabs>
          <w:tab w:val="left" w:pos="6096"/>
          <w:tab w:val="left" w:pos="6840"/>
        </w:tabs>
        <w:ind w:left="142" w:hanging="142"/>
        <w:rPr>
          <w:sz w:val="16"/>
          <w:szCs w:val="16"/>
        </w:rPr>
      </w:pPr>
      <w:r w:rsidRPr="00D653EC">
        <w:rPr>
          <w:rStyle w:val="FootnoteReference"/>
          <w:sz w:val="16"/>
          <w:szCs w:val="16"/>
        </w:rPr>
        <w:footnoteRef/>
      </w:r>
      <w:r w:rsidRPr="00D653EC">
        <w:rPr>
          <w:sz w:val="16"/>
          <w:szCs w:val="16"/>
        </w:rPr>
        <w:t xml:space="preserve"> </w:t>
      </w:r>
      <w:r w:rsidRPr="00D653EC">
        <w:rPr>
          <w:color w:val="000000"/>
          <w:sz w:val="16"/>
          <w:szCs w:val="16"/>
        </w:rPr>
        <w:t xml:space="preserve">Keyboard: GB-Lbl RM24.d.3 (Forster), ff. 124v-127v </w:t>
      </w:r>
      <w:r w:rsidRPr="00D653EC">
        <w:rPr>
          <w:i/>
          <w:color w:val="000000"/>
          <w:sz w:val="16"/>
          <w:szCs w:val="16"/>
        </w:rPr>
        <w:t>Mounsers Alman / Mr: Bird</w:t>
      </w:r>
      <w:r w:rsidRPr="00D653EC">
        <w:rPr>
          <w:color w:val="000000"/>
          <w:sz w:val="16"/>
          <w:szCs w:val="16"/>
        </w:rPr>
        <w:t xml:space="preserve"> = GB-Cfm MU.MS.168 (FVB), pp. 114-116 [I/61] </w:t>
      </w:r>
      <w:r w:rsidRPr="00D653EC">
        <w:rPr>
          <w:i/>
          <w:color w:val="000000"/>
          <w:sz w:val="16"/>
          <w:szCs w:val="16"/>
        </w:rPr>
        <w:t>Monsieurs Alman / William Byrd</w:t>
      </w:r>
      <w:r w:rsidRPr="00D653EC">
        <w:rPr>
          <w:color w:val="000000"/>
          <w:sz w:val="16"/>
          <w:szCs w:val="16"/>
        </w:rPr>
        <w:t xml:space="preserve"> = GB-En 9448 (Matchett/Pan 9), ff. 10v-14v </w:t>
      </w:r>
      <w:r w:rsidRPr="00D653EC">
        <w:rPr>
          <w:i/>
          <w:color w:val="000000"/>
          <w:sz w:val="16"/>
          <w:szCs w:val="16"/>
        </w:rPr>
        <w:t>Mounsieurs Allmayne: / Mr: Byrde.  Mouwnsiers Allmayne August 16: 1612</w:t>
      </w:r>
      <w:r>
        <w:rPr>
          <w:color w:val="000000"/>
          <w:sz w:val="16"/>
          <w:szCs w:val="16"/>
        </w:rPr>
        <w:t xml:space="preserve">; </w:t>
      </w:r>
      <w:r w:rsidRPr="00D653EC">
        <w:rPr>
          <w:color w:val="000000"/>
          <w:sz w:val="16"/>
          <w:szCs w:val="16"/>
        </w:rPr>
        <w:t xml:space="preserve">GB-Lbl Add.30485, ff. 92v-95v </w:t>
      </w:r>
      <w:r w:rsidRPr="00D653EC">
        <w:rPr>
          <w:i/>
          <w:color w:val="000000"/>
          <w:sz w:val="16"/>
          <w:szCs w:val="16"/>
        </w:rPr>
        <w:t>mr Bird</w:t>
      </w:r>
      <w:r w:rsidRPr="00D653EC">
        <w:rPr>
          <w:color w:val="000000"/>
          <w:sz w:val="16"/>
          <w:szCs w:val="16"/>
        </w:rPr>
        <w:t xml:space="preserve"> = GB-Cfm MU.MS.168, pp. 116-119 [I/62] </w:t>
      </w:r>
      <w:r w:rsidRPr="00D653EC">
        <w:rPr>
          <w:i/>
          <w:color w:val="000000"/>
          <w:sz w:val="16"/>
          <w:szCs w:val="16"/>
        </w:rPr>
        <w:t>Variatio / William Byrd</w:t>
      </w:r>
      <w:r w:rsidRPr="00D653EC">
        <w:rPr>
          <w:color w:val="000000"/>
          <w:sz w:val="16"/>
          <w:szCs w:val="16"/>
        </w:rPr>
        <w:t xml:space="preserve"> = GB-Lbl RM24.d.3, ff. 184v-191r </w:t>
      </w:r>
      <w:r w:rsidRPr="00D653EC">
        <w:rPr>
          <w:i/>
          <w:color w:val="000000"/>
          <w:sz w:val="16"/>
          <w:szCs w:val="16"/>
        </w:rPr>
        <w:t>Mounsers almon. / Mr: Wm: Bird</w:t>
      </w:r>
      <w:r w:rsidRPr="00D653EC">
        <w:rPr>
          <w:color w:val="000000"/>
          <w:sz w:val="16"/>
          <w:szCs w:val="16"/>
        </w:rPr>
        <w:t xml:space="preserve">  = GB-Lbl MS Mus.1591 (Nevell), f. 173v </w:t>
      </w:r>
      <w:r w:rsidRPr="00D653EC">
        <w:rPr>
          <w:i/>
          <w:color w:val="000000"/>
          <w:sz w:val="16"/>
          <w:szCs w:val="16"/>
        </w:rPr>
        <w:t>munsers: almaine: / mr: w: Birde: munsers almaine</w:t>
      </w:r>
      <w:r w:rsidRPr="00D653EC">
        <w:rPr>
          <w:color w:val="000000"/>
          <w:sz w:val="16"/>
          <w:szCs w:val="16"/>
        </w:rPr>
        <w:t xml:space="preserve">; </w:t>
      </w:r>
      <w:r w:rsidRPr="007C1A93">
        <w:rPr>
          <w:color w:val="000000"/>
          <w:sz w:val="16"/>
          <w:szCs w:val="16"/>
        </w:rPr>
        <w:t xml:space="preserve">cf. GB-Cfm MU.MS.168, pp 119-120 [I/63] </w:t>
      </w:r>
      <w:r w:rsidRPr="007C1A93">
        <w:rPr>
          <w:i/>
          <w:color w:val="000000"/>
          <w:sz w:val="16"/>
          <w:szCs w:val="16"/>
        </w:rPr>
        <w:t>Alman / William Byrd</w:t>
      </w:r>
      <w:r w:rsidRPr="007C1A93">
        <w:rPr>
          <w:color w:val="000000"/>
          <w:sz w:val="16"/>
          <w:szCs w:val="16"/>
        </w:rPr>
        <w:t>.</w:t>
      </w:r>
      <w:r w:rsidRPr="00D653EC">
        <w:rPr>
          <w:color w:val="000000"/>
          <w:sz w:val="16"/>
          <w:szCs w:val="16"/>
        </w:rPr>
        <w:t xml:space="preserve"> </w:t>
      </w:r>
      <w:r w:rsidRPr="00D653EC">
        <w:rPr>
          <w:sz w:val="16"/>
          <w:szCs w:val="16"/>
        </w:rPr>
        <w:t>Craig-McFeely</w:t>
      </w:r>
      <w:r>
        <w:rPr>
          <w:sz w:val="16"/>
          <w:szCs w:val="16"/>
        </w:rPr>
        <w:t>'s</w:t>
      </w:r>
      <w:r w:rsidRPr="00D653EC">
        <w:rPr>
          <w:sz w:val="16"/>
          <w:szCs w:val="16"/>
        </w:rPr>
        <w:t xml:space="preserve"> t</w:t>
      </w:r>
      <w:r>
        <w:rPr>
          <w:sz w:val="16"/>
          <w:szCs w:val="16"/>
        </w:rPr>
        <w:t>hesis gives a version for lute</w:t>
      </w:r>
      <w:r w:rsidRPr="00D653EC">
        <w:rPr>
          <w:sz w:val="16"/>
          <w:szCs w:val="16"/>
        </w:rPr>
        <w:t xml:space="preserve"> in GB-Lbl Ad</w:t>
      </w:r>
      <w:r w:rsidRPr="009E0B56">
        <w:rPr>
          <w:sz w:val="16"/>
          <w:szCs w:val="16"/>
        </w:rPr>
        <w:t>d.30342, f. 31v</w:t>
      </w:r>
      <w:r>
        <w:rPr>
          <w:sz w:val="16"/>
          <w:szCs w:val="16"/>
        </w:rPr>
        <w:t>,</w:t>
      </w:r>
      <w:r w:rsidRPr="009E0B56">
        <w:rPr>
          <w:sz w:val="16"/>
          <w:szCs w:val="16"/>
        </w:rPr>
        <w:t xml:space="preserve"> but a search of this source revealed no lute music, only tuning charts for mandora. </w:t>
      </w:r>
      <w:r>
        <w:rPr>
          <w:sz w:val="16"/>
          <w:szCs w:val="16"/>
        </w:rPr>
        <w:t>[</w:t>
      </w:r>
      <w:r w:rsidRPr="00C01962">
        <w:rPr>
          <w:sz w:val="16"/>
          <w:szCs w:val="16"/>
        </w:rPr>
        <w:t xml:space="preserve">Additional: Bass viol: S-N 9096-3, no. 7 </w:t>
      </w:r>
      <w:r w:rsidRPr="00C01962">
        <w:rPr>
          <w:i/>
          <w:sz w:val="16"/>
          <w:szCs w:val="16"/>
        </w:rPr>
        <w:t>mounsers allmaine</w:t>
      </w:r>
      <w:r w:rsidRPr="00C01962">
        <w:rPr>
          <w:sz w:val="16"/>
          <w:szCs w:val="16"/>
        </w:rPr>
        <w:t>.</w:t>
      </w:r>
      <w:r>
        <w:rPr>
          <w:sz w:val="16"/>
          <w:szCs w:val="16"/>
        </w:rPr>
        <w:t>]</w:t>
      </w:r>
    </w:p>
  </w:footnote>
  <w:footnote w:id="5">
    <w:p w14:paraId="115DB7B0" w14:textId="4FF0D7B3" w:rsidR="000D0093" w:rsidRPr="009E0B56" w:rsidRDefault="000D0093" w:rsidP="009E0B56">
      <w:pPr>
        <w:pStyle w:val="FootnoteText"/>
        <w:ind w:left="142" w:hanging="142"/>
        <w:rPr>
          <w:sz w:val="16"/>
          <w:szCs w:val="16"/>
          <w:lang w:val="en-US"/>
        </w:rPr>
      </w:pPr>
      <w:r w:rsidRPr="009E0B56">
        <w:rPr>
          <w:rStyle w:val="FootnoteReference"/>
          <w:sz w:val="16"/>
          <w:szCs w:val="16"/>
        </w:rPr>
        <w:footnoteRef/>
      </w:r>
      <w:r w:rsidRPr="009E0B56">
        <w:rPr>
          <w:sz w:val="16"/>
          <w:szCs w:val="16"/>
        </w:rPr>
        <w:t xml:space="preserve"> </w:t>
      </w:r>
      <w:r>
        <w:rPr>
          <w:sz w:val="16"/>
          <w:szCs w:val="16"/>
        </w:rPr>
        <w:t>Also thanks to Stewart for comments on the treble and the duet parts of RJ6i.</w:t>
      </w:r>
    </w:p>
  </w:footnote>
  <w:footnote w:id="6">
    <w:p w14:paraId="380CF23A" w14:textId="3FDC4DDB" w:rsidR="000D0093" w:rsidRPr="009E0B56" w:rsidRDefault="000D0093" w:rsidP="009E0B56">
      <w:pPr>
        <w:tabs>
          <w:tab w:val="left" w:pos="6096"/>
        </w:tabs>
        <w:ind w:left="142" w:hanging="142"/>
        <w:rPr>
          <w:sz w:val="16"/>
          <w:szCs w:val="16"/>
        </w:rPr>
      </w:pPr>
      <w:r w:rsidRPr="009E0B56">
        <w:rPr>
          <w:rStyle w:val="FootnoteReference"/>
          <w:sz w:val="16"/>
          <w:szCs w:val="16"/>
        </w:rPr>
        <w:footnoteRef/>
      </w:r>
      <w:r w:rsidRPr="009E0B56">
        <w:rPr>
          <w:sz w:val="16"/>
          <w:szCs w:val="16"/>
        </w:rPr>
        <w:t xml:space="preserve"> Fits with parts for bass viol: </w:t>
      </w:r>
      <w:r w:rsidRPr="009E0B56">
        <w:rPr>
          <w:color w:val="000000"/>
          <w:sz w:val="16"/>
          <w:szCs w:val="16"/>
        </w:rPr>
        <w:t xml:space="preserve">GB-Cu Dd.5.20, f. 26v </w:t>
      </w:r>
      <w:r w:rsidRPr="009E0B56">
        <w:rPr>
          <w:i/>
          <w:color w:val="000000"/>
          <w:sz w:val="16"/>
          <w:szCs w:val="16"/>
        </w:rPr>
        <w:t>Mounseurs Allmaine</w:t>
      </w:r>
      <w:r w:rsidRPr="009E0B56">
        <w:rPr>
          <w:color w:val="000000"/>
          <w:sz w:val="16"/>
          <w:szCs w:val="16"/>
        </w:rPr>
        <w:t xml:space="preserve"> and treble viol: GB-Cu Dd.5.21, f. 2v </w:t>
      </w:r>
      <w:r w:rsidRPr="009E0B56">
        <w:rPr>
          <w:i/>
          <w:color w:val="000000"/>
          <w:sz w:val="16"/>
          <w:szCs w:val="16"/>
        </w:rPr>
        <w:t>Mounsieurs Allmaine</w:t>
      </w:r>
      <w:r w:rsidRPr="009E0B56">
        <w:rPr>
          <w:color w:val="000000"/>
          <w:sz w:val="16"/>
          <w:szCs w:val="16"/>
        </w:rPr>
        <w:t xml:space="preserve">.  </w:t>
      </w:r>
    </w:p>
  </w:footnote>
  <w:footnote w:id="7">
    <w:p w14:paraId="28C002DC" w14:textId="1B22570A" w:rsidR="000D0093" w:rsidRPr="00D653EC" w:rsidRDefault="000D0093" w:rsidP="009E0B56">
      <w:pPr>
        <w:pStyle w:val="FootnoteText"/>
        <w:ind w:left="142" w:hanging="142"/>
        <w:rPr>
          <w:sz w:val="16"/>
          <w:szCs w:val="16"/>
          <w:lang w:val="en-US"/>
        </w:rPr>
      </w:pPr>
      <w:r w:rsidRPr="009E0B56">
        <w:rPr>
          <w:rStyle w:val="FootnoteReference"/>
          <w:sz w:val="16"/>
          <w:szCs w:val="16"/>
        </w:rPr>
        <w:footnoteRef/>
      </w:r>
      <w:r w:rsidRPr="009E0B56">
        <w:rPr>
          <w:sz w:val="16"/>
          <w:szCs w:val="16"/>
        </w:rPr>
        <w:t xml:space="preserve"> Marti</w:t>
      </w:r>
      <w:r w:rsidRPr="00D653EC">
        <w:rPr>
          <w:sz w:val="16"/>
          <w:szCs w:val="16"/>
        </w:rPr>
        <w:t xml:space="preserve">n Shepherd (ed.) </w:t>
      </w:r>
      <w:r w:rsidRPr="00D653EC">
        <w:rPr>
          <w:i/>
          <w:sz w:val="16"/>
          <w:szCs w:val="16"/>
        </w:rPr>
        <w:t>The Complete Works of John Danyel</w:t>
      </w:r>
      <w:r w:rsidRPr="00D653EC">
        <w:rPr>
          <w:sz w:val="16"/>
          <w:szCs w:val="16"/>
        </w:rPr>
        <w:t xml:space="preserve">, vol. 1: </w:t>
      </w:r>
      <w:r w:rsidRPr="00D653EC">
        <w:rPr>
          <w:i/>
          <w:sz w:val="16"/>
          <w:szCs w:val="16"/>
        </w:rPr>
        <w:t>Lute Music</w:t>
      </w:r>
      <w:r w:rsidRPr="00D653EC">
        <w:rPr>
          <w:sz w:val="16"/>
          <w:szCs w:val="16"/>
        </w:rPr>
        <w:t xml:space="preserve"> (Albury: Lute Society Music Editions, 1997),</w:t>
      </w:r>
      <w:r w:rsidRPr="00D653EC">
        <w:rPr>
          <w:sz w:val="16"/>
          <w:szCs w:val="16"/>
          <w:lang w:val="en-US"/>
        </w:rPr>
        <w:t xml:space="preserve"> n</w:t>
      </w:r>
      <w:r w:rsidRPr="00D653EC">
        <w:rPr>
          <w:sz w:val="16"/>
          <w:szCs w:val="16"/>
          <w:vertAlign w:val="superscript"/>
          <w:lang w:val="en-US"/>
        </w:rPr>
        <w:t>o</w:t>
      </w:r>
      <w:r w:rsidRPr="00D653EC">
        <w:rPr>
          <w:sz w:val="16"/>
          <w:szCs w:val="16"/>
          <w:lang w:val="en-US"/>
        </w:rPr>
        <w:t xml:space="preserve"> 3 [n</w:t>
      </w:r>
      <w:r w:rsidRPr="00D653EC">
        <w:rPr>
          <w:sz w:val="16"/>
          <w:szCs w:val="16"/>
          <w:vertAlign w:val="superscript"/>
          <w:lang w:val="en-US"/>
        </w:rPr>
        <w:t>o</w:t>
      </w:r>
      <w:r w:rsidRPr="00D653EC">
        <w:rPr>
          <w:sz w:val="16"/>
          <w:szCs w:val="16"/>
          <w:lang w:val="en-US"/>
        </w:rPr>
        <w:t xml:space="preserve"> 23a here]. </w:t>
      </w:r>
    </w:p>
  </w:footnote>
  <w:footnote w:id="8">
    <w:p w14:paraId="50304724" w14:textId="5F806DD8" w:rsidR="000D0093" w:rsidRPr="006F0A70" w:rsidRDefault="000D0093" w:rsidP="006F0A70">
      <w:pPr>
        <w:pStyle w:val="FootnoteText"/>
        <w:ind w:left="142" w:hanging="142"/>
        <w:rPr>
          <w:sz w:val="16"/>
          <w:szCs w:val="16"/>
          <w:lang w:val="en-US"/>
        </w:rPr>
      </w:pPr>
      <w:r w:rsidRPr="00D653EC">
        <w:rPr>
          <w:rStyle w:val="FootnoteReference"/>
          <w:sz w:val="16"/>
          <w:szCs w:val="16"/>
        </w:rPr>
        <w:footnoteRef/>
      </w:r>
      <w:r w:rsidRPr="00D653EC">
        <w:rPr>
          <w:sz w:val="16"/>
          <w:szCs w:val="16"/>
        </w:rPr>
        <w:t xml:space="preserve"> </w:t>
      </w:r>
      <w:r>
        <w:rPr>
          <w:color w:val="000000"/>
          <w:sz w:val="16"/>
          <w:szCs w:val="16"/>
        </w:rPr>
        <w:t>Morley 1599/1611, n</w:t>
      </w:r>
      <w:r w:rsidRPr="009E0B56">
        <w:rPr>
          <w:color w:val="000000"/>
          <w:sz w:val="16"/>
          <w:szCs w:val="16"/>
          <w:vertAlign w:val="superscript"/>
        </w:rPr>
        <w:t>o</w:t>
      </w:r>
      <w:r w:rsidRPr="00D653EC">
        <w:rPr>
          <w:color w:val="000000"/>
          <w:sz w:val="16"/>
          <w:szCs w:val="16"/>
        </w:rPr>
        <w:t xml:space="preserve"> 15 </w:t>
      </w:r>
      <w:r w:rsidRPr="00D653EC">
        <w:rPr>
          <w:i/>
          <w:color w:val="000000"/>
          <w:sz w:val="16"/>
          <w:szCs w:val="16"/>
        </w:rPr>
        <w:t>Mounsiers Almaine</w:t>
      </w:r>
      <w:r w:rsidRPr="00D653EC">
        <w:rPr>
          <w:color w:val="000000"/>
          <w:sz w:val="16"/>
          <w:szCs w:val="16"/>
        </w:rPr>
        <w:t xml:space="preserve"> - flute, bass viol and treble viol</w:t>
      </w:r>
      <w:r>
        <w:rPr>
          <w:color w:val="000000"/>
          <w:sz w:val="16"/>
          <w:szCs w:val="16"/>
        </w:rPr>
        <w:t xml:space="preserve"> </w:t>
      </w:r>
      <w:r w:rsidRPr="00D653EC">
        <w:rPr>
          <w:color w:val="000000"/>
          <w:sz w:val="16"/>
          <w:szCs w:val="16"/>
        </w:rPr>
        <w:t>ext</w:t>
      </w:r>
      <w:r w:rsidRPr="006F0A70">
        <w:rPr>
          <w:color w:val="000000"/>
          <w:sz w:val="16"/>
          <w:szCs w:val="16"/>
        </w:rPr>
        <w:t xml:space="preserve">ant but lute part missing. </w:t>
      </w:r>
      <w:r>
        <w:rPr>
          <w:color w:val="000000"/>
          <w:sz w:val="16"/>
          <w:szCs w:val="16"/>
        </w:rPr>
        <w:t xml:space="preserve">   </w:t>
      </w:r>
    </w:p>
  </w:footnote>
  <w:footnote w:id="9">
    <w:p w14:paraId="15347CA3" w14:textId="77777777" w:rsidR="000D0093" w:rsidRPr="00B06F9A" w:rsidRDefault="000D0093" w:rsidP="00C01962">
      <w:pPr>
        <w:pStyle w:val="FootnoteText"/>
        <w:ind w:left="142" w:hanging="142"/>
        <w:rPr>
          <w:sz w:val="16"/>
          <w:szCs w:val="16"/>
        </w:rPr>
      </w:pPr>
      <w:r w:rsidRPr="00B06F9A">
        <w:rPr>
          <w:rStyle w:val="FootnoteReference"/>
          <w:sz w:val="16"/>
          <w:szCs w:val="16"/>
        </w:rPr>
        <w:footnoteRef/>
      </w:r>
      <w:r w:rsidRPr="00B06F9A">
        <w:rPr>
          <w:sz w:val="16"/>
          <w:szCs w:val="16"/>
        </w:rPr>
        <w:t xml:space="preserve"> Robert B. Lynn &amp; Klaus-Peter Koch </w:t>
      </w:r>
      <w:r w:rsidRPr="00B06F9A">
        <w:rPr>
          <w:i/>
          <w:iCs/>
          <w:sz w:val="16"/>
          <w:szCs w:val="16"/>
        </w:rPr>
        <w:t>Valentin Haussmann</w:t>
      </w:r>
      <w:r>
        <w:rPr>
          <w:i/>
          <w:iCs/>
          <w:sz w:val="16"/>
          <w:szCs w:val="16"/>
        </w:rPr>
        <w:t>:</w:t>
      </w:r>
      <w:r w:rsidRPr="00B06F9A">
        <w:rPr>
          <w:i/>
          <w:iCs/>
          <w:sz w:val="16"/>
          <w:szCs w:val="16"/>
        </w:rPr>
        <w:t xml:space="preserve"> A Thematic-Documentary Catalogue of his Works</w:t>
      </w:r>
      <w:r w:rsidRPr="00B06F9A">
        <w:rPr>
          <w:sz w:val="16"/>
          <w:szCs w:val="16"/>
        </w:rPr>
        <w:t xml:space="preserve"> (Stuyvesant, Pendragon Press 1997). Haussmann </w:t>
      </w:r>
      <w:r w:rsidRPr="00B06F9A">
        <w:rPr>
          <w:i/>
          <w:iCs/>
          <w:sz w:val="16"/>
          <w:szCs w:val="16"/>
        </w:rPr>
        <w:t>Venusgarten</w:t>
      </w:r>
      <w:r w:rsidRPr="00B06F9A">
        <w:rPr>
          <w:sz w:val="16"/>
          <w:szCs w:val="16"/>
        </w:rPr>
        <w:t xml:space="preserve"> 1602, no. 17</w:t>
      </w:r>
      <w:r>
        <w:rPr>
          <w:sz w:val="16"/>
          <w:szCs w:val="16"/>
        </w:rPr>
        <w:t xml:space="preserve"> </w:t>
      </w:r>
      <w:r w:rsidRPr="0090341F">
        <w:rPr>
          <w:i/>
          <w:iCs/>
          <w:sz w:val="16"/>
          <w:szCs w:val="16"/>
        </w:rPr>
        <w:t xml:space="preserve">Groß ach un weh empfindt mein hertze </w:t>
      </w:r>
      <w:r>
        <w:rPr>
          <w:sz w:val="16"/>
          <w:szCs w:val="16"/>
        </w:rPr>
        <w:t>[</w:t>
      </w:r>
      <w:r w:rsidRPr="0090341F">
        <w:rPr>
          <w:sz w:val="16"/>
          <w:szCs w:val="16"/>
          <w:lang w:val="en"/>
        </w:rPr>
        <w:t>My heart feels great and hurt</w:t>
      </w:r>
      <w:r>
        <w:rPr>
          <w:sz w:val="16"/>
          <w:szCs w:val="16"/>
          <w:lang w:val="en"/>
        </w:rPr>
        <w:t>s].</w:t>
      </w:r>
      <w:r>
        <w:rPr>
          <w:sz w:val="16"/>
          <w:szCs w:val="16"/>
        </w:rPr>
        <w:t xml:space="preserve"> </w:t>
      </w:r>
      <w:r>
        <w:rPr>
          <w:iCs/>
          <w:sz w:val="16"/>
          <w:szCs w:val="16"/>
        </w:rPr>
        <w:t>Did</w:t>
      </w:r>
      <w:r w:rsidRPr="00B06F9A">
        <w:rPr>
          <w:iCs/>
          <w:sz w:val="16"/>
          <w:szCs w:val="16"/>
        </w:rPr>
        <w:t xml:space="preserve"> Haussmann </w:t>
      </w:r>
      <w:r>
        <w:rPr>
          <w:iCs/>
          <w:sz w:val="16"/>
          <w:szCs w:val="16"/>
        </w:rPr>
        <w:t>borrow</w:t>
      </w:r>
      <w:r w:rsidRPr="00B06F9A">
        <w:rPr>
          <w:iCs/>
          <w:sz w:val="16"/>
          <w:szCs w:val="16"/>
        </w:rPr>
        <w:t xml:space="preserve"> the tune</w:t>
      </w:r>
      <w:r w:rsidRPr="00DC26CA">
        <w:rPr>
          <w:iCs/>
          <w:sz w:val="16"/>
          <w:szCs w:val="16"/>
        </w:rPr>
        <w:t xml:space="preserve"> </w:t>
      </w:r>
      <w:r>
        <w:rPr>
          <w:iCs/>
          <w:sz w:val="16"/>
          <w:szCs w:val="16"/>
        </w:rPr>
        <w:t xml:space="preserve">that was originally </w:t>
      </w:r>
      <w:r w:rsidRPr="00B06F9A">
        <w:rPr>
          <w:iCs/>
          <w:sz w:val="16"/>
          <w:szCs w:val="16"/>
        </w:rPr>
        <w:t>English</w:t>
      </w:r>
      <w:r>
        <w:rPr>
          <w:iCs/>
          <w:sz w:val="16"/>
          <w:szCs w:val="16"/>
        </w:rPr>
        <w:t>, although the Sloane 1021 scribe thought it was Polish.</w:t>
      </w:r>
    </w:p>
  </w:footnote>
  <w:footnote w:id="10">
    <w:p w14:paraId="199E390E" w14:textId="77777777" w:rsidR="000D0093" w:rsidRPr="004002DA" w:rsidRDefault="000D0093" w:rsidP="00C01962">
      <w:pPr>
        <w:pStyle w:val="FootnoteText"/>
        <w:ind w:left="142" w:hanging="142"/>
      </w:pPr>
      <w:r w:rsidRPr="004002DA">
        <w:rPr>
          <w:rStyle w:val="FootnoteReference"/>
          <w:sz w:val="16"/>
          <w:szCs w:val="16"/>
        </w:rPr>
        <w:footnoteRef/>
      </w:r>
      <w:r w:rsidRPr="004002DA">
        <w:rPr>
          <w:sz w:val="16"/>
          <w:szCs w:val="16"/>
        </w:rPr>
        <w:t xml:space="preserve"> </w:t>
      </w:r>
      <w:r>
        <w:rPr>
          <w:sz w:val="16"/>
          <w:szCs w:val="16"/>
        </w:rPr>
        <w:t xml:space="preserve">Not related to </w:t>
      </w:r>
      <w:r w:rsidRPr="004002DA">
        <w:rPr>
          <w:sz w:val="16"/>
          <w:szCs w:val="16"/>
          <w:lang w:val="en-US"/>
        </w:rPr>
        <w:t xml:space="preserve">CH-SO DO 111, f. 41r </w:t>
      </w:r>
      <w:r w:rsidRPr="004002DA">
        <w:rPr>
          <w:i/>
          <w:iCs/>
          <w:sz w:val="16"/>
          <w:szCs w:val="16"/>
          <w:lang w:val="en-US"/>
        </w:rPr>
        <w:t>Cupido</w:t>
      </w:r>
      <w:r w:rsidRPr="004002DA">
        <w:rPr>
          <w:sz w:val="16"/>
          <w:szCs w:val="16"/>
          <w:lang w:val="en-US"/>
        </w:rPr>
        <w:t xml:space="preserve">; S-B PB fil 172 (Per Brahes), f. 14v </w:t>
      </w:r>
      <w:r w:rsidRPr="004002DA">
        <w:rPr>
          <w:i/>
          <w:iCs/>
          <w:sz w:val="16"/>
          <w:szCs w:val="16"/>
          <w:lang w:val="en-US"/>
        </w:rPr>
        <w:t>Cupido</w:t>
      </w:r>
      <w:r>
        <w:rPr>
          <w:sz w:val="16"/>
          <w:szCs w:val="16"/>
          <w:lang w:val="en-US"/>
        </w:rPr>
        <w:t>.</w:t>
      </w:r>
    </w:p>
  </w:footnote>
  <w:footnote w:id="11">
    <w:p w14:paraId="3A883BB8" w14:textId="7873C576" w:rsidR="000D0093" w:rsidRPr="006F0A70" w:rsidRDefault="000D0093" w:rsidP="006F0A70">
      <w:pPr>
        <w:pStyle w:val="FootnoteText"/>
        <w:ind w:left="142" w:hanging="142"/>
        <w:rPr>
          <w:sz w:val="16"/>
          <w:szCs w:val="16"/>
          <w:lang w:val="en-US"/>
        </w:rPr>
      </w:pPr>
      <w:r w:rsidRPr="006F0A70">
        <w:rPr>
          <w:rStyle w:val="FootnoteReference"/>
          <w:sz w:val="16"/>
          <w:szCs w:val="16"/>
        </w:rPr>
        <w:footnoteRef/>
      </w:r>
      <w:r w:rsidRPr="006F0A70">
        <w:rPr>
          <w:sz w:val="16"/>
          <w:szCs w:val="16"/>
        </w:rPr>
        <w:t xml:space="preserve"> </w:t>
      </w:r>
      <w:r>
        <w:rPr>
          <w:sz w:val="16"/>
          <w:szCs w:val="16"/>
        </w:rPr>
        <w:t xml:space="preserve">See </w:t>
      </w:r>
      <w:r w:rsidRPr="006F0A70">
        <w:rPr>
          <w:sz w:val="16"/>
          <w:szCs w:val="16"/>
          <w:lang w:val="en-US"/>
        </w:rPr>
        <w:t xml:space="preserve">Viola da Gamba Society thematic index: </w:t>
      </w:r>
    </w:p>
    <w:p w14:paraId="1767E13B" w14:textId="77777777" w:rsidR="000D0093" w:rsidRPr="006F0A70" w:rsidRDefault="000D0093" w:rsidP="006F0A70">
      <w:pPr>
        <w:pStyle w:val="FootnoteText"/>
        <w:ind w:left="142" w:hanging="142"/>
        <w:rPr>
          <w:sz w:val="16"/>
          <w:szCs w:val="16"/>
          <w:lang w:val="en-US"/>
        </w:rPr>
      </w:pPr>
      <w:r w:rsidRPr="006F0A70">
        <w:rPr>
          <w:sz w:val="16"/>
          <w:szCs w:val="16"/>
          <w:lang w:val="en-US"/>
        </w:rPr>
        <w:tab/>
        <w:t>http://www.vdgs.org.uk/files/thematicIndex/.pdf</w:t>
      </w:r>
    </w:p>
  </w:footnote>
  <w:footnote w:id="12">
    <w:p w14:paraId="3E2A7E06" w14:textId="0840F2FA" w:rsidR="000D0093" w:rsidRPr="00D653EC" w:rsidRDefault="000D0093" w:rsidP="009A1D2E">
      <w:pPr>
        <w:pStyle w:val="FootnoteText"/>
        <w:ind w:left="142" w:hanging="142"/>
        <w:rPr>
          <w:sz w:val="16"/>
          <w:szCs w:val="16"/>
          <w:lang w:val="en-US"/>
        </w:rPr>
      </w:pPr>
      <w:r w:rsidRPr="00D653EC">
        <w:rPr>
          <w:rStyle w:val="FootnoteReference"/>
          <w:sz w:val="16"/>
          <w:szCs w:val="16"/>
        </w:rPr>
        <w:footnoteRef/>
      </w:r>
      <w:r w:rsidRPr="00D653EC">
        <w:rPr>
          <w:sz w:val="16"/>
          <w:szCs w:val="16"/>
        </w:rPr>
        <w:t xml:space="preserve"> Peter Holman suggested that this anonymous lyra viol coranto is similar to Robert Johnson's lute coranto (n</w:t>
      </w:r>
      <w:r w:rsidRPr="00D653EC">
        <w:rPr>
          <w:sz w:val="16"/>
          <w:szCs w:val="16"/>
          <w:vertAlign w:val="superscript"/>
        </w:rPr>
        <w:t>o</w:t>
      </w:r>
      <w:r w:rsidRPr="00D653EC">
        <w:rPr>
          <w:sz w:val="16"/>
          <w:szCs w:val="16"/>
        </w:rPr>
        <w:t xml:space="preserve"> 2 in </w:t>
      </w:r>
      <w:r w:rsidRPr="00D653EC">
        <w:rPr>
          <w:i/>
          <w:sz w:val="16"/>
          <w:szCs w:val="16"/>
        </w:rPr>
        <w:t>Lute News</w:t>
      </w:r>
      <w:r w:rsidRPr="00D653EC">
        <w:rPr>
          <w:sz w:val="16"/>
          <w:szCs w:val="16"/>
        </w:rPr>
        <w:t xml:space="preserve"> 110).</w:t>
      </w:r>
    </w:p>
  </w:footnote>
  <w:footnote w:id="13">
    <w:p w14:paraId="793B5AA6" w14:textId="560DA3FA" w:rsidR="000D0093" w:rsidRPr="00D653EC" w:rsidRDefault="000D0093" w:rsidP="0061263A">
      <w:pPr>
        <w:pStyle w:val="FootnoteText"/>
        <w:ind w:left="142" w:hanging="142"/>
        <w:rPr>
          <w:sz w:val="16"/>
          <w:szCs w:val="16"/>
          <w:lang w:val="en-US"/>
        </w:rPr>
      </w:pPr>
      <w:r w:rsidRPr="00D653EC">
        <w:rPr>
          <w:rStyle w:val="FootnoteReference"/>
          <w:sz w:val="16"/>
          <w:szCs w:val="16"/>
        </w:rPr>
        <w:footnoteRef/>
      </w:r>
      <w:r w:rsidRPr="00D653EC">
        <w:rPr>
          <w:sz w:val="16"/>
          <w:szCs w:val="16"/>
        </w:rPr>
        <w:t xml:space="preserve"> </w:t>
      </w:r>
      <w:r>
        <w:rPr>
          <w:sz w:val="16"/>
          <w:szCs w:val="16"/>
        </w:rPr>
        <w:t xml:space="preserve">See also </w:t>
      </w:r>
      <w:r w:rsidRPr="00D653EC">
        <w:rPr>
          <w:sz w:val="16"/>
          <w:szCs w:val="16"/>
        </w:rPr>
        <w:t xml:space="preserve">John M. Ward 'Apropos The British Broadside Ballad and Its Music' </w:t>
      </w:r>
      <w:r w:rsidRPr="00D653EC">
        <w:rPr>
          <w:i/>
          <w:sz w:val="16"/>
          <w:szCs w:val="16"/>
        </w:rPr>
        <w:t>JAMA</w:t>
      </w:r>
      <w:r>
        <w:rPr>
          <w:sz w:val="16"/>
          <w:szCs w:val="16"/>
        </w:rPr>
        <w:t xml:space="preserve"> 20 (1967), p. 57;, and </w:t>
      </w:r>
      <w:r w:rsidRPr="0061263A">
        <w:rPr>
          <w:sz w:val="16"/>
          <w:szCs w:val="16"/>
          <w:lang w:val="en-US"/>
        </w:rPr>
        <w:t xml:space="preserve">Claude M. Simpson </w:t>
      </w:r>
      <w:r w:rsidRPr="0061263A">
        <w:rPr>
          <w:i/>
          <w:sz w:val="16"/>
          <w:szCs w:val="16"/>
          <w:lang w:val="en-US"/>
        </w:rPr>
        <w:t xml:space="preserve">The British Broadside Ballad and Its Music </w:t>
      </w:r>
      <w:r w:rsidRPr="0061263A">
        <w:rPr>
          <w:sz w:val="16"/>
          <w:szCs w:val="16"/>
          <w:lang w:val="en-US"/>
        </w:rPr>
        <w:t>(New Jersey, Rutgers University Press, 1966), pp. 495-496.</w:t>
      </w:r>
    </w:p>
  </w:footnote>
  <w:footnote w:id="14">
    <w:p w14:paraId="5E2262B8" w14:textId="14F4C025" w:rsidR="000D0093" w:rsidRPr="006F0A70" w:rsidRDefault="000D0093" w:rsidP="006F0A70">
      <w:pPr>
        <w:pStyle w:val="FootnoteText"/>
        <w:ind w:left="142" w:hanging="142"/>
        <w:rPr>
          <w:sz w:val="16"/>
          <w:szCs w:val="16"/>
          <w:lang w:val="en-US"/>
        </w:rPr>
      </w:pPr>
      <w:r w:rsidRPr="006F0A70">
        <w:rPr>
          <w:rStyle w:val="FootnoteReference"/>
          <w:sz w:val="16"/>
          <w:szCs w:val="16"/>
        </w:rPr>
        <w:footnoteRef/>
      </w:r>
      <w:r w:rsidRPr="006F0A70">
        <w:rPr>
          <w:sz w:val="16"/>
          <w:szCs w:val="16"/>
        </w:rPr>
        <w:t xml:space="preserve"> </w:t>
      </w:r>
      <w:r w:rsidRPr="006F0A70">
        <w:rPr>
          <w:sz w:val="16"/>
          <w:szCs w:val="16"/>
          <w:lang w:val="en-US"/>
        </w:rPr>
        <w:t>Thanks to Ian Pittaway for suggestion</w:t>
      </w:r>
      <w:r>
        <w:rPr>
          <w:sz w:val="16"/>
          <w:szCs w:val="16"/>
          <w:lang w:val="en-US"/>
        </w:rPr>
        <w:t>s</w:t>
      </w:r>
      <w:r w:rsidRPr="006F0A70">
        <w:rPr>
          <w:sz w:val="16"/>
          <w:szCs w:val="16"/>
          <w:lang w:val="en-US"/>
        </w:rPr>
        <w:t xml:space="preserve"> on editing the cittern tablature. </w:t>
      </w:r>
    </w:p>
  </w:footnote>
  <w:footnote w:id="15">
    <w:p w14:paraId="2A303DFC" w14:textId="4ED6B303" w:rsidR="000D0093" w:rsidRPr="00D653EC" w:rsidRDefault="000D0093" w:rsidP="006F0A70">
      <w:pPr>
        <w:pStyle w:val="FootnoteText"/>
        <w:ind w:left="142" w:hanging="142"/>
        <w:rPr>
          <w:sz w:val="16"/>
          <w:szCs w:val="16"/>
        </w:rPr>
      </w:pPr>
      <w:r w:rsidRPr="006F0A70">
        <w:rPr>
          <w:rStyle w:val="FootnoteReference"/>
          <w:sz w:val="16"/>
          <w:szCs w:val="16"/>
        </w:rPr>
        <w:footnoteRef/>
      </w:r>
      <w:r w:rsidRPr="006F0A70">
        <w:rPr>
          <w:sz w:val="16"/>
          <w:szCs w:val="16"/>
        </w:rPr>
        <w:t xml:space="preserve"> Both repe</w:t>
      </w:r>
      <w:r w:rsidRPr="00D653EC">
        <w:rPr>
          <w:sz w:val="16"/>
          <w:szCs w:val="16"/>
        </w:rPr>
        <w:t>at the AABB 8 bar sections 5 times</w:t>
      </w:r>
      <w:r>
        <w:rPr>
          <w:sz w:val="16"/>
          <w:szCs w:val="16"/>
        </w:rPr>
        <w:t xml:space="preserve"> (</w:t>
      </w:r>
      <w:r w:rsidRPr="00D653EC">
        <w:rPr>
          <w:sz w:val="16"/>
          <w:szCs w:val="16"/>
        </w:rPr>
        <w:t>marked 1-5 in the tablature), except that n</w:t>
      </w:r>
      <w:r w:rsidRPr="00D653EC">
        <w:rPr>
          <w:sz w:val="16"/>
          <w:szCs w:val="16"/>
          <w:vertAlign w:val="superscript"/>
        </w:rPr>
        <w:t>o</w:t>
      </w:r>
      <w:r w:rsidRPr="00D653EC">
        <w:rPr>
          <w:sz w:val="16"/>
          <w:szCs w:val="16"/>
        </w:rPr>
        <w:t xml:space="preserve"> 23a lacks an A in the 2nd section, a B in the 4th section and an A in the 5th section - was this Danyel's intention or a scribal error?</w:t>
      </w:r>
      <w:r>
        <w:rPr>
          <w:sz w:val="16"/>
          <w:szCs w:val="16"/>
        </w:rPr>
        <w:t xml:space="preserve"> The shared material is: </w:t>
      </w:r>
      <w:r w:rsidRPr="00D653EC">
        <w:rPr>
          <w:sz w:val="16"/>
          <w:szCs w:val="16"/>
        </w:rPr>
        <w:t>A</w:t>
      </w:r>
      <w:r>
        <w:rPr>
          <w:sz w:val="16"/>
          <w:szCs w:val="16"/>
        </w:rPr>
        <w:t xml:space="preserve"> in 2nd section</w:t>
      </w:r>
      <w:r w:rsidRPr="00D653EC">
        <w:rPr>
          <w:sz w:val="16"/>
          <w:szCs w:val="16"/>
        </w:rPr>
        <w:t xml:space="preserve">, </w:t>
      </w:r>
      <w:r>
        <w:rPr>
          <w:sz w:val="16"/>
          <w:szCs w:val="16"/>
        </w:rPr>
        <w:t xml:space="preserve">repeat </w:t>
      </w:r>
      <w:r w:rsidRPr="00D653EC">
        <w:rPr>
          <w:sz w:val="16"/>
          <w:szCs w:val="16"/>
        </w:rPr>
        <w:t xml:space="preserve">B </w:t>
      </w:r>
      <w:r>
        <w:rPr>
          <w:sz w:val="16"/>
          <w:szCs w:val="16"/>
        </w:rPr>
        <w:t xml:space="preserve">in 3rd section </w:t>
      </w:r>
      <w:r w:rsidRPr="00D653EC">
        <w:rPr>
          <w:sz w:val="16"/>
          <w:szCs w:val="16"/>
        </w:rPr>
        <w:t xml:space="preserve">and </w:t>
      </w:r>
      <w:r>
        <w:rPr>
          <w:sz w:val="16"/>
          <w:szCs w:val="16"/>
        </w:rPr>
        <w:t>repeat A in 5th section</w:t>
      </w:r>
      <w:r w:rsidRPr="00D653EC">
        <w:rPr>
          <w:sz w:val="16"/>
          <w:szCs w:val="16"/>
        </w:rPr>
        <w:t xml:space="preserve"> of n</w:t>
      </w:r>
      <w:r w:rsidRPr="00D653EC">
        <w:rPr>
          <w:sz w:val="16"/>
          <w:szCs w:val="16"/>
          <w:vertAlign w:val="superscript"/>
        </w:rPr>
        <w:t>o</w:t>
      </w:r>
      <w:r w:rsidRPr="00D653EC">
        <w:rPr>
          <w:sz w:val="16"/>
          <w:szCs w:val="16"/>
        </w:rPr>
        <w:t xml:space="preserve"> 23a = </w:t>
      </w:r>
      <w:r>
        <w:rPr>
          <w:sz w:val="16"/>
          <w:szCs w:val="16"/>
        </w:rPr>
        <w:t xml:space="preserve">A in 3rd section, repeat B in 4th section and repeat B in 5th section </w:t>
      </w:r>
      <w:r w:rsidRPr="00D653EC">
        <w:rPr>
          <w:sz w:val="16"/>
          <w:szCs w:val="16"/>
        </w:rPr>
        <w:t>of n</w:t>
      </w:r>
      <w:r w:rsidRPr="00D653EC">
        <w:rPr>
          <w:sz w:val="16"/>
          <w:szCs w:val="16"/>
          <w:vertAlign w:val="superscript"/>
        </w:rPr>
        <w:t>o</w:t>
      </w:r>
      <w:r w:rsidRPr="00D653EC">
        <w:rPr>
          <w:sz w:val="16"/>
          <w:szCs w:val="16"/>
        </w:rPr>
        <w:t xml:space="preserve"> 24b.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E0348" w14:textId="77777777" w:rsidR="00A33328" w:rsidRDefault="00A33328" w:rsidP="00330EDB">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62A21289" w14:textId="77777777" w:rsidR="00A33328" w:rsidRDefault="00A33328" w:rsidP="0088556E">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1758A" w14:textId="77777777" w:rsidR="00A33328" w:rsidRPr="00902FF3" w:rsidRDefault="00A33328" w:rsidP="00330EDB">
    <w:pPr>
      <w:pStyle w:val="Header"/>
      <w:framePr w:wrap="around" w:vAnchor="text" w:hAnchor="margin" w:xAlign="outside" w:y="1"/>
      <w:rPr>
        <w:rStyle w:val="PageNumber"/>
        <w:sz w:val="24"/>
      </w:rPr>
    </w:pPr>
    <w:r w:rsidRPr="00902FF3">
      <w:rPr>
        <w:rStyle w:val="PageNumber"/>
        <w:sz w:val="24"/>
      </w:rPr>
      <w:fldChar w:fldCharType="begin"/>
    </w:r>
    <w:r w:rsidRPr="00902FF3">
      <w:rPr>
        <w:rStyle w:val="PageNumber"/>
        <w:sz w:val="24"/>
      </w:rPr>
      <w:instrText xml:space="preserve">PAGE  </w:instrText>
    </w:r>
    <w:r w:rsidRPr="00902FF3">
      <w:rPr>
        <w:rStyle w:val="PageNumber"/>
        <w:sz w:val="24"/>
      </w:rPr>
      <w:fldChar w:fldCharType="separate"/>
    </w:r>
    <w:r w:rsidR="00C853CB">
      <w:rPr>
        <w:rStyle w:val="PageNumber"/>
        <w:noProof/>
        <w:sz w:val="24"/>
      </w:rPr>
      <w:t>1</w:t>
    </w:r>
    <w:r w:rsidRPr="00902FF3">
      <w:rPr>
        <w:rStyle w:val="PageNumber"/>
        <w:sz w:val="24"/>
      </w:rPr>
      <w:fldChar w:fldCharType="end"/>
    </w:r>
  </w:p>
  <w:p w14:paraId="27A36BF6" w14:textId="77777777" w:rsidR="00A33328" w:rsidRDefault="00A33328" w:rsidP="0088556E">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4E0D"/>
    <w:rsid w:val="00005347"/>
    <w:rsid w:val="00005E78"/>
    <w:rsid w:val="00007440"/>
    <w:rsid w:val="00011EBB"/>
    <w:rsid w:val="0001323F"/>
    <w:rsid w:val="00013912"/>
    <w:rsid w:val="0002184C"/>
    <w:rsid w:val="0002226B"/>
    <w:rsid w:val="00037ADE"/>
    <w:rsid w:val="00037BEE"/>
    <w:rsid w:val="00041272"/>
    <w:rsid w:val="0004277C"/>
    <w:rsid w:val="00042D35"/>
    <w:rsid w:val="0004525C"/>
    <w:rsid w:val="00047B83"/>
    <w:rsid w:val="000507EF"/>
    <w:rsid w:val="0005195F"/>
    <w:rsid w:val="00051AA2"/>
    <w:rsid w:val="00052FA7"/>
    <w:rsid w:val="00053F8A"/>
    <w:rsid w:val="000606A7"/>
    <w:rsid w:val="000610D6"/>
    <w:rsid w:val="0006353E"/>
    <w:rsid w:val="00066DA4"/>
    <w:rsid w:val="000712B0"/>
    <w:rsid w:val="0007193B"/>
    <w:rsid w:val="000807C3"/>
    <w:rsid w:val="00084439"/>
    <w:rsid w:val="00085D64"/>
    <w:rsid w:val="0009016C"/>
    <w:rsid w:val="00090935"/>
    <w:rsid w:val="00090F22"/>
    <w:rsid w:val="00092B2C"/>
    <w:rsid w:val="00093C7B"/>
    <w:rsid w:val="000A0DE7"/>
    <w:rsid w:val="000A2444"/>
    <w:rsid w:val="000A387C"/>
    <w:rsid w:val="000A5E76"/>
    <w:rsid w:val="000B0993"/>
    <w:rsid w:val="000B2248"/>
    <w:rsid w:val="000B2682"/>
    <w:rsid w:val="000C1D53"/>
    <w:rsid w:val="000C3331"/>
    <w:rsid w:val="000C5F80"/>
    <w:rsid w:val="000D0093"/>
    <w:rsid w:val="000D02D4"/>
    <w:rsid w:val="000D0682"/>
    <w:rsid w:val="000D2963"/>
    <w:rsid w:val="000E0D8A"/>
    <w:rsid w:val="000E1929"/>
    <w:rsid w:val="000E6A57"/>
    <w:rsid w:val="000F0F9C"/>
    <w:rsid w:val="000F34D5"/>
    <w:rsid w:val="000F37D2"/>
    <w:rsid w:val="000F3CE7"/>
    <w:rsid w:val="000F4FB6"/>
    <w:rsid w:val="000F5F32"/>
    <w:rsid w:val="00102767"/>
    <w:rsid w:val="00102CE0"/>
    <w:rsid w:val="001034A3"/>
    <w:rsid w:val="001037A6"/>
    <w:rsid w:val="00103BA7"/>
    <w:rsid w:val="00103D71"/>
    <w:rsid w:val="00112072"/>
    <w:rsid w:val="001135DA"/>
    <w:rsid w:val="001157B7"/>
    <w:rsid w:val="001239C4"/>
    <w:rsid w:val="00123A49"/>
    <w:rsid w:val="00124DC7"/>
    <w:rsid w:val="00124EC7"/>
    <w:rsid w:val="001258C6"/>
    <w:rsid w:val="00125C6E"/>
    <w:rsid w:val="00127106"/>
    <w:rsid w:val="001277C0"/>
    <w:rsid w:val="00130373"/>
    <w:rsid w:val="001356BE"/>
    <w:rsid w:val="001414B6"/>
    <w:rsid w:val="00141CAB"/>
    <w:rsid w:val="00141D52"/>
    <w:rsid w:val="00150847"/>
    <w:rsid w:val="0015561E"/>
    <w:rsid w:val="00167E48"/>
    <w:rsid w:val="00171048"/>
    <w:rsid w:val="00172855"/>
    <w:rsid w:val="00173414"/>
    <w:rsid w:val="00177DF1"/>
    <w:rsid w:val="00181FB7"/>
    <w:rsid w:val="00182124"/>
    <w:rsid w:val="001859E1"/>
    <w:rsid w:val="00187739"/>
    <w:rsid w:val="00191F90"/>
    <w:rsid w:val="00192969"/>
    <w:rsid w:val="001944E4"/>
    <w:rsid w:val="00195C1F"/>
    <w:rsid w:val="001A0246"/>
    <w:rsid w:val="001A133C"/>
    <w:rsid w:val="001A3EF4"/>
    <w:rsid w:val="001B12AD"/>
    <w:rsid w:val="001B220D"/>
    <w:rsid w:val="001C1D8E"/>
    <w:rsid w:val="001C786C"/>
    <w:rsid w:val="001D1F2E"/>
    <w:rsid w:val="001D3212"/>
    <w:rsid w:val="001D414D"/>
    <w:rsid w:val="001D434F"/>
    <w:rsid w:val="001E08E5"/>
    <w:rsid w:val="001E1AFA"/>
    <w:rsid w:val="001E2433"/>
    <w:rsid w:val="001E2F3F"/>
    <w:rsid w:val="001E3472"/>
    <w:rsid w:val="001E4DCF"/>
    <w:rsid w:val="001E61AE"/>
    <w:rsid w:val="001F2118"/>
    <w:rsid w:val="001F6799"/>
    <w:rsid w:val="0020416D"/>
    <w:rsid w:val="00210958"/>
    <w:rsid w:val="00210CC4"/>
    <w:rsid w:val="00211206"/>
    <w:rsid w:val="00212404"/>
    <w:rsid w:val="002126F7"/>
    <w:rsid w:val="00212FBC"/>
    <w:rsid w:val="00215E10"/>
    <w:rsid w:val="00217F1C"/>
    <w:rsid w:val="0022128D"/>
    <w:rsid w:val="0022288F"/>
    <w:rsid w:val="0022454A"/>
    <w:rsid w:val="00224EBE"/>
    <w:rsid w:val="00227065"/>
    <w:rsid w:val="0022738E"/>
    <w:rsid w:val="002307BD"/>
    <w:rsid w:val="00231D5E"/>
    <w:rsid w:val="002364D0"/>
    <w:rsid w:val="0024097A"/>
    <w:rsid w:val="0024325B"/>
    <w:rsid w:val="002459CD"/>
    <w:rsid w:val="00246530"/>
    <w:rsid w:val="0024730F"/>
    <w:rsid w:val="00250C99"/>
    <w:rsid w:val="00251BD3"/>
    <w:rsid w:val="00252AB7"/>
    <w:rsid w:val="002532CF"/>
    <w:rsid w:val="00256C35"/>
    <w:rsid w:val="00257519"/>
    <w:rsid w:val="00260199"/>
    <w:rsid w:val="00263767"/>
    <w:rsid w:val="00266C43"/>
    <w:rsid w:val="00270F99"/>
    <w:rsid w:val="002745E3"/>
    <w:rsid w:val="00276CB7"/>
    <w:rsid w:val="00280B9A"/>
    <w:rsid w:val="002823BA"/>
    <w:rsid w:val="00287A62"/>
    <w:rsid w:val="00290067"/>
    <w:rsid w:val="00295846"/>
    <w:rsid w:val="00296532"/>
    <w:rsid w:val="002A451E"/>
    <w:rsid w:val="002A4582"/>
    <w:rsid w:val="002A7305"/>
    <w:rsid w:val="002B4556"/>
    <w:rsid w:val="002C06E4"/>
    <w:rsid w:val="002C12A5"/>
    <w:rsid w:val="002C1755"/>
    <w:rsid w:val="002C5EDD"/>
    <w:rsid w:val="002C7E61"/>
    <w:rsid w:val="002D5BBC"/>
    <w:rsid w:val="002E029F"/>
    <w:rsid w:val="002E3FBB"/>
    <w:rsid w:val="002E47EE"/>
    <w:rsid w:val="002F1490"/>
    <w:rsid w:val="002F2DD5"/>
    <w:rsid w:val="002F3942"/>
    <w:rsid w:val="002F5853"/>
    <w:rsid w:val="0030347E"/>
    <w:rsid w:val="00303615"/>
    <w:rsid w:val="003058CB"/>
    <w:rsid w:val="00310AE2"/>
    <w:rsid w:val="003142EF"/>
    <w:rsid w:val="00314FE2"/>
    <w:rsid w:val="003155D4"/>
    <w:rsid w:val="00315ABC"/>
    <w:rsid w:val="00317018"/>
    <w:rsid w:val="00317B92"/>
    <w:rsid w:val="00322212"/>
    <w:rsid w:val="00324858"/>
    <w:rsid w:val="003257EE"/>
    <w:rsid w:val="00326798"/>
    <w:rsid w:val="00330D60"/>
    <w:rsid w:val="00330DF6"/>
    <w:rsid w:val="00330EDB"/>
    <w:rsid w:val="00335DC2"/>
    <w:rsid w:val="00335E42"/>
    <w:rsid w:val="00341A5D"/>
    <w:rsid w:val="00342DD4"/>
    <w:rsid w:val="00344D49"/>
    <w:rsid w:val="00344E98"/>
    <w:rsid w:val="00345A1B"/>
    <w:rsid w:val="00345CF2"/>
    <w:rsid w:val="00346BFE"/>
    <w:rsid w:val="00346F28"/>
    <w:rsid w:val="00354CA9"/>
    <w:rsid w:val="003567FE"/>
    <w:rsid w:val="00363FDA"/>
    <w:rsid w:val="00364563"/>
    <w:rsid w:val="00366BFD"/>
    <w:rsid w:val="00371367"/>
    <w:rsid w:val="00373233"/>
    <w:rsid w:val="00377EC1"/>
    <w:rsid w:val="003824FD"/>
    <w:rsid w:val="00382B66"/>
    <w:rsid w:val="00382DA9"/>
    <w:rsid w:val="0038425E"/>
    <w:rsid w:val="00386C24"/>
    <w:rsid w:val="00387DBC"/>
    <w:rsid w:val="00391883"/>
    <w:rsid w:val="00391F79"/>
    <w:rsid w:val="00393165"/>
    <w:rsid w:val="003968F8"/>
    <w:rsid w:val="0039798A"/>
    <w:rsid w:val="003A140B"/>
    <w:rsid w:val="003A1773"/>
    <w:rsid w:val="003A24D9"/>
    <w:rsid w:val="003A261A"/>
    <w:rsid w:val="003A2E0F"/>
    <w:rsid w:val="003A3943"/>
    <w:rsid w:val="003A4010"/>
    <w:rsid w:val="003A5FF4"/>
    <w:rsid w:val="003B195E"/>
    <w:rsid w:val="003B31B5"/>
    <w:rsid w:val="003C06A5"/>
    <w:rsid w:val="003C0B25"/>
    <w:rsid w:val="003C1EF9"/>
    <w:rsid w:val="003C3FAA"/>
    <w:rsid w:val="003C4504"/>
    <w:rsid w:val="003C4930"/>
    <w:rsid w:val="003C4A2A"/>
    <w:rsid w:val="003C5387"/>
    <w:rsid w:val="003C6266"/>
    <w:rsid w:val="003D112C"/>
    <w:rsid w:val="003D180E"/>
    <w:rsid w:val="003D3964"/>
    <w:rsid w:val="003D5484"/>
    <w:rsid w:val="003E4711"/>
    <w:rsid w:val="003F30D9"/>
    <w:rsid w:val="003F366A"/>
    <w:rsid w:val="003F5DF9"/>
    <w:rsid w:val="003F64AE"/>
    <w:rsid w:val="0040032D"/>
    <w:rsid w:val="00401A28"/>
    <w:rsid w:val="00402B13"/>
    <w:rsid w:val="00406A09"/>
    <w:rsid w:val="00411BA2"/>
    <w:rsid w:val="00417D91"/>
    <w:rsid w:val="00420C78"/>
    <w:rsid w:val="00423F88"/>
    <w:rsid w:val="004264EA"/>
    <w:rsid w:val="00427FCE"/>
    <w:rsid w:val="00431108"/>
    <w:rsid w:val="004311B1"/>
    <w:rsid w:val="00433602"/>
    <w:rsid w:val="00434590"/>
    <w:rsid w:val="00434AD2"/>
    <w:rsid w:val="00435212"/>
    <w:rsid w:val="004374CE"/>
    <w:rsid w:val="00437DA9"/>
    <w:rsid w:val="0044237E"/>
    <w:rsid w:val="00445C01"/>
    <w:rsid w:val="00446B68"/>
    <w:rsid w:val="0045034C"/>
    <w:rsid w:val="004512D7"/>
    <w:rsid w:val="00452148"/>
    <w:rsid w:val="004616CD"/>
    <w:rsid w:val="0046220E"/>
    <w:rsid w:val="004625ED"/>
    <w:rsid w:val="00466B35"/>
    <w:rsid w:val="0046749E"/>
    <w:rsid w:val="00470276"/>
    <w:rsid w:val="004710DE"/>
    <w:rsid w:val="004710FC"/>
    <w:rsid w:val="00472643"/>
    <w:rsid w:val="00473A2E"/>
    <w:rsid w:val="00481DC7"/>
    <w:rsid w:val="00486DC9"/>
    <w:rsid w:val="00490DAF"/>
    <w:rsid w:val="00496E00"/>
    <w:rsid w:val="004A5A5C"/>
    <w:rsid w:val="004B2B98"/>
    <w:rsid w:val="004B43E7"/>
    <w:rsid w:val="004B7444"/>
    <w:rsid w:val="004C0538"/>
    <w:rsid w:val="004C1A39"/>
    <w:rsid w:val="004C2B7C"/>
    <w:rsid w:val="004C7370"/>
    <w:rsid w:val="004C79B9"/>
    <w:rsid w:val="004D0D29"/>
    <w:rsid w:val="004D1D02"/>
    <w:rsid w:val="004D25E9"/>
    <w:rsid w:val="004D4644"/>
    <w:rsid w:val="004D4BFC"/>
    <w:rsid w:val="004D5758"/>
    <w:rsid w:val="004D6DE4"/>
    <w:rsid w:val="004E1D86"/>
    <w:rsid w:val="004E2A0D"/>
    <w:rsid w:val="004E5581"/>
    <w:rsid w:val="004E6D26"/>
    <w:rsid w:val="004E6F6E"/>
    <w:rsid w:val="004E7CD4"/>
    <w:rsid w:val="004F00C6"/>
    <w:rsid w:val="004F1ED2"/>
    <w:rsid w:val="004F3149"/>
    <w:rsid w:val="004F3456"/>
    <w:rsid w:val="004F6BC2"/>
    <w:rsid w:val="004F6F0A"/>
    <w:rsid w:val="00500D35"/>
    <w:rsid w:val="0050582A"/>
    <w:rsid w:val="00510B89"/>
    <w:rsid w:val="00510FE0"/>
    <w:rsid w:val="00511B1D"/>
    <w:rsid w:val="00515A06"/>
    <w:rsid w:val="00517965"/>
    <w:rsid w:val="005228F9"/>
    <w:rsid w:val="005233C8"/>
    <w:rsid w:val="005234E8"/>
    <w:rsid w:val="00523E8E"/>
    <w:rsid w:val="00524821"/>
    <w:rsid w:val="005302DB"/>
    <w:rsid w:val="00533EA6"/>
    <w:rsid w:val="00535648"/>
    <w:rsid w:val="005401B0"/>
    <w:rsid w:val="00541F2A"/>
    <w:rsid w:val="00545984"/>
    <w:rsid w:val="00547A6A"/>
    <w:rsid w:val="005537D6"/>
    <w:rsid w:val="005553F9"/>
    <w:rsid w:val="00556586"/>
    <w:rsid w:val="00556BD0"/>
    <w:rsid w:val="00557613"/>
    <w:rsid w:val="00562439"/>
    <w:rsid w:val="005654F8"/>
    <w:rsid w:val="0056609E"/>
    <w:rsid w:val="00567E56"/>
    <w:rsid w:val="00570C66"/>
    <w:rsid w:val="00574CB1"/>
    <w:rsid w:val="0058245A"/>
    <w:rsid w:val="005861E8"/>
    <w:rsid w:val="0058655F"/>
    <w:rsid w:val="00586D7F"/>
    <w:rsid w:val="005973C2"/>
    <w:rsid w:val="005A733A"/>
    <w:rsid w:val="005B2F14"/>
    <w:rsid w:val="005B4375"/>
    <w:rsid w:val="005B4C00"/>
    <w:rsid w:val="005C067D"/>
    <w:rsid w:val="005C2014"/>
    <w:rsid w:val="005C72EC"/>
    <w:rsid w:val="005C790B"/>
    <w:rsid w:val="005D024B"/>
    <w:rsid w:val="005D6DF7"/>
    <w:rsid w:val="005E6695"/>
    <w:rsid w:val="005F3053"/>
    <w:rsid w:val="005F4C07"/>
    <w:rsid w:val="00603CE1"/>
    <w:rsid w:val="00605DF9"/>
    <w:rsid w:val="006065F3"/>
    <w:rsid w:val="00606A7E"/>
    <w:rsid w:val="00607BC5"/>
    <w:rsid w:val="0061263A"/>
    <w:rsid w:val="00616594"/>
    <w:rsid w:val="006206A4"/>
    <w:rsid w:val="006208A1"/>
    <w:rsid w:val="0062225F"/>
    <w:rsid w:val="00632245"/>
    <w:rsid w:val="00634026"/>
    <w:rsid w:val="006348B3"/>
    <w:rsid w:val="0063791E"/>
    <w:rsid w:val="006400CA"/>
    <w:rsid w:val="00642F1C"/>
    <w:rsid w:val="00644011"/>
    <w:rsid w:val="00644535"/>
    <w:rsid w:val="00644978"/>
    <w:rsid w:val="00650726"/>
    <w:rsid w:val="00650BAF"/>
    <w:rsid w:val="00651678"/>
    <w:rsid w:val="00651D2C"/>
    <w:rsid w:val="00655293"/>
    <w:rsid w:val="00655537"/>
    <w:rsid w:val="006572AB"/>
    <w:rsid w:val="00663311"/>
    <w:rsid w:val="006640C8"/>
    <w:rsid w:val="00665AF0"/>
    <w:rsid w:val="00670562"/>
    <w:rsid w:val="0067268F"/>
    <w:rsid w:val="006730B9"/>
    <w:rsid w:val="00673362"/>
    <w:rsid w:val="006748DF"/>
    <w:rsid w:val="00674D78"/>
    <w:rsid w:val="00675DE8"/>
    <w:rsid w:val="00682E29"/>
    <w:rsid w:val="00685481"/>
    <w:rsid w:val="006929E8"/>
    <w:rsid w:val="00692B41"/>
    <w:rsid w:val="006930A3"/>
    <w:rsid w:val="00693466"/>
    <w:rsid w:val="006A377A"/>
    <w:rsid w:val="006A4274"/>
    <w:rsid w:val="006A5C11"/>
    <w:rsid w:val="006A7936"/>
    <w:rsid w:val="006B305A"/>
    <w:rsid w:val="006B6972"/>
    <w:rsid w:val="006B728E"/>
    <w:rsid w:val="006B7757"/>
    <w:rsid w:val="006C0D8C"/>
    <w:rsid w:val="006C0EFE"/>
    <w:rsid w:val="006C17BD"/>
    <w:rsid w:val="006C277B"/>
    <w:rsid w:val="006C3482"/>
    <w:rsid w:val="006D33BE"/>
    <w:rsid w:val="006D53EF"/>
    <w:rsid w:val="006E0D49"/>
    <w:rsid w:val="006E0DA8"/>
    <w:rsid w:val="006E4C89"/>
    <w:rsid w:val="006E59FD"/>
    <w:rsid w:val="006E7654"/>
    <w:rsid w:val="006F0A70"/>
    <w:rsid w:val="006F41B5"/>
    <w:rsid w:val="006F4D5B"/>
    <w:rsid w:val="00700F30"/>
    <w:rsid w:val="00702EC5"/>
    <w:rsid w:val="00703577"/>
    <w:rsid w:val="007146C5"/>
    <w:rsid w:val="007210B4"/>
    <w:rsid w:val="00726108"/>
    <w:rsid w:val="00726CB6"/>
    <w:rsid w:val="00736CF4"/>
    <w:rsid w:val="00740389"/>
    <w:rsid w:val="00741FB2"/>
    <w:rsid w:val="00742C36"/>
    <w:rsid w:val="0074328E"/>
    <w:rsid w:val="00745177"/>
    <w:rsid w:val="00745540"/>
    <w:rsid w:val="0075078C"/>
    <w:rsid w:val="00761B37"/>
    <w:rsid w:val="00774BC3"/>
    <w:rsid w:val="00777BC8"/>
    <w:rsid w:val="00781502"/>
    <w:rsid w:val="007875C4"/>
    <w:rsid w:val="00787782"/>
    <w:rsid w:val="007940E2"/>
    <w:rsid w:val="007A178E"/>
    <w:rsid w:val="007A18CE"/>
    <w:rsid w:val="007A39AB"/>
    <w:rsid w:val="007A4F37"/>
    <w:rsid w:val="007A578C"/>
    <w:rsid w:val="007A64E1"/>
    <w:rsid w:val="007A6B0F"/>
    <w:rsid w:val="007B1A79"/>
    <w:rsid w:val="007B63FD"/>
    <w:rsid w:val="007B6C28"/>
    <w:rsid w:val="007B6FE5"/>
    <w:rsid w:val="007B70BD"/>
    <w:rsid w:val="007C0B44"/>
    <w:rsid w:val="007C0B5D"/>
    <w:rsid w:val="007C13A7"/>
    <w:rsid w:val="007C1A93"/>
    <w:rsid w:val="007C1DB9"/>
    <w:rsid w:val="007C2438"/>
    <w:rsid w:val="007C3E69"/>
    <w:rsid w:val="007D2DCE"/>
    <w:rsid w:val="007D67A8"/>
    <w:rsid w:val="007E004E"/>
    <w:rsid w:val="007E411F"/>
    <w:rsid w:val="007F1600"/>
    <w:rsid w:val="007F4E79"/>
    <w:rsid w:val="007F69EA"/>
    <w:rsid w:val="007F74D5"/>
    <w:rsid w:val="007F7615"/>
    <w:rsid w:val="008007F0"/>
    <w:rsid w:val="008018D7"/>
    <w:rsid w:val="00803E1D"/>
    <w:rsid w:val="00803FD1"/>
    <w:rsid w:val="0080461F"/>
    <w:rsid w:val="00804992"/>
    <w:rsid w:val="00805877"/>
    <w:rsid w:val="008061B2"/>
    <w:rsid w:val="00806FD8"/>
    <w:rsid w:val="00812652"/>
    <w:rsid w:val="0081303C"/>
    <w:rsid w:val="00816CFE"/>
    <w:rsid w:val="00830745"/>
    <w:rsid w:val="00830D34"/>
    <w:rsid w:val="008313A3"/>
    <w:rsid w:val="008321EC"/>
    <w:rsid w:val="008336C9"/>
    <w:rsid w:val="00833D06"/>
    <w:rsid w:val="00843B6D"/>
    <w:rsid w:val="008440A6"/>
    <w:rsid w:val="00845CF9"/>
    <w:rsid w:val="00850163"/>
    <w:rsid w:val="00851D2E"/>
    <w:rsid w:val="00855260"/>
    <w:rsid w:val="00873075"/>
    <w:rsid w:val="0087519F"/>
    <w:rsid w:val="0088170D"/>
    <w:rsid w:val="008828E0"/>
    <w:rsid w:val="00882F66"/>
    <w:rsid w:val="0088374C"/>
    <w:rsid w:val="0088544B"/>
    <w:rsid w:val="0088556E"/>
    <w:rsid w:val="00885E9B"/>
    <w:rsid w:val="008948E2"/>
    <w:rsid w:val="0089709B"/>
    <w:rsid w:val="008970C1"/>
    <w:rsid w:val="008A355A"/>
    <w:rsid w:val="008A4A6F"/>
    <w:rsid w:val="008A6B19"/>
    <w:rsid w:val="008B16FE"/>
    <w:rsid w:val="008B1C17"/>
    <w:rsid w:val="008B3869"/>
    <w:rsid w:val="008B48DD"/>
    <w:rsid w:val="008C51FE"/>
    <w:rsid w:val="008C5C78"/>
    <w:rsid w:val="008C76B6"/>
    <w:rsid w:val="008D0DBB"/>
    <w:rsid w:val="008D1D5B"/>
    <w:rsid w:val="008D3975"/>
    <w:rsid w:val="008D5C79"/>
    <w:rsid w:val="008D75E4"/>
    <w:rsid w:val="008E0D55"/>
    <w:rsid w:val="008E1A7C"/>
    <w:rsid w:val="008E1E27"/>
    <w:rsid w:val="008E2177"/>
    <w:rsid w:val="008E5171"/>
    <w:rsid w:val="008E6476"/>
    <w:rsid w:val="008E64F5"/>
    <w:rsid w:val="008F32C3"/>
    <w:rsid w:val="008F6748"/>
    <w:rsid w:val="00902FF3"/>
    <w:rsid w:val="00905CB7"/>
    <w:rsid w:val="00911183"/>
    <w:rsid w:val="00912A23"/>
    <w:rsid w:val="00922A98"/>
    <w:rsid w:val="009313D1"/>
    <w:rsid w:val="00931E68"/>
    <w:rsid w:val="00934538"/>
    <w:rsid w:val="0093659B"/>
    <w:rsid w:val="0093753B"/>
    <w:rsid w:val="00937931"/>
    <w:rsid w:val="00942530"/>
    <w:rsid w:val="00942EC0"/>
    <w:rsid w:val="009470C5"/>
    <w:rsid w:val="00950B2E"/>
    <w:rsid w:val="00950F06"/>
    <w:rsid w:val="00951941"/>
    <w:rsid w:val="00962A00"/>
    <w:rsid w:val="00964AA3"/>
    <w:rsid w:val="00965DC3"/>
    <w:rsid w:val="00971A4F"/>
    <w:rsid w:val="00976058"/>
    <w:rsid w:val="009764D8"/>
    <w:rsid w:val="00980472"/>
    <w:rsid w:val="00983D14"/>
    <w:rsid w:val="00985448"/>
    <w:rsid w:val="00987EC3"/>
    <w:rsid w:val="0099029E"/>
    <w:rsid w:val="0099053A"/>
    <w:rsid w:val="0099237C"/>
    <w:rsid w:val="009943B4"/>
    <w:rsid w:val="009A1D2E"/>
    <w:rsid w:val="009A2CBA"/>
    <w:rsid w:val="009A43A4"/>
    <w:rsid w:val="009A4422"/>
    <w:rsid w:val="009A60F2"/>
    <w:rsid w:val="009A677C"/>
    <w:rsid w:val="009A7C1C"/>
    <w:rsid w:val="009B2479"/>
    <w:rsid w:val="009B49D1"/>
    <w:rsid w:val="009B57F1"/>
    <w:rsid w:val="009B6B29"/>
    <w:rsid w:val="009B6E62"/>
    <w:rsid w:val="009B70A5"/>
    <w:rsid w:val="009C75BA"/>
    <w:rsid w:val="009D17DE"/>
    <w:rsid w:val="009D3E4D"/>
    <w:rsid w:val="009E0B56"/>
    <w:rsid w:val="009E0FF7"/>
    <w:rsid w:val="009E3BCB"/>
    <w:rsid w:val="009E6D4A"/>
    <w:rsid w:val="009F09D2"/>
    <w:rsid w:val="009F2AB1"/>
    <w:rsid w:val="009F3FB8"/>
    <w:rsid w:val="009F5726"/>
    <w:rsid w:val="00A025FF"/>
    <w:rsid w:val="00A02977"/>
    <w:rsid w:val="00A03F7F"/>
    <w:rsid w:val="00A041E9"/>
    <w:rsid w:val="00A053B0"/>
    <w:rsid w:val="00A06EBB"/>
    <w:rsid w:val="00A11221"/>
    <w:rsid w:val="00A1201A"/>
    <w:rsid w:val="00A142B6"/>
    <w:rsid w:val="00A1778C"/>
    <w:rsid w:val="00A17AAB"/>
    <w:rsid w:val="00A2740B"/>
    <w:rsid w:val="00A31F00"/>
    <w:rsid w:val="00A33328"/>
    <w:rsid w:val="00A34100"/>
    <w:rsid w:val="00A352C5"/>
    <w:rsid w:val="00A35F97"/>
    <w:rsid w:val="00A36158"/>
    <w:rsid w:val="00A36553"/>
    <w:rsid w:val="00A36986"/>
    <w:rsid w:val="00A37BB2"/>
    <w:rsid w:val="00A40C18"/>
    <w:rsid w:val="00A425CC"/>
    <w:rsid w:val="00A53DB6"/>
    <w:rsid w:val="00A543EC"/>
    <w:rsid w:val="00A61A7C"/>
    <w:rsid w:val="00A62952"/>
    <w:rsid w:val="00A64109"/>
    <w:rsid w:val="00A657D8"/>
    <w:rsid w:val="00A658EB"/>
    <w:rsid w:val="00A70A15"/>
    <w:rsid w:val="00A719D1"/>
    <w:rsid w:val="00A771A9"/>
    <w:rsid w:val="00A77FC5"/>
    <w:rsid w:val="00A8144A"/>
    <w:rsid w:val="00A81CDA"/>
    <w:rsid w:val="00A82FBD"/>
    <w:rsid w:val="00A84070"/>
    <w:rsid w:val="00A87674"/>
    <w:rsid w:val="00A92AF2"/>
    <w:rsid w:val="00A9387A"/>
    <w:rsid w:val="00A93B0B"/>
    <w:rsid w:val="00A96482"/>
    <w:rsid w:val="00AA1CCC"/>
    <w:rsid w:val="00AA3D2B"/>
    <w:rsid w:val="00AB0E01"/>
    <w:rsid w:val="00AB1F9B"/>
    <w:rsid w:val="00AB2FB5"/>
    <w:rsid w:val="00AB3F40"/>
    <w:rsid w:val="00AB7AFA"/>
    <w:rsid w:val="00AC0763"/>
    <w:rsid w:val="00AC1479"/>
    <w:rsid w:val="00AC4C7D"/>
    <w:rsid w:val="00AC5C51"/>
    <w:rsid w:val="00AC7AF3"/>
    <w:rsid w:val="00AD0AA8"/>
    <w:rsid w:val="00AD577D"/>
    <w:rsid w:val="00AE0411"/>
    <w:rsid w:val="00AE0D9E"/>
    <w:rsid w:val="00AE50FF"/>
    <w:rsid w:val="00AE54E5"/>
    <w:rsid w:val="00AE6DF1"/>
    <w:rsid w:val="00AF2891"/>
    <w:rsid w:val="00AF391B"/>
    <w:rsid w:val="00AF7BF4"/>
    <w:rsid w:val="00B00AC9"/>
    <w:rsid w:val="00B04433"/>
    <w:rsid w:val="00B04434"/>
    <w:rsid w:val="00B078FB"/>
    <w:rsid w:val="00B07B12"/>
    <w:rsid w:val="00B10126"/>
    <w:rsid w:val="00B12A1F"/>
    <w:rsid w:val="00B1418F"/>
    <w:rsid w:val="00B15623"/>
    <w:rsid w:val="00B16820"/>
    <w:rsid w:val="00B16A2C"/>
    <w:rsid w:val="00B17539"/>
    <w:rsid w:val="00B2043D"/>
    <w:rsid w:val="00B224A6"/>
    <w:rsid w:val="00B23E27"/>
    <w:rsid w:val="00B24499"/>
    <w:rsid w:val="00B25204"/>
    <w:rsid w:val="00B400F1"/>
    <w:rsid w:val="00B4437F"/>
    <w:rsid w:val="00B50EF0"/>
    <w:rsid w:val="00B51AB7"/>
    <w:rsid w:val="00B51DE7"/>
    <w:rsid w:val="00B52919"/>
    <w:rsid w:val="00B54DA3"/>
    <w:rsid w:val="00B56D06"/>
    <w:rsid w:val="00B57888"/>
    <w:rsid w:val="00B57A48"/>
    <w:rsid w:val="00B639E9"/>
    <w:rsid w:val="00B64EEC"/>
    <w:rsid w:val="00B74E46"/>
    <w:rsid w:val="00B75096"/>
    <w:rsid w:val="00B7661E"/>
    <w:rsid w:val="00B85150"/>
    <w:rsid w:val="00B86576"/>
    <w:rsid w:val="00B86AA6"/>
    <w:rsid w:val="00B86B33"/>
    <w:rsid w:val="00B91CE1"/>
    <w:rsid w:val="00B94636"/>
    <w:rsid w:val="00B94BD1"/>
    <w:rsid w:val="00B96009"/>
    <w:rsid w:val="00BA1EE4"/>
    <w:rsid w:val="00BA2D1D"/>
    <w:rsid w:val="00BA418C"/>
    <w:rsid w:val="00BA5CCF"/>
    <w:rsid w:val="00BA6E3E"/>
    <w:rsid w:val="00BB1B3E"/>
    <w:rsid w:val="00BB36AF"/>
    <w:rsid w:val="00BB501A"/>
    <w:rsid w:val="00BB6AF1"/>
    <w:rsid w:val="00BC237A"/>
    <w:rsid w:val="00BC743F"/>
    <w:rsid w:val="00BC7BB7"/>
    <w:rsid w:val="00BD1FF5"/>
    <w:rsid w:val="00BE2CDB"/>
    <w:rsid w:val="00BE49CA"/>
    <w:rsid w:val="00BE54BE"/>
    <w:rsid w:val="00BE7F11"/>
    <w:rsid w:val="00BF195D"/>
    <w:rsid w:val="00BF4F74"/>
    <w:rsid w:val="00BF70B3"/>
    <w:rsid w:val="00C01436"/>
    <w:rsid w:val="00C01962"/>
    <w:rsid w:val="00C01DA9"/>
    <w:rsid w:val="00C03777"/>
    <w:rsid w:val="00C05273"/>
    <w:rsid w:val="00C06C90"/>
    <w:rsid w:val="00C13F1C"/>
    <w:rsid w:val="00C13FE6"/>
    <w:rsid w:val="00C14275"/>
    <w:rsid w:val="00C1514F"/>
    <w:rsid w:val="00C235F0"/>
    <w:rsid w:val="00C2429A"/>
    <w:rsid w:val="00C27951"/>
    <w:rsid w:val="00C27FA0"/>
    <w:rsid w:val="00C30259"/>
    <w:rsid w:val="00C30598"/>
    <w:rsid w:val="00C34401"/>
    <w:rsid w:val="00C361B9"/>
    <w:rsid w:val="00C37F4B"/>
    <w:rsid w:val="00C41C48"/>
    <w:rsid w:val="00C47FBA"/>
    <w:rsid w:val="00C51D78"/>
    <w:rsid w:val="00C54FAD"/>
    <w:rsid w:val="00C55487"/>
    <w:rsid w:val="00C56337"/>
    <w:rsid w:val="00C569F0"/>
    <w:rsid w:val="00C603F0"/>
    <w:rsid w:val="00C611BE"/>
    <w:rsid w:val="00C73421"/>
    <w:rsid w:val="00C73BBA"/>
    <w:rsid w:val="00C75043"/>
    <w:rsid w:val="00C75A34"/>
    <w:rsid w:val="00C7643F"/>
    <w:rsid w:val="00C82EB5"/>
    <w:rsid w:val="00C853CB"/>
    <w:rsid w:val="00C85B37"/>
    <w:rsid w:val="00C86029"/>
    <w:rsid w:val="00C90361"/>
    <w:rsid w:val="00C93CC2"/>
    <w:rsid w:val="00C945F7"/>
    <w:rsid w:val="00CA0275"/>
    <w:rsid w:val="00CA0E1A"/>
    <w:rsid w:val="00CA1559"/>
    <w:rsid w:val="00CA1C76"/>
    <w:rsid w:val="00CA67B9"/>
    <w:rsid w:val="00CB256F"/>
    <w:rsid w:val="00CB42F1"/>
    <w:rsid w:val="00CB51B8"/>
    <w:rsid w:val="00CB67B9"/>
    <w:rsid w:val="00CC2013"/>
    <w:rsid w:val="00CC75E0"/>
    <w:rsid w:val="00CC7DA1"/>
    <w:rsid w:val="00CD1868"/>
    <w:rsid w:val="00CE0024"/>
    <w:rsid w:val="00CE0BD6"/>
    <w:rsid w:val="00CE1B19"/>
    <w:rsid w:val="00CE1DF9"/>
    <w:rsid w:val="00CE75C5"/>
    <w:rsid w:val="00CE7FD8"/>
    <w:rsid w:val="00CF156B"/>
    <w:rsid w:val="00CF2ADD"/>
    <w:rsid w:val="00CF2F56"/>
    <w:rsid w:val="00CF41F8"/>
    <w:rsid w:val="00CF4418"/>
    <w:rsid w:val="00CF494C"/>
    <w:rsid w:val="00D032DE"/>
    <w:rsid w:val="00D114F1"/>
    <w:rsid w:val="00D127E5"/>
    <w:rsid w:val="00D12832"/>
    <w:rsid w:val="00D128F2"/>
    <w:rsid w:val="00D12A49"/>
    <w:rsid w:val="00D12FC7"/>
    <w:rsid w:val="00D14979"/>
    <w:rsid w:val="00D2622E"/>
    <w:rsid w:val="00D27C38"/>
    <w:rsid w:val="00D354D3"/>
    <w:rsid w:val="00D366B4"/>
    <w:rsid w:val="00D36970"/>
    <w:rsid w:val="00D36FE2"/>
    <w:rsid w:val="00D414B1"/>
    <w:rsid w:val="00D414CB"/>
    <w:rsid w:val="00D440E8"/>
    <w:rsid w:val="00D458B1"/>
    <w:rsid w:val="00D46A07"/>
    <w:rsid w:val="00D50382"/>
    <w:rsid w:val="00D508DB"/>
    <w:rsid w:val="00D60647"/>
    <w:rsid w:val="00D64918"/>
    <w:rsid w:val="00D65081"/>
    <w:rsid w:val="00D65352"/>
    <w:rsid w:val="00D653EC"/>
    <w:rsid w:val="00D65673"/>
    <w:rsid w:val="00D70A52"/>
    <w:rsid w:val="00D80845"/>
    <w:rsid w:val="00D81EE0"/>
    <w:rsid w:val="00D82A31"/>
    <w:rsid w:val="00D85166"/>
    <w:rsid w:val="00D854C0"/>
    <w:rsid w:val="00D94812"/>
    <w:rsid w:val="00DB1A3D"/>
    <w:rsid w:val="00DB3D13"/>
    <w:rsid w:val="00DB41AB"/>
    <w:rsid w:val="00DB4BA5"/>
    <w:rsid w:val="00DB568C"/>
    <w:rsid w:val="00DB5F8C"/>
    <w:rsid w:val="00DB7EE8"/>
    <w:rsid w:val="00DC30F5"/>
    <w:rsid w:val="00DC46A4"/>
    <w:rsid w:val="00DD2EAF"/>
    <w:rsid w:val="00DD3EAB"/>
    <w:rsid w:val="00DE2DF1"/>
    <w:rsid w:val="00DE3E19"/>
    <w:rsid w:val="00DE5DA0"/>
    <w:rsid w:val="00DE6615"/>
    <w:rsid w:val="00DE6F18"/>
    <w:rsid w:val="00DF141E"/>
    <w:rsid w:val="00DF2654"/>
    <w:rsid w:val="00DF3592"/>
    <w:rsid w:val="00DF64A1"/>
    <w:rsid w:val="00E00D55"/>
    <w:rsid w:val="00E029C1"/>
    <w:rsid w:val="00E05766"/>
    <w:rsid w:val="00E061AF"/>
    <w:rsid w:val="00E10FE5"/>
    <w:rsid w:val="00E16C82"/>
    <w:rsid w:val="00E17095"/>
    <w:rsid w:val="00E224AA"/>
    <w:rsid w:val="00E3157C"/>
    <w:rsid w:val="00E403A1"/>
    <w:rsid w:val="00E424E6"/>
    <w:rsid w:val="00E44C5F"/>
    <w:rsid w:val="00E501B8"/>
    <w:rsid w:val="00E51FC2"/>
    <w:rsid w:val="00E5296C"/>
    <w:rsid w:val="00E5688A"/>
    <w:rsid w:val="00E601DC"/>
    <w:rsid w:val="00E6029E"/>
    <w:rsid w:val="00E611EE"/>
    <w:rsid w:val="00E613B4"/>
    <w:rsid w:val="00E66C7C"/>
    <w:rsid w:val="00E71BFA"/>
    <w:rsid w:val="00E7242F"/>
    <w:rsid w:val="00E8259E"/>
    <w:rsid w:val="00E84A4E"/>
    <w:rsid w:val="00E95C0F"/>
    <w:rsid w:val="00E974E3"/>
    <w:rsid w:val="00EA00C4"/>
    <w:rsid w:val="00EA158D"/>
    <w:rsid w:val="00EA2636"/>
    <w:rsid w:val="00EB129F"/>
    <w:rsid w:val="00EB13E5"/>
    <w:rsid w:val="00EB18CC"/>
    <w:rsid w:val="00EB23D4"/>
    <w:rsid w:val="00EB46DF"/>
    <w:rsid w:val="00EB4711"/>
    <w:rsid w:val="00EB5793"/>
    <w:rsid w:val="00EB61F1"/>
    <w:rsid w:val="00EB6242"/>
    <w:rsid w:val="00EC6E85"/>
    <w:rsid w:val="00EC7230"/>
    <w:rsid w:val="00ED152A"/>
    <w:rsid w:val="00ED1CA7"/>
    <w:rsid w:val="00EE001A"/>
    <w:rsid w:val="00EE0EDB"/>
    <w:rsid w:val="00EE5556"/>
    <w:rsid w:val="00EE578E"/>
    <w:rsid w:val="00EF0D83"/>
    <w:rsid w:val="00EF1EA1"/>
    <w:rsid w:val="00EF2AA9"/>
    <w:rsid w:val="00EF3397"/>
    <w:rsid w:val="00EF49D4"/>
    <w:rsid w:val="00EF5A61"/>
    <w:rsid w:val="00EF6F9A"/>
    <w:rsid w:val="00F0182E"/>
    <w:rsid w:val="00F02128"/>
    <w:rsid w:val="00F05897"/>
    <w:rsid w:val="00F0678A"/>
    <w:rsid w:val="00F10C54"/>
    <w:rsid w:val="00F15118"/>
    <w:rsid w:val="00F24BB0"/>
    <w:rsid w:val="00F24DB9"/>
    <w:rsid w:val="00F33839"/>
    <w:rsid w:val="00F35686"/>
    <w:rsid w:val="00F3617E"/>
    <w:rsid w:val="00F363B3"/>
    <w:rsid w:val="00F4288E"/>
    <w:rsid w:val="00F43C7F"/>
    <w:rsid w:val="00F44C60"/>
    <w:rsid w:val="00F47BDB"/>
    <w:rsid w:val="00F5190C"/>
    <w:rsid w:val="00F51A6E"/>
    <w:rsid w:val="00F52947"/>
    <w:rsid w:val="00F563C6"/>
    <w:rsid w:val="00F626BA"/>
    <w:rsid w:val="00F6608D"/>
    <w:rsid w:val="00F66674"/>
    <w:rsid w:val="00F67525"/>
    <w:rsid w:val="00F75276"/>
    <w:rsid w:val="00F76AC9"/>
    <w:rsid w:val="00F80790"/>
    <w:rsid w:val="00F80F63"/>
    <w:rsid w:val="00F816AF"/>
    <w:rsid w:val="00F83440"/>
    <w:rsid w:val="00F83470"/>
    <w:rsid w:val="00F83FDA"/>
    <w:rsid w:val="00F849F6"/>
    <w:rsid w:val="00F8736B"/>
    <w:rsid w:val="00F91B1D"/>
    <w:rsid w:val="00F93CD7"/>
    <w:rsid w:val="00F949C7"/>
    <w:rsid w:val="00F95351"/>
    <w:rsid w:val="00F97EB8"/>
    <w:rsid w:val="00FA1F11"/>
    <w:rsid w:val="00FA25BD"/>
    <w:rsid w:val="00FB0124"/>
    <w:rsid w:val="00FB330E"/>
    <w:rsid w:val="00FB5B24"/>
    <w:rsid w:val="00FC1F29"/>
    <w:rsid w:val="00FC2100"/>
    <w:rsid w:val="00FC3AE9"/>
    <w:rsid w:val="00FC4224"/>
    <w:rsid w:val="00FC46F0"/>
    <w:rsid w:val="00FD0386"/>
    <w:rsid w:val="00FD6E66"/>
    <w:rsid w:val="00FD7340"/>
    <w:rsid w:val="00FD7859"/>
    <w:rsid w:val="00FD7933"/>
    <w:rsid w:val="00FE24F3"/>
    <w:rsid w:val="00FE5203"/>
    <w:rsid w:val="00FE62E0"/>
    <w:rsid w:val="00FF3B6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F2BB7D3"/>
  <w14:defaultImageDpi w14:val="300"/>
  <w15:docId w15:val="{581AC592-FE65-3945-88DB-0D4B8BABD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link w:val="FootnoteTextChar"/>
    <w:qFormat/>
    <w:rsid w:val="00DD3AF8"/>
    <w:rPr>
      <w:sz w:val="18"/>
    </w:rPr>
  </w:style>
  <w:style w:type="character" w:styleId="FootnoteReference">
    <w:name w:val="footnote reference"/>
    <w:basedOn w:val="DefaultParagraphFont"/>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basedOn w:val="DefaultParagraphFont"/>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650726"/>
    <w:rPr>
      <w:color w:val="0000FF" w:themeColor="hyperlink"/>
      <w:u w:val="single"/>
    </w:rPr>
  </w:style>
  <w:style w:type="paragraph" w:styleId="Caption">
    <w:name w:val="caption"/>
    <w:basedOn w:val="Normal"/>
    <w:next w:val="Normal"/>
    <w:uiPriority w:val="35"/>
    <w:semiHidden/>
    <w:unhideWhenUsed/>
    <w:qFormat/>
    <w:rsid w:val="00E71BFA"/>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665AF0"/>
    <w:rPr>
      <w:color w:val="800080" w:themeColor="followedHyperlink"/>
      <w:u w:val="single"/>
    </w:rPr>
  </w:style>
  <w:style w:type="character" w:customStyle="1" w:styleId="FootnoteTextChar">
    <w:name w:val="Footnote Text Char"/>
    <w:basedOn w:val="DefaultParagraphFont"/>
    <w:link w:val="FootnoteText"/>
    <w:rsid w:val="003C4504"/>
    <w:rPr>
      <w:rFonts w:ascii="Garamond" w:hAnsi="Garamond"/>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990388">
      <w:bodyDiv w:val="1"/>
      <w:marLeft w:val="0"/>
      <w:marRight w:val="0"/>
      <w:marTop w:val="0"/>
      <w:marBottom w:val="0"/>
      <w:divBdr>
        <w:top w:val="none" w:sz="0" w:space="0" w:color="auto"/>
        <w:left w:val="none" w:sz="0" w:space="0" w:color="auto"/>
        <w:bottom w:val="none" w:sz="0" w:space="0" w:color="auto"/>
        <w:right w:val="none" w:sz="0" w:space="0" w:color="auto"/>
      </w:divBdr>
      <w:divsChild>
        <w:div w:id="1507018245">
          <w:marLeft w:val="0"/>
          <w:marRight w:val="0"/>
          <w:marTop w:val="0"/>
          <w:marBottom w:val="0"/>
          <w:divBdr>
            <w:top w:val="none" w:sz="0" w:space="0" w:color="auto"/>
            <w:left w:val="none" w:sz="0" w:space="0" w:color="auto"/>
            <w:bottom w:val="none" w:sz="0" w:space="0" w:color="auto"/>
            <w:right w:val="none" w:sz="0" w:space="0" w:color="auto"/>
          </w:divBdr>
          <w:divsChild>
            <w:div w:id="140847380">
              <w:marLeft w:val="0"/>
              <w:marRight w:val="0"/>
              <w:marTop w:val="0"/>
              <w:marBottom w:val="0"/>
              <w:divBdr>
                <w:top w:val="none" w:sz="0" w:space="0" w:color="auto"/>
                <w:left w:val="none" w:sz="0" w:space="0" w:color="auto"/>
                <w:bottom w:val="none" w:sz="0" w:space="0" w:color="auto"/>
                <w:right w:val="none" w:sz="0" w:space="0" w:color="auto"/>
              </w:divBdr>
            </w:div>
            <w:div w:id="2063209996">
              <w:marLeft w:val="0"/>
              <w:marRight w:val="0"/>
              <w:marTop w:val="0"/>
              <w:marBottom w:val="0"/>
              <w:divBdr>
                <w:top w:val="none" w:sz="0" w:space="0" w:color="auto"/>
                <w:left w:val="none" w:sz="0" w:space="0" w:color="auto"/>
                <w:bottom w:val="none" w:sz="0" w:space="0" w:color="auto"/>
                <w:right w:val="none" w:sz="0" w:space="0" w:color="auto"/>
              </w:divBdr>
            </w:div>
            <w:div w:id="1740711390">
              <w:marLeft w:val="0"/>
              <w:marRight w:val="0"/>
              <w:marTop w:val="0"/>
              <w:marBottom w:val="0"/>
              <w:divBdr>
                <w:top w:val="none" w:sz="0" w:space="0" w:color="auto"/>
                <w:left w:val="none" w:sz="0" w:space="0" w:color="auto"/>
                <w:bottom w:val="none" w:sz="0" w:space="0" w:color="auto"/>
                <w:right w:val="none" w:sz="0" w:space="0" w:color="auto"/>
              </w:divBdr>
            </w:div>
            <w:div w:id="993216693">
              <w:marLeft w:val="0"/>
              <w:marRight w:val="0"/>
              <w:marTop w:val="0"/>
              <w:marBottom w:val="0"/>
              <w:divBdr>
                <w:top w:val="none" w:sz="0" w:space="0" w:color="auto"/>
                <w:left w:val="none" w:sz="0" w:space="0" w:color="auto"/>
                <w:bottom w:val="none" w:sz="0" w:space="0" w:color="auto"/>
                <w:right w:val="none" w:sz="0" w:space="0" w:color="auto"/>
              </w:divBdr>
            </w:div>
            <w:div w:id="1538927394">
              <w:marLeft w:val="0"/>
              <w:marRight w:val="0"/>
              <w:marTop w:val="0"/>
              <w:marBottom w:val="0"/>
              <w:divBdr>
                <w:top w:val="none" w:sz="0" w:space="0" w:color="auto"/>
                <w:left w:val="none" w:sz="0" w:space="0" w:color="auto"/>
                <w:bottom w:val="none" w:sz="0" w:space="0" w:color="auto"/>
                <w:right w:val="none" w:sz="0" w:space="0" w:color="auto"/>
              </w:divBdr>
            </w:div>
            <w:div w:id="1291478084">
              <w:marLeft w:val="0"/>
              <w:marRight w:val="0"/>
              <w:marTop w:val="0"/>
              <w:marBottom w:val="0"/>
              <w:divBdr>
                <w:top w:val="none" w:sz="0" w:space="0" w:color="auto"/>
                <w:left w:val="none" w:sz="0" w:space="0" w:color="auto"/>
                <w:bottom w:val="none" w:sz="0" w:space="0" w:color="auto"/>
                <w:right w:val="none" w:sz="0" w:space="0" w:color="auto"/>
              </w:divBdr>
            </w:div>
            <w:div w:id="901522857">
              <w:marLeft w:val="0"/>
              <w:marRight w:val="0"/>
              <w:marTop w:val="0"/>
              <w:marBottom w:val="0"/>
              <w:divBdr>
                <w:top w:val="none" w:sz="0" w:space="0" w:color="auto"/>
                <w:left w:val="none" w:sz="0" w:space="0" w:color="auto"/>
                <w:bottom w:val="none" w:sz="0" w:space="0" w:color="auto"/>
                <w:right w:val="none" w:sz="0" w:space="0" w:color="auto"/>
              </w:divBdr>
            </w:div>
            <w:div w:id="1516577634">
              <w:marLeft w:val="0"/>
              <w:marRight w:val="0"/>
              <w:marTop w:val="0"/>
              <w:marBottom w:val="0"/>
              <w:divBdr>
                <w:top w:val="none" w:sz="0" w:space="0" w:color="auto"/>
                <w:left w:val="none" w:sz="0" w:space="0" w:color="auto"/>
                <w:bottom w:val="none" w:sz="0" w:space="0" w:color="auto"/>
                <w:right w:val="none" w:sz="0" w:space="0" w:color="auto"/>
              </w:divBdr>
            </w:div>
            <w:div w:id="1854369832">
              <w:marLeft w:val="0"/>
              <w:marRight w:val="0"/>
              <w:marTop w:val="0"/>
              <w:marBottom w:val="0"/>
              <w:divBdr>
                <w:top w:val="none" w:sz="0" w:space="0" w:color="auto"/>
                <w:left w:val="none" w:sz="0" w:space="0" w:color="auto"/>
                <w:bottom w:val="none" w:sz="0" w:space="0" w:color="auto"/>
                <w:right w:val="none" w:sz="0" w:space="0" w:color="auto"/>
              </w:divBdr>
            </w:div>
            <w:div w:id="1693602882">
              <w:marLeft w:val="0"/>
              <w:marRight w:val="0"/>
              <w:marTop w:val="0"/>
              <w:marBottom w:val="0"/>
              <w:divBdr>
                <w:top w:val="none" w:sz="0" w:space="0" w:color="auto"/>
                <w:left w:val="none" w:sz="0" w:space="0" w:color="auto"/>
                <w:bottom w:val="none" w:sz="0" w:space="0" w:color="auto"/>
                <w:right w:val="none" w:sz="0" w:space="0" w:color="auto"/>
              </w:divBdr>
            </w:div>
            <w:div w:id="384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E9C49-6D61-FA44-B90E-5D29C26F8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9</cp:revision>
  <cp:lastPrinted>2014-06-07T20:05:00Z</cp:lastPrinted>
  <dcterms:created xsi:type="dcterms:W3CDTF">2020-07-04T22:19:00Z</dcterms:created>
  <dcterms:modified xsi:type="dcterms:W3CDTF">2022-01-10T22:54:00Z</dcterms:modified>
</cp:coreProperties>
</file>