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230F" w14:textId="31CD21A2" w:rsidR="001802B9" w:rsidRPr="003473D9" w:rsidRDefault="00AD74E6" w:rsidP="001802B9">
      <w:pPr>
        <w:spacing w:after="120"/>
        <w:jc w:val="center"/>
        <w:rPr>
          <w:b/>
          <w:smallCaps/>
          <w:szCs w:val="20"/>
        </w:rPr>
        <w:sectPr w:rsidR="001802B9" w:rsidRPr="003473D9" w:rsidSect="008C75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endnotePr>
            <w:numFmt w:val="decimal"/>
          </w:endnotePr>
          <w:pgSz w:w="11900" w:h="16840"/>
          <w:pgMar w:top="992" w:right="851" w:bottom="992" w:left="851" w:header="709" w:footer="709" w:gutter="0"/>
          <w:cols w:space="397"/>
        </w:sectPr>
      </w:pPr>
      <w:r>
        <w:rPr>
          <w:b/>
          <w:smallCaps/>
          <w:szCs w:val="20"/>
        </w:rPr>
        <w:t xml:space="preserve"> </w:t>
      </w:r>
      <w:r w:rsidR="001802B9" w:rsidRPr="003473D9">
        <w:rPr>
          <w:b/>
          <w:smallCaps/>
          <w:szCs w:val="20"/>
        </w:rPr>
        <w:t xml:space="preserve">Music supplement to Lute News 112 (December 2014): Lute Solos </w:t>
      </w:r>
      <w:r w:rsidR="00600F56" w:rsidRPr="003473D9">
        <w:rPr>
          <w:b/>
          <w:smallCaps/>
          <w:szCs w:val="20"/>
        </w:rPr>
        <w:t>of</w:t>
      </w:r>
      <w:r w:rsidR="001802B9" w:rsidRPr="003473D9">
        <w:rPr>
          <w:b/>
          <w:smallCaps/>
          <w:szCs w:val="20"/>
        </w:rPr>
        <w:t xml:space="preserve"> Victor </w:t>
      </w:r>
      <w:r w:rsidR="00DC6274" w:rsidRPr="003473D9">
        <w:rPr>
          <w:b/>
          <w:smallCaps/>
          <w:szCs w:val="20"/>
        </w:rPr>
        <w:t xml:space="preserve">de </w:t>
      </w:r>
      <w:r w:rsidR="001802B9" w:rsidRPr="003473D9">
        <w:rPr>
          <w:b/>
          <w:smallCaps/>
          <w:szCs w:val="20"/>
        </w:rPr>
        <w:t>Montbu</w:t>
      </w:r>
      <w:r w:rsidR="008C75D3" w:rsidRPr="003473D9">
        <w:rPr>
          <w:b/>
          <w:smallCaps/>
          <w:szCs w:val="20"/>
        </w:rPr>
        <w:t>i</w:t>
      </w:r>
      <w:r w:rsidR="001802B9" w:rsidRPr="003473D9">
        <w:rPr>
          <w:b/>
          <w:smallCaps/>
          <w:szCs w:val="20"/>
        </w:rPr>
        <w:t>ssion</w:t>
      </w:r>
      <w:r w:rsidR="003473D9">
        <w:rPr>
          <w:b/>
          <w:szCs w:val="20"/>
          <w:lang w:val="fr-FR"/>
        </w:rPr>
        <w:t xml:space="preserve"> -</w:t>
      </w:r>
      <w:r w:rsidR="001802B9" w:rsidRPr="003473D9">
        <w:rPr>
          <w:b/>
          <w:szCs w:val="20"/>
          <w:lang w:val="fr-FR"/>
        </w:rPr>
        <w:t xml:space="preserve"> </w:t>
      </w:r>
      <w:r w:rsidR="001802B9" w:rsidRPr="003473D9">
        <w:rPr>
          <w:b/>
          <w:smallCaps/>
          <w:szCs w:val="20"/>
        </w:rPr>
        <w:t>Daniel Bacheler</w:t>
      </w:r>
      <w:r w:rsidR="00600F56" w:rsidRPr="003473D9">
        <w:rPr>
          <w:b/>
          <w:smallCaps/>
          <w:szCs w:val="20"/>
        </w:rPr>
        <w:t>'s</w:t>
      </w:r>
      <w:r w:rsidR="001802B9" w:rsidRPr="003473D9">
        <w:rPr>
          <w:b/>
          <w:smallCaps/>
          <w:szCs w:val="20"/>
        </w:rPr>
        <w:t xml:space="preserve"> </w:t>
      </w:r>
      <w:r w:rsidR="003473D9">
        <w:rPr>
          <w:b/>
          <w:smallCaps/>
          <w:szCs w:val="20"/>
        </w:rPr>
        <w:t xml:space="preserve">four </w:t>
      </w:r>
      <w:r w:rsidR="00600F56" w:rsidRPr="003473D9">
        <w:rPr>
          <w:b/>
          <w:smallCaps/>
          <w:szCs w:val="20"/>
        </w:rPr>
        <w:t xml:space="preserve">Corantos </w:t>
      </w:r>
      <w:r w:rsidR="001802B9" w:rsidRPr="003473D9">
        <w:rPr>
          <w:b/>
          <w:smallCaps/>
          <w:szCs w:val="20"/>
        </w:rPr>
        <w:t>- John Dowland part 13: Coranto</w:t>
      </w:r>
      <w:r w:rsidR="00600F56" w:rsidRPr="003473D9">
        <w:rPr>
          <w:b/>
          <w:smallCaps/>
          <w:szCs w:val="20"/>
        </w:rPr>
        <w:t xml:space="preserve"> (100) </w:t>
      </w:r>
      <w:r w:rsidR="00044FA1" w:rsidRPr="003473D9">
        <w:rPr>
          <w:b/>
          <w:smallCaps/>
          <w:szCs w:val="20"/>
        </w:rPr>
        <w:t>and</w:t>
      </w:r>
      <w:r w:rsidR="001802B9" w:rsidRPr="003473D9">
        <w:rPr>
          <w:b/>
          <w:smallCaps/>
          <w:szCs w:val="20"/>
        </w:rPr>
        <w:t xml:space="preserve"> </w:t>
      </w:r>
      <w:r w:rsidR="003473D9">
        <w:rPr>
          <w:b/>
          <w:smallCaps/>
          <w:szCs w:val="20"/>
        </w:rPr>
        <w:t>dances</w:t>
      </w:r>
      <w:r w:rsidR="009F401A" w:rsidRPr="003473D9">
        <w:rPr>
          <w:b/>
          <w:smallCaps/>
          <w:szCs w:val="20"/>
        </w:rPr>
        <w:t xml:space="preserve"> for </w:t>
      </w:r>
      <w:r w:rsidR="00600F56" w:rsidRPr="003473D9">
        <w:rPr>
          <w:b/>
          <w:smallCaps/>
          <w:szCs w:val="20"/>
        </w:rPr>
        <w:t>Mrs Vaux</w:t>
      </w:r>
      <w:r w:rsidR="003473D9">
        <w:rPr>
          <w:b/>
          <w:smallCaps/>
          <w:szCs w:val="20"/>
        </w:rPr>
        <w:t xml:space="preserve"> (</w:t>
      </w:r>
      <w:r w:rsidR="003473D9" w:rsidRPr="003473D9">
        <w:rPr>
          <w:b/>
          <w:smallCaps/>
          <w:szCs w:val="20"/>
        </w:rPr>
        <w:t>32 &amp; 57</w:t>
      </w:r>
      <w:r w:rsidR="003473D9">
        <w:rPr>
          <w:b/>
          <w:smallCaps/>
          <w:szCs w:val="20"/>
        </w:rPr>
        <w:t>)</w:t>
      </w:r>
    </w:p>
    <w:p w14:paraId="163CF1CD" w14:textId="4821C537" w:rsidR="00274B7C" w:rsidRPr="00E956B3" w:rsidRDefault="003D6792" w:rsidP="001F0A95">
      <w:pPr>
        <w:ind w:firstLine="284"/>
        <w:rPr>
          <w:szCs w:val="20"/>
        </w:rPr>
      </w:pPr>
      <w:r w:rsidRPr="00301F0B">
        <w:rPr>
          <w:b/>
          <w:szCs w:val="20"/>
        </w:rPr>
        <w:t>Victor de Montbuisson</w:t>
      </w:r>
      <w:r w:rsidRPr="00301F0B">
        <w:rPr>
          <w:szCs w:val="20"/>
        </w:rPr>
        <w:t xml:space="preserve"> (</w:t>
      </w:r>
      <w:r w:rsidRPr="00301F0B">
        <w:rPr>
          <w:i/>
          <w:szCs w:val="20"/>
        </w:rPr>
        <w:t>c.</w:t>
      </w:r>
      <w:r w:rsidRPr="00301F0B">
        <w:rPr>
          <w:szCs w:val="20"/>
        </w:rPr>
        <w:t>1575-&gt;1638) was a French lutenist born in Avignon but employed from a young age</w:t>
      </w:r>
      <w:r w:rsidR="00ED6D4E" w:rsidRPr="00301F0B">
        <w:rPr>
          <w:szCs w:val="20"/>
        </w:rPr>
        <w:t xml:space="preserve"> </w:t>
      </w:r>
      <w:r w:rsidRPr="00301F0B">
        <w:rPr>
          <w:szCs w:val="20"/>
        </w:rPr>
        <w:t xml:space="preserve">and for most of his professional life (1595-1627) at the court of Moritz Landgrave of Hesse in Kassel, after which he moved to The Hague </w:t>
      </w:r>
      <w:r w:rsidR="002D06D1">
        <w:rPr>
          <w:szCs w:val="20"/>
        </w:rPr>
        <w:t xml:space="preserve">as a </w:t>
      </w:r>
      <w:r w:rsidRPr="00301F0B">
        <w:rPr>
          <w:szCs w:val="20"/>
        </w:rPr>
        <w:t>lute</w:t>
      </w:r>
      <w:r w:rsidR="002D06D1">
        <w:rPr>
          <w:szCs w:val="20"/>
        </w:rPr>
        <w:t xml:space="preserve"> teacher</w:t>
      </w:r>
      <w:r w:rsidRPr="00301F0B">
        <w:rPr>
          <w:szCs w:val="20"/>
        </w:rPr>
        <w:t>.</w:t>
      </w:r>
      <w:r w:rsidR="00ED6D4E" w:rsidRPr="00301F0B">
        <w:rPr>
          <w:rStyle w:val="EndnoteReference"/>
          <w:szCs w:val="20"/>
        </w:rPr>
        <w:endnoteReference w:id="1"/>
      </w:r>
      <w:r w:rsidRPr="00301F0B">
        <w:rPr>
          <w:szCs w:val="20"/>
        </w:rPr>
        <w:t xml:space="preserve"> </w:t>
      </w:r>
      <w:r w:rsidR="00223DC7">
        <w:rPr>
          <w:bCs/>
          <w:color w:val="000000"/>
          <w:szCs w:val="20"/>
          <w:lang w:val="en-US"/>
        </w:rPr>
        <w:t>He may thus have</w:t>
      </w:r>
      <w:r w:rsidR="00223DC7" w:rsidRPr="00301F0B">
        <w:rPr>
          <w:szCs w:val="20"/>
        </w:rPr>
        <w:t xml:space="preserve"> met John Dowland and Gregory Huwet when they were in Kassel </w:t>
      </w:r>
      <w:r w:rsidR="00223DC7">
        <w:rPr>
          <w:szCs w:val="20"/>
        </w:rPr>
        <w:t>in 1594/5</w:t>
      </w:r>
      <w:r w:rsidR="00223DC7" w:rsidRPr="00301F0B">
        <w:rPr>
          <w:szCs w:val="20"/>
        </w:rPr>
        <w:t>.</w:t>
      </w:r>
      <w:r w:rsidR="00223DC7">
        <w:rPr>
          <w:szCs w:val="20"/>
        </w:rPr>
        <w:t xml:space="preserve"> </w:t>
      </w:r>
      <w:r w:rsidRPr="00301F0B">
        <w:rPr>
          <w:szCs w:val="20"/>
        </w:rPr>
        <w:t xml:space="preserve">He taught Moritz's daughter Princesse Elisabeth and </w:t>
      </w:r>
      <w:r w:rsidR="00301F0B" w:rsidRPr="00301F0B">
        <w:rPr>
          <w:szCs w:val="20"/>
        </w:rPr>
        <w:t>probably copied much of the music in her lute book (</w:t>
      </w:r>
      <w:r w:rsidR="00301F0B" w:rsidRPr="00301F0B">
        <w:rPr>
          <w:color w:val="000000"/>
          <w:szCs w:val="20"/>
        </w:rPr>
        <w:t>D-Kl</w:t>
      </w:r>
      <w:r w:rsidR="002D06D1">
        <w:rPr>
          <w:bCs/>
          <w:color w:val="000000"/>
          <w:szCs w:val="20"/>
          <w:lang w:val="en-US"/>
        </w:rPr>
        <w:t xml:space="preserve"> 4° Mus. 108/I</w:t>
      </w:r>
      <w:r w:rsidR="00301F0B" w:rsidRPr="00301F0B">
        <w:rPr>
          <w:bCs/>
          <w:color w:val="000000"/>
          <w:szCs w:val="20"/>
          <w:lang w:val="en-US"/>
        </w:rPr>
        <w:t>)</w:t>
      </w:r>
      <w:r w:rsidR="00223DC7">
        <w:rPr>
          <w:bCs/>
          <w:color w:val="000000"/>
          <w:szCs w:val="20"/>
          <w:lang w:val="en-US"/>
        </w:rPr>
        <w:t>, and</w:t>
      </w:r>
      <w:r w:rsidR="00D83162">
        <w:rPr>
          <w:bCs/>
          <w:color w:val="000000"/>
          <w:szCs w:val="20"/>
          <w:lang w:val="en-US"/>
        </w:rPr>
        <w:t xml:space="preserve"> although only one item bears his name</w:t>
      </w:r>
      <w:r w:rsidR="00223DC7">
        <w:rPr>
          <w:bCs/>
          <w:color w:val="000000"/>
          <w:szCs w:val="20"/>
          <w:lang w:val="en-US"/>
        </w:rPr>
        <w:t xml:space="preserve"> </w:t>
      </w:r>
      <w:r w:rsidR="00223DC7" w:rsidRPr="00301F0B">
        <w:rPr>
          <w:szCs w:val="20"/>
        </w:rPr>
        <w:t>it</w:t>
      </w:r>
      <w:r w:rsidR="00223DC7">
        <w:rPr>
          <w:szCs w:val="20"/>
        </w:rPr>
        <w:t xml:space="preserve"> i</w:t>
      </w:r>
      <w:r w:rsidR="00223DC7" w:rsidRPr="00301F0B">
        <w:rPr>
          <w:szCs w:val="20"/>
        </w:rPr>
        <w:t xml:space="preserve">s likely that more </w:t>
      </w:r>
      <w:r w:rsidR="00223DC7">
        <w:rPr>
          <w:szCs w:val="20"/>
        </w:rPr>
        <w:t xml:space="preserve">of the </w:t>
      </w:r>
      <w:r w:rsidR="00223DC7" w:rsidRPr="00301F0B">
        <w:rPr>
          <w:szCs w:val="20"/>
        </w:rPr>
        <w:t xml:space="preserve">anonymous pieces </w:t>
      </w:r>
      <w:r w:rsidR="00223DC7">
        <w:rPr>
          <w:szCs w:val="20"/>
        </w:rPr>
        <w:t>were also composed</w:t>
      </w:r>
      <w:r w:rsidR="00223DC7" w:rsidRPr="00301F0B">
        <w:rPr>
          <w:szCs w:val="20"/>
        </w:rPr>
        <w:t xml:space="preserve"> by him</w:t>
      </w:r>
      <w:r w:rsidR="00223DC7">
        <w:rPr>
          <w:szCs w:val="20"/>
        </w:rPr>
        <w:t xml:space="preserve">. </w:t>
      </w:r>
      <w:r w:rsidRPr="00301F0B">
        <w:rPr>
          <w:szCs w:val="20"/>
        </w:rPr>
        <w:t xml:space="preserve">His music </w:t>
      </w:r>
      <w:r w:rsidR="00223DC7">
        <w:rPr>
          <w:szCs w:val="20"/>
        </w:rPr>
        <w:t xml:space="preserve">was </w:t>
      </w:r>
      <w:r w:rsidR="00EC14D9">
        <w:rPr>
          <w:szCs w:val="20"/>
        </w:rPr>
        <w:t xml:space="preserve">included </w:t>
      </w:r>
      <w:r w:rsidR="00BC7B1A">
        <w:rPr>
          <w:szCs w:val="20"/>
        </w:rPr>
        <w:t>in prints of</w:t>
      </w:r>
      <w:r w:rsidR="00EC14D9">
        <w:rPr>
          <w:szCs w:val="20"/>
        </w:rPr>
        <w:t xml:space="preserve"> </w:t>
      </w:r>
      <w:r w:rsidR="000814B6">
        <w:rPr>
          <w:szCs w:val="20"/>
        </w:rPr>
        <w:t>four</w:t>
      </w:r>
      <w:r w:rsidRPr="00301F0B">
        <w:rPr>
          <w:szCs w:val="20"/>
        </w:rPr>
        <w:t xml:space="preserve"> </w:t>
      </w:r>
      <w:r w:rsidR="009413AA">
        <w:rPr>
          <w:szCs w:val="20"/>
        </w:rPr>
        <w:t>German</w:t>
      </w:r>
      <w:r w:rsidRPr="00301F0B">
        <w:rPr>
          <w:szCs w:val="20"/>
        </w:rPr>
        <w:t xml:space="preserve"> </w:t>
      </w:r>
      <w:r w:rsidR="00BC7B1A">
        <w:rPr>
          <w:szCs w:val="20"/>
        </w:rPr>
        <w:t xml:space="preserve">publishers </w:t>
      </w:r>
      <w:r w:rsidRPr="00301F0B">
        <w:rPr>
          <w:szCs w:val="20"/>
        </w:rPr>
        <w:t>over a span of nearly thirty years: Ad</w:t>
      </w:r>
      <w:r w:rsidR="00EC14D9">
        <w:rPr>
          <w:szCs w:val="20"/>
        </w:rPr>
        <w:t>rian Denss</w:t>
      </w:r>
      <w:r w:rsidRPr="00301F0B">
        <w:rPr>
          <w:szCs w:val="20"/>
        </w:rPr>
        <w:t xml:space="preserve"> </w:t>
      </w:r>
      <w:r w:rsidRPr="00301F0B">
        <w:rPr>
          <w:i/>
          <w:szCs w:val="20"/>
        </w:rPr>
        <w:t>Florilegium</w:t>
      </w:r>
      <w:r w:rsidR="00DC6274" w:rsidRPr="00301F0B">
        <w:rPr>
          <w:szCs w:val="20"/>
        </w:rPr>
        <w:t xml:space="preserve"> (Köln 1594) </w:t>
      </w:r>
      <w:r w:rsidR="00D83162">
        <w:rPr>
          <w:szCs w:val="20"/>
        </w:rPr>
        <w:t xml:space="preserve">- </w:t>
      </w:r>
      <w:r w:rsidRPr="00301F0B">
        <w:rPr>
          <w:szCs w:val="20"/>
        </w:rPr>
        <w:t xml:space="preserve">3 </w:t>
      </w:r>
      <w:r w:rsidR="00DC6274" w:rsidRPr="00301F0B">
        <w:rPr>
          <w:szCs w:val="20"/>
        </w:rPr>
        <w:t xml:space="preserve">ascribed </w:t>
      </w:r>
      <w:r w:rsidRPr="00301F0B">
        <w:rPr>
          <w:szCs w:val="20"/>
        </w:rPr>
        <w:t>courantes, probably the same three listed in the now lost lute manus</w:t>
      </w:r>
      <w:r w:rsidR="00DC6274" w:rsidRPr="00301F0B">
        <w:rPr>
          <w:szCs w:val="20"/>
        </w:rPr>
        <w:t>cript of Joachim Loss from Köln, so from about the time he first went to Kassel;</w:t>
      </w:r>
      <w:r w:rsidR="00EC14D9">
        <w:rPr>
          <w:szCs w:val="20"/>
        </w:rPr>
        <w:t xml:space="preserve"> Jean-Baptiste Besard</w:t>
      </w:r>
      <w:r w:rsidRPr="00301F0B">
        <w:rPr>
          <w:szCs w:val="20"/>
        </w:rPr>
        <w:t xml:space="preserve"> </w:t>
      </w:r>
      <w:r w:rsidRPr="00301F0B">
        <w:rPr>
          <w:i/>
          <w:szCs w:val="20"/>
        </w:rPr>
        <w:t>Thesaurus Harmonicus</w:t>
      </w:r>
      <w:r w:rsidRPr="00301F0B">
        <w:rPr>
          <w:szCs w:val="20"/>
        </w:rPr>
        <w:t xml:space="preserve"> (Köln 1</w:t>
      </w:r>
      <w:r w:rsidR="00D83162">
        <w:rPr>
          <w:szCs w:val="20"/>
        </w:rPr>
        <w:t xml:space="preserve">603) - </w:t>
      </w:r>
      <w:r w:rsidRPr="00301F0B">
        <w:rPr>
          <w:szCs w:val="20"/>
        </w:rPr>
        <w:t>four</w:t>
      </w:r>
      <w:r w:rsidR="000814B6">
        <w:rPr>
          <w:szCs w:val="20"/>
        </w:rPr>
        <w:t xml:space="preserve"> galliards, only three ascribed</w:t>
      </w:r>
      <w:r w:rsidR="00EC14D9">
        <w:rPr>
          <w:szCs w:val="20"/>
        </w:rPr>
        <w:t xml:space="preserve">, </w:t>
      </w:r>
      <w:r w:rsidR="000814B6">
        <w:rPr>
          <w:szCs w:val="20"/>
        </w:rPr>
        <w:t xml:space="preserve">Georg Leopold Fuhrmann </w:t>
      </w:r>
      <w:r w:rsidR="000814B6" w:rsidRPr="000814B6">
        <w:rPr>
          <w:i/>
          <w:szCs w:val="20"/>
        </w:rPr>
        <w:t>Testudo Gallo-Germanica</w:t>
      </w:r>
      <w:r w:rsidR="000814B6">
        <w:rPr>
          <w:szCs w:val="20"/>
        </w:rPr>
        <w:t xml:space="preserve"> (Nürnberg 1615) - one unascribed galliard, </w:t>
      </w:r>
      <w:r w:rsidR="00EC14D9">
        <w:rPr>
          <w:szCs w:val="20"/>
        </w:rPr>
        <w:t>and Daniel Mylius</w:t>
      </w:r>
      <w:r w:rsidRPr="00301F0B">
        <w:rPr>
          <w:szCs w:val="20"/>
        </w:rPr>
        <w:t xml:space="preserve"> </w:t>
      </w:r>
      <w:r w:rsidRPr="00301F0B">
        <w:rPr>
          <w:i/>
          <w:szCs w:val="20"/>
        </w:rPr>
        <w:t>Thesaurus Gratiarum</w:t>
      </w:r>
      <w:r w:rsidR="00D83162">
        <w:rPr>
          <w:szCs w:val="20"/>
        </w:rPr>
        <w:t xml:space="preserve"> (Frankfurt 1622) - a toccata and </w:t>
      </w:r>
      <w:r w:rsidR="00B839C2">
        <w:rPr>
          <w:szCs w:val="20"/>
        </w:rPr>
        <w:t xml:space="preserve">a </w:t>
      </w:r>
      <w:r w:rsidR="00D83162">
        <w:rPr>
          <w:szCs w:val="20"/>
        </w:rPr>
        <w:t>two-part grammatica</w:t>
      </w:r>
      <w:r w:rsidR="00BC7B1A">
        <w:rPr>
          <w:szCs w:val="20"/>
        </w:rPr>
        <w:t xml:space="preserve"> </w:t>
      </w:r>
      <w:r w:rsidR="000814B6">
        <w:rPr>
          <w:szCs w:val="20"/>
        </w:rPr>
        <w:t>by</w:t>
      </w:r>
      <w:r w:rsidR="00BC7B1A">
        <w:rPr>
          <w:szCs w:val="20"/>
        </w:rPr>
        <w:t xml:space="preserve"> </w:t>
      </w:r>
      <w:r w:rsidR="00BC7B1A" w:rsidRPr="00BC7B1A">
        <w:rPr>
          <w:i/>
          <w:szCs w:val="20"/>
        </w:rPr>
        <w:t>Victoris Galli</w:t>
      </w:r>
      <w:r w:rsidR="009413AA">
        <w:rPr>
          <w:szCs w:val="20"/>
        </w:rPr>
        <w:t xml:space="preserve">. </w:t>
      </w:r>
      <w:r w:rsidR="000814B6">
        <w:rPr>
          <w:szCs w:val="20"/>
        </w:rPr>
        <w:t xml:space="preserve">His music also found its way into </w:t>
      </w:r>
      <w:r w:rsidR="002D06D1">
        <w:rPr>
          <w:szCs w:val="20"/>
        </w:rPr>
        <w:t xml:space="preserve">the </w:t>
      </w:r>
      <w:r w:rsidR="00D83162">
        <w:rPr>
          <w:szCs w:val="20"/>
        </w:rPr>
        <w:t xml:space="preserve">personal </w:t>
      </w:r>
      <w:r w:rsidR="00E956B3">
        <w:rPr>
          <w:szCs w:val="20"/>
        </w:rPr>
        <w:t>lute books</w:t>
      </w:r>
      <w:r w:rsidR="00D83162">
        <w:rPr>
          <w:szCs w:val="20"/>
        </w:rPr>
        <w:t xml:space="preserve"> of </w:t>
      </w:r>
      <w:r w:rsidR="009E15F1">
        <w:rPr>
          <w:szCs w:val="20"/>
        </w:rPr>
        <w:t xml:space="preserve">Emanuel Wurstisen (Basel 1591 &amp; 1594), Pietro Paulo Raimondo (Como 1601) and </w:t>
      </w:r>
      <w:r w:rsidR="00D83162">
        <w:rPr>
          <w:szCs w:val="20"/>
        </w:rPr>
        <w:t>Philip Hainhofer (Augsburg</w:t>
      </w:r>
      <w:r w:rsidR="009E15F1">
        <w:rPr>
          <w:szCs w:val="20"/>
        </w:rPr>
        <w:t xml:space="preserve"> 1603</w:t>
      </w:r>
      <w:r w:rsidR="00D83162">
        <w:rPr>
          <w:szCs w:val="20"/>
        </w:rPr>
        <w:t>)</w:t>
      </w:r>
      <w:r w:rsidR="009E15F1">
        <w:rPr>
          <w:szCs w:val="20"/>
        </w:rPr>
        <w:t>,</w:t>
      </w:r>
      <w:r w:rsidR="00D83162">
        <w:rPr>
          <w:szCs w:val="20"/>
        </w:rPr>
        <w:t xml:space="preserve"> and other</w:t>
      </w:r>
      <w:r w:rsidR="00D83162" w:rsidRPr="00301F0B">
        <w:rPr>
          <w:szCs w:val="20"/>
        </w:rPr>
        <w:t xml:space="preserve"> manuscripts</w:t>
      </w:r>
      <w:r w:rsidR="00D83162">
        <w:rPr>
          <w:szCs w:val="20"/>
        </w:rPr>
        <w:t>.</w:t>
      </w:r>
      <w:r w:rsidR="002D06D1">
        <w:rPr>
          <w:szCs w:val="20"/>
        </w:rPr>
        <w:t xml:space="preserve"> </w:t>
      </w:r>
      <w:r w:rsidRPr="00301F0B">
        <w:rPr>
          <w:szCs w:val="20"/>
        </w:rPr>
        <w:t>A dozen</w:t>
      </w:r>
      <w:r w:rsidR="00FB606A">
        <w:rPr>
          <w:szCs w:val="20"/>
        </w:rPr>
        <w:t xml:space="preserve"> ascribed lute solos</w:t>
      </w:r>
      <w:r w:rsidRPr="00301F0B">
        <w:rPr>
          <w:szCs w:val="20"/>
        </w:rPr>
        <w:t xml:space="preserve"> are inclu</w:t>
      </w:r>
      <w:r w:rsidR="00FB606A">
        <w:rPr>
          <w:szCs w:val="20"/>
        </w:rPr>
        <w:t>ded here</w:t>
      </w:r>
      <w:r w:rsidRPr="00301F0B">
        <w:rPr>
          <w:szCs w:val="20"/>
        </w:rPr>
        <w:t xml:space="preserve">. </w:t>
      </w:r>
      <w:r w:rsidR="00A55A33">
        <w:rPr>
          <w:szCs w:val="20"/>
        </w:rPr>
        <w:t>D</w:t>
      </w:r>
      <w:r w:rsidRPr="00301F0B">
        <w:rPr>
          <w:szCs w:val="20"/>
        </w:rPr>
        <w:t xml:space="preserve">ifferent versions of </w:t>
      </w:r>
      <w:r w:rsidR="00C31C93">
        <w:rPr>
          <w:szCs w:val="20"/>
        </w:rPr>
        <w:t>n</w:t>
      </w:r>
      <w:r w:rsidR="00C31C93" w:rsidRPr="00C31C93">
        <w:rPr>
          <w:szCs w:val="20"/>
          <w:vertAlign w:val="superscript"/>
        </w:rPr>
        <w:t>o</w:t>
      </w:r>
      <w:r w:rsidR="00C31C93">
        <w:rPr>
          <w:szCs w:val="20"/>
        </w:rPr>
        <w:t xml:space="preserve"> 7 &amp; 9 interchange titles </w:t>
      </w:r>
      <w:r w:rsidRPr="00301F0B">
        <w:rPr>
          <w:szCs w:val="20"/>
        </w:rPr>
        <w:t xml:space="preserve">courante </w:t>
      </w:r>
      <w:r w:rsidR="00C417DA">
        <w:rPr>
          <w:szCs w:val="20"/>
        </w:rPr>
        <w:t xml:space="preserve">(most lacking an anacrusis) </w:t>
      </w:r>
      <w:r w:rsidR="00C31C93">
        <w:rPr>
          <w:szCs w:val="20"/>
        </w:rPr>
        <w:t>and</w:t>
      </w:r>
      <w:r w:rsidRPr="00301F0B">
        <w:rPr>
          <w:szCs w:val="20"/>
        </w:rPr>
        <w:t xml:space="preserve"> galliard</w:t>
      </w:r>
      <w:r w:rsidR="00C31C93">
        <w:rPr>
          <w:szCs w:val="20"/>
        </w:rPr>
        <w:t xml:space="preserve"> and are barred in three crotchets or three minims, and the galliard n</w:t>
      </w:r>
      <w:r w:rsidR="00C31C93" w:rsidRPr="00C31C93">
        <w:rPr>
          <w:szCs w:val="20"/>
          <w:vertAlign w:val="superscript"/>
        </w:rPr>
        <w:t>o</w:t>
      </w:r>
      <w:r w:rsidR="00C31C93">
        <w:rPr>
          <w:szCs w:val="20"/>
        </w:rPr>
        <w:t xml:space="preserve"> 10 was arranged as a courante </w:t>
      </w:r>
      <w:r w:rsidR="007D0E95">
        <w:rPr>
          <w:szCs w:val="20"/>
        </w:rPr>
        <w:t>by Ballard</w:t>
      </w:r>
      <w:r w:rsidRPr="00301F0B">
        <w:rPr>
          <w:szCs w:val="20"/>
        </w:rPr>
        <w:t xml:space="preserve">. </w:t>
      </w:r>
      <w:r w:rsidR="00C67158">
        <w:rPr>
          <w:szCs w:val="20"/>
        </w:rPr>
        <w:t>Also</w:t>
      </w:r>
      <w:r w:rsidR="00C31C93">
        <w:rPr>
          <w:szCs w:val="20"/>
        </w:rPr>
        <w:t xml:space="preserve"> </w:t>
      </w:r>
      <w:r w:rsidR="00C67158">
        <w:rPr>
          <w:szCs w:val="20"/>
        </w:rPr>
        <w:t xml:space="preserve">the ascribed version of </w:t>
      </w:r>
      <w:r w:rsidR="00C31C93">
        <w:rPr>
          <w:szCs w:val="20"/>
        </w:rPr>
        <w:t>n</w:t>
      </w:r>
      <w:r w:rsidR="00C31C93" w:rsidRPr="00C67158">
        <w:rPr>
          <w:szCs w:val="20"/>
          <w:vertAlign w:val="superscript"/>
        </w:rPr>
        <w:t>o</w:t>
      </w:r>
      <w:r w:rsidR="00C31C93">
        <w:rPr>
          <w:szCs w:val="20"/>
        </w:rPr>
        <w:t xml:space="preserve"> </w:t>
      </w:r>
      <w:r w:rsidR="00C67158">
        <w:rPr>
          <w:szCs w:val="20"/>
        </w:rPr>
        <w:t xml:space="preserve">9 is the </w:t>
      </w:r>
      <w:r w:rsidR="00C417DA">
        <w:rPr>
          <w:szCs w:val="20"/>
        </w:rPr>
        <w:t xml:space="preserve">same as the </w:t>
      </w:r>
      <w:r w:rsidR="00C67158">
        <w:rPr>
          <w:szCs w:val="20"/>
        </w:rPr>
        <w:t xml:space="preserve">last </w:t>
      </w:r>
      <w:r w:rsidR="00C417DA">
        <w:rPr>
          <w:szCs w:val="20"/>
        </w:rPr>
        <w:t>two strains of a longer version</w:t>
      </w:r>
      <w:r w:rsidR="00E956B3">
        <w:rPr>
          <w:szCs w:val="20"/>
        </w:rPr>
        <w:t>, and the firs</w:t>
      </w:r>
      <w:r w:rsidR="00C67158">
        <w:rPr>
          <w:szCs w:val="20"/>
        </w:rPr>
        <w:t xml:space="preserve">t </w:t>
      </w:r>
      <w:r w:rsidR="00E956B3">
        <w:rPr>
          <w:szCs w:val="20"/>
        </w:rPr>
        <w:t>two strains only are</w:t>
      </w:r>
      <w:r w:rsidR="00C67158">
        <w:rPr>
          <w:szCs w:val="20"/>
        </w:rPr>
        <w:t xml:space="preserve"> arranged </w:t>
      </w:r>
      <w:r w:rsidR="00B839C2">
        <w:rPr>
          <w:szCs w:val="20"/>
        </w:rPr>
        <w:t xml:space="preserve">by Terzi for his Italian print of </w:t>
      </w:r>
      <w:r w:rsidR="00C67158">
        <w:rPr>
          <w:szCs w:val="20"/>
        </w:rPr>
        <w:t xml:space="preserve">1599. So one wonders if </w:t>
      </w:r>
      <w:r w:rsidR="00B839C2">
        <w:rPr>
          <w:szCs w:val="20"/>
        </w:rPr>
        <w:t xml:space="preserve">two unrelated pieces were copied in tandem, </w:t>
      </w:r>
      <w:r w:rsidR="002874A5">
        <w:rPr>
          <w:szCs w:val="20"/>
        </w:rPr>
        <w:t>he</w:t>
      </w:r>
      <w:r w:rsidR="00C67158">
        <w:rPr>
          <w:szCs w:val="20"/>
        </w:rPr>
        <w:t xml:space="preserve"> composed </w:t>
      </w:r>
      <w:r w:rsidR="00E956B3">
        <w:rPr>
          <w:szCs w:val="20"/>
        </w:rPr>
        <w:t>it all</w:t>
      </w:r>
      <w:r w:rsidR="00C417DA">
        <w:rPr>
          <w:szCs w:val="20"/>
        </w:rPr>
        <w:t xml:space="preserve"> </w:t>
      </w:r>
      <w:r w:rsidR="00B839C2">
        <w:rPr>
          <w:szCs w:val="20"/>
        </w:rPr>
        <w:t xml:space="preserve">or </w:t>
      </w:r>
      <w:r w:rsidR="00C417DA">
        <w:rPr>
          <w:szCs w:val="20"/>
        </w:rPr>
        <w:t>arranged some of it,</w:t>
      </w:r>
      <w:r w:rsidR="002874A5">
        <w:rPr>
          <w:szCs w:val="20"/>
        </w:rPr>
        <w:t xml:space="preserve"> or if the</w:t>
      </w:r>
      <w:r w:rsidR="00E956B3">
        <w:rPr>
          <w:szCs w:val="20"/>
        </w:rPr>
        <w:t xml:space="preserve"> Ha</w:t>
      </w:r>
      <w:r w:rsidR="00C67158">
        <w:rPr>
          <w:szCs w:val="20"/>
        </w:rPr>
        <w:t xml:space="preserve">inhofer </w:t>
      </w:r>
      <w:r w:rsidR="002874A5">
        <w:rPr>
          <w:szCs w:val="20"/>
        </w:rPr>
        <w:t xml:space="preserve">ascription </w:t>
      </w:r>
      <w:r w:rsidR="00C67158">
        <w:rPr>
          <w:szCs w:val="20"/>
        </w:rPr>
        <w:t xml:space="preserve">is </w:t>
      </w:r>
      <w:r w:rsidR="00B839C2">
        <w:rPr>
          <w:szCs w:val="20"/>
        </w:rPr>
        <w:t>wrong</w:t>
      </w:r>
      <w:r w:rsidR="00C67158">
        <w:rPr>
          <w:szCs w:val="20"/>
        </w:rPr>
        <w:t xml:space="preserve">. </w:t>
      </w:r>
      <w:r w:rsidRPr="00301F0B">
        <w:rPr>
          <w:szCs w:val="20"/>
        </w:rPr>
        <w:t xml:space="preserve">He sometimes signed himself 'Victor von Bergwald Lautenist und Sprachmeister' and so </w:t>
      </w:r>
      <w:r w:rsidR="002874A5">
        <w:rPr>
          <w:szCs w:val="20"/>
        </w:rPr>
        <w:t>he may have</w:t>
      </w:r>
      <w:r w:rsidR="00044203" w:rsidRPr="00301F0B">
        <w:rPr>
          <w:szCs w:val="20"/>
        </w:rPr>
        <w:t xml:space="preserve"> compose</w:t>
      </w:r>
      <w:r w:rsidR="002874A5">
        <w:rPr>
          <w:szCs w:val="20"/>
        </w:rPr>
        <w:t>d</w:t>
      </w:r>
      <w:r w:rsidR="00FC3095">
        <w:rPr>
          <w:szCs w:val="20"/>
        </w:rPr>
        <w:t xml:space="preserve"> the</w:t>
      </w:r>
      <w:r w:rsidR="00044203">
        <w:rPr>
          <w:szCs w:val="20"/>
        </w:rPr>
        <w:t xml:space="preserve"> chorea</w:t>
      </w:r>
      <w:r w:rsidR="00FC3095">
        <w:rPr>
          <w:szCs w:val="20"/>
        </w:rPr>
        <w:t xml:space="preserve"> </w:t>
      </w:r>
      <w:r w:rsidR="00FC3095" w:rsidRPr="00301F0B">
        <w:rPr>
          <w:szCs w:val="20"/>
        </w:rPr>
        <w:t>(n</w:t>
      </w:r>
      <w:r w:rsidR="00FC3095" w:rsidRPr="00301F0B">
        <w:rPr>
          <w:szCs w:val="20"/>
          <w:vertAlign w:val="superscript"/>
        </w:rPr>
        <w:t>o</w:t>
      </w:r>
      <w:r w:rsidR="00FC3095">
        <w:rPr>
          <w:szCs w:val="20"/>
        </w:rPr>
        <w:t xml:space="preserve"> 3)</w:t>
      </w:r>
      <w:r w:rsidR="00044203">
        <w:rPr>
          <w:szCs w:val="20"/>
        </w:rPr>
        <w:t xml:space="preserve"> </w:t>
      </w:r>
      <w:r w:rsidR="002874A5">
        <w:rPr>
          <w:szCs w:val="20"/>
        </w:rPr>
        <w:t>and</w:t>
      </w:r>
      <w:r w:rsidR="00FC3095">
        <w:rPr>
          <w:szCs w:val="20"/>
        </w:rPr>
        <w:t xml:space="preserve"> the </w:t>
      </w:r>
      <w:r w:rsidR="00E956B3">
        <w:rPr>
          <w:szCs w:val="20"/>
        </w:rPr>
        <w:t>ascri</w:t>
      </w:r>
      <w:r w:rsidR="00FC3095">
        <w:rPr>
          <w:szCs w:val="20"/>
        </w:rPr>
        <w:t>ption</w:t>
      </w:r>
      <w:r w:rsidR="00E956B3">
        <w:rPr>
          <w:szCs w:val="20"/>
        </w:rPr>
        <w:t xml:space="preserve"> </w:t>
      </w:r>
      <w:r w:rsidR="00E956B3" w:rsidRPr="00301F0B">
        <w:rPr>
          <w:szCs w:val="20"/>
        </w:rPr>
        <w:t xml:space="preserve">Reinwaldi </w:t>
      </w:r>
      <w:r w:rsidR="00FC3095">
        <w:rPr>
          <w:szCs w:val="20"/>
        </w:rPr>
        <w:t>is a corruption of Bergwald</w:t>
      </w:r>
      <w:r w:rsidRPr="00301F0B">
        <w:rPr>
          <w:szCs w:val="20"/>
        </w:rPr>
        <w:t xml:space="preserve">. His music is not </w:t>
      </w:r>
      <w:r w:rsidR="00E956B3">
        <w:rPr>
          <w:szCs w:val="20"/>
        </w:rPr>
        <w:t xml:space="preserve">typically French </w:t>
      </w:r>
      <w:r w:rsidRPr="00301F0B">
        <w:rPr>
          <w:szCs w:val="20"/>
        </w:rPr>
        <w:t>and is noteworthy for harmonic and rhythmic variety</w:t>
      </w:r>
      <w:r w:rsidR="002D06D1">
        <w:rPr>
          <w:szCs w:val="20"/>
        </w:rPr>
        <w:t xml:space="preserve"> with </w:t>
      </w:r>
      <w:r w:rsidR="002874A5">
        <w:rPr>
          <w:szCs w:val="20"/>
        </w:rPr>
        <w:t>frequent</w:t>
      </w:r>
      <w:r w:rsidR="002D06D1">
        <w:rPr>
          <w:szCs w:val="20"/>
        </w:rPr>
        <w:t xml:space="preserve"> hemiolas</w:t>
      </w:r>
      <w:r w:rsidR="003276B4">
        <w:rPr>
          <w:szCs w:val="20"/>
        </w:rPr>
        <w:t xml:space="preserve"> </w:t>
      </w:r>
      <w:r w:rsidR="003276B4" w:rsidRPr="00301F0B">
        <w:rPr>
          <w:szCs w:val="20"/>
        </w:rPr>
        <w:t>(</w:t>
      </w:r>
      <w:r w:rsidR="003276B4">
        <w:rPr>
          <w:szCs w:val="20"/>
        </w:rPr>
        <w:t>3:4 to 6:8 shif</w:t>
      </w:r>
      <w:r w:rsidR="002874A5">
        <w:rPr>
          <w:szCs w:val="20"/>
        </w:rPr>
        <w:t>t</w:t>
      </w:r>
      <w:r w:rsidR="003276B4">
        <w:rPr>
          <w:szCs w:val="20"/>
        </w:rPr>
        <w:t>s)</w:t>
      </w:r>
      <w:r w:rsidR="00E956B3">
        <w:rPr>
          <w:szCs w:val="20"/>
        </w:rPr>
        <w:t xml:space="preserve"> </w:t>
      </w:r>
      <w:r w:rsidRPr="00301F0B">
        <w:rPr>
          <w:szCs w:val="20"/>
        </w:rPr>
        <w:t xml:space="preserve">and </w:t>
      </w:r>
      <w:r w:rsidRPr="00301F0B">
        <w:rPr>
          <w:rFonts w:eastAsiaTheme="minorEastAsia" w:cs="Arial"/>
          <w:color w:val="262626"/>
          <w:szCs w:val="20"/>
          <w:lang w:val="en-US"/>
        </w:rPr>
        <w:t>free treatment of ac</w:t>
      </w:r>
      <w:r w:rsidR="00E956B3">
        <w:rPr>
          <w:rFonts w:eastAsiaTheme="minorEastAsia" w:cs="Arial"/>
          <w:color w:val="262626"/>
          <w:szCs w:val="20"/>
          <w:lang w:val="en-US"/>
        </w:rPr>
        <w:t>cidenta</w:t>
      </w:r>
      <w:r w:rsidR="008462D4">
        <w:rPr>
          <w:rFonts w:eastAsiaTheme="minorEastAsia" w:cs="Arial"/>
          <w:color w:val="262626"/>
          <w:szCs w:val="20"/>
          <w:lang w:val="en-US"/>
        </w:rPr>
        <w:t xml:space="preserve">ls, </w:t>
      </w:r>
      <w:r w:rsidR="002874A5">
        <w:rPr>
          <w:rFonts w:eastAsiaTheme="minorEastAsia" w:cs="Arial"/>
          <w:color w:val="262626"/>
          <w:szCs w:val="20"/>
          <w:lang w:val="en-US"/>
        </w:rPr>
        <w:t>that is</w:t>
      </w:r>
      <w:r w:rsidR="00E956B3">
        <w:rPr>
          <w:rFonts w:eastAsiaTheme="minorEastAsia" w:cs="Arial"/>
          <w:color w:val="262626"/>
          <w:szCs w:val="20"/>
          <w:lang w:val="en-US"/>
        </w:rPr>
        <w:t xml:space="preserve"> </w:t>
      </w:r>
      <w:r w:rsidRPr="00301F0B">
        <w:rPr>
          <w:rFonts w:eastAsiaTheme="minorEastAsia" w:cs="Arial"/>
          <w:color w:val="262626"/>
          <w:szCs w:val="20"/>
          <w:lang w:val="en-US"/>
        </w:rPr>
        <w:t xml:space="preserve">if the surviving versions are faithful </w:t>
      </w:r>
      <w:r w:rsidR="002874A5">
        <w:rPr>
          <w:rFonts w:eastAsiaTheme="minorEastAsia" w:cs="Arial"/>
          <w:color w:val="262626"/>
          <w:szCs w:val="20"/>
          <w:lang w:val="en-US"/>
        </w:rPr>
        <w:t xml:space="preserve">to </w:t>
      </w:r>
      <w:r w:rsidR="008F60D8">
        <w:rPr>
          <w:rFonts w:eastAsiaTheme="minorEastAsia" w:cs="Arial"/>
          <w:color w:val="262626"/>
          <w:szCs w:val="20"/>
          <w:lang w:val="en-US"/>
        </w:rPr>
        <w:t xml:space="preserve">his </w:t>
      </w:r>
      <w:r w:rsidR="002874A5">
        <w:rPr>
          <w:rFonts w:eastAsiaTheme="minorEastAsia" w:cs="Arial"/>
          <w:color w:val="262626"/>
          <w:szCs w:val="20"/>
          <w:lang w:val="en-US"/>
        </w:rPr>
        <w:t>own</w:t>
      </w:r>
      <w:r w:rsidRPr="00301F0B">
        <w:rPr>
          <w:rFonts w:eastAsiaTheme="minorEastAsia" w:cs="Arial"/>
          <w:color w:val="262626"/>
          <w:szCs w:val="20"/>
          <w:lang w:val="en-US"/>
        </w:rPr>
        <w:t>.</w:t>
      </w:r>
    </w:p>
    <w:p w14:paraId="7785128C" w14:textId="7EBDD2C1" w:rsidR="00114C5B" w:rsidRPr="00114C5B" w:rsidRDefault="00114C5B" w:rsidP="0066230E">
      <w:pPr>
        <w:tabs>
          <w:tab w:val="right" w:pos="4678"/>
        </w:tabs>
        <w:jc w:val="center"/>
        <w:rPr>
          <w:b/>
        </w:rPr>
      </w:pPr>
      <w:r w:rsidRPr="00DD3AF8">
        <w:rPr>
          <w:b/>
        </w:rPr>
        <w:t>Worklist</w:t>
      </w:r>
      <w:r w:rsidR="00F75430" w:rsidRPr="006166A4">
        <w:rPr>
          <w:rStyle w:val="EndnoteReference"/>
        </w:rPr>
        <w:endnoteReference w:id="2"/>
      </w:r>
    </w:p>
    <w:p w14:paraId="04D90B6B" w14:textId="2DACA19B" w:rsidR="00F4504A" w:rsidRDefault="008907E9" w:rsidP="00C36D0E">
      <w:pPr>
        <w:tabs>
          <w:tab w:val="left" w:pos="426"/>
          <w:tab w:val="right" w:pos="4820"/>
        </w:tabs>
        <w:ind w:left="284" w:hanging="142"/>
        <w:rPr>
          <w:b/>
          <w:color w:val="000000"/>
          <w:szCs w:val="20"/>
        </w:rPr>
      </w:pPr>
      <w:r w:rsidRPr="00A55FF3">
        <w:rPr>
          <w:b/>
          <w:color w:val="000000"/>
          <w:szCs w:val="20"/>
        </w:rPr>
        <w:t>1. Toccata</w:t>
      </w:r>
      <w:r w:rsidR="001802B9">
        <w:rPr>
          <w:b/>
          <w:color w:val="000000"/>
          <w:szCs w:val="20"/>
        </w:rPr>
        <w:tab/>
      </w:r>
      <w:r w:rsidR="00EE59D4">
        <w:rPr>
          <w:color w:val="000000"/>
          <w:sz w:val="18"/>
          <w:szCs w:val="18"/>
        </w:rPr>
        <w:t>CLFVau-</w:t>
      </w:r>
      <w:r w:rsidR="00F4504A" w:rsidRPr="00A55FF3">
        <w:rPr>
          <w:color w:val="000000"/>
          <w:sz w:val="18"/>
          <w:szCs w:val="18"/>
        </w:rPr>
        <w:t>Montbuysson 10</w:t>
      </w:r>
    </w:p>
    <w:p w14:paraId="1030DD59" w14:textId="222B88D7" w:rsidR="008907E9" w:rsidRPr="00F4504A" w:rsidRDefault="000F6235" w:rsidP="00C36D0E">
      <w:pPr>
        <w:tabs>
          <w:tab w:val="left" w:pos="426"/>
          <w:tab w:val="right" w:pos="4820"/>
        </w:tabs>
        <w:ind w:left="284" w:hanging="142"/>
        <w:rPr>
          <w:b/>
          <w:color w:val="000000"/>
          <w:szCs w:val="20"/>
        </w:rPr>
      </w:pPr>
      <w:r>
        <w:rPr>
          <w:color w:val="000000"/>
          <w:sz w:val="18"/>
          <w:szCs w:val="18"/>
        </w:rPr>
        <w:tab/>
      </w:r>
      <w:r w:rsidR="008907E9" w:rsidRPr="00A55FF3">
        <w:rPr>
          <w:color w:val="000000"/>
          <w:sz w:val="18"/>
          <w:szCs w:val="18"/>
        </w:rPr>
        <w:t xml:space="preserve">Mylius 1622, pp. 18 -19 </w:t>
      </w:r>
      <w:r w:rsidR="008907E9" w:rsidRPr="00A55FF3">
        <w:rPr>
          <w:i/>
          <w:color w:val="000000"/>
          <w:sz w:val="18"/>
          <w:szCs w:val="18"/>
        </w:rPr>
        <w:t>Toccada Nobilissimi Victoris Galli</w:t>
      </w:r>
    </w:p>
    <w:p w14:paraId="148FBCDF" w14:textId="6A057799" w:rsidR="008907E9" w:rsidRPr="00C46AB8" w:rsidRDefault="00F4504A" w:rsidP="00C36D0E">
      <w:pPr>
        <w:tabs>
          <w:tab w:val="left" w:pos="426"/>
          <w:tab w:val="right" w:pos="4820"/>
        </w:tabs>
        <w:ind w:left="284" w:hanging="142"/>
        <w:rPr>
          <w:b/>
          <w:color w:val="000000"/>
        </w:rPr>
      </w:pPr>
      <w:r>
        <w:rPr>
          <w:b/>
          <w:color w:val="000000"/>
        </w:rPr>
        <w:t>2. Grammatica</w:t>
      </w:r>
      <w:r w:rsidR="001802B9">
        <w:rPr>
          <w:b/>
          <w:color w:val="000000"/>
        </w:rPr>
        <w:tab/>
      </w:r>
      <w:r w:rsidR="001802B9" w:rsidRPr="00B3786E">
        <w:rPr>
          <w:color w:val="000000"/>
          <w:sz w:val="18"/>
          <w:szCs w:val="18"/>
        </w:rPr>
        <w:t>CLFVau</w:t>
      </w:r>
      <w:r w:rsidR="00EE59D4">
        <w:rPr>
          <w:color w:val="000000"/>
          <w:sz w:val="18"/>
          <w:szCs w:val="18"/>
        </w:rPr>
        <w:t>-</w:t>
      </w:r>
      <w:r w:rsidR="001802B9" w:rsidRPr="00B3786E">
        <w:rPr>
          <w:color w:val="000000"/>
          <w:sz w:val="18"/>
          <w:szCs w:val="18"/>
        </w:rPr>
        <w:t>Montbuysson 11</w:t>
      </w:r>
    </w:p>
    <w:p w14:paraId="694D73ED" w14:textId="15BC0100" w:rsidR="008907E9" w:rsidRPr="00B3786E" w:rsidRDefault="00A55FF3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8"/>
          <w:szCs w:val="18"/>
        </w:rPr>
      </w:pPr>
      <w:r w:rsidRPr="00B3786E">
        <w:rPr>
          <w:color w:val="000000"/>
          <w:sz w:val="18"/>
          <w:szCs w:val="18"/>
        </w:rPr>
        <w:tab/>
      </w:r>
      <w:r w:rsidR="008907E9" w:rsidRPr="00843688">
        <w:rPr>
          <w:b/>
          <w:color w:val="000000"/>
          <w:sz w:val="18"/>
          <w:szCs w:val="18"/>
        </w:rPr>
        <w:t xml:space="preserve">i. </w:t>
      </w:r>
      <w:r w:rsidR="00C46AB8" w:rsidRPr="00B3786E">
        <w:rPr>
          <w:color w:val="000000"/>
          <w:sz w:val="18"/>
          <w:szCs w:val="18"/>
        </w:rPr>
        <w:t>Mylius 1622, pp. 25-26</w:t>
      </w:r>
      <w:r w:rsidR="008907E9" w:rsidRPr="00B3786E">
        <w:rPr>
          <w:color w:val="000000"/>
          <w:sz w:val="18"/>
          <w:szCs w:val="18"/>
        </w:rPr>
        <w:t xml:space="preserve"> </w:t>
      </w:r>
      <w:r w:rsidR="008907E9" w:rsidRPr="00B3786E">
        <w:rPr>
          <w:i/>
          <w:color w:val="000000"/>
          <w:sz w:val="18"/>
          <w:szCs w:val="18"/>
        </w:rPr>
        <w:t>Grammatica Victoris Galli</w:t>
      </w:r>
    </w:p>
    <w:p w14:paraId="08D7564E" w14:textId="2EC303AA" w:rsidR="008907E9" w:rsidRDefault="00A55FF3" w:rsidP="00C36D0E">
      <w:pPr>
        <w:tabs>
          <w:tab w:val="left" w:pos="426"/>
          <w:tab w:val="right" w:pos="4820"/>
        </w:tabs>
        <w:ind w:left="284" w:hanging="142"/>
        <w:rPr>
          <w:color w:val="000000"/>
        </w:rPr>
      </w:pPr>
      <w:r w:rsidRPr="00B3786E">
        <w:rPr>
          <w:color w:val="000000"/>
          <w:sz w:val="18"/>
          <w:szCs w:val="18"/>
        </w:rPr>
        <w:tab/>
      </w:r>
      <w:r w:rsidR="008907E9" w:rsidRPr="00843688">
        <w:rPr>
          <w:b/>
          <w:color w:val="000000"/>
          <w:sz w:val="18"/>
          <w:szCs w:val="18"/>
        </w:rPr>
        <w:t xml:space="preserve">ii. </w:t>
      </w:r>
      <w:r w:rsidR="00C46AB8" w:rsidRPr="00B3786E">
        <w:rPr>
          <w:color w:val="000000"/>
          <w:sz w:val="18"/>
          <w:szCs w:val="18"/>
        </w:rPr>
        <w:t xml:space="preserve">Mylius 1622, pp. 26-27 </w:t>
      </w:r>
      <w:r w:rsidR="00C46AB8" w:rsidRPr="00B3786E">
        <w:rPr>
          <w:i/>
          <w:color w:val="000000"/>
          <w:sz w:val="18"/>
          <w:szCs w:val="18"/>
        </w:rPr>
        <w:t>Seconda pars Ejusddem (Vi</w:t>
      </w:r>
      <w:r w:rsidR="00C83A0E">
        <w:rPr>
          <w:i/>
          <w:color w:val="000000"/>
          <w:sz w:val="18"/>
          <w:szCs w:val="18"/>
        </w:rPr>
        <w:t>c</w:t>
      </w:r>
      <w:r w:rsidR="00C46AB8" w:rsidRPr="00B3786E">
        <w:rPr>
          <w:i/>
          <w:color w:val="000000"/>
          <w:sz w:val="18"/>
          <w:szCs w:val="18"/>
        </w:rPr>
        <w:t>toris Galli)</w:t>
      </w:r>
    </w:p>
    <w:p w14:paraId="6C15C8A9" w14:textId="3BADC755" w:rsidR="00C46AB8" w:rsidRPr="0057392C" w:rsidRDefault="00C46AB8" w:rsidP="00C36D0E">
      <w:pPr>
        <w:tabs>
          <w:tab w:val="left" w:pos="426"/>
          <w:tab w:val="right" w:pos="4820"/>
        </w:tabs>
        <w:ind w:left="284" w:hanging="142"/>
        <w:rPr>
          <w:b/>
          <w:color w:val="000000"/>
          <w:lang w:val="en-US"/>
        </w:rPr>
      </w:pPr>
      <w:r w:rsidRPr="00C46AB8">
        <w:rPr>
          <w:b/>
          <w:color w:val="000000"/>
        </w:rPr>
        <w:t xml:space="preserve">3. </w:t>
      </w:r>
      <w:r w:rsidRPr="00C46AB8">
        <w:rPr>
          <w:b/>
          <w:color w:val="000000"/>
          <w:lang w:val="en-US"/>
        </w:rPr>
        <w:t>Chorea</w:t>
      </w:r>
      <w:r w:rsidR="0057392C">
        <w:rPr>
          <w:b/>
          <w:color w:val="000000"/>
          <w:lang w:val="en-US"/>
        </w:rPr>
        <w:t xml:space="preserve"> </w:t>
      </w:r>
      <w:r w:rsidRPr="00A55FF3">
        <w:rPr>
          <w:color w:val="000000"/>
          <w:sz w:val="18"/>
          <w:szCs w:val="18"/>
          <w:lang w:val="en-US"/>
        </w:rPr>
        <w:t xml:space="preserve">D-LEm II.6.15, p. 368 </w:t>
      </w:r>
      <w:r w:rsidRPr="00A55FF3">
        <w:rPr>
          <w:i/>
          <w:color w:val="000000"/>
          <w:sz w:val="18"/>
          <w:szCs w:val="18"/>
          <w:lang w:val="en-US"/>
        </w:rPr>
        <w:t>Chorea Reinwaldi 7</w:t>
      </w:r>
    </w:p>
    <w:p w14:paraId="15330439" w14:textId="597D9BDE" w:rsidR="00C46AB8" w:rsidRPr="00C46AB8" w:rsidRDefault="00C46AB8" w:rsidP="00C36D0E">
      <w:pPr>
        <w:tabs>
          <w:tab w:val="left" w:pos="426"/>
          <w:tab w:val="right" w:pos="4820"/>
        </w:tabs>
        <w:ind w:left="284" w:hanging="142"/>
        <w:rPr>
          <w:b/>
          <w:color w:val="000000"/>
        </w:rPr>
      </w:pPr>
      <w:r w:rsidRPr="00C46AB8">
        <w:rPr>
          <w:b/>
          <w:color w:val="000000"/>
        </w:rPr>
        <w:t>4. Courante</w:t>
      </w:r>
      <w:r w:rsidR="001802B9">
        <w:rPr>
          <w:color w:val="000000"/>
          <w:sz w:val="18"/>
          <w:szCs w:val="18"/>
        </w:rPr>
        <w:tab/>
      </w:r>
      <w:r w:rsidR="001802B9" w:rsidRPr="00A55FF3">
        <w:rPr>
          <w:color w:val="000000"/>
          <w:sz w:val="18"/>
          <w:szCs w:val="18"/>
        </w:rPr>
        <w:t>CLFVau</w:t>
      </w:r>
      <w:r w:rsidR="00EE59D4">
        <w:rPr>
          <w:color w:val="000000"/>
          <w:sz w:val="18"/>
          <w:szCs w:val="18"/>
        </w:rPr>
        <w:t>-</w:t>
      </w:r>
      <w:r w:rsidR="001802B9" w:rsidRPr="00A55FF3">
        <w:rPr>
          <w:color w:val="000000"/>
          <w:sz w:val="18"/>
          <w:szCs w:val="18"/>
        </w:rPr>
        <w:t>Montbuysson 5</w:t>
      </w:r>
    </w:p>
    <w:p w14:paraId="6135B6D4" w14:textId="05D51BB7" w:rsidR="00C46AB8" w:rsidRPr="00A55FF3" w:rsidRDefault="00C46AB8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8"/>
          <w:szCs w:val="18"/>
        </w:rPr>
      </w:pPr>
      <w:r>
        <w:rPr>
          <w:color w:val="000000"/>
        </w:rPr>
        <w:tab/>
      </w:r>
      <w:r w:rsidRPr="00A55FF3">
        <w:rPr>
          <w:color w:val="000000"/>
          <w:sz w:val="18"/>
          <w:szCs w:val="18"/>
        </w:rPr>
        <w:t>D-Kl</w:t>
      </w:r>
      <w:r w:rsidR="00301F0B">
        <w:rPr>
          <w:bCs/>
          <w:color w:val="000000"/>
          <w:sz w:val="18"/>
          <w:szCs w:val="18"/>
          <w:lang w:val="en-US"/>
        </w:rPr>
        <w:t xml:space="preserve"> 4° Mus. 108/</w:t>
      </w:r>
      <w:r w:rsidRPr="00A55FF3">
        <w:rPr>
          <w:bCs/>
          <w:color w:val="000000"/>
          <w:sz w:val="18"/>
          <w:szCs w:val="18"/>
          <w:lang w:val="en-US"/>
        </w:rPr>
        <w:t>I</w:t>
      </w:r>
      <w:r w:rsidRPr="00A55FF3">
        <w:rPr>
          <w:color w:val="000000"/>
          <w:sz w:val="18"/>
          <w:szCs w:val="18"/>
          <w:lang w:val="en-US"/>
        </w:rPr>
        <w:t>,</w:t>
      </w:r>
      <w:r w:rsidRPr="00A55FF3">
        <w:rPr>
          <w:color w:val="000000"/>
          <w:sz w:val="18"/>
          <w:szCs w:val="18"/>
        </w:rPr>
        <w:t xml:space="preserve"> f. 66v </w:t>
      </w:r>
      <w:r w:rsidRPr="00A55FF3">
        <w:rPr>
          <w:i/>
          <w:color w:val="000000"/>
          <w:sz w:val="18"/>
          <w:szCs w:val="18"/>
        </w:rPr>
        <w:t>Courente de victor de montbuysson</w:t>
      </w:r>
    </w:p>
    <w:p w14:paraId="3A2DCC9A" w14:textId="7898981D" w:rsidR="008907E9" w:rsidRPr="00C46AB8" w:rsidRDefault="00C46AB8" w:rsidP="00C36D0E">
      <w:pPr>
        <w:tabs>
          <w:tab w:val="left" w:pos="426"/>
          <w:tab w:val="right" w:pos="4820"/>
        </w:tabs>
        <w:ind w:left="284" w:hanging="142"/>
        <w:rPr>
          <w:b/>
          <w:color w:val="000000"/>
        </w:rPr>
      </w:pPr>
      <w:r>
        <w:rPr>
          <w:b/>
          <w:color w:val="000000"/>
        </w:rPr>
        <w:t>5</w:t>
      </w:r>
      <w:r w:rsidR="008907E9" w:rsidRPr="00C46AB8">
        <w:rPr>
          <w:b/>
          <w:color w:val="000000"/>
        </w:rPr>
        <w:t>. Courante</w:t>
      </w:r>
      <w:r w:rsidR="001802B9">
        <w:rPr>
          <w:color w:val="000000"/>
          <w:sz w:val="18"/>
          <w:szCs w:val="18"/>
        </w:rPr>
        <w:tab/>
      </w:r>
      <w:r w:rsidR="001802B9" w:rsidRPr="00A55FF3">
        <w:rPr>
          <w:color w:val="000000"/>
          <w:sz w:val="18"/>
          <w:szCs w:val="18"/>
        </w:rPr>
        <w:t>CLFVau</w:t>
      </w:r>
      <w:r w:rsidR="00EE59D4">
        <w:rPr>
          <w:color w:val="000000"/>
          <w:sz w:val="18"/>
          <w:szCs w:val="18"/>
        </w:rPr>
        <w:t>-</w:t>
      </w:r>
      <w:r w:rsidR="001802B9" w:rsidRPr="00A55FF3">
        <w:rPr>
          <w:color w:val="000000"/>
          <w:sz w:val="18"/>
          <w:szCs w:val="18"/>
        </w:rPr>
        <w:t>Montbuysson 1</w:t>
      </w:r>
    </w:p>
    <w:p w14:paraId="0A0F079D" w14:textId="5E2B90A0" w:rsidR="008907E9" w:rsidRPr="00A55FF3" w:rsidRDefault="00C46AB8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8"/>
          <w:szCs w:val="18"/>
        </w:rPr>
      </w:pPr>
      <w:r>
        <w:rPr>
          <w:color w:val="000000"/>
        </w:rPr>
        <w:tab/>
      </w:r>
      <w:r w:rsidR="008907E9" w:rsidRPr="00A55FF3">
        <w:rPr>
          <w:color w:val="000000"/>
          <w:sz w:val="18"/>
          <w:szCs w:val="18"/>
        </w:rPr>
        <w:t xml:space="preserve">Denss 1594, f. 91v </w:t>
      </w:r>
      <w:r w:rsidR="008907E9" w:rsidRPr="00A55FF3">
        <w:rPr>
          <w:i/>
          <w:color w:val="000000"/>
          <w:sz w:val="18"/>
          <w:szCs w:val="18"/>
        </w:rPr>
        <w:t>Courante de Victor de Montbuisson</w:t>
      </w:r>
    </w:p>
    <w:p w14:paraId="7DA3D970" w14:textId="62F6F88C" w:rsidR="008907E9" w:rsidRPr="00F459D4" w:rsidRDefault="00C46AB8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6"/>
          <w:szCs w:val="16"/>
        </w:rPr>
      </w:pPr>
      <w:r w:rsidRPr="00A55FF3">
        <w:rPr>
          <w:color w:val="000000"/>
          <w:sz w:val="18"/>
          <w:szCs w:val="18"/>
        </w:rPr>
        <w:tab/>
      </w:r>
      <w:r w:rsidR="00A55FF3">
        <w:rPr>
          <w:color w:val="000000"/>
          <w:sz w:val="18"/>
          <w:szCs w:val="18"/>
        </w:rPr>
        <w:tab/>
      </w:r>
      <w:r w:rsidR="008907E9" w:rsidRPr="00F459D4">
        <w:rPr>
          <w:color w:val="000000"/>
          <w:sz w:val="16"/>
          <w:szCs w:val="16"/>
        </w:rPr>
        <w:t xml:space="preserve">D-Dl 1.V.8, f. 81v </w:t>
      </w:r>
      <w:r w:rsidR="008907E9" w:rsidRPr="00F459D4">
        <w:rPr>
          <w:i/>
          <w:color w:val="000000"/>
          <w:sz w:val="16"/>
          <w:szCs w:val="16"/>
        </w:rPr>
        <w:t>Courante de Victor de Monbuisson</w:t>
      </w:r>
    </w:p>
    <w:p w14:paraId="6764E76D" w14:textId="4006DD04" w:rsidR="00C46AB8" w:rsidRPr="00C46AB8" w:rsidRDefault="00C46AB8" w:rsidP="00C36D0E">
      <w:pPr>
        <w:tabs>
          <w:tab w:val="left" w:pos="426"/>
          <w:tab w:val="right" w:pos="4820"/>
        </w:tabs>
        <w:ind w:left="284" w:hanging="142"/>
        <w:rPr>
          <w:b/>
          <w:color w:val="000000"/>
        </w:rPr>
      </w:pPr>
      <w:r w:rsidRPr="00C46AB8">
        <w:rPr>
          <w:b/>
          <w:color w:val="000000"/>
        </w:rPr>
        <w:t>6. Courante</w:t>
      </w:r>
      <w:r w:rsidR="001802B9">
        <w:rPr>
          <w:color w:val="000000"/>
          <w:sz w:val="18"/>
          <w:szCs w:val="18"/>
        </w:rPr>
        <w:tab/>
      </w:r>
      <w:r w:rsidR="001802B9" w:rsidRPr="00A55FF3">
        <w:rPr>
          <w:color w:val="000000"/>
          <w:sz w:val="18"/>
          <w:szCs w:val="18"/>
        </w:rPr>
        <w:t>CLFVau</w:t>
      </w:r>
      <w:r w:rsidR="00EE59D4">
        <w:rPr>
          <w:color w:val="000000"/>
          <w:sz w:val="18"/>
          <w:szCs w:val="18"/>
        </w:rPr>
        <w:t>-</w:t>
      </w:r>
      <w:r w:rsidR="001802B9" w:rsidRPr="00A55FF3">
        <w:rPr>
          <w:color w:val="000000"/>
          <w:sz w:val="18"/>
          <w:szCs w:val="18"/>
        </w:rPr>
        <w:t>Montbuysson 3</w:t>
      </w:r>
    </w:p>
    <w:p w14:paraId="250F320B" w14:textId="34C2693C" w:rsidR="00C46AB8" w:rsidRPr="00A55FF3" w:rsidRDefault="00C46AB8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8"/>
          <w:szCs w:val="18"/>
        </w:rPr>
      </w:pPr>
      <w:r>
        <w:rPr>
          <w:color w:val="000000"/>
        </w:rPr>
        <w:tab/>
      </w:r>
      <w:r w:rsidRPr="00A55FF3">
        <w:rPr>
          <w:color w:val="000000"/>
          <w:sz w:val="18"/>
          <w:szCs w:val="18"/>
        </w:rPr>
        <w:t xml:space="preserve">Denss 1594, f. 92v </w:t>
      </w:r>
      <w:r w:rsidRPr="00A55FF3">
        <w:rPr>
          <w:i/>
          <w:color w:val="000000"/>
          <w:sz w:val="18"/>
          <w:szCs w:val="18"/>
        </w:rPr>
        <w:t>Courante de Victor de Montbuisson</w:t>
      </w:r>
    </w:p>
    <w:p w14:paraId="52FF839F" w14:textId="04D39ED0" w:rsidR="00C46AB8" w:rsidRPr="00A55FF3" w:rsidRDefault="00C46AB8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6"/>
          <w:szCs w:val="16"/>
        </w:rPr>
      </w:pPr>
      <w:r>
        <w:rPr>
          <w:color w:val="000000"/>
        </w:rPr>
        <w:tab/>
      </w:r>
      <w:r w:rsidR="00A55FF3">
        <w:rPr>
          <w:color w:val="000000"/>
        </w:rPr>
        <w:tab/>
      </w:r>
      <w:r w:rsidRPr="00A55FF3">
        <w:rPr>
          <w:color w:val="000000"/>
          <w:sz w:val="16"/>
          <w:szCs w:val="16"/>
        </w:rPr>
        <w:t xml:space="preserve">D-Dl 1.V.8, ff. 90v-91r </w:t>
      </w:r>
      <w:r w:rsidRPr="00A55FF3">
        <w:rPr>
          <w:i/>
          <w:color w:val="000000"/>
          <w:sz w:val="16"/>
          <w:szCs w:val="16"/>
        </w:rPr>
        <w:t>Courante de victor de montbuisson</w:t>
      </w:r>
    </w:p>
    <w:p w14:paraId="65235EA5" w14:textId="2706C184" w:rsidR="008907E9" w:rsidRPr="00C46AB8" w:rsidRDefault="00C46AB8" w:rsidP="00C36D0E">
      <w:pPr>
        <w:tabs>
          <w:tab w:val="left" w:pos="426"/>
          <w:tab w:val="right" w:pos="4820"/>
        </w:tabs>
        <w:ind w:left="284" w:hanging="142"/>
        <w:rPr>
          <w:b/>
          <w:color w:val="000000"/>
        </w:rPr>
      </w:pPr>
      <w:r w:rsidRPr="00C46AB8">
        <w:rPr>
          <w:b/>
          <w:color w:val="000000"/>
        </w:rPr>
        <w:t>7</w:t>
      </w:r>
      <w:r w:rsidR="008907E9" w:rsidRPr="00C46AB8">
        <w:rPr>
          <w:b/>
          <w:color w:val="000000"/>
        </w:rPr>
        <w:t>. Courante</w:t>
      </w:r>
      <w:r w:rsidR="00F97B55">
        <w:rPr>
          <w:b/>
          <w:color w:val="000000"/>
        </w:rPr>
        <w:t>/Galliard</w:t>
      </w:r>
      <w:r w:rsidR="001802B9">
        <w:rPr>
          <w:color w:val="000000"/>
          <w:sz w:val="18"/>
          <w:szCs w:val="18"/>
        </w:rPr>
        <w:tab/>
      </w:r>
      <w:r w:rsidR="001802B9" w:rsidRPr="00843688">
        <w:rPr>
          <w:color w:val="000000"/>
          <w:sz w:val="18"/>
          <w:szCs w:val="18"/>
        </w:rPr>
        <w:t>CLFVau</w:t>
      </w:r>
      <w:r w:rsidR="00EE59D4">
        <w:rPr>
          <w:color w:val="000000"/>
          <w:sz w:val="18"/>
          <w:szCs w:val="18"/>
        </w:rPr>
        <w:t>-</w:t>
      </w:r>
      <w:r w:rsidR="001802B9" w:rsidRPr="00843688">
        <w:rPr>
          <w:color w:val="000000"/>
          <w:sz w:val="18"/>
          <w:szCs w:val="18"/>
        </w:rPr>
        <w:t>Montbuysson 2</w:t>
      </w:r>
      <w:r w:rsidR="00AD7A28">
        <w:rPr>
          <w:color w:val="000000"/>
          <w:sz w:val="18"/>
          <w:szCs w:val="18"/>
        </w:rPr>
        <w:t xml:space="preserve"> &amp; 6</w:t>
      </w:r>
    </w:p>
    <w:p w14:paraId="1B807F65" w14:textId="61F0329C" w:rsidR="00843688" w:rsidRPr="00843688" w:rsidRDefault="00843688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8"/>
          <w:szCs w:val="18"/>
        </w:rPr>
      </w:pPr>
      <w:r>
        <w:rPr>
          <w:color w:val="000000"/>
        </w:rPr>
        <w:tab/>
      </w:r>
      <w:r w:rsidRPr="00843688">
        <w:rPr>
          <w:b/>
          <w:color w:val="000000"/>
          <w:sz w:val="18"/>
          <w:szCs w:val="18"/>
        </w:rPr>
        <w:t xml:space="preserve">a. </w:t>
      </w:r>
      <w:r w:rsidRPr="00843688">
        <w:rPr>
          <w:color w:val="000000"/>
          <w:sz w:val="18"/>
          <w:szCs w:val="18"/>
        </w:rPr>
        <w:t xml:space="preserve">Denss 1594, f. 92r </w:t>
      </w:r>
      <w:r w:rsidRPr="00843688">
        <w:rPr>
          <w:i/>
          <w:color w:val="000000"/>
          <w:sz w:val="18"/>
          <w:szCs w:val="18"/>
        </w:rPr>
        <w:t xml:space="preserve">Courante eiusdem </w:t>
      </w:r>
      <w:r w:rsidRPr="00843688">
        <w:rPr>
          <w:color w:val="000000"/>
          <w:sz w:val="18"/>
          <w:szCs w:val="18"/>
        </w:rPr>
        <w:t xml:space="preserve">(Victor de Montbuisson) </w:t>
      </w:r>
    </w:p>
    <w:p w14:paraId="0D645ACB" w14:textId="5A4E8003" w:rsidR="00A55FF3" w:rsidRPr="00A55FF3" w:rsidRDefault="00843688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8"/>
          <w:szCs w:val="18"/>
        </w:rPr>
      </w:pPr>
      <w:r w:rsidRPr="00A55FF3">
        <w:rPr>
          <w:color w:val="000000"/>
          <w:sz w:val="16"/>
          <w:szCs w:val="16"/>
        </w:rPr>
        <w:tab/>
      </w:r>
      <w:r w:rsidRPr="00843688">
        <w:rPr>
          <w:b/>
          <w:color w:val="000000"/>
          <w:sz w:val="18"/>
          <w:szCs w:val="18"/>
        </w:rPr>
        <w:t xml:space="preserve">b. </w:t>
      </w:r>
      <w:r w:rsidR="00A55FF3" w:rsidRPr="00A55FF3">
        <w:rPr>
          <w:color w:val="000000"/>
          <w:sz w:val="18"/>
          <w:szCs w:val="18"/>
        </w:rPr>
        <w:t xml:space="preserve">GB-HAdolmetsch II.B.1, ff. 96v-97r </w:t>
      </w:r>
      <w:r w:rsidR="00A55FF3" w:rsidRPr="00A55FF3">
        <w:rPr>
          <w:i/>
          <w:color w:val="000000"/>
          <w:sz w:val="18"/>
          <w:szCs w:val="18"/>
        </w:rPr>
        <w:t>Galliarde</w:t>
      </w:r>
    </w:p>
    <w:p w14:paraId="65EA6B1F" w14:textId="160F6D75" w:rsidR="008907E9" w:rsidRPr="00265E83" w:rsidRDefault="00A55FF3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6"/>
          <w:szCs w:val="16"/>
        </w:rPr>
      </w:pPr>
      <w:r w:rsidRPr="00A55FF3">
        <w:rPr>
          <w:color w:val="000000"/>
          <w:sz w:val="16"/>
          <w:szCs w:val="16"/>
        </w:rPr>
        <w:tab/>
      </w:r>
      <w:r w:rsidR="00265E83">
        <w:rPr>
          <w:color w:val="000000"/>
          <w:sz w:val="16"/>
          <w:szCs w:val="16"/>
        </w:rPr>
        <w:tab/>
      </w:r>
      <w:r w:rsidR="008907E9" w:rsidRPr="00A55FF3">
        <w:rPr>
          <w:color w:val="000000"/>
          <w:sz w:val="16"/>
          <w:szCs w:val="16"/>
        </w:rPr>
        <w:t>D-Dl 1.V.8</w:t>
      </w:r>
      <w:r w:rsidR="0057392C">
        <w:rPr>
          <w:color w:val="000000"/>
          <w:sz w:val="16"/>
          <w:szCs w:val="16"/>
        </w:rPr>
        <w:t xml:space="preserve"> (Loss)</w:t>
      </w:r>
      <w:r w:rsidR="008907E9" w:rsidRPr="00A55FF3">
        <w:rPr>
          <w:color w:val="000000"/>
          <w:sz w:val="16"/>
          <w:szCs w:val="16"/>
        </w:rPr>
        <w:t xml:space="preserve">, ff. 82v-83r </w:t>
      </w:r>
      <w:r w:rsidR="008907E9" w:rsidRPr="00A55FF3">
        <w:rPr>
          <w:i/>
          <w:color w:val="000000"/>
          <w:sz w:val="16"/>
          <w:szCs w:val="16"/>
        </w:rPr>
        <w:t>Courante ejusdem</w:t>
      </w:r>
      <w:r w:rsidRPr="00A55FF3">
        <w:rPr>
          <w:color w:val="000000"/>
          <w:sz w:val="16"/>
          <w:szCs w:val="16"/>
        </w:rPr>
        <w:t xml:space="preserve"> (Victor de </w:t>
      </w:r>
      <w:r w:rsidR="008907E9" w:rsidRPr="00A55FF3">
        <w:rPr>
          <w:color w:val="000000"/>
          <w:sz w:val="16"/>
          <w:szCs w:val="16"/>
        </w:rPr>
        <w:t>Mon</w:t>
      </w:r>
      <w:r w:rsidR="00C31C93">
        <w:rPr>
          <w:color w:val="000000"/>
          <w:sz w:val="16"/>
          <w:szCs w:val="16"/>
        </w:rPr>
        <w:t>t</w:t>
      </w:r>
      <w:r w:rsidR="008907E9" w:rsidRPr="00A55FF3">
        <w:rPr>
          <w:color w:val="000000"/>
          <w:sz w:val="16"/>
          <w:szCs w:val="16"/>
        </w:rPr>
        <w:t>buisson</w:t>
      </w:r>
      <w:r w:rsidRPr="00A55FF3">
        <w:rPr>
          <w:color w:val="000000"/>
          <w:sz w:val="16"/>
          <w:szCs w:val="16"/>
        </w:rPr>
        <w:t>)</w:t>
      </w:r>
      <w:r w:rsidR="00265E83">
        <w:rPr>
          <w:color w:val="000000"/>
          <w:sz w:val="16"/>
          <w:szCs w:val="16"/>
        </w:rPr>
        <w:t xml:space="preserve">; </w:t>
      </w:r>
      <w:r w:rsidR="008907E9" w:rsidRPr="00A55FF3">
        <w:rPr>
          <w:color w:val="000000"/>
          <w:sz w:val="16"/>
          <w:szCs w:val="16"/>
        </w:rPr>
        <w:t xml:space="preserve">Besard 1603, f. 114r </w:t>
      </w:r>
      <w:r w:rsidR="008907E9" w:rsidRPr="00A55FF3">
        <w:rPr>
          <w:i/>
          <w:color w:val="000000"/>
          <w:sz w:val="16"/>
          <w:szCs w:val="16"/>
        </w:rPr>
        <w:t>Galliarda Victoris de Montbuisson</w:t>
      </w:r>
    </w:p>
    <w:p w14:paraId="6E80FD5D" w14:textId="7017EAA8" w:rsidR="008907E9" w:rsidRPr="00265E83" w:rsidRDefault="00DC6274" w:rsidP="00C36D0E">
      <w:pPr>
        <w:tabs>
          <w:tab w:val="left" w:pos="426"/>
          <w:tab w:val="right" w:pos="4820"/>
        </w:tabs>
        <w:ind w:left="284" w:hanging="142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8. Galliard</w:t>
      </w:r>
      <w:r w:rsidR="00265E83">
        <w:rPr>
          <w:b/>
          <w:bCs/>
          <w:color w:val="000000"/>
          <w:lang w:val="en-US"/>
        </w:rPr>
        <w:t xml:space="preserve"> </w:t>
      </w:r>
      <w:r w:rsidR="00F97B55" w:rsidRPr="00A55FF3">
        <w:rPr>
          <w:bCs/>
          <w:color w:val="000000"/>
          <w:sz w:val="18"/>
          <w:szCs w:val="18"/>
          <w:lang w:val="en-US"/>
        </w:rPr>
        <w:t>CH-Bu F.IX.70,</w:t>
      </w:r>
      <w:r w:rsidR="00F97B55" w:rsidRPr="00A55FF3">
        <w:rPr>
          <w:color w:val="000000"/>
          <w:sz w:val="18"/>
          <w:szCs w:val="18"/>
          <w:lang w:val="en-US"/>
        </w:rPr>
        <w:t xml:space="preserve"> p. 330</w:t>
      </w:r>
      <w:r w:rsidR="00F97B55" w:rsidRPr="00A55FF3">
        <w:rPr>
          <w:i/>
          <w:iCs/>
          <w:color w:val="000000"/>
          <w:sz w:val="18"/>
          <w:szCs w:val="18"/>
          <w:lang w:val="en-US"/>
        </w:rPr>
        <w:t xml:space="preserve"> Galliarda Victoris de Montbuisson</w:t>
      </w:r>
    </w:p>
    <w:p w14:paraId="6584D696" w14:textId="6AA586B9" w:rsidR="008907E9" w:rsidRPr="00F97B55" w:rsidRDefault="00F97B55" w:rsidP="00C36D0E">
      <w:pPr>
        <w:tabs>
          <w:tab w:val="left" w:pos="426"/>
          <w:tab w:val="right" w:pos="4820"/>
        </w:tabs>
        <w:ind w:left="284" w:hanging="142"/>
        <w:rPr>
          <w:b/>
          <w:color w:val="000000"/>
        </w:rPr>
      </w:pPr>
      <w:r w:rsidRPr="00F97B55">
        <w:rPr>
          <w:b/>
          <w:color w:val="000000"/>
        </w:rPr>
        <w:t>9</w:t>
      </w:r>
      <w:r w:rsidR="008907E9" w:rsidRPr="00F97B55">
        <w:rPr>
          <w:b/>
          <w:color w:val="000000"/>
        </w:rPr>
        <w:t>. Courante</w:t>
      </w:r>
      <w:r w:rsidR="00DC6274">
        <w:rPr>
          <w:b/>
          <w:color w:val="000000"/>
        </w:rPr>
        <w:t>/Galliard</w:t>
      </w:r>
      <w:r w:rsidR="00EE59D4">
        <w:rPr>
          <w:color w:val="000000"/>
          <w:sz w:val="18"/>
          <w:szCs w:val="18"/>
        </w:rPr>
        <w:tab/>
        <w:t>CLFVau-Montbuysson</w:t>
      </w:r>
      <w:r w:rsidR="00AD7A28">
        <w:rPr>
          <w:color w:val="000000"/>
          <w:sz w:val="18"/>
          <w:szCs w:val="18"/>
        </w:rPr>
        <w:t xml:space="preserve"> 4</w:t>
      </w:r>
    </w:p>
    <w:p w14:paraId="60951B52" w14:textId="25803CE0" w:rsidR="000F6235" w:rsidRDefault="00F97B55" w:rsidP="00C36D0E">
      <w:pPr>
        <w:tabs>
          <w:tab w:val="left" w:pos="426"/>
          <w:tab w:val="right" w:pos="4820"/>
        </w:tabs>
        <w:ind w:left="284" w:hanging="142"/>
        <w:rPr>
          <w:i/>
          <w:color w:val="000000"/>
          <w:sz w:val="18"/>
          <w:szCs w:val="18"/>
        </w:rPr>
      </w:pPr>
      <w:r w:rsidRPr="00A55FF3">
        <w:rPr>
          <w:b/>
          <w:bCs/>
          <w:color w:val="000000"/>
          <w:lang w:val="en-US"/>
        </w:rPr>
        <w:tab/>
      </w:r>
      <w:r w:rsidR="00A55FF3" w:rsidRPr="0040365A">
        <w:rPr>
          <w:b/>
          <w:bCs/>
          <w:color w:val="000000"/>
          <w:sz w:val="18"/>
          <w:szCs w:val="18"/>
          <w:lang w:val="en-US"/>
        </w:rPr>
        <w:t>a.</w:t>
      </w:r>
      <w:r w:rsidR="00A55FF3" w:rsidRPr="00A55FF3">
        <w:rPr>
          <w:b/>
          <w:bCs/>
          <w:color w:val="000000"/>
          <w:lang w:val="en-US"/>
        </w:rPr>
        <w:t xml:space="preserve"> </w:t>
      </w:r>
      <w:r w:rsidR="008907E9" w:rsidRPr="00A55FF3">
        <w:rPr>
          <w:bCs/>
          <w:color w:val="000000"/>
          <w:sz w:val="18"/>
          <w:szCs w:val="18"/>
          <w:lang w:val="en-US"/>
        </w:rPr>
        <w:t>D-W Guelf. 18.8</w:t>
      </w:r>
      <w:r w:rsidR="008907E9" w:rsidRPr="00A55FF3">
        <w:rPr>
          <w:color w:val="000000"/>
          <w:sz w:val="18"/>
          <w:szCs w:val="18"/>
          <w:lang w:val="en-US"/>
        </w:rPr>
        <w:t>, ff. 291v-292r</w:t>
      </w:r>
      <w:r w:rsidR="008907E9" w:rsidRPr="00A55FF3">
        <w:rPr>
          <w:color w:val="000000"/>
          <w:sz w:val="18"/>
          <w:szCs w:val="18"/>
        </w:rPr>
        <w:t xml:space="preserve"> </w:t>
      </w:r>
      <w:r w:rsidR="008907E9" w:rsidRPr="00A55FF3">
        <w:rPr>
          <w:i/>
          <w:color w:val="000000"/>
          <w:sz w:val="18"/>
          <w:szCs w:val="18"/>
        </w:rPr>
        <w:t>Aultre Courante</w:t>
      </w:r>
    </w:p>
    <w:p w14:paraId="342937CC" w14:textId="7DFCA676" w:rsidR="008907E9" w:rsidRPr="0057392C" w:rsidRDefault="000F6235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ab/>
      </w:r>
      <w:r>
        <w:rPr>
          <w:i/>
          <w:color w:val="000000"/>
          <w:sz w:val="18"/>
          <w:szCs w:val="18"/>
        </w:rPr>
        <w:tab/>
      </w:r>
      <w:r w:rsidR="008907E9" w:rsidRPr="00A55FF3">
        <w:rPr>
          <w:i/>
          <w:color w:val="000000"/>
          <w:sz w:val="18"/>
          <w:szCs w:val="18"/>
        </w:rPr>
        <w:t>Victor de Montbuisson</w:t>
      </w:r>
      <w:r w:rsidR="0057392C">
        <w:rPr>
          <w:color w:val="000000"/>
          <w:sz w:val="18"/>
          <w:szCs w:val="18"/>
        </w:rPr>
        <w:t xml:space="preserve"> [</w:t>
      </w:r>
      <w:r w:rsidR="00FB75F0">
        <w:rPr>
          <w:color w:val="000000"/>
          <w:sz w:val="18"/>
          <w:szCs w:val="18"/>
        </w:rPr>
        <w:t>strains C &amp; D</w:t>
      </w:r>
      <w:r w:rsidR="00FB606A">
        <w:rPr>
          <w:color w:val="000000"/>
          <w:sz w:val="18"/>
          <w:szCs w:val="18"/>
        </w:rPr>
        <w:t xml:space="preserve"> of 9b</w:t>
      </w:r>
      <w:r w:rsidR="0057392C">
        <w:rPr>
          <w:color w:val="000000"/>
          <w:sz w:val="18"/>
          <w:szCs w:val="18"/>
        </w:rPr>
        <w:t>]</w:t>
      </w:r>
    </w:p>
    <w:p w14:paraId="548E83F1" w14:textId="4D2D3C67" w:rsidR="008907E9" w:rsidRPr="00A55FF3" w:rsidRDefault="00F97B55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8"/>
          <w:szCs w:val="18"/>
        </w:rPr>
      </w:pPr>
      <w:r w:rsidRPr="00A55FF3">
        <w:rPr>
          <w:b/>
          <w:color w:val="000000"/>
        </w:rPr>
        <w:tab/>
      </w:r>
      <w:r w:rsidR="00A55FF3" w:rsidRPr="00A55FF3">
        <w:rPr>
          <w:b/>
          <w:color w:val="000000"/>
          <w:sz w:val="18"/>
          <w:szCs w:val="18"/>
        </w:rPr>
        <w:t xml:space="preserve">b. </w:t>
      </w:r>
      <w:r w:rsidR="00D9587A">
        <w:rPr>
          <w:color w:val="000000"/>
          <w:sz w:val="18"/>
          <w:szCs w:val="18"/>
        </w:rPr>
        <w:t>I-COc 1.1.20,</w:t>
      </w:r>
      <w:r w:rsidR="008907E9" w:rsidRPr="00A55FF3">
        <w:rPr>
          <w:color w:val="000000"/>
          <w:sz w:val="18"/>
          <w:szCs w:val="18"/>
        </w:rPr>
        <w:t xml:space="preserve"> ff. 91v-93r </w:t>
      </w:r>
      <w:r w:rsidR="008907E9" w:rsidRPr="0040365A">
        <w:rPr>
          <w:i/>
          <w:color w:val="000000"/>
          <w:sz w:val="18"/>
          <w:szCs w:val="18"/>
        </w:rPr>
        <w:t>Gagliarda</w:t>
      </w:r>
      <w:r w:rsidR="0057392C">
        <w:rPr>
          <w:color w:val="000000"/>
          <w:sz w:val="18"/>
          <w:szCs w:val="18"/>
        </w:rPr>
        <w:t xml:space="preserve"> [</w:t>
      </w:r>
      <w:r w:rsidR="00FB75F0">
        <w:rPr>
          <w:color w:val="000000"/>
          <w:sz w:val="18"/>
          <w:szCs w:val="18"/>
        </w:rPr>
        <w:t>strains ABCD</w:t>
      </w:r>
      <w:r w:rsidR="0057392C">
        <w:rPr>
          <w:color w:val="000000"/>
          <w:sz w:val="18"/>
          <w:szCs w:val="18"/>
        </w:rPr>
        <w:t>]</w:t>
      </w:r>
    </w:p>
    <w:p w14:paraId="4BCD2350" w14:textId="72A13F4F" w:rsidR="00251271" w:rsidRPr="00251271" w:rsidRDefault="0057392C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251271" w:rsidRPr="00251271">
        <w:rPr>
          <w:color w:val="000000"/>
          <w:sz w:val="16"/>
          <w:szCs w:val="16"/>
        </w:rPr>
        <w:t xml:space="preserve">CZ-Pnm IV.G.18, ff. 45v-46r </w:t>
      </w:r>
      <w:r w:rsidR="00251271" w:rsidRPr="00251271">
        <w:rPr>
          <w:i/>
          <w:color w:val="000000"/>
          <w:sz w:val="16"/>
          <w:szCs w:val="16"/>
        </w:rPr>
        <w:t>Volte</w:t>
      </w:r>
      <w:r>
        <w:rPr>
          <w:i/>
          <w:color w:val="000000"/>
          <w:sz w:val="16"/>
          <w:szCs w:val="16"/>
        </w:rPr>
        <w:t xml:space="preserve"> </w:t>
      </w:r>
      <w:r>
        <w:rPr>
          <w:color w:val="000000"/>
          <w:sz w:val="18"/>
          <w:szCs w:val="18"/>
        </w:rPr>
        <w:t>[</w:t>
      </w:r>
      <w:r w:rsidR="00FB75F0">
        <w:rPr>
          <w:color w:val="000000"/>
          <w:sz w:val="18"/>
          <w:szCs w:val="18"/>
        </w:rPr>
        <w:t>strains ABCD</w:t>
      </w:r>
      <w:r>
        <w:rPr>
          <w:color w:val="000000"/>
          <w:sz w:val="18"/>
          <w:szCs w:val="18"/>
        </w:rPr>
        <w:t>]</w:t>
      </w:r>
    </w:p>
    <w:p w14:paraId="435906FE" w14:textId="608AE730" w:rsidR="008907E9" w:rsidRPr="0040365A" w:rsidRDefault="00F97B55" w:rsidP="00C36D0E">
      <w:pPr>
        <w:tabs>
          <w:tab w:val="left" w:pos="426"/>
          <w:tab w:val="right" w:pos="4820"/>
        </w:tabs>
        <w:ind w:left="284" w:hanging="142"/>
        <w:rPr>
          <w:color w:val="000000"/>
          <w:sz w:val="18"/>
          <w:szCs w:val="18"/>
        </w:rPr>
      </w:pPr>
      <w:r w:rsidRPr="00251271">
        <w:rPr>
          <w:color w:val="000000"/>
          <w:sz w:val="16"/>
          <w:szCs w:val="16"/>
        </w:rPr>
        <w:tab/>
      </w:r>
      <w:r w:rsidR="000A7B2B" w:rsidRPr="0040365A">
        <w:rPr>
          <w:b/>
          <w:color w:val="000000"/>
          <w:sz w:val="18"/>
          <w:szCs w:val="18"/>
        </w:rPr>
        <w:t>c.</w:t>
      </w:r>
      <w:r w:rsidR="0040365A" w:rsidRPr="0040365A">
        <w:rPr>
          <w:b/>
          <w:color w:val="000000"/>
          <w:sz w:val="18"/>
          <w:szCs w:val="18"/>
        </w:rPr>
        <w:t xml:space="preserve"> </w:t>
      </w:r>
      <w:r w:rsidR="008907E9" w:rsidRPr="0040365A">
        <w:rPr>
          <w:color w:val="000000"/>
          <w:sz w:val="18"/>
          <w:szCs w:val="18"/>
        </w:rPr>
        <w:t xml:space="preserve">Terzi 1599, p. 21 </w:t>
      </w:r>
      <w:r w:rsidR="008907E9" w:rsidRPr="0040365A">
        <w:rPr>
          <w:i/>
          <w:color w:val="000000"/>
          <w:sz w:val="18"/>
          <w:szCs w:val="18"/>
        </w:rPr>
        <w:t>Balletto Francese</w:t>
      </w:r>
      <w:r w:rsidR="0057392C">
        <w:rPr>
          <w:color w:val="000000"/>
          <w:sz w:val="18"/>
          <w:szCs w:val="18"/>
        </w:rPr>
        <w:t xml:space="preserve"> [</w:t>
      </w:r>
      <w:r w:rsidR="00FB75F0">
        <w:rPr>
          <w:color w:val="000000"/>
          <w:sz w:val="18"/>
          <w:szCs w:val="18"/>
        </w:rPr>
        <w:t>strains AB</w:t>
      </w:r>
      <w:r w:rsidR="00FB606A">
        <w:rPr>
          <w:color w:val="000000"/>
          <w:sz w:val="18"/>
          <w:szCs w:val="18"/>
        </w:rPr>
        <w:t xml:space="preserve"> of 9b</w:t>
      </w:r>
      <w:r w:rsidR="0057392C">
        <w:rPr>
          <w:color w:val="000000"/>
          <w:sz w:val="18"/>
          <w:szCs w:val="18"/>
        </w:rPr>
        <w:t>]</w:t>
      </w:r>
    </w:p>
    <w:p w14:paraId="0F61F542" w14:textId="5785295E" w:rsidR="008907E9" w:rsidRPr="00F97B55" w:rsidRDefault="00A25286" w:rsidP="00C36D0E">
      <w:pPr>
        <w:tabs>
          <w:tab w:val="left" w:pos="426"/>
          <w:tab w:val="right" w:pos="4820"/>
          <w:tab w:val="right" w:pos="9923"/>
        </w:tabs>
        <w:ind w:left="284" w:hanging="142"/>
        <w:rPr>
          <w:b/>
          <w:color w:val="000000"/>
        </w:rPr>
      </w:pPr>
      <w:r>
        <w:rPr>
          <w:b/>
          <w:color w:val="000000"/>
        </w:rPr>
        <w:t>10</w:t>
      </w:r>
      <w:r w:rsidR="008907E9" w:rsidRPr="00F97B55">
        <w:rPr>
          <w:b/>
          <w:color w:val="000000"/>
        </w:rPr>
        <w:t>. Galliard</w:t>
      </w:r>
      <w:r w:rsidR="00AD7A28">
        <w:rPr>
          <w:color w:val="000000"/>
          <w:sz w:val="16"/>
          <w:szCs w:val="16"/>
        </w:rPr>
        <w:tab/>
      </w:r>
      <w:r w:rsidR="00AD7A28" w:rsidRPr="00251271">
        <w:rPr>
          <w:color w:val="000000"/>
          <w:sz w:val="16"/>
          <w:szCs w:val="16"/>
        </w:rPr>
        <w:t>CLFVau</w:t>
      </w:r>
      <w:r w:rsidR="00EE59D4">
        <w:rPr>
          <w:color w:val="000000"/>
          <w:sz w:val="18"/>
          <w:szCs w:val="18"/>
        </w:rPr>
        <w:t>-</w:t>
      </w:r>
      <w:r w:rsidR="00AD7A28" w:rsidRPr="00251271">
        <w:rPr>
          <w:color w:val="000000"/>
          <w:sz w:val="16"/>
          <w:szCs w:val="16"/>
        </w:rPr>
        <w:t>Montbuysson</w:t>
      </w:r>
      <w:r w:rsidR="00AD7A28">
        <w:rPr>
          <w:color w:val="000000"/>
          <w:sz w:val="16"/>
          <w:szCs w:val="16"/>
        </w:rPr>
        <w:t xml:space="preserve"> 7</w:t>
      </w:r>
    </w:p>
    <w:p w14:paraId="04B8FA71" w14:textId="476C8636" w:rsidR="00F97B55" w:rsidRPr="00251271" w:rsidRDefault="00F97B55" w:rsidP="00C36D0E">
      <w:pPr>
        <w:tabs>
          <w:tab w:val="left" w:pos="426"/>
          <w:tab w:val="right" w:pos="4820"/>
          <w:tab w:val="right" w:pos="9923"/>
        </w:tabs>
        <w:ind w:left="284" w:hanging="142"/>
        <w:rPr>
          <w:color w:val="000000"/>
          <w:sz w:val="18"/>
          <w:szCs w:val="18"/>
        </w:rPr>
      </w:pPr>
      <w:r w:rsidRPr="00251271">
        <w:rPr>
          <w:color w:val="000000"/>
          <w:sz w:val="18"/>
          <w:szCs w:val="18"/>
        </w:rPr>
        <w:tab/>
        <w:t xml:space="preserve">Fuhrmann 1615, p. 120 </w:t>
      </w:r>
      <w:r w:rsidRPr="00251271">
        <w:rPr>
          <w:i/>
          <w:color w:val="000000"/>
          <w:sz w:val="18"/>
          <w:szCs w:val="18"/>
        </w:rPr>
        <w:t>Galliarda incerti Authoris</w:t>
      </w:r>
    </w:p>
    <w:p w14:paraId="3C0A98AD" w14:textId="0575DFFA" w:rsidR="008907E9" w:rsidRPr="00251271" w:rsidRDefault="00F97B55" w:rsidP="00C36D0E">
      <w:pPr>
        <w:tabs>
          <w:tab w:val="left" w:pos="426"/>
          <w:tab w:val="right" w:pos="4820"/>
          <w:tab w:val="right" w:pos="9923"/>
        </w:tabs>
        <w:ind w:left="284" w:hanging="142"/>
        <w:rPr>
          <w:color w:val="000000"/>
          <w:sz w:val="16"/>
          <w:szCs w:val="16"/>
        </w:rPr>
      </w:pPr>
      <w:r>
        <w:rPr>
          <w:color w:val="000000"/>
        </w:rPr>
        <w:tab/>
      </w:r>
      <w:r w:rsidR="00251271">
        <w:rPr>
          <w:color w:val="000000"/>
        </w:rPr>
        <w:tab/>
      </w:r>
      <w:r w:rsidR="008907E9" w:rsidRPr="00251271">
        <w:rPr>
          <w:color w:val="000000"/>
          <w:sz w:val="16"/>
          <w:szCs w:val="16"/>
        </w:rPr>
        <w:t xml:space="preserve">Besard 1603, f. 114v </w:t>
      </w:r>
      <w:r w:rsidR="008907E9" w:rsidRPr="00251271">
        <w:rPr>
          <w:i/>
          <w:color w:val="000000"/>
          <w:sz w:val="16"/>
          <w:szCs w:val="16"/>
        </w:rPr>
        <w:t>Galliarda Victoris de Montbuisson</w:t>
      </w:r>
    </w:p>
    <w:p w14:paraId="6AFDC679" w14:textId="14CB771B" w:rsidR="008907E9" w:rsidRPr="00A55FF3" w:rsidRDefault="00A25286" w:rsidP="00C36D0E">
      <w:pPr>
        <w:tabs>
          <w:tab w:val="left" w:pos="426"/>
          <w:tab w:val="right" w:pos="4820"/>
          <w:tab w:val="right" w:pos="9923"/>
        </w:tabs>
        <w:ind w:left="284" w:hanging="142"/>
        <w:rPr>
          <w:b/>
          <w:color w:val="000000"/>
        </w:rPr>
      </w:pPr>
      <w:r>
        <w:rPr>
          <w:b/>
          <w:color w:val="000000"/>
        </w:rPr>
        <w:t>11</w:t>
      </w:r>
      <w:r w:rsidR="008907E9" w:rsidRPr="00A55FF3">
        <w:rPr>
          <w:b/>
          <w:color w:val="000000"/>
        </w:rPr>
        <w:t>. Galliard</w:t>
      </w:r>
      <w:r w:rsidR="00AD7A28">
        <w:rPr>
          <w:color w:val="000000"/>
          <w:sz w:val="18"/>
          <w:szCs w:val="18"/>
        </w:rPr>
        <w:tab/>
      </w:r>
      <w:r w:rsidR="00EE59D4">
        <w:rPr>
          <w:color w:val="000000"/>
          <w:sz w:val="18"/>
          <w:szCs w:val="18"/>
        </w:rPr>
        <w:t>CLFVau-</w:t>
      </w:r>
      <w:r w:rsidR="00AD7A28" w:rsidRPr="00251271">
        <w:rPr>
          <w:color w:val="000000"/>
          <w:sz w:val="18"/>
          <w:szCs w:val="18"/>
        </w:rPr>
        <w:t>Montbuysson 8</w:t>
      </w:r>
    </w:p>
    <w:p w14:paraId="24B3F783" w14:textId="4D1085E9" w:rsidR="008907E9" w:rsidRPr="00251271" w:rsidRDefault="00A55FF3" w:rsidP="00C36D0E">
      <w:pPr>
        <w:tabs>
          <w:tab w:val="left" w:pos="426"/>
          <w:tab w:val="right" w:pos="4820"/>
          <w:tab w:val="right" w:pos="9923"/>
        </w:tabs>
        <w:ind w:left="284" w:hanging="142"/>
        <w:rPr>
          <w:color w:val="000000"/>
          <w:sz w:val="18"/>
          <w:szCs w:val="18"/>
        </w:rPr>
      </w:pPr>
      <w:r>
        <w:rPr>
          <w:color w:val="000000"/>
        </w:rPr>
        <w:tab/>
      </w:r>
      <w:r w:rsidR="008907E9" w:rsidRPr="00251271">
        <w:rPr>
          <w:color w:val="000000"/>
          <w:sz w:val="18"/>
          <w:szCs w:val="18"/>
        </w:rPr>
        <w:t xml:space="preserve">Besard 1603, ff. 114v-115r </w:t>
      </w:r>
      <w:r w:rsidR="008907E9" w:rsidRPr="00251271">
        <w:rPr>
          <w:i/>
          <w:color w:val="000000"/>
          <w:sz w:val="18"/>
          <w:szCs w:val="18"/>
        </w:rPr>
        <w:t xml:space="preserve">Galliarda eiusdem </w:t>
      </w:r>
      <w:r w:rsidR="00AD7A28">
        <w:rPr>
          <w:color w:val="000000"/>
          <w:sz w:val="18"/>
          <w:szCs w:val="18"/>
        </w:rPr>
        <w:t>(</w:t>
      </w:r>
      <w:r w:rsidR="008907E9" w:rsidRPr="00251271">
        <w:rPr>
          <w:color w:val="000000"/>
          <w:sz w:val="18"/>
          <w:szCs w:val="18"/>
        </w:rPr>
        <w:t>Victoris de Montbuisson</w:t>
      </w:r>
      <w:r w:rsidR="00AD7A28">
        <w:rPr>
          <w:color w:val="000000"/>
          <w:sz w:val="18"/>
          <w:szCs w:val="18"/>
        </w:rPr>
        <w:t>)</w:t>
      </w:r>
    </w:p>
    <w:p w14:paraId="6364F2FC" w14:textId="77777777" w:rsidR="00F00920" w:rsidRPr="00A55FF3" w:rsidRDefault="00F00920" w:rsidP="00C36D0E">
      <w:pPr>
        <w:tabs>
          <w:tab w:val="left" w:pos="426"/>
          <w:tab w:val="right" w:pos="4820"/>
          <w:tab w:val="right" w:pos="9923"/>
        </w:tabs>
        <w:ind w:left="284" w:hanging="142"/>
        <w:rPr>
          <w:b/>
          <w:color w:val="000000"/>
        </w:rPr>
      </w:pPr>
      <w:r>
        <w:rPr>
          <w:b/>
          <w:color w:val="000000"/>
        </w:rPr>
        <w:t>12</w:t>
      </w:r>
      <w:r w:rsidRPr="00A55FF3">
        <w:rPr>
          <w:b/>
          <w:color w:val="000000"/>
        </w:rPr>
        <w:t>. Galliard</w:t>
      </w:r>
      <w:r>
        <w:rPr>
          <w:color w:val="000000"/>
          <w:sz w:val="18"/>
          <w:szCs w:val="18"/>
        </w:rPr>
        <w:tab/>
      </w:r>
      <w:r w:rsidRPr="00251271">
        <w:rPr>
          <w:color w:val="000000"/>
          <w:sz w:val="18"/>
          <w:szCs w:val="18"/>
        </w:rPr>
        <w:t>CLFVau</w:t>
      </w:r>
      <w:r>
        <w:rPr>
          <w:color w:val="000000"/>
          <w:sz w:val="18"/>
          <w:szCs w:val="18"/>
        </w:rPr>
        <w:t>-</w:t>
      </w:r>
      <w:r w:rsidRPr="00251271">
        <w:rPr>
          <w:color w:val="000000"/>
          <w:sz w:val="18"/>
          <w:szCs w:val="18"/>
        </w:rPr>
        <w:t>Montbuysson</w:t>
      </w:r>
      <w:r>
        <w:rPr>
          <w:color w:val="000000"/>
          <w:sz w:val="18"/>
          <w:szCs w:val="18"/>
        </w:rPr>
        <w:t xml:space="preserve"> 9</w:t>
      </w:r>
    </w:p>
    <w:p w14:paraId="32CA9F84" w14:textId="2B0315E2" w:rsidR="00F00920" w:rsidRDefault="00F00920" w:rsidP="00C36D0E">
      <w:pPr>
        <w:tabs>
          <w:tab w:val="left" w:pos="426"/>
          <w:tab w:val="right" w:pos="4820"/>
          <w:tab w:val="right" w:pos="9923"/>
        </w:tabs>
        <w:ind w:left="284" w:hanging="142"/>
        <w:rPr>
          <w:i/>
          <w:color w:val="000000"/>
          <w:sz w:val="18"/>
          <w:szCs w:val="18"/>
        </w:rPr>
      </w:pPr>
      <w:r>
        <w:rPr>
          <w:bCs/>
          <w:color w:val="000000"/>
          <w:lang w:val="en-US"/>
        </w:rPr>
        <w:tab/>
      </w:r>
      <w:r w:rsidRPr="0040365A">
        <w:rPr>
          <w:b/>
          <w:bCs/>
          <w:color w:val="000000"/>
          <w:sz w:val="18"/>
          <w:szCs w:val="18"/>
          <w:lang w:val="en-US"/>
        </w:rPr>
        <w:t xml:space="preserve">a. </w:t>
      </w:r>
      <w:r w:rsidRPr="00251271">
        <w:rPr>
          <w:bCs/>
          <w:color w:val="000000"/>
          <w:sz w:val="18"/>
          <w:szCs w:val="18"/>
          <w:lang w:val="en-US"/>
        </w:rPr>
        <w:t xml:space="preserve">D-W Guelf. 18.8, f. 167r </w:t>
      </w:r>
      <w:r w:rsidRPr="00251271">
        <w:rPr>
          <w:i/>
          <w:color w:val="000000"/>
          <w:sz w:val="18"/>
          <w:szCs w:val="18"/>
        </w:rPr>
        <w:t xml:space="preserve">Vna gagliarda francese Victor </w:t>
      </w:r>
    </w:p>
    <w:p w14:paraId="633B2165" w14:textId="0DC8D0B4" w:rsidR="00F00920" w:rsidRPr="00A25286" w:rsidRDefault="00F00920" w:rsidP="00C36D0E">
      <w:pPr>
        <w:tabs>
          <w:tab w:val="left" w:pos="426"/>
          <w:tab w:val="right" w:pos="4820"/>
          <w:tab w:val="right" w:pos="9923"/>
        </w:tabs>
        <w:ind w:left="284" w:hanging="142"/>
        <w:rPr>
          <w:b/>
          <w:bCs/>
          <w:color w:val="000000"/>
          <w:sz w:val="18"/>
          <w:szCs w:val="18"/>
          <w:lang w:val="en-US"/>
        </w:rPr>
      </w:pPr>
      <w:r>
        <w:rPr>
          <w:i/>
          <w:color w:val="000000"/>
          <w:sz w:val="18"/>
          <w:szCs w:val="18"/>
        </w:rPr>
        <w:tab/>
      </w:r>
      <w:r>
        <w:rPr>
          <w:i/>
          <w:color w:val="000000"/>
          <w:sz w:val="18"/>
          <w:szCs w:val="18"/>
        </w:rPr>
        <w:tab/>
      </w:r>
      <w:r w:rsidRPr="00251271">
        <w:rPr>
          <w:i/>
          <w:color w:val="000000"/>
          <w:sz w:val="18"/>
          <w:szCs w:val="18"/>
        </w:rPr>
        <w:t>de Montbuisson</w:t>
      </w:r>
      <w:r>
        <w:rPr>
          <w:b/>
          <w:bCs/>
          <w:color w:val="000000"/>
          <w:sz w:val="18"/>
          <w:szCs w:val="18"/>
          <w:lang w:val="en-US"/>
        </w:rPr>
        <w:t xml:space="preserve">  </w:t>
      </w:r>
      <w:r w:rsidR="002874A5" w:rsidRPr="00905A42">
        <w:rPr>
          <w:color w:val="000000"/>
          <w:sz w:val="18"/>
          <w:szCs w:val="18"/>
          <w:lang w:val="en-US"/>
        </w:rPr>
        <w:t xml:space="preserve"> </w:t>
      </w:r>
      <w:r w:rsidR="00905A42" w:rsidRPr="00905A42">
        <w:rPr>
          <w:color w:val="000000"/>
          <w:sz w:val="18"/>
          <w:szCs w:val="18"/>
          <w:lang w:val="en-US"/>
        </w:rPr>
        <w:t>-</w:t>
      </w:r>
      <w:r w:rsidR="002874A5" w:rsidRPr="00905A42">
        <w:rPr>
          <w:color w:val="000000"/>
          <w:sz w:val="18"/>
          <w:szCs w:val="18"/>
          <w:lang w:val="en-US"/>
        </w:rPr>
        <w:t xml:space="preserve"> </w:t>
      </w:r>
      <w:r w:rsidR="002874A5">
        <w:rPr>
          <w:b/>
          <w:bCs/>
          <w:color w:val="000000"/>
          <w:sz w:val="18"/>
          <w:szCs w:val="18"/>
          <w:lang w:val="en-US"/>
        </w:rPr>
        <w:t xml:space="preserve"> </w:t>
      </w:r>
      <w:r w:rsidRPr="00251271">
        <w:rPr>
          <w:color w:val="000000"/>
          <w:sz w:val="16"/>
          <w:szCs w:val="16"/>
        </w:rPr>
        <w:t xml:space="preserve">PL-Kj 40143, ff. 31v-32r </w:t>
      </w:r>
      <w:r w:rsidRPr="0040365A">
        <w:rPr>
          <w:i/>
          <w:color w:val="000000"/>
          <w:sz w:val="16"/>
          <w:szCs w:val="16"/>
        </w:rPr>
        <w:t>Gaillarde</w:t>
      </w:r>
    </w:p>
    <w:p w14:paraId="6E7D19D2" w14:textId="77777777" w:rsidR="00F00920" w:rsidRPr="0040365A" w:rsidRDefault="00F00920" w:rsidP="00C36D0E">
      <w:pPr>
        <w:tabs>
          <w:tab w:val="left" w:pos="426"/>
          <w:tab w:val="right" w:pos="4820"/>
          <w:tab w:val="right" w:pos="9923"/>
        </w:tabs>
        <w:ind w:left="284" w:hanging="142"/>
        <w:rPr>
          <w:color w:val="000000"/>
          <w:sz w:val="18"/>
          <w:szCs w:val="18"/>
        </w:rPr>
      </w:pPr>
      <w:r w:rsidRPr="00251271">
        <w:rPr>
          <w:color w:val="000000"/>
          <w:sz w:val="16"/>
          <w:szCs w:val="16"/>
        </w:rPr>
        <w:tab/>
      </w:r>
      <w:r w:rsidRPr="0040365A">
        <w:rPr>
          <w:b/>
          <w:color w:val="000000"/>
          <w:sz w:val="18"/>
          <w:szCs w:val="18"/>
        </w:rPr>
        <w:t xml:space="preserve">b. </w:t>
      </w:r>
      <w:r w:rsidRPr="0040365A">
        <w:rPr>
          <w:color w:val="000000"/>
          <w:sz w:val="18"/>
          <w:szCs w:val="18"/>
        </w:rPr>
        <w:t xml:space="preserve">Ballard 1614, p. 46 </w:t>
      </w:r>
      <w:r>
        <w:rPr>
          <w:color w:val="000000"/>
          <w:sz w:val="18"/>
          <w:szCs w:val="18"/>
        </w:rPr>
        <w:t>(</w:t>
      </w:r>
      <w:r w:rsidRPr="0040365A">
        <w:rPr>
          <w:color w:val="000000"/>
          <w:sz w:val="18"/>
          <w:szCs w:val="18"/>
        </w:rPr>
        <w:t>Courante</w:t>
      </w:r>
      <w:r>
        <w:rPr>
          <w:color w:val="000000"/>
          <w:sz w:val="18"/>
          <w:szCs w:val="18"/>
        </w:rPr>
        <w:t>)</w:t>
      </w:r>
      <w:r w:rsidRPr="0040365A">
        <w:rPr>
          <w:color w:val="000000"/>
          <w:sz w:val="18"/>
          <w:szCs w:val="18"/>
        </w:rPr>
        <w:t xml:space="preserve"> </w:t>
      </w:r>
      <w:r w:rsidRPr="0040365A">
        <w:rPr>
          <w:i/>
          <w:color w:val="000000"/>
          <w:sz w:val="18"/>
          <w:szCs w:val="18"/>
        </w:rPr>
        <w:t>Second</w:t>
      </w:r>
    </w:p>
    <w:p w14:paraId="50549057" w14:textId="77777777" w:rsidR="00F00920" w:rsidRPr="00A25286" w:rsidRDefault="00F00920" w:rsidP="00C36D0E">
      <w:pPr>
        <w:tabs>
          <w:tab w:val="left" w:pos="426"/>
          <w:tab w:val="right" w:pos="4820"/>
          <w:tab w:val="right" w:pos="9923"/>
        </w:tabs>
        <w:ind w:left="284" w:hanging="142"/>
        <w:rPr>
          <w:color w:val="000000"/>
          <w:sz w:val="18"/>
          <w:szCs w:val="18"/>
        </w:rPr>
      </w:pPr>
      <w:r w:rsidRPr="00A25286">
        <w:rPr>
          <w:color w:val="000000"/>
          <w:sz w:val="18"/>
          <w:szCs w:val="18"/>
        </w:rPr>
        <w:tab/>
      </w:r>
      <w:r w:rsidRPr="00A25286">
        <w:rPr>
          <w:b/>
          <w:color w:val="000000"/>
          <w:sz w:val="18"/>
          <w:szCs w:val="18"/>
        </w:rPr>
        <w:t xml:space="preserve">c. </w:t>
      </w:r>
      <w:r w:rsidRPr="00A25286">
        <w:rPr>
          <w:color w:val="000000"/>
          <w:sz w:val="18"/>
          <w:szCs w:val="18"/>
        </w:rPr>
        <w:t xml:space="preserve">Besard 1603, f. 119v </w:t>
      </w:r>
      <w:r w:rsidRPr="00A25286">
        <w:rPr>
          <w:i/>
          <w:color w:val="000000"/>
          <w:sz w:val="18"/>
          <w:szCs w:val="18"/>
        </w:rPr>
        <w:t>Galliarda</w:t>
      </w:r>
    </w:p>
    <w:p w14:paraId="2F8CB913" w14:textId="2130AA9A" w:rsidR="003E3E99" w:rsidRPr="00C67D77" w:rsidRDefault="003E3E99" w:rsidP="00A55A33">
      <w:pPr>
        <w:tabs>
          <w:tab w:val="right" w:pos="4678"/>
        </w:tabs>
        <w:spacing w:before="60"/>
      </w:pPr>
      <w:r>
        <w:t>To go with the French theme</w:t>
      </w:r>
      <w:r w:rsidRPr="00C67D77">
        <w:t xml:space="preserve">, </w:t>
      </w:r>
      <w:r>
        <w:t xml:space="preserve">a version each of the four corantos by </w:t>
      </w:r>
      <w:r w:rsidRPr="0057392C">
        <w:rPr>
          <w:b/>
        </w:rPr>
        <w:t>Daniel Bacheler</w:t>
      </w:r>
      <w:r w:rsidRPr="00F4504A">
        <w:t xml:space="preserve"> </w:t>
      </w:r>
      <w:r>
        <w:t xml:space="preserve">(two unique and two with a close concordance for each) and the only coranto by </w:t>
      </w:r>
      <w:r w:rsidRPr="0057392C">
        <w:rPr>
          <w:b/>
          <w:szCs w:val="20"/>
        </w:rPr>
        <w:t>John Dowland</w:t>
      </w:r>
      <w:r w:rsidRPr="00F4504A">
        <w:rPr>
          <w:szCs w:val="20"/>
        </w:rPr>
        <w:t xml:space="preserve"> </w:t>
      </w:r>
      <w:r>
        <w:rPr>
          <w:szCs w:val="20"/>
        </w:rPr>
        <w:t>(</w:t>
      </w:r>
      <w:r w:rsidRPr="00F4504A">
        <w:rPr>
          <w:szCs w:val="20"/>
        </w:rPr>
        <w:t>DowlandCLM 100</w:t>
      </w:r>
      <w:r>
        <w:rPr>
          <w:szCs w:val="20"/>
        </w:rPr>
        <w:t>) are included. This installment of the complete Dowland is completed by</w:t>
      </w:r>
      <w:r w:rsidRPr="00F4504A">
        <w:rPr>
          <w:szCs w:val="20"/>
        </w:rPr>
        <w:t xml:space="preserve"> </w:t>
      </w:r>
      <w:r>
        <w:rPr>
          <w:szCs w:val="20"/>
        </w:rPr>
        <w:t>a galliard (quite similar versions in a Holmes manuscript and Fuhrmann's lute book of 1615) and jig (unica) dedicated to Mrs. Vaux,</w:t>
      </w:r>
      <w:r>
        <w:rPr>
          <w:rStyle w:val="EndnoteReference"/>
          <w:szCs w:val="20"/>
        </w:rPr>
        <w:endnoteReference w:id="3"/>
      </w:r>
      <w:r w:rsidRPr="00F4504A">
        <w:rPr>
          <w:szCs w:val="20"/>
        </w:rPr>
        <w:t xml:space="preserve"> </w:t>
      </w:r>
      <w:r>
        <w:rPr>
          <w:szCs w:val="20"/>
        </w:rPr>
        <w:t>together with an ano</w:t>
      </w:r>
      <w:r w:rsidR="00780BD4">
        <w:rPr>
          <w:szCs w:val="20"/>
        </w:rPr>
        <w:t>n</w:t>
      </w:r>
      <w:r>
        <w:rPr>
          <w:szCs w:val="20"/>
        </w:rPr>
        <w:t xml:space="preserve">ymous galliard </w:t>
      </w:r>
      <w:r w:rsidR="00780BD4">
        <w:rPr>
          <w:szCs w:val="20"/>
        </w:rPr>
        <w:t>also</w:t>
      </w:r>
      <w:r>
        <w:rPr>
          <w:szCs w:val="20"/>
        </w:rPr>
        <w:t xml:space="preserve"> dedicated to </w:t>
      </w:r>
      <w:r w:rsidR="00301F0B">
        <w:rPr>
          <w:szCs w:val="20"/>
        </w:rPr>
        <w:t>(</w:t>
      </w:r>
      <w:r>
        <w:rPr>
          <w:szCs w:val="20"/>
        </w:rPr>
        <w:t>the same</w:t>
      </w:r>
      <w:r w:rsidR="00301F0B">
        <w:rPr>
          <w:szCs w:val="20"/>
        </w:rPr>
        <w:t>?)</w:t>
      </w:r>
      <w:r w:rsidR="0066230E">
        <w:rPr>
          <w:szCs w:val="20"/>
        </w:rPr>
        <w:t xml:space="preserve"> Mrs. Vaux</w:t>
      </w:r>
      <w:r>
        <w:rPr>
          <w:szCs w:val="20"/>
        </w:rPr>
        <w:t>.</w:t>
      </w:r>
      <w:r>
        <w:rPr>
          <w:rStyle w:val="EndnoteReference"/>
          <w:szCs w:val="20"/>
        </w:rPr>
        <w:endnoteReference w:id="4"/>
      </w:r>
      <w:r>
        <w:rPr>
          <w:szCs w:val="20"/>
        </w:rPr>
        <w:t xml:space="preserve"> An assortment of </w:t>
      </w:r>
      <w:r w:rsidR="005B2D4D">
        <w:rPr>
          <w:szCs w:val="20"/>
        </w:rPr>
        <w:t>seven</w:t>
      </w:r>
      <w:r>
        <w:rPr>
          <w:szCs w:val="20"/>
        </w:rPr>
        <w:t xml:space="preserve"> short page fillers include English and French music. </w:t>
      </w:r>
    </w:p>
    <w:p w14:paraId="126070A1" w14:textId="0A027855" w:rsidR="008E50AF" w:rsidRPr="008E50AF" w:rsidRDefault="00055E97" w:rsidP="0066230E">
      <w:pPr>
        <w:tabs>
          <w:tab w:val="left" w:pos="567"/>
          <w:tab w:val="right" w:pos="4820"/>
          <w:tab w:val="right" w:pos="9923"/>
        </w:tabs>
        <w:ind w:left="1843" w:hanging="1843"/>
        <w:jc w:val="left"/>
        <w:rPr>
          <w:b/>
          <w:szCs w:val="20"/>
          <w:lang w:val="en-US"/>
        </w:rPr>
      </w:pPr>
      <w:r>
        <w:rPr>
          <w:b/>
          <w:szCs w:val="20"/>
        </w:rPr>
        <w:tab/>
      </w:r>
      <w:r w:rsidR="00F05C11">
        <w:rPr>
          <w:b/>
          <w:szCs w:val="20"/>
        </w:rPr>
        <w:tab/>
      </w:r>
      <w:r w:rsidR="008E50AF" w:rsidRPr="008E50AF">
        <w:rPr>
          <w:b/>
          <w:szCs w:val="20"/>
          <w:lang w:val="en-US"/>
        </w:rPr>
        <w:t>Daniel Bacheler</w:t>
      </w:r>
      <w:r w:rsidR="00F06FD2">
        <w:rPr>
          <w:rStyle w:val="EndnoteReference"/>
          <w:b/>
          <w:szCs w:val="20"/>
          <w:lang w:val="en-US"/>
        </w:rPr>
        <w:endnoteReference w:id="5"/>
      </w:r>
    </w:p>
    <w:p w14:paraId="54DA92CA" w14:textId="09C0D163" w:rsidR="00F06FD2" w:rsidRDefault="008E50AF" w:rsidP="00DC6274">
      <w:pPr>
        <w:tabs>
          <w:tab w:val="left" w:pos="567"/>
          <w:tab w:val="right" w:pos="4820"/>
          <w:tab w:val="left" w:pos="5670"/>
          <w:tab w:val="right" w:pos="9923"/>
        </w:tabs>
        <w:ind w:left="284" w:hanging="284"/>
        <w:rPr>
          <w:sz w:val="18"/>
          <w:szCs w:val="18"/>
          <w:lang w:val="en-US"/>
        </w:rPr>
      </w:pPr>
      <w:r w:rsidRPr="000729B0">
        <w:rPr>
          <w:b/>
          <w:iCs/>
          <w:sz w:val="18"/>
          <w:szCs w:val="18"/>
          <w:lang w:val="en-US"/>
        </w:rPr>
        <w:t>DB36.</w:t>
      </w:r>
      <w:r w:rsidRPr="000729B0">
        <w:rPr>
          <w:iCs/>
          <w:sz w:val="18"/>
          <w:szCs w:val="18"/>
          <w:lang w:val="en-US"/>
        </w:rPr>
        <w:t xml:space="preserve"> GB-Cfm </w:t>
      </w:r>
      <w:r w:rsidRPr="000729B0">
        <w:rPr>
          <w:sz w:val="18"/>
          <w:szCs w:val="18"/>
          <w:lang w:val="en-US"/>
        </w:rPr>
        <w:t>MU MS 689</w:t>
      </w:r>
      <w:r w:rsidR="00AB4212">
        <w:rPr>
          <w:sz w:val="18"/>
          <w:szCs w:val="18"/>
          <w:lang w:val="en-US"/>
        </w:rPr>
        <w:t xml:space="preserve"> (Herbert)</w:t>
      </w:r>
      <w:r w:rsidRPr="000729B0">
        <w:rPr>
          <w:sz w:val="18"/>
          <w:szCs w:val="18"/>
          <w:lang w:val="en-US"/>
        </w:rPr>
        <w:t>, f. 25v </w:t>
      </w:r>
      <w:r w:rsidRPr="000729B0">
        <w:rPr>
          <w:i/>
          <w:sz w:val="18"/>
          <w:szCs w:val="18"/>
          <w:lang w:val="en-US"/>
        </w:rPr>
        <w:t>Courante mr Daniel</w:t>
      </w:r>
    </w:p>
    <w:p w14:paraId="7124AA4C" w14:textId="602CB517" w:rsidR="008E50AF" w:rsidRPr="000729B0" w:rsidRDefault="008E50AF" w:rsidP="00DC6274">
      <w:pPr>
        <w:tabs>
          <w:tab w:val="left" w:pos="567"/>
          <w:tab w:val="right" w:pos="4820"/>
          <w:tab w:val="left" w:pos="5670"/>
          <w:tab w:val="right" w:pos="9923"/>
        </w:tabs>
        <w:ind w:left="284" w:hanging="284"/>
        <w:rPr>
          <w:sz w:val="18"/>
          <w:szCs w:val="18"/>
          <w:lang w:val="en-US"/>
        </w:rPr>
      </w:pPr>
      <w:r w:rsidRPr="000729B0">
        <w:rPr>
          <w:b/>
          <w:iCs/>
          <w:sz w:val="18"/>
          <w:szCs w:val="18"/>
          <w:lang w:val="en-US"/>
        </w:rPr>
        <w:t>DB37.</w:t>
      </w:r>
      <w:r w:rsidRPr="000729B0">
        <w:rPr>
          <w:iCs/>
          <w:sz w:val="18"/>
          <w:szCs w:val="18"/>
          <w:lang w:val="en-US"/>
        </w:rPr>
        <w:t xml:space="preserve"> GB-Cfm </w:t>
      </w:r>
      <w:r w:rsidRPr="000729B0">
        <w:rPr>
          <w:sz w:val="18"/>
          <w:szCs w:val="18"/>
          <w:lang w:val="en-US"/>
        </w:rPr>
        <w:t>MU MS. 689, f. 27v </w:t>
      </w:r>
      <w:r w:rsidR="00EE59D4">
        <w:rPr>
          <w:sz w:val="18"/>
          <w:szCs w:val="18"/>
          <w:lang w:val="en-US"/>
        </w:rPr>
        <w:t xml:space="preserve">untitled </w:t>
      </w:r>
      <w:r w:rsidR="008F0819" w:rsidRPr="000729B0">
        <w:rPr>
          <w:sz w:val="18"/>
          <w:szCs w:val="18"/>
          <w:lang w:val="en-US"/>
        </w:rPr>
        <w:t>(Courante)</w:t>
      </w:r>
      <w:r w:rsidR="008F0819">
        <w:rPr>
          <w:sz w:val="18"/>
          <w:szCs w:val="18"/>
          <w:lang w:val="en-US"/>
        </w:rPr>
        <w:t xml:space="preserve"> </w:t>
      </w:r>
      <w:r w:rsidRPr="000729B0">
        <w:rPr>
          <w:i/>
          <w:sz w:val="18"/>
          <w:szCs w:val="18"/>
          <w:lang w:val="en-US"/>
        </w:rPr>
        <w:t xml:space="preserve">Mr Daniell. </w:t>
      </w:r>
      <w:r w:rsidRPr="000729B0">
        <w:rPr>
          <w:sz w:val="18"/>
          <w:szCs w:val="18"/>
          <w:lang w:val="en-US"/>
        </w:rPr>
        <w:t xml:space="preserve"> </w:t>
      </w:r>
    </w:p>
    <w:p w14:paraId="59AE4862" w14:textId="6A8E3D53" w:rsidR="000729B0" w:rsidRDefault="000729B0" w:rsidP="00DC6274">
      <w:pPr>
        <w:tabs>
          <w:tab w:val="left" w:pos="567"/>
          <w:tab w:val="right" w:pos="4820"/>
          <w:tab w:val="right" w:pos="9923"/>
        </w:tabs>
        <w:ind w:left="284" w:hanging="284"/>
        <w:rPr>
          <w:iCs/>
          <w:sz w:val="18"/>
          <w:szCs w:val="18"/>
          <w:lang w:val="en-US"/>
        </w:rPr>
      </w:pPr>
      <w:r>
        <w:rPr>
          <w:b/>
          <w:iCs/>
          <w:sz w:val="18"/>
          <w:szCs w:val="18"/>
          <w:lang w:val="en-US"/>
        </w:rPr>
        <w:t>DB38</w:t>
      </w:r>
      <w:r w:rsidR="008E50AF" w:rsidRPr="000729B0">
        <w:rPr>
          <w:b/>
          <w:iCs/>
          <w:sz w:val="18"/>
          <w:szCs w:val="18"/>
          <w:lang w:val="en-US"/>
        </w:rPr>
        <w:t>.</w:t>
      </w:r>
      <w:r w:rsidR="008E50AF" w:rsidRPr="000729B0">
        <w:rPr>
          <w:iCs/>
          <w:sz w:val="18"/>
          <w:szCs w:val="18"/>
          <w:lang w:val="en-US"/>
        </w:rPr>
        <w:t xml:space="preserve"> </w:t>
      </w:r>
      <w:r w:rsidRPr="000729B0">
        <w:rPr>
          <w:iCs/>
          <w:sz w:val="18"/>
          <w:szCs w:val="18"/>
          <w:lang w:val="en-US"/>
        </w:rPr>
        <w:t xml:space="preserve">GB-Cu </w:t>
      </w:r>
      <w:r w:rsidRPr="000729B0">
        <w:rPr>
          <w:sz w:val="18"/>
          <w:szCs w:val="18"/>
          <w:lang w:val="en-US"/>
        </w:rPr>
        <w:t xml:space="preserve">Nn.6.36, f. 8r </w:t>
      </w:r>
      <w:r w:rsidRPr="000729B0">
        <w:rPr>
          <w:i/>
          <w:sz w:val="18"/>
          <w:szCs w:val="18"/>
          <w:lang w:val="en-US"/>
        </w:rPr>
        <w:t>Volta</w:t>
      </w:r>
    </w:p>
    <w:p w14:paraId="286495CE" w14:textId="46ED5DB6" w:rsidR="008E50AF" w:rsidRPr="00F06FD2" w:rsidRDefault="00F06FD2" w:rsidP="00DC6274">
      <w:pPr>
        <w:tabs>
          <w:tab w:val="left" w:pos="567"/>
          <w:tab w:val="right" w:pos="4820"/>
          <w:tab w:val="right" w:pos="9923"/>
        </w:tabs>
        <w:ind w:left="284" w:hanging="284"/>
        <w:rPr>
          <w:sz w:val="16"/>
          <w:szCs w:val="16"/>
          <w:lang w:val="en-US"/>
        </w:rPr>
      </w:pPr>
      <w:r>
        <w:rPr>
          <w:iCs/>
          <w:sz w:val="16"/>
          <w:szCs w:val="16"/>
          <w:lang w:val="en-US"/>
        </w:rPr>
        <w:tab/>
      </w:r>
      <w:r>
        <w:rPr>
          <w:iCs/>
          <w:sz w:val="16"/>
          <w:szCs w:val="16"/>
          <w:lang w:val="en-US"/>
        </w:rPr>
        <w:tab/>
      </w:r>
      <w:r w:rsidR="008E50AF" w:rsidRPr="00F06FD2">
        <w:rPr>
          <w:iCs/>
          <w:sz w:val="16"/>
          <w:szCs w:val="16"/>
          <w:lang w:val="en-US"/>
        </w:rPr>
        <w:t xml:space="preserve">GB-Cfm </w:t>
      </w:r>
      <w:r w:rsidR="008E50AF" w:rsidRPr="00F06FD2">
        <w:rPr>
          <w:sz w:val="16"/>
          <w:szCs w:val="16"/>
          <w:lang w:val="en-US"/>
        </w:rPr>
        <w:t>MU MS 689, f. 26v </w:t>
      </w:r>
      <w:r w:rsidR="008E50AF" w:rsidRPr="00F06FD2">
        <w:rPr>
          <w:i/>
          <w:sz w:val="16"/>
          <w:szCs w:val="16"/>
          <w:lang w:val="en-US"/>
        </w:rPr>
        <w:t>Courante mr Daniel</w:t>
      </w:r>
    </w:p>
    <w:p w14:paraId="35D3D255" w14:textId="0F017B8C" w:rsidR="008E50AF" w:rsidRPr="000729B0" w:rsidRDefault="000729B0" w:rsidP="00DC6274">
      <w:pPr>
        <w:tabs>
          <w:tab w:val="left" w:pos="567"/>
          <w:tab w:val="right" w:pos="4820"/>
          <w:tab w:val="right" w:pos="9923"/>
        </w:tabs>
        <w:ind w:left="284" w:hanging="284"/>
        <w:rPr>
          <w:sz w:val="18"/>
          <w:szCs w:val="18"/>
          <w:lang w:val="en-US"/>
        </w:rPr>
      </w:pPr>
      <w:r>
        <w:rPr>
          <w:b/>
          <w:iCs/>
          <w:sz w:val="18"/>
          <w:szCs w:val="18"/>
          <w:lang w:val="en-US"/>
        </w:rPr>
        <w:t>DB39</w:t>
      </w:r>
      <w:r w:rsidR="008E50AF" w:rsidRPr="000729B0">
        <w:rPr>
          <w:b/>
          <w:iCs/>
          <w:sz w:val="18"/>
          <w:szCs w:val="18"/>
          <w:lang w:val="en-US"/>
        </w:rPr>
        <w:t>.</w:t>
      </w:r>
      <w:r w:rsidR="008E50AF" w:rsidRPr="000729B0">
        <w:rPr>
          <w:iCs/>
          <w:sz w:val="18"/>
          <w:szCs w:val="18"/>
          <w:lang w:val="en-US"/>
        </w:rPr>
        <w:t xml:space="preserve"> GB-Cu </w:t>
      </w:r>
      <w:r w:rsidR="008E50AF" w:rsidRPr="000729B0">
        <w:rPr>
          <w:sz w:val="18"/>
          <w:szCs w:val="18"/>
          <w:lang w:val="en-US"/>
        </w:rPr>
        <w:t xml:space="preserve">Ms. Dd.4.22, f. 7v-8r </w:t>
      </w:r>
      <w:r w:rsidR="008E50AF" w:rsidRPr="00F06FD2">
        <w:rPr>
          <w:i/>
          <w:sz w:val="18"/>
          <w:szCs w:val="18"/>
          <w:lang w:val="en-US"/>
        </w:rPr>
        <w:t>Currante mr D: B</w:t>
      </w:r>
    </w:p>
    <w:p w14:paraId="1A38E032" w14:textId="1B30DD45" w:rsidR="008E50AF" w:rsidRPr="00F06FD2" w:rsidRDefault="00F06FD2" w:rsidP="00DC6274">
      <w:pPr>
        <w:tabs>
          <w:tab w:val="left" w:pos="567"/>
          <w:tab w:val="right" w:pos="4820"/>
          <w:tab w:val="right" w:pos="9923"/>
        </w:tabs>
        <w:ind w:left="284" w:hanging="284"/>
        <w:rPr>
          <w:sz w:val="16"/>
          <w:szCs w:val="16"/>
          <w:lang w:val="en-US"/>
        </w:rPr>
      </w:pPr>
      <w:r>
        <w:rPr>
          <w:iCs/>
          <w:sz w:val="16"/>
          <w:szCs w:val="16"/>
          <w:lang w:val="en-US"/>
        </w:rPr>
        <w:tab/>
      </w:r>
      <w:r>
        <w:rPr>
          <w:iCs/>
          <w:sz w:val="16"/>
          <w:szCs w:val="16"/>
          <w:lang w:val="en-US"/>
        </w:rPr>
        <w:tab/>
      </w:r>
      <w:r w:rsidR="008E50AF" w:rsidRPr="00F06FD2">
        <w:rPr>
          <w:iCs/>
          <w:sz w:val="16"/>
          <w:szCs w:val="16"/>
          <w:lang w:val="en-US"/>
        </w:rPr>
        <w:t>GB-Cfm</w:t>
      </w:r>
      <w:r w:rsidR="008E50AF" w:rsidRPr="00F06FD2">
        <w:rPr>
          <w:sz w:val="16"/>
          <w:szCs w:val="16"/>
          <w:lang w:val="en-US"/>
        </w:rPr>
        <w:t xml:space="preserve"> MU MS 689, f. 28v </w:t>
      </w:r>
      <w:r w:rsidR="008E50AF" w:rsidRPr="00F06FD2">
        <w:rPr>
          <w:i/>
          <w:sz w:val="16"/>
          <w:szCs w:val="16"/>
          <w:lang w:val="en-US"/>
        </w:rPr>
        <w:t>Mr Daniel</w:t>
      </w:r>
    </w:p>
    <w:p w14:paraId="0B1188EF" w14:textId="0E0E50DC" w:rsidR="008E50AF" w:rsidRPr="008E50AF" w:rsidRDefault="008E50AF" w:rsidP="0066230E">
      <w:pPr>
        <w:tabs>
          <w:tab w:val="left" w:pos="567"/>
          <w:tab w:val="right" w:pos="4820"/>
          <w:tab w:val="right" w:pos="9923"/>
        </w:tabs>
        <w:ind w:left="284" w:hanging="284"/>
        <w:jc w:val="center"/>
        <w:rPr>
          <w:b/>
          <w:szCs w:val="20"/>
        </w:rPr>
      </w:pPr>
      <w:r w:rsidRPr="008E50AF">
        <w:rPr>
          <w:b/>
          <w:szCs w:val="20"/>
        </w:rPr>
        <w:t>John Dowland</w:t>
      </w:r>
    </w:p>
    <w:p w14:paraId="6BF7D19E" w14:textId="4559CF58" w:rsidR="008E50AF" w:rsidRDefault="008E50AF" w:rsidP="00DC6274">
      <w:pPr>
        <w:tabs>
          <w:tab w:val="left" w:pos="567"/>
          <w:tab w:val="right" w:pos="4820"/>
        </w:tabs>
        <w:ind w:left="284" w:hanging="284"/>
        <w:rPr>
          <w:sz w:val="18"/>
          <w:szCs w:val="18"/>
        </w:rPr>
      </w:pPr>
      <w:r>
        <w:rPr>
          <w:b/>
          <w:sz w:val="18"/>
          <w:szCs w:val="18"/>
        </w:rPr>
        <w:t>JD100</w:t>
      </w:r>
      <w:r w:rsidRPr="00B6047B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 xml:space="preserve"> Coranto </w:t>
      </w:r>
      <w:r w:rsidR="00CA2C59">
        <w:rPr>
          <w:b/>
          <w:sz w:val="18"/>
          <w:szCs w:val="18"/>
        </w:rPr>
        <w:tab/>
      </w:r>
      <w:r>
        <w:rPr>
          <w:sz w:val="18"/>
          <w:szCs w:val="18"/>
        </w:rPr>
        <w:t>DowlandCLM 100</w:t>
      </w:r>
    </w:p>
    <w:p w14:paraId="374D3338" w14:textId="452D74A4" w:rsidR="00CA2C59" w:rsidRPr="00CA2C59" w:rsidRDefault="00CA2C59" w:rsidP="00DC6274">
      <w:pPr>
        <w:tabs>
          <w:tab w:val="left" w:pos="567"/>
          <w:tab w:val="right" w:pos="4820"/>
        </w:tabs>
        <w:ind w:left="284" w:hanging="284"/>
        <w:rPr>
          <w:b/>
          <w:sz w:val="18"/>
          <w:szCs w:val="18"/>
        </w:rPr>
      </w:pPr>
      <w:r>
        <w:rPr>
          <w:sz w:val="18"/>
          <w:szCs w:val="18"/>
        </w:rPr>
        <w:tab/>
        <w:t>GB-Lam 603</w:t>
      </w:r>
      <w:r w:rsidR="00AB4212">
        <w:rPr>
          <w:sz w:val="18"/>
          <w:szCs w:val="18"/>
        </w:rPr>
        <w:t xml:space="preserve"> (board)</w:t>
      </w:r>
      <w:r>
        <w:rPr>
          <w:sz w:val="18"/>
          <w:szCs w:val="18"/>
        </w:rPr>
        <w:t xml:space="preserve">, f. 30r </w:t>
      </w:r>
      <w:r w:rsidRPr="00CA2C59">
        <w:rPr>
          <w:i/>
          <w:sz w:val="18"/>
          <w:szCs w:val="18"/>
        </w:rPr>
        <w:t>Coranto By Doctor Dowland</w:t>
      </w:r>
    </w:p>
    <w:p w14:paraId="6DDAEB61" w14:textId="4219478C" w:rsidR="000615CB" w:rsidRPr="00853924" w:rsidRDefault="00CA2C59" w:rsidP="00DC6274">
      <w:pPr>
        <w:tabs>
          <w:tab w:val="left" w:pos="567"/>
          <w:tab w:val="right" w:pos="4820"/>
        </w:tabs>
        <w:ind w:left="284" w:hanging="284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JD</w:t>
      </w:r>
      <w:r w:rsidR="00462106">
        <w:rPr>
          <w:b/>
          <w:sz w:val="18"/>
          <w:szCs w:val="18"/>
          <w:lang w:val="en-US"/>
        </w:rPr>
        <w:t>32. Mrs. Vaux'</w:t>
      </w:r>
      <w:r w:rsidR="000615CB" w:rsidRPr="00853924">
        <w:rPr>
          <w:b/>
          <w:sz w:val="18"/>
          <w:szCs w:val="18"/>
          <w:lang w:val="en-US"/>
        </w:rPr>
        <w:t>s Galliard</w:t>
      </w:r>
      <w:r>
        <w:rPr>
          <w:b/>
          <w:sz w:val="18"/>
          <w:szCs w:val="18"/>
          <w:lang w:val="en-US"/>
        </w:rPr>
        <w:tab/>
      </w:r>
      <w:r w:rsidRPr="00853924">
        <w:rPr>
          <w:sz w:val="18"/>
          <w:szCs w:val="18"/>
          <w:lang w:val="en-US"/>
        </w:rPr>
        <w:t>Dowla</w:t>
      </w:r>
      <w:r>
        <w:rPr>
          <w:sz w:val="18"/>
          <w:szCs w:val="18"/>
          <w:lang w:val="en-US"/>
        </w:rPr>
        <w:t>ndCLM 32</w:t>
      </w:r>
    </w:p>
    <w:p w14:paraId="1E79048D" w14:textId="77777777" w:rsidR="00A11A38" w:rsidRDefault="000615CB" w:rsidP="00DC6274">
      <w:pPr>
        <w:tabs>
          <w:tab w:val="left" w:pos="567"/>
          <w:tab w:val="right" w:pos="4820"/>
        </w:tabs>
        <w:ind w:left="284" w:hanging="284"/>
        <w:rPr>
          <w:i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0615CB">
        <w:rPr>
          <w:b/>
          <w:sz w:val="18"/>
          <w:szCs w:val="18"/>
          <w:lang w:val="en-US"/>
        </w:rPr>
        <w:t>a.</w:t>
      </w:r>
      <w:r w:rsidRPr="0085392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GB-Cu Dd.9.33, f. 20r</w:t>
      </w:r>
      <w:r w:rsidRPr="00853924">
        <w:rPr>
          <w:sz w:val="18"/>
          <w:szCs w:val="18"/>
          <w:lang w:val="en-US"/>
        </w:rPr>
        <w:t xml:space="preserve"> </w:t>
      </w:r>
      <w:r w:rsidRPr="00266203">
        <w:rPr>
          <w:i/>
          <w:sz w:val="18"/>
          <w:szCs w:val="18"/>
          <w:lang w:val="en-US"/>
        </w:rPr>
        <w:t xml:space="preserve">Mrs vaux Galliarde Jo Dowland </w:t>
      </w:r>
    </w:p>
    <w:p w14:paraId="7BB41956" w14:textId="5B322E52" w:rsidR="000615CB" w:rsidRDefault="00A11A38" w:rsidP="00DC6274">
      <w:pPr>
        <w:tabs>
          <w:tab w:val="left" w:pos="567"/>
          <w:tab w:val="right" w:pos="4820"/>
        </w:tabs>
        <w:ind w:left="284" w:hanging="284"/>
        <w:rPr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ab/>
      </w:r>
      <w:r>
        <w:rPr>
          <w:i/>
          <w:sz w:val="18"/>
          <w:szCs w:val="18"/>
          <w:lang w:val="en-US"/>
        </w:rPr>
        <w:tab/>
      </w:r>
      <w:r w:rsidR="000615CB" w:rsidRPr="00266203">
        <w:rPr>
          <w:i/>
          <w:sz w:val="18"/>
          <w:szCs w:val="18"/>
          <w:lang w:val="en-US"/>
        </w:rPr>
        <w:t>Bacheler of Musicke</w:t>
      </w:r>
      <w:r w:rsidR="00905A42">
        <w:rPr>
          <w:sz w:val="18"/>
          <w:szCs w:val="18"/>
          <w:lang w:val="en-US"/>
        </w:rPr>
        <w:t xml:space="preserve">       </w:t>
      </w:r>
      <w:r w:rsidR="000615CB" w:rsidRPr="000615CB">
        <w:rPr>
          <w:b/>
          <w:sz w:val="18"/>
          <w:szCs w:val="18"/>
          <w:lang w:val="en-US"/>
        </w:rPr>
        <w:t>b.</w:t>
      </w:r>
      <w:r w:rsidR="000615CB" w:rsidRPr="00853924">
        <w:rPr>
          <w:sz w:val="18"/>
          <w:szCs w:val="18"/>
          <w:lang w:val="en-US"/>
        </w:rPr>
        <w:t xml:space="preserve"> Fuhrmann 1615, p. 108</w:t>
      </w:r>
      <w:r w:rsidR="000615CB">
        <w:rPr>
          <w:sz w:val="18"/>
          <w:szCs w:val="18"/>
          <w:lang w:val="en-US"/>
        </w:rPr>
        <w:t xml:space="preserve"> </w:t>
      </w:r>
      <w:r w:rsidR="000615CB" w:rsidRPr="00266203">
        <w:rPr>
          <w:i/>
          <w:sz w:val="18"/>
          <w:szCs w:val="18"/>
          <w:lang w:val="en-US"/>
        </w:rPr>
        <w:t>Galliardo 1</w:t>
      </w:r>
    </w:p>
    <w:p w14:paraId="473CF320" w14:textId="38EE0D7C" w:rsidR="000615CB" w:rsidRPr="00853924" w:rsidRDefault="00CA2C59" w:rsidP="00DC6274">
      <w:pPr>
        <w:tabs>
          <w:tab w:val="left" w:pos="567"/>
          <w:tab w:val="right" w:pos="4820"/>
        </w:tabs>
        <w:ind w:left="284" w:hanging="284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JD</w:t>
      </w:r>
      <w:r w:rsidR="00462106">
        <w:rPr>
          <w:b/>
          <w:sz w:val="18"/>
          <w:szCs w:val="18"/>
          <w:lang w:val="en-US"/>
        </w:rPr>
        <w:t>57. Mrs. Vaux'</w:t>
      </w:r>
      <w:r w:rsidR="000615CB" w:rsidRPr="00853924">
        <w:rPr>
          <w:b/>
          <w:sz w:val="18"/>
          <w:szCs w:val="18"/>
          <w:lang w:val="en-US"/>
        </w:rPr>
        <w:t>s Jig</w:t>
      </w:r>
      <w:r>
        <w:rPr>
          <w:b/>
          <w:sz w:val="18"/>
          <w:szCs w:val="18"/>
          <w:lang w:val="en-US"/>
        </w:rPr>
        <w:tab/>
      </w:r>
      <w:r w:rsidRPr="00853924">
        <w:rPr>
          <w:sz w:val="18"/>
          <w:szCs w:val="18"/>
          <w:lang w:val="en-US"/>
        </w:rPr>
        <w:t>Dowla</w:t>
      </w:r>
      <w:r>
        <w:rPr>
          <w:sz w:val="18"/>
          <w:szCs w:val="18"/>
          <w:lang w:val="en-US"/>
        </w:rPr>
        <w:t>ndCLM 57</w:t>
      </w:r>
    </w:p>
    <w:p w14:paraId="571FA333" w14:textId="77777777" w:rsidR="005B2D4D" w:rsidRDefault="000615CB" w:rsidP="00DC6274">
      <w:pPr>
        <w:tabs>
          <w:tab w:val="left" w:pos="567"/>
          <w:tab w:val="right" w:pos="4820"/>
        </w:tabs>
        <w:ind w:left="284" w:hanging="284"/>
        <w:rPr>
          <w:i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853924">
        <w:rPr>
          <w:sz w:val="18"/>
          <w:szCs w:val="18"/>
          <w:lang w:val="en-US"/>
        </w:rPr>
        <w:t xml:space="preserve">GB-Cu Dd.9.33, f. 20v </w:t>
      </w:r>
      <w:r w:rsidRPr="00266203">
        <w:rPr>
          <w:i/>
          <w:sz w:val="18"/>
          <w:szCs w:val="18"/>
          <w:lang w:val="en-US"/>
        </w:rPr>
        <w:t xml:space="preserve">Mrs Vauxes Gigge Jo Dowland </w:t>
      </w:r>
    </w:p>
    <w:p w14:paraId="0847E846" w14:textId="1CC26285" w:rsidR="000615CB" w:rsidRDefault="005B2D4D" w:rsidP="00DC6274">
      <w:pPr>
        <w:tabs>
          <w:tab w:val="left" w:pos="567"/>
          <w:tab w:val="right" w:pos="4820"/>
        </w:tabs>
        <w:ind w:left="284" w:hanging="284"/>
        <w:rPr>
          <w:iCs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ab/>
      </w:r>
      <w:r w:rsidR="000615CB" w:rsidRPr="00266203">
        <w:rPr>
          <w:i/>
          <w:sz w:val="18"/>
          <w:szCs w:val="18"/>
          <w:lang w:val="en-US"/>
        </w:rPr>
        <w:t>Bacheler of Musicke</w:t>
      </w:r>
    </w:p>
    <w:p w14:paraId="684A4634" w14:textId="1168AAF5" w:rsidR="002F0C52" w:rsidRPr="002F0C52" w:rsidRDefault="002F0C52" w:rsidP="00DC6274">
      <w:pPr>
        <w:tabs>
          <w:tab w:val="left" w:pos="567"/>
          <w:tab w:val="right" w:pos="4820"/>
        </w:tabs>
        <w:ind w:left="284" w:hanging="284"/>
        <w:rPr>
          <w:iCs/>
          <w:sz w:val="16"/>
          <w:szCs w:val="16"/>
          <w:lang w:val="en-US"/>
        </w:rPr>
      </w:pPr>
      <w:r>
        <w:rPr>
          <w:b/>
          <w:iCs/>
          <w:sz w:val="18"/>
          <w:szCs w:val="18"/>
          <w:lang w:val="en-US"/>
        </w:rPr>
        <w:tab/>
      </w:r>
      <w:r w:rsidRPr="002F0C52">
        <w:rPr>
          <w:iCs/>
          <w:sz w:val="16"/>
          <w:szCs w:val="16"/>
          <w:highlight w:val="yellow"/>
          <w:lang w:val="en-US"/>
        </w:rPr>
        <w:t xml:space="preserve">GB-Lam 601, f. 7r </w:t>
      </w:r>
      <w:r w:rsidRPr="002F0C52">
        <w:rPr>
          <w:i/>
          <w:iCs/>
          <w:sz w:val="16"/>
          <w:szCs w:val="16"/>
          <w:highlight w:val="yellow"/>
          <w:lang w:val="en-US"/>
        </w:rPr>
        <w:t>A Coye Joye</w:t>
      </w:r>
      <w:r w:rsidRPr="002F0C52">
        <w:rPr>
          <w:iCs/>
          <w:sz w:val="16"/>
          <w:szCs w:val="16"/>
          <w:highlight w:val="yellow"/>
          <w:lang w:val="en-US"/>
        </w:rPr>
        <w:t xml:space="preserve"> - DowlandCLM 80 [see Lute News 113)</w:t>
      </w:r>
    </w:p>
    <w:p w14:paraId="49A66A25" w14:textId="6F67555C" w:rsidR="000615CB" w:rsidRDefault="000615CB" w:rsidP="00DC6274">
      <w:pPr>
        <w:tabs>
          <w:tab w:val="left" w:pos="567"/>
          <w:tab w:val="right" w:pos="4820"/>
        </w:tabs>
        <w:ind w:left="284" w:hanging="284"/>
        <w:rPr>
          <w:sz w:val="18"/>
          <w:szCs w:val="18"/>
          <w:lang w:val="en-US"/>
        </w:rPr>
      </w:pPr>
      <w:r w:rsidRPr="000615CB">
        <w:rPr>
          <w:b/>
          <w:sz w:val="18"/>
          <w:szCs w:val="18"/>
          <w:lang w:val="en-US"/>
        </w:rPr>
        <w:t>App. M</w:t>
      </w:r>
      <w:r w:rsidR="00462106">
        <w:rPr>
          <w:b/>
          <w:sz w:val="18"/>
          <w:szCs w:val="18"/>
          <w:lang w:val="en-US"/>
        </w:rPr>
        <w:t>rs. Vaux'</w:t>
      </w:r>
      <w:r w:rsidRPr="00853924">
        <w:rPr>
          <w:b/>
          <w:sz w:val="18"/>
          <w:szCs w:val="18"/>
          <w:lang w:val="en-US"/>
        </w:rPr>
        <w:t>s Galliard</w:t>
      </w:r>
      <w:r w:rsidR="007D458D">
        <w:rPr>
          <w:b/>
          <w:sz w:val="18"/>
          <w:szCs w:val="18"/>
          <w:lang w:val="en-US"/>
        </w:rPr>
        <w:t xml:space="preserve"> - anon</w:t>
      </w:r>
    </w:p>
    <w:p w14:paraId="4A033191" w14:textId="4FDEB31A" w:rsidR="008E50AF" w:rsidRPr="00600F56" w:rsidRDefault="005E1344" w:rsidP="00DC6274">
      <w:pPr>
        <w:tabs>
          <w:tab w:val="left" w:pos="567"/>
          <w:tab w:val="right" w:pos="4820"/>
          <w:tab w:val="right" w:pos="9923"/>
        </w:tabs>
        <w:ind w:left="284" w:hanging="284"/>
        <w:rPr>
          <w:szCs w:val="20"/>
        </w:rPr>
      </w:pPr>
      <w:r>
        <w:rPr>
          <w:sz w:val="18"/>
          <w:szCs w:val="18"/>
        </w:rPr>
        <w:tab/>
      </w:r>
      <w:r w:rsidR="000615CB">
        <w:rPr>
          <w:sz w:val="18"/>
          <w:szCs w:val="18"/>
        </w:rPr>
        <w:t xml:space="preserve">GB-Cu Dd.5.78.3, ff. </w:t>
      </w:r>
      <w:r w:rsidR="000615CB" w:rsidRPr="007C1582">
        <w:rPr>
          <w:sz w:val="18"/>
          <w:szCs w:val="18"/>
        </w:rPr>
        <w:t>18v-19r</w:t>
      </w:r>
      <w:r w:rsidR="000615CB">
        <w:rPr>
          <w:sz w:val="18"/>
          <w:szCs w:val="18"/>
        </w:rPr>
        <w:t xml:space="preserve"> </w:t>
      </w:r>
      <w:r w:rsidR="000615CB" w:rsidRPr="007C1582">
        <w:rPr>
          <w:i/>
          <w:sz w:val="18"/>
          <w:szCs w:val="18"/>
        </w:rPr>
        <w:t>M</w:t>
      </w:r>
      <w:r w:rsidR="000615CB" w:rsidRPr="007C1582">
        <w:rPr>
          <w:i/>
          <w:sz w:val="18"/>
          <w:szCs w:val="18"/>
          <w:vertAlign w:val="superscript"/>
        </w:rPr>
        <w:t>r</w:t>
      </w:r>
      <w:r w:rsidR="000615CB" w:rsidRPr="007C1582">
        <w:rPr>
          <w:i/>
          <w:sz w:val="18"/>
          <w:szCs w:val="18"/>
        </w:rPr>
        <w:t xml:space="preserve"> vaus gallia</w:t>
      </w:r>
      <w:r w:rsidR="000615CB" w:rsidRPr="007C1582">
        <w:rPr>
          <w:sz w:val="18"/>
          <w:szCs w:val="18"/>
        </w:rPr>
        <w:t>[rd]</w:t>
      </w:r>
    </w:p>
    <w:p w14:paraId="1BCF04FC" w14:textId="77777777" w:rsidR="001A5A0F" w:rsidRPr="00FA4192" w:rsidRDefault="00A53A80" w:rsidP="0066230E">
      <w:pPr>
        <w:tabs>
          <w:tab w:val="left" w:pos="567"/>
          <w:tab w:val="right" w:pos="4820"/>
          <w:tab w:val="right" w:pos="9923"/>
        </w:tabs>
        <w:ind w:left="1843" w:hanging="1843"/>
        <w:jc w:val="left"/>
        <w:rPr>
          <w:szCs w:val="20"/>
        </w:rPr>
      </w:pPr>
      <w:r>
        <w:rPr>
          <w:i/>
        </w:rPr>
        <w:tab/>
      </w:r>
      <w:r>
        <w:rPr>
          <w:i/>
        </w:rPr>
        <w:tab/>
      </w:r>
      <w:r w:rsidR="001A5A0F" w:rsidRPr="000A7B2B">
        <w:rPr>
          <w:b/>
          <w:szCs w:val="20"/>
        </w:rPr>
        <w:t>Anon</w:t>
      </w:r>
      <w:r w:rsidR="001A5A0F">
        <w:rPr>
          <w:b/>
          <w:szCs w:val="20"/>
        </w:rPr>
        <w:t>ymous</w:t>
      </w:r>
      <w:r w:rsidR="001A5A0F">
        <w:rPr>
          <w:szCs w:val="20"/>
        </w:rPr>
        <w:tab/>
      </w:r>
      <w:r w:rsidR="001A5A0F" w:rsidRPr="00FA4192">
        <w:rPr>
          <w:i/>
          <w:sz w:val="16"/>
          <w:szCs w:val="16"/>
        </w:rPr>
        <w:t>page</w:t>
      </w:r>
    </w:p>
    <w:p w14:paraId="6FFF028C" w14:textId="77777777" w:rsidR="001A5A0F" w:rsidRPr="000A7B2B" w:rsidRDefault="001A5A0F" w:rsidP="001A5A0F">
      <w:pPr>
        <w:tabs>
          <w:tab w:val="right" w:pos="4820"/>
          <w:tab w:val="right" w:pos="9923"/>
        </w:tabs>
        <w:ind w:left="284" w:hanging="284"/>
        <w:rPr>
          <w:sz w:val="18"/>
          <w:szCs w:val="18"/>
        </w:rPr>
      </w:pPr>
      <w:r>
        <w:rPr>
          <w:sz w:val="18"/>
          <w:szCs w:val="18"/>
        </w:rPr>
        <w:tab/>
      </w:r>
      <w:r w:rsidRPr="00D54DF7">
        <w:rPr>
          <w:b/>
          <w:sz w:val="18"/>
          <w:szCs w:val="18"/>
        </w:rPr>
        <w:t xml:space="preserve">i. </w:t>
      </w:r>
      <w:r w:rsidRPr="000A7B2B">
        <w:rPr>
          <w:sz w:val="18"/>
          <w:szCs w:val="18"/>
        </w:rPr>
        <w:t xml:space="preserve">CZ-Pnm IV.G.18, f. 67r </w:t>
      </w:r>
      <w:r>
        <w:rPr>
          <w:sz w:val="18"/>
          <w:szCs w:val="18"/>
        </w:rPr>
        <w:t>untitled (b</w:t>
      </w:r>
      <w:r w:rsidRPr="000A7B2B">
        <w:rPr>
          <w:sz w:val="18"/>
          <w:szCs w:val="18"/>
        </w:rPr>
        <w:t>allet?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  <w:r w:rsidRPr="00FA4192">
        <w:rPr>
          <w:sz w:val="16"/>
          <w:szCs w:val="16"/>
        </w:rPr>
        <w:t>8</w:t>
      </w:r>
    </w:p>
    <w:p w14:paraId="2511AE3F" w14:textId="77777777" w:rsidR="001A5A0F" w:rsidRDefault="001A5A0F" w:rsidP="001A5A0F">
      <w:pPr>
        <w:tabs>
          <w:tab w:val="right" w:pos="4820"/>
          <w:tab w:val="right" w:pos="9923"/>
        </w:tabs>
        <w:ind w:left="284" w:hanging="284"/>
        <w:rPr>
          <w:sz w:val="18"/>
          <w:szCs w:val="18"/>
        </w:rPr>
      </w:pPr>
      <w:r w:rsidRPr="00F05C11">
        <w:rPr>
          <w:b/>
          <w:sz w:val="18"/>
          <w:szCs w:val="18"/>
        </w:rPr>
        <w:tab/>
        <w:t>i</w:t>
      </w:r>
      <w:r>
        <w:rPr>
          <w:b/>
          <w:sz w:val="18"/>
          <w:szCs w:val="18"/>
        </w:rPr>
        <w:t>i</w:t>
      </w:r>
      <w:r w:rsidRPr="00F05C11">
        <w:rPr>
          <w:b/>
          <w:sz w:val="18"/>
          <w:szCs w:val="18"/>
        </w:rPr>
        <w:t xml:space="preserve">. </w:t>
      </w:r>
      <w:r w:rsidRPr="000A7B2B">
        <w:rPr>
          <w:sz w:val="18"/>
          <w:szCs w:val="18"/>
        </w:rPr>
        <w:t>D-Kl 4</w:t>
      </w:r>
      <w:r w:rsidRPr="000A7B2B">
        <w:rPr>
          <w:sz w:val="18"/>
          <w:szCs w:val="18"/>
          <w:vertAlign w:val="superscript"/>
        </w:rPr>
        <w:t>o</w:t>
      </w:r>
      <w:r w:rsidRPr="000A7B2B">
        <w:rPr>
          <w:sz w:val="18"/>
          <w:szCs w:val="18"/>
        </w:rPr>
        <w:t xml:space="preserve"> 108/I, f. 96r </w:t>
      </w:r>
      <w:r>
        <w:rPr>
          <w:sz w:val="18"/>
          <w:szCs w:val="18"/>
        </w:rPr>
        <w:t xml:space="preserve">untitled </w:t>
      </w:r>
      <w:r w:rsidRPr="000A7B2B">
        <w:rPr>
          <w:sz w:val="18"/>
          <w:szCs w:val="18"/>
        </w:rPr>
        <w:t>(courante)</w:t>
      </w:r>
      <w:r>
        <w:rPr>
          <w:sz w:val="18"/>
          <w:szCs w:val="18"/>
        </w:rPr>
        <w:tab/>
      </w:r>
      <w:r w:rsidRPr="00FA4192">
        <w:rPr>
          <w:sz w:val="16"/>
          <w:szCs w:val="16"/>
        </w:rPr>
        <w:t>10</w:t>
      </w:r>
    </w:p>
    <w:p w14:paraId="3A265B14" w14:textId="77777777" w:rsidR="00D17834" w:rsidRPr="00FA4192" w:rsidRDefault="00D17834" w:rsidP="00D17834">
      <w:pPr>
        <w:tabs>
          <w:tab w:val="right" w:pos="4820"/>
          <w:tab w:val="right" w:pos="9923"/>
        </w:tabs>
        <w:ind w:left="284" w:hanging="284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/>
          <w:sz w:val="18"/>
          <w:szCs w:val="18"/>
        </w:rPr>
        <w:t>iii</w:t>
      </w:r>
      <w:r w:rsidRPr="00F05C11">
        <w:rPr>
          <w:b/>
          <w:sz w:val="18"/>
          <w:szCs w:val="18"/>
        </w:rPr>
        <w:t>.</w:t>
      </w:r>
      <w:r>
        <w:rPr>
          <w:sz w:val="18"/>
          <w:szCs w:val="18"/>
        </w:rPr>
        <w:t xml:space="preserve"> I-Fn Gal 6, p. 243 </w:t>
      </w:r>
      <w:r w:rsidRPr="00C54E3F">
        <w:rPr>
          <w:i/>
          <w:sz w:val="18"/>
          <w:szCs w:val="18"/>
        </w:rPr>
        <w:t>Courant</w:t>
      </w:r>
      <w:r>
        <w:rPr>
          <w:sz w:val="18"/>
          <w:szCs w:val="18"/>
        </w:rPr>
        <w:tab/>
      </w:r>
      <w:r>
        <w:rPr>
          <w:sz w:val="16"/>
          <w:szCs w:val="16"/>
        </w:rPr>
        <w:t>14</w:t>
      </w:r>
      <w:r w:rsidRPr="00FA4192">
        <w:rPr>
          <w:sz w:val="16"/>
          <w:szCs w:val="16"/>
        </w:rPr>
        <w:t>-1</w:t>
      </w:r>
      <w:r>
        <w:rPr>
          <w:sz w:val="16"/>
          <w:szCs w:val="16"/>
        </w:rPr>
        <w:t>5</w:t>
      </w:r>
    </w:p>
    <w:p w14:paraId="32566441" w14:textId="26022041" w:rsidR="001A5A0F" w:rsidRPr="00FA4192" w:rsidRDefault="001A5A0F" w:rsidP="001A5A0F">
      <w:pPr>
        <w:tabs>
          <w:tab w:val="right" w:pos="4820"/>
          <w:tab w:val="right" w:pos="9923"/>
        </w:tabs>
        <w:ind w:left="284" w:hanging="284"/>
        <w:rPr>
          <w:sz w:val="18"/>
          <w:szCs w:val="18"/>
        </w:rPr>
      </w:pPr>
      <w:r>
        <w:rPr>
          <w:sz w:val="18"/>
          <w:szCs w:val="18"/>
        </w:rPr>
        <w:tab/>
      </w:r>
      <w:r w:rsidR="00D17834">
        <w:rPr>
          <w:b/>
          <w:sz w:val="18"/>
          <w:szCs w:val="18"/>
        </w:rPr>
        <w:t>iv</w:t>
      </w:r>
      <w:r w:rsidRPr="00F05C11">
        <w:rPr>
          <w:b/>
          <w:sz w:val="18"/>
          <w:szCs w:val="18"/>
        </w:rPr>
        <w:t xml:space="preserve">. </w:t>
      </w:r>
      <w:r>
        <w:rPr>
          <w:sz w:val="18"/>
          <w:szCs w:val="18"/>
        </w:rPr>
        <w:t xml:space="preserve">I-PEas sec XVII (Doni), p. 33 </w:t>
      </w:r>
      <w:r w:rsidRPr="00C54E3F">
        <w:rPr>
          <w:i/>
          <w:sz w:val="18"/>
          <w:szCs w:val="18"/>
        </w:rPr>
        <w:t>Minuet</w:t>
      </w:r>
      <w:r>
        <w:rPr>
          <w:sz w:val="18"/>
          <w:szCs w:val="18"/>
        </w:rPr>
        <w:tab/>
      </w:r>
      <w:r w:rsidRPr="00FA4192">
        <w:rPr>
          <w:sz w:val="16"/>
          <w:szCs w:val="16"/>
        </w:rPr>
        <w:t>1</w:t>
      </w:r>
      <w:r w:rsidR="00D17834">
        <w:rPr>
          <w:sz w:val="16"/>
          <w:szCs w:val="16"/>
        </w:rPr>
        <w:t>9</w:t>
      </w:r>
    </w:p>
    <w:p w14:paraId="3509C276" w14:textId="77777777" w:rsidR="001A5A0F" w:rsidRPr="00FA4192" w:rsidRDefault="001A5A0F" w:rsidP="001A5A0F">
      <w:pPr>
        <w:tabs>
          <w:tab w:val="right" w:pos="4820"/>
          <w:tab w:val="right" w:pos="9923"/>
        </w:tabs>
        <w:ind w:left="284" w:hanging="284"/>
        <w:rPr>
          <w:sz w:val="18"/>
          <w:szCs w:val="18"/>
        </w:rPr>
      </w:pPr>
      <w:r>
        <w:rPr>
          <w:sz w:val="18"/>
          <w:szCs w:val="18"/>
        </w:rPr>
        <w:tab/>
      </w:r>
      <w:r w:rsidRPr="00F05C11">
        <w:rPr>
          <w:b/>
          <w:sz w:val="18"/>
          <w:szCs w:val="18"/>
        </w:rPr>
        <w:t xml:space="preserve">v. </w:t>
      </w:r>
      <w:r>
        <w:rPr>
          <w:sz w:val="18"/>
          <w:szCs w:val="18"/>
        </w:rPr>
        <w:t xml:space="preserve">GB-Cu Dd.5.78.3, f. 49r </w:t>
      </w:r>
      <w:r w:rsidRPr="00FA4192">
        <w:rPr>
          <w:i/>
          <w:sz w:val="18"/>
          <w:szCs w:val="18"/>
        </w:rPr>
        <w:t>Jewell</w:t>
      </w:r>
      <w:r>
        <w:rPr>
          <w:sz w:val="18"/>
          <w:szCs w:val="18"/>
        </w:rPr>
        <w:tab/>
      </w:r>
      <w:r w:rsidRPr="00FA4192">
        <w:rPr>
          <w:sz w:val="16"/>
          <w:szCs w:val="16"/>
        </w:rPr>
        <w:t>23</w:t>
      </w:r>
    </w:p>
    <w:p w14:paraId="2F11B422" w14:textId="4F55EF24" w:rsidR="005B2D4D" w:rsidRPr="0006266A" w:rsidRDefault="005B2D4D" w:rsidP="005B2D4D">
      <w:pPr>
        <w:tabs>
          <w:tab w:val="right" w:pos="4820"/>
          <w:tab w:val="right" w:pos="9923"/>
        </w:tabs>
        <w:ind w:left="284" w:hanging="284"/>
        <w:rPr>
          <w:sz w:val="18"/>
          <w:szCs w:val="18"/>
        </w:rPr>
      </w:pPr>
      <w:r>
        <w:rPr>
          <w:sz w:val="16"/>
          <w:szCs w:val="16"/>
        </w:rPr>
        <w:tab/>
      </w:r>
      <w:r w:rsidRPr="0006266A">
        <w:rPr>
          <w:b/>
          <w:sz w:val="18"/>
          <w:szCs w:val="18"/>
        </w:rPr>
        <w:t>vi.</w:t>
      </w:r>
      <w:r w:rsidRPr="0006266A">
        <w:rPr>
          <w:sz w:val="18"/>
          <w:szCs w:val="18"/>
        </w:rPr>
        <w:t xml:space="preserve"> GB-Cu Dd.5.78.3, f. 75v untitled</w:t>
      </w:r>
      <w:r w:rsidR="0024776D" w:rsidRPr="0006266A">
        <w:rPr>
          <w:sz w:val="18"/>
          <w:szCs w:val="18"/>
        </w:rPr>
        <w:t xml:space="preserve"> (almaine)</w:t>
      </w:r>
      <w:r w:rsidRPr="0006266A">
        <w:rPr>
          <w:sz w:val="18"/>
          <w:szCs w:val="18"/>
        </w:rPr>
        <w:tab/>
        <w:t>25</w:t>
      </w:r>
    </w:p>
    <w:p w14:paraId="44B17FB7" w14:textId="17E93442" w:rsidR="003E3E99" w:rsidRDefault="001A5A0F" w:rsidP="001A5A0F">
      <w:pPr>
        <w:tabs>
          <w:tab w:val="right" w:pos="4820"/>
          <w:tab w:val="right" w:pos="9923"/>
        </w:tabs>
        <w:ind w:left="284" w:hanging="284"/>
        <w:rPr>
          <w:sz w:val="16"/>
          <w:szCs w:val="16"/>
        </w:rPr>
      </w:pPr>
      <w:r w:rsidRPr="0006266A">
        <w:rPr>
          <w:b/>
          <w:sz w:val="18"/>
          <w:szCs w:val="18"/>
        </w:rPr>
        <w:tab/>
      </w:r>
      <w:r w:rsidRPr="00F05C11">
        <w:rPr>
          <w:b/>
          <w:sz w:val="18"/>
          <w:szCs w:val="18"/>
        </w:rPr>
        <w:t>v</w:t>
      </w:r>
      <w:r>
        <w:rPr>
          <w:b/>
          <w:sz w:val="18"/>
          <w:szCs w:val="18"/>
        </w:rPr>
        <w:t>i</w:t>
      </w:r>
      <w:r w:rsidR="005B2D4D">
        <w:rPr>
          <w:b/>
          <w:sz w:val="18"/>
          <w:szCs w:val="18"/>
        </w:rPr>
        <w:t>i</w:t>
      </w:r>
      <w:r w:rsidRPr="00F05C11">
        <w:rPr>
          <w:b/>
          <w:sz w:val="18"/>
          <w:szCs w:val="18"/>
        </w:rPr>
        <w:t xml:space="preserve">. </w:t>
      </w:r>
      <w:r>
        <w:rPr>
          <w:sz w:val="18"/>
          <w:szCs w:val="18"/>
        </w:rPr>
        <w:t xml:space="preserve">I-PEas sec XVII, p. 39 </w:t>
      </w:r>
      <w:r w:rsidRPr="00794884">
        <w:rPr>
          <w:i/>
          <w:sz w:val="18"/>
          <w:szCs w:val="18"/>
        </w:rPr>
        <w:t>Balletto Inglese</w:t>
      </w:r>
      <w:r>
        <w:rPr>
          <w:sz w:val="18"/>
          <w:szCs w:val="18"/>
        </w:rPr>
        <w:tab/>
      </w:r>
      <w:r w:rsidR="001A0183">
        <w:rPr>
          <w:sz w:val="16"/>
          <w:szCs w:val="16"/>
        </w:rPr>
        <w:t>26</w:t>
      </w:r>
    </w:p>
    <w:p w14:paraId="6A2D46E3" w14:textId="62041AD7" w:rsidR="001802B9" w:rsidRPr="003E3E99" w:rsidRDefault="001A5A0F" w:rsidP="003E3E99">
      <w:pPr>
        <w:tabs>
          <w:tab w:val="right" w:pos="4820"/>
          <w:tab w:val="right" w:pos="9923"/>
        </w:tabs>
        <w:ind w:left="284" w:hanging="284"/>
        <w:rPr>
          <w:sz w:val="18"/>
          <w:szCs w:val="18"/>
        </w:rPr>
        <w:sectPr w:rsidR="001802B9" w:rsidRPr="003E3E99" w:rsidSect="00905A42">
          <w:footnotePr>
            <w:pos w:val="beneathText"/>
          </w:footnotePr>
          <w:endnotePr>
            <w:numFmt w:val="decimal"/>
          </w:endnotePr>
          <w:type w:val="continuous"/>
          <w:pgSz w:w="11900" w:h="16840"/>
          <w:pgMar w:top="851" w:right="851" w:bottom="822" w:left="851" w:header="709" w:footer="709" w:gutter="0"/>
          <w:cols w:num="2" w:space="397"/>
        </w:sectPr>
      </w:pPr>
      <w:r>
        <w:rPr>
          <w:sz w:val="18"/>
          <w:szCs w:val="18"/>
        </w:rPr>
        <w:tab/>
      </w:r>
      <w:r w:rsidR="003E3E99">
        <w:rPr>
          <w:sz w:val="18"/>
          <w:szCs w:val="18"/>
        </w:rPr>
        <w:tab/>
      </w:r>
      <w:r w:rsidR="00A53A80">
        <w:rPr>
          <w:i/>
        </w:rPr>
        <w:t>John H Robinson -</w:t>
      </w:r>
      <w:r w:rsidR="00A53A80" w:rsidRPr="005310C8">
        <w:rPr>
          <w:i/>
        </w:rPr>
        <w:t xml:space="preserve"> </w:t>
      </w:r>
      <w:r w:rsidR="00A53A80">
        <w:rPr>
          <w:i/>
        </w:rPr>
        <w:t>November 2014</w:t>
      </w:r>
    </w:p>
    <w:p w14:paraId="1461DF6D" w14:textId="09C51E6F" w:rsidR="001802B9" w:rsidRDefault="001802B9" w:rsidP="00A53A80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rPr>
          <w:color w:val="000000"/>
        </w:rPr>
        <w:sectPr w:rsidR="001802B9" w:rsidSect="001802B9">
          <w:footnotePr>
            <w:pos w:val="beneathText"/>
          </w:footnotePr>
          <w:endnotePr>
            <w:numFmt w:val="decimal"/>
          </w:endnotePr>
          <w:type w:val="continuous"/>
          <w:pgSz w:w="11900" w:h="16840"/>
          <w:pgMar w:top="992" w:right="992" w:bottom="992" w:left="992" w:header="709" w:footer="709" w:gutter="0"/>
          <w:cols w:num="2" w:space="397"/>
        </w:sectPr>
      </w:pPr>
    </w:p>
    <w:p w14:paraId="125D0C3F" w14:textId="77777777" w:rsidR="00393F89" w:rsidRDefault="00393F89" w:rsidP="00393F89">
      <w:pPr>
        <w:spacing w:after="60"/>
        <w:jc w:val="center"/>
        <w:rPr>
          <w:sz w:val="16"/>
          <w:szCs w:val="16"/>
        </w:rPr>
      </w:pPr>
      <w:r w:rsidRPr="00157ACF">
        <w:rPr>
          <w:b/>
          <w:sz w:val="16"/>
          <w:szCs w:val="16"/>
        </w:rPr>
        <w:lastRenderedPageBreak/>
        <w:t>Commentary to Lute News 112</w:t>
      </w:r>
    </w:p>
    <w:p w14:paraId="16AB780C" w14:textId="77777777" w:rsidR="00393F89" w:rsidRDefault="00393F89" w:rsidP="00393F89">
      <w:pPr>
        <w:rPr>
          <w:sz w:val="16"/>
          <w:szCs w:val="16"/>
        </w:rPr>
      </w:pPr>
      <w:r w:rsidRPr="00FD34D8">
        <w:rPr>
          <w:b/>
          <w:sz w:val="16"/>
          <w:szCs w:val="16"/>
        </w:rPr>
        <w:t xml:space="preserve">Montbuisson: </w:t>
      </w:r>
      <w:r w:rsidRPr="0054128D">
        <w:rPr>
          <w:b/>
          <w:color w:val="000000"/>
          <w:sz w:val="16"/>
          <w:szCs w:val="16"/>
        </w:rPr>
        <w:t xml:space="preserve">1. </w:t>
      </w:r>
      <w:r>
        <w:rPr>
          <w:color w:val="000000"/>
          <w:sz w:val="16"/>
          <w:szCs w:val="16"/>
        </w:rPr>
        <w:t xml:space="preserve">7F8D; </w:t>
      </w:r>
      <w:r w:rsidRPr="00EA4B44">
        <w:rPr>
          <w:color w:val="000000"/>
          <w:sz w:val="16"/>
          <w:szCs w:val="16"/>
        </w:rPr>
        <w:t>bars 1-16</w:t>
      </w:r>
      <w:r>
        <w:rPr>
          <w:color w:val="000000"/>
          <w:sz w:val="16"/>
          <w:szCs w:val="16"/>
        </w:rPr>
        <w:t xml:space="preserve"> - 8 bars of 4 minims instead of 16 bars of 2 minims; </w:t>
      </w:r>
      <w:r w:rsidRPr="00EA4B44">
        <w:rPr>
          <w:color w:val="000000"/>
          <w:sz w:val="16"/>
          <w:szCs w:val="16"/>
        </w:rPr>
        <w:t>8/2</w:t>
      </w:r>
      <w:r>
        <w:rPr>
          <w:color w:val="000000"/>
          <w:sz w:val="16"/>
          <w:szCs w:val="16"/>
        </w:rPr>
        <w:t xml:space="preserve"> - f2 instead of b2; </w:t>
      </w:r>
      <w:r w:rsidRPr="00EA4B44">
        <w:rPr>
          <w:color w:val="000000"/>
          <w:sz w:val="16"/>
          <w:szCs w:val="16"/>
        </w:rPr>
        <w:t>10/8</w:t>
      </w:r>
      <w:r>
        <w:rPr>
          <w:color w:val="000000"/>
          <w:sz w:val="16"/>
          <w:szCs w:val="16"/>
        </w:rPr>
        <w:t xml:space="preserve"> - f1 added; 15/6 - a5 changed to a4; </w:t>
      </w:r>
      <w:r w:rsidRPr="00EA4B44">
        <w:rPr>
          <w:color w:val="000000"/>
          <w:sz w:val="16"/>
          <w:szCs w:val="16"/>
        </w:rPr>
        <w:t>17/8-9</w:t>
      </w:r>
      <w:r>
        <w:rPr>
          <w:color w:val="000000"/>
          <w:sz w:val="16"/>
          <w:szCs w:val="16"/>
        </w:rPr>
        <w:t xml:space="preserve"> &amp; </w:t>
      </w:r>
      <w:r w:rsidRPr="00EA4B44">
        <w:rPr>
          <w:color w:val="000000"/>
          <w:sz w:val="16"/>
          <w:szCs w:val="16"/>
        </w:rPr>
        <w:t>25/8-9</w:t>
      </w:r>
      <w:r>
        <w:rPr>
          <w:color w:val="000000"/>
          <w:sz w:val="16"/>
          <w:szCs w:val="16"/>
        </w:rPr>
        <w:t xml:space="preserve">- c4-a4 instead of c3-a3; </w:t>
      </w:r>
      <w:r w:rsidRPr="00EA4B44">
        <w:rPr>
          <w:color w:val="000000"/>
          <w:sz w:val="16"/>
          <w:szCs w:val="16"/>
        </w:rPr>
        <w:t>18/14</w:t>
      </w:r>
      <w:r>
        <w:rPr>
          <w:color w:val="000000"/>
          <w:sz w:val="16"/>
          <w:szCs w:val="16"/>
        </w:rPr>
        <w:t xml:space="preserve"> &amp; </w:t>
      </w:r>
      <w:r w:rsidRPr="00EA4B44">
        <w:rPr>
          <w:color w:val="000000"/>
          <w:sz w:val="16"/>
          <w:szCs w:val="16"/>
        </w:rPr>
        <w:t>25/14</w:t>
      </w:r>
      <w:r>
        <w:rPr>
          <w:color w:val="000000"/>
          <w:sz w:val="16"/>
          <w:szCs w:val="16"/>
        </w:rPr>
        <w:t xml:space="preserve"> - quaver absent; 23-24, 25-26 &amp; 32-33 - bar lines absent; </w:t>
      </w:r>
      <w:r w:rsidRPr="00EA4B44">
        <w:rPr>
          <w:color w:val="000000"/>
          <w:sz w:val="16"/>
          <w:szCs w:val="16"/>
        </w:rPr>
        <w:t>25/1</w:t>
      </w:r>
      <w:r>
        <w:rPr>
          <w:color w:val="000000"/>
          <w:sz w:val="16"/>
          <w:szCs w:val="16"/>
        </w:rPr>
        <w:t xml:space="preserve"> - a5 absent; </w:t>
      </w:r>
      <w:r w:rsidRPr="00EA4B44">
        <w:rPr>
          <w:color w:val="000000"/>
          <w:sz w:val="16"/>
          <w:szCs w:val="16"/>
        </w:rPr>
        <w:t>32</w:t>
      </w:r>
      <w:r>
        <w:rPr>
          <w:color w:val="000000"/>
          <w:sz w:val="16"/>
          <w:szCs w:val="16"/>
        </w:rPr>
        <w:t xml:space="preserve">/1-8 &amp; </w:t>
      </w:r>
      <w:r w:rsidRPr="00EA4B44">
        <w:rPr>
          <w:color w:val="000000"/>
          <w:sz w:val="16"/>
          <w:szCs w:val="16"/>
        </w:rPr>
        <w:t>42/4-5</w:t>
      </w:r>
      <w:r>
        <w:rPr>
          <w:color w:val="000000"/>
          <w:sz w:val="16"/>
          <w:szCs w:val="16"/>
        </w:rPr>
        <w:t xml:space="preserve"> - semiquavers instead of quavers; 36/1 - b2 instead of b3; </w:t>
      </w:r>
      <w:r w:rsidRPr="00EA4B44">
        <w:rPr>
          <w:color w:val="000000"/>
          <w:sz w:val="16"/>
          <w:szCs w:val="16"/>
        </w:rPr>
        <w:t>47/1-3</w:t>
      </w:r>
      <w:r>
        <w:rPr>
          <w:color w:val="000000"/>
          <w:sz w:val="16"/>
          <w:szCs w:val="16"/>
        </w:rPr>
        <w:t xml:space="preserve"> - c5-a4-b4 instead of c4-a3-b3; </w:t>
      </w:r>
      <w:r w:rsidRPr="00EA4B44">
        <w:rPr>
          <w:color w:val="000000"/>
          <w:sz w:val="16"/>
          <w:szCs w:val="16"/>
        </w:rPr>
        <w:t>58-2-4</w:t>
      </w:r>
      <w:r>
        <w:rPr>
          <w:color w:val="000000"/>
          <w:sz w:val="16"/>
          <w:szCs w:val="16"/>
        </w:rPr>
        <w:t xml:space="preserve"> - b4-a4-b4 instead of b3-a3-b3; </w:t>
      </w:r>
      <w:r w:rsidRPr="00EA4B44">
        <w:rPr>
          <w:color w:val="000000"/>
          <w:sz w:val="16"/>
          <w:szCs w:val="16"/>
        </w:rPr>
        <w:t>58/15 &amp; 59/13</w:t>
      </w:r>
      <w:r>
        <w:rPr>
          <w:color w:val="000000"/>
          <w:sz w:val="16"/>
          <w:szCs w:val="16"/>
        </w:rPr>
        <w:t xml:space="preserve"> - a4 instead of e5; 61/13-16 - quavers instead of semiquavers; 62/12 - a6 instead of e8; 62/13 - a6 and fermata absent. </w:t>
      </w:r>
      <w:r>
        <w:rPr>
          <w:b/>
          <w:color w:val="000000"/>
          <w:sz w:val="16"/>
          <w:szCs w:val="16"/>
        </w:rPr>
        <w:t>2</w:t>
      </w:r>
      <w:r w:rsidRPr="0054128D">
        <w:rPr>
          <w:b/>
          <w:color w:val="000000"/>
          <w:sz w:val="16"/>
          <w:szCs w:val="16"/>
        </w:rPr>
        <w:t xml:space="preserve">i. </w:t>
      </w:r>
      <w:r>
        <w:rPr>
          <w:color w:val="000000"/>
          <w:sz w:val="16"/>
          <w:szCs w:val="16"/>
        </w:rPr>
        <w:t>8D; 8/3 - crotchet a note to the right; 12/8-11 &amp; 13/6 - quavers instead of crotchets; 13/4 - c8 instead of e8; 16/5 - d2d4 instead of b2a5; 17/6 - quaver a note to the left; 27/1 - crotchet instead of minim; 28/5-8 - crotchets instead of quavers; 27-28 &amp; 28-29 - bar lines a note to the right; 34-35 to 46-47 - bar lines 2 minims to the right; 46/4-5 - c5-a5 instead of c4-a4; 46/6 - a5 instead of a6; 47/15-16 - bar line added.</w:t>
      </w:r>
      <w:r>
        <w:rPr>
          <w:b/>
          <w:sz w:val="16"/>
          <w:szCs w:val="16"/>
        </w:rPr>
        <w:t xml:space="preserve"> </w:t>
      </w:r>
      <w:r>
        <w:rPr>
          <w:b/>
          <w:color w:val="000000"/>
          <w:sz w:val="16"/>
          <w:szCs w:val="16"/>
        </w:rPr>
        <w:t>2</w:t>
      </w:r>
      <w:r w:rsidRPr="0054128D">
        <w:rPr>
          <w:b/>
          <w:color w:val="000000"/>
          <w:sz w:val="16"/>
          <w:szCs w:val="16"/>
        </w:rPr>
        <w:t xml:space="preserve">ii. </w:t>
      </w:r>
      <w:r>
        <w:rPr>
          <w:color w:val="000000"/>
          <w:sz w:val="16"/>
          <w:szCs w:val="16"/>
        </w:rPr>
        <w:t xml:space="preserve">8D; </w:t>
      </w:r>
      <w:r w:rsidRPr="002A5FD6">
        <w:rPr>
          <w:color w:val="000000"/>
          <w:sz w:val="16"/>
          <w:szCs w:val="16"/>
        </w:rPr>
        <w:t>bars 1-3 &amp; 7</w:t>
      </w:r>
      <w:r>
        <w:rPr>
          <w:color w:val="000000"/>
          <w:sz w:val="16"/>
          <w:szCs w:val="16"/>
        </w:rPr>
        <w:t xml:space="preserve"> - 6 minim to a bar retained from original; 4/9 - f4 instead of f3; 4/12 - a6 instead of a4; 10/6-8 - a3-c3-e3 instead of a4-c4-e4; 12-13 - bar line 2 notes to the left; 14/9 - crotchet absent; 23-24 &amp; 25-26 - bar lines absent; 24/2 - a3 absent; 24/15 - quaver instead of crotchet; 27/10-13 - quavers instead of crotchets; 27-28 - bar line 2 minims to the right; 28/2-3 - quavers instead of semiquavers; 30-31 to 31-32 - bar lines 2 minims to the left; 32/10 - c4 and d1a2 separated laterally; 33/9-10 - a3-a6 instead of a2-d3; 34/1 - a6 absent; 34/2 - c4 instead of c5; 34/9 - a6 instead of b3; 35/6 - e5 instead of e4; 35/8 - a6 instead of e2; 36/1 - crotchet instead of minim; 36-37 - bar line a note to the right; 37/1 - h6 absent. </w:t>
      </w:r>
      <w:r w:rsidRPr="0054128D">
        <w:rPr>
          <w:b/>
          <w:color w:val="000000"/>
          <w:sz w:val="16"/>
          <w:szCs w:val="16"/>
        </w:rPr>
        <w:t xml:space="preserve">3. </w:t>
      </w:r>
      <w:r>
        <w:rPr>
          <w:color w:val="000000"/>
          <w:sz w:val="16"/>
          <w:szCs w:val="16"/>
        </w:rPr>
        <w:t xml:space="preserve">German tablature; </w:t>
      </w:r>
      <w:r w:rsidRPr="003E09F8">
        <w:rPr>
          <w:color w:val="000000"/>
          <w:sz w:val="16"/>
          <w:szCs w:val="16"/>
        </w:rPr>
        <w:t xml:space="preserve">7F; A4B6; </w:t>
      </w:r>
      <w:r>
        <w:rPr>
          <w:color w:val="000000"/>
          <w:sz w:val="16"/>
          <w:szCs w:val="16"/>
        </w:rPr>
        <w:t xml:space="preserve">no changes. </w:t>
      </w:r>
      <w:r w:rsidRPr="0054128D">
        <w:rPr>
          <w:b/>
          <w:color w:val="000000"/>
          <w:sz w:val="16"/>
          <w:szCs w:val="16"/>
        </w:rPr>
        <w:t xml:space="preserve">4. </w:t>
      </w:r>
      <w:r>
        <w:rPr>
          <w:color w:val="000000"/>
          <w:sz w:val="16"/>
          <w:szCs w:val="16"/>
        </w:rPr>
        <w:t xml:space="preserve">7F8Eflat; A16B16; bar lines absent (except double bar line); 13/3 - b4 instead of b3; 15/2 - a [7F] instead of /a [8Eflat]; 16/2-3 - quavers absent. </w:t>
      </w:r>
      <w:r w:rsidRPr="0054128D">
        <w:rPr>
          <w:b/>
          <w:color w:val="000000"/>
          <w:sz w:val="16"/>
          <w:szCs w:val="16"/>
        </w:rPr>
        <w:t xml:space="preserve">5. </w:t>
      </w:r>
      <w:r>
        <w:rPr>
          <w:color w:val="000000"/>
          <w:sz w:val="16"/>
          <w:szCs w:val="16"/>
        </w:rPr>
        <w:t xml:space="preserve">7F; AA8B12; double bar lines absent; 12/5 - a2 instead of e3; 19/8 - crotchet absent; 27/1 - crotchets begin 4 notes to the left; 29/between 7-8 - a2-c2 repeated. </w:t>
      </w:r>
      <w:r w:rsidRPr="0054128D">
        <w:rPr>
          <w:b/>
          <w:color w:val="000000"/>
          <w:sz w:val="16"/>
          <w:szCs w:val="16"/>
        </w:rPr>
        <w:t xml:space="preserve">6. </w:t>
      </w:r>
      <w:r>
        <w:rPr>
          <w:color w:val="000000"/>
          <w:sz w:val="16"/>
          <w:szCs w:val="16"/>
        </w:rPr>
        <w:t xml:space="preserve">7F; A16B16; double bar lines absent; 28/1 - crotchet absent; 31-32 - bar line absent. </w:t>
      </w:r>
      <w:r w:rsidRPr="0054128D">
        <w:rPr>
          <w:b/>
          <w:color w:val="000000"/>
          <w:sz w:val="16"/>
          <w:szCs w:val="16"/>
        </w:rPr>
        <w:t xml:space="preserve">7a. </w:t>
      </w:r>
      <w:r>
        <w:rPr>
          <w:color w:val="000000"/>
          <w:sz w:val="16"/>
          <w:szCs w:val="16"/>
        </w:rPr>
        <w:t xml:space="preserve">7F; AA8B8; 4/4 - e1 added; 14/2 - semiquaver instead of quaver; 24/7 - minim added; 24/8 - fermata absent. </w:t>
      </w:r>
      <w:r>
        <w:rPr>
          <w:b/>
          <w:color w:val="000000"/>
          <w:sz w:val="16"/>
          <w:szCs w:val="16"/>
        </w:rPr>
        <w:t>7</w:t>
      </w:r>
      <w:r w:rsidRPr="0054128D">
        <w:rPr>
          <w:b/>
          <w:color w:val="000000"/>
          <w:sz w:val="16"/>
          <w:szCs w:val="16"/>
        </w:rPr>
        <w:t xml:space="preserve">b. </w:t>
      </w:r>
      <w:r>
        <w:rPr>
          <w:bCs/>
          <w:color w:val="000000"/>
          <w:sz w:val="16"/>
          <w:szCs w:val="16"/>
          <w:lang w:val="en-US"/>
        </w:rPr>
        <w:t>7F; AB8; 11/3 - c4</w:t>
      </w:r>
      <w:r>
        <w:rPr>
          <w:color w:val="000000"/>
          <w:sz w:val="16"/>
          <w:szCs w:val="16"/>
        </w:rPr>
        <w:t xml:space="preserve"> instead of c5; the Besard version is identical except for notes different in 7 chords and absene of the decorated final cadence, and so the manuscript version may have been copied from the print and minor variants incorporated. </w:t>
      </w:r>
      <w:r w:rsidRPr="0054128D">
        <w:rPr>
          <w:b/>
          <w:bCs/>
          <w:color w:val="000000"/>
          <w:sz w:val="16"/>
          <w:szCs w:val="16"/>
          <w:lang w:val="en-US"/>
        </w:rPr>
        <w:t xml:space="preserve">8. </w:t>
      </w:r>
      <w:r>
        <w:rPr>
          <w:color w:val="000000"/>
          <w:sz w:val="16"/>
          <w:szCs w:val="16"/>
        </w:rPr>
        <w:t>7F; A12?B14?; German tablature; original very corrupt rhythm signs and barring, and reconstruction attempted here using original tablature ciphers (except 15/1 - b1 instead of g1) but bars 1, 2, 6, 11, 19 and 25 in duple time are playable without more extensive reconstruction; Meyer lists as concordance for n</w:t>
      </w:r>
      <w:r w:rsidRPr="00126D80">
        <w:rPr>
          <w:color w:val="000000"/>
          <w:sz w:val="16"/>
          <w:szCs w:val="16"/>
          <w:vertAlign w:val="superscript"/>
        </w:rPr>
        <w:t>o</w:t>
      </w:r>
      <w:r>
        <w:rPr>
          <w:color w:val="000000"/>
          <w:sz w:val="16"/>
          <w:szCs w:val="16"/>
        </w:rPr>
        <w:t xml:space="preserve"> 7. </w:t>
      </w:r>
      <w:r w:rsidRPr="0054128D">
        <w:rPr>
          <w:b/>
          <w:color w:val="000000"/>
          <w:sz w:val="16"/>
          <w:szCs w:val="16"/>
        </w:rPr>
        <w:t>9</w:t>
      </w:r>
      <w:r w:rsidRPr="0054128D">
        <w:rPr>
          <w:b/>
          <w:bCs/>
          <w:color w:val="000000"/>
          <w:sz w:val="16"/>
          <w:szCs w:val="16"/>
          <w:lang w:val="en-US"/>
        </w:rPr>
        <w:t xml:space="preserve">a. </w:t>
      </w:r>
      <w:r>
        <w:rPr>
          <w:color w:val="000000"/>
          <w:sz w:val="16"/>
          <w:szCs w:val="16"/>
        </w:rPr>
        <w:t xml:space="preserve">7F; section 2 only A13A12B9B9; 6/1 - d2a3 instead of d3a4; 18/3 - d5 instead of d6; 40/1 - c3e4 instead of c2e3; 43 - rhythm signs absent. </w:t>
      </w:r>
      <w:r>
        <w:rPr>
          <w:b/>
          <w:color w:val="000000"/>
          <w:sz w:val="16"/>
          <w:szCs w:val="16"/>
        </w:rPr>
        <w:t>9</w:t>
      </w:r>
      <w:r w:rsidRPr="0054128D">
        <w:rPr>
          <w:b/>
          <w:color w:val="000000"/>
          <w:sz w:val="16"/>
          <w:szCs w:val="16"/>
        </w:rPr>
        <w:t>b.</w:t>
      </w:r>
      <w:r w:rsidRPr="008A062C">
        <w:rPr>
          <w:color w:val="000000"/>
          <w:sz w:val="16"/>
          <w:szCs w:val="16"/>
        </w:rPr>
        <w:t xml:space="preserve"> sections 1 &amp; 2 </w:t>
      </w:r>
      <w:r>
        <w:rPr>
          <w:color w:val="000000"/>
          <w:sz w:val="16"/>
          <w:szCs w:val="16"/>
        </w:rPr>
        <w:t xml:space="preserve">AA8BB12/AA12BB10; double bar lines absent except 28-29 &amp; 40-41; 4-5 - bar line absent; 17/1 - dotted crotchet absent; 50/4 - crotchet instead of quaver; 53/2 - h1 instead of f1; 60/2 - quaver absent; 61/3 - crotchet absent; 63/6 - c1 instead of a1; 76/4 - crotchet a note to the left; 80/1-2 &amp; 82/1 - absent reconstructed from concordance; the version in </w:t>
      </w:r>
      <w:r w:rsidRPr="0054128D">
        <w:rPr>
          <w:color w:val="000000"/>
          <w:sz w:val="16"/>
          <w:szCs w:val="16"/>
        </w:rPr>
        <w:t>CZ-Pnm IV.G.18</w:t>
      </w:r>
      <w:r>
        <w:rPr>
          <w:color w:val="000000"/>
          <w:sz w:val="16"/>
          <w:szCs w:val="16"/>
        </w:rPr>
        <w:t xml:space="preserve"> is closely concordant with n</w:t>
      </w:r>
      <w:r w:rsidRPr="0071511B">
        <w:rPr>
          <w:color w:val="000000"/>
          <w:sz w:val="16"/>
          <w:szCs w:val="16"/>
          <w:vertAlign w:val="superscript"/>
        </w:rPr>
        <w:t>o</w:t>
      </w:r>
      <w:r>
        <w:rPr>
          <w:color w:val="000000"/>
          <w:sz w:val="16"/>
          <w:szCs w:val="16"/>
        </w:rPr>
        <w:t xml:space="preserve"> 9b differing in fewer dotted rhythms, halving rhythm signs, and minor variants in figuration throughout.</w:t>
      </w:r>
      <w:r>
        <w:rPr>
          <w:sz w:val="16"/>
          <w:szCs w:val="16"/>
        </w:rPr>
        <w:t xml:space="preserve"> </w:t>
      </w:r>
      <w:r>
        <w:rPr>
          <w:b/>
          <w:color w:val="000000"/>
          <w:sz w:val="16"/>
          <w:szCs w:val="16"/>
        </w:rPr>
        <w:t>9</w:t>
      </w:r>
      <w:r w:rsidRPr="0054128D">
        <w:rPr>
          <w:b/>
          <w:color w:val="000000"/>
          <w:sz w:val="16"/>
          <w:szCs w:val="16"/>
        </w:rPr>
        <w:t xml:space="preserve">c. </w:t>
      </w:r>
      <w:r>
        <w:rPr>
          <w:color w:val="000000"/>
          <w:sz w:val="16"/>
          <w:szCs w:val="16"/>
        </w:rPr>
        <w:t xml:space="preserve">7F; </w:t>
      </w:r>
      <w:r w:rsidRPr="0054128D">
        <w:rPr>
          <w:color w:val="000000"/>
          <w:sz w:val="16"/>
          <w:szCs w:val="16"/>
        </w:rPr>
        <w:t>section 1</w:t>
      </w:r>
      <w:r>
        <w:rPr>
          <w:color w:val="000000"/>
          <w:sz w:val="16"/>
          <w:szCs w:val="16"/>
        </w:rPr>
        <w:t xml:space="preserve"> only AA8BB12; double bar lines absent; 38/5 - a6 below c3 2 notes to the right instead. </w:t>
      </w:r>
      <w:r>
        <w:rPr>
          <w:b/>
          <w:color w:val="000000"/>
          <w:sz w:val="16"/>
          <w:szCs w:val="16"/>
        </w:rPr>
        <w:t>10</w:t>
      </w:r>
      <w:r w:rsidRPr="0054128D">
        <w:rPr>
          <w:b/>
          <w:color w:val="000000"/>
          <w:sz w:val="16"/>
          <w:szCs w:val="16"/>
        </w:rPr>
        <w:t xml:space="preserve">. </w:t>
      </w:r>
      <w:r>
        <w:rPr>
          <w:color w:val="000000"/>
          <w:sz w:val="16"/>
          <w:szCs w:val="16"/>
        </w:rPr>
        <w:t xml:space="preserve">7F; AA8B14; 5/1 - h3 instead of h4; 8-9 - double bar line absent; 22/8 - e4 instead of e5; 29/12 - d2 instead of c2; the version in </w:t>
      </w:r>
      <w:r w:rsidRPr="0054128D">
        <w:rPr>
          <w:color w:val="000000"/>
          <w:sz w:val="16"/>
          <w:szCs w:val="16"/>
        </w:rPr>
        <w:t xml:space="preserve">Besard </w:t>
      </w:r>
      <w:r>
        <w:rPr>
          <w:color w:val="000000"/>
          <w:sz w:val="16"/>
          <w:szCs w:val="16"/>
        </w:rPr>
        <w:t>is closely concordant except for minor variants, irregular barring and the rhythm of the figuration of the sequence in the B strain is different so that Fuhrmann is a generally more satisfactory reading.</w:t>
      </w:r>
      <w:r>
        <w:rPr>
          <w:sz w:val="16"/>
          <w:szCs w:val="16"/>
        </w:rPr>
        <w:t xml:space="preserve"> </w:t>
      </w:r>
      <w:r>
        <w:rPr>
          <w:b/>
          <w:color w:val="000000"/>
          <w:sz w:val="16"/>
          <w:szCs w:val="16"/>
        </w:rPr>
        <w:t>11</w:t>
      </w:r>
      <w:r w:rsidRPr="0054128D">
        <w:rPr>
          <w:b/>
          <w:color w:val="000000"/>
          <w:sz w:val="16"/>
          <w:szCs w:val="16"/>
        </w:rPr>
        <w:t xml:space="preserve">. </w:t>
      </w:r>
      <w:r>
        <w:rPr>
          <w:sz w:val="16"/>
          <w:szCs w:val="16"/>
        </w:rPr>
        <w:t>7F; AA8BB8; barring alternates between 3 and 6 minims per bar standardised here; 10/2 - f3</w:t>
      </w:r>
      <w:r>
        <w:rPr>
          <w:color w:val="000000"/>
          <w:sz w:val="16"/>
          <w:szCs w:val="16"/>
        </w:rPr>
        <w:t xml:space="preserve"> instead of i3; </w:t>
      </w:r>
      <w:r>
        <w:rPr>
          <w:sz w:val="16"/>
          <w:szCs w:val="16"/>
        </w:rPr>
        <w:t>15/11 - minim</w:t>
      </w:r>
      <w:r>
        <w:rPr>
          <w:color w:val="000000"/>
          <w:sz w:val="16"/>
          <w:szCs w:val="16"/>
        </w:rPr>
        <w:t xml:space="preserve"> instead of crotchet. </w:t>
      </w:r>
      <w:r>
        <w:rPr>
          <w:b/>
          <w:color w:val="000000"/>
          <w:sz w:val="16"/>
          <w:szCs w:val="16"/>
        </w:rPr>
        <w:t>12</w:t>
      </w:r>
      <w:r w:rsidRPr="0054128D">
        <w:rPr>
          <w:b/>
          <w:bCs/>
          <w:color w:val="000000"/>
          <w:sz w:val="16"/>
          <w:szCs w:val="16"/>
          <w:lang w:val="en-US"/>
        </w:rPr>
        <w:t xml:space="preserve">a. </w:t>
      </w:r>
      <w:r>
        <w:rPr>
          <w:color w:val="000000"/>
          <w:sz w:val="16"/>
          <w:szCs w:val="16"/>
        </w:rPr>
        <w:t xml:space="preserve">6-course; A8B8B7C13; 16/3 - quaver absent; 25/1&amp;3 - c2 instead of f2; 27/2 - crotchet a note to the right; 29/4 - d5 instead of d6; 36/4 - minim instead of fermata; the version in </w:t>
      </w:r>
      <w:r w:rsidRPr="0054128D">
        <w:rPr>
          <w:color w:val="000000"/>
          <w:sz w:val="16"/>
          <w:szCs w:val="16"/>
        </w:rPr>
        <w:t>PL-Kj 40143</w:t>
      </w:r>
      <w:r>
        <w:rPr>
          <w:color w:val="000000"/>
          <w:sz w:val="16"/>
          <w:szCs w:val="16"/>
        </w:rPr>
        <w:t xml:space="preserve"> is closely concordant with n</w:t>
      </w:r>
      <w:r w:rsidRPr="007A7A1E">
        <w:rPr>
          <w:color w:val="000000"/>
          <w:sz w:val="16"/>
          <w:szCs w:val="16"/>
          <w:vertAlign w:val="superscript"/>
        </w:rPr>
        <w:t>o</w:t>
      </w:r>
      <w:r>
        <w:rPr>
          <w:color w:val="000000"/>
          <w:sz w:val="16"/>
          <w:szCs w:val="16"/>
        </w:rPr>
        <w:t xml:space="preserve"> 12a and 12b but identical to neither. </w:t>
      </w:r>
      <w:r>
        <w:rPr>
          <w:b/>
          <w:color w:val="000000"/>
          <w:sz w:val="16"/>
          <w:szCs w:val="16"/>
        </w:rPr>
        <w:t>12</w:t>
      </w:r>
      <w:r w:rsidRPr="0054128D">
        <w:rPr>
          <w:b/>
          <w:color w:val="000000"/>
          <w:sz w:val="16"/>
          <w:szCs w:val="16"/>
        </w:rPr>
        <w:t xml:space="preserve">b. </w:t>
      </w:r>
      <w:r>
        <w:rPr>
          <w:color w:val="000000"/>
          <w:sz w:val="16"/>
          <w:szCs w:val="16"/>
        </w:rPr>
        <w:t xml:space="preserve">7F8Eflat10C; AA8B14CC12; double bar lines absent; 52/5 - c6 instead of c4. </w:t>
      </w:r>
      <w:r w:rsidRPr="009935BA">
        <w:rPr>
          <w:b/>
          <w:color w:val="000000"/>
          <w:sz w:val="16"/>
          <w:szCs w:val="16"/>
        </w:rPr>
        <w:t xml:space="preserve">12c. </w:t>
      </w:r>
      <w:r>
        <w:rPr>
          <w:color w:val="000000"/>
          <w:sz w:val="16"/>
          <w:szCs w:val="16"/>
        </w:rPr>
        <w:t xml:space="preserve">10C; AA8BB8C13; double bar lines absent; </w:t>
      </w:r>
      <w:r>
        <w:rPr>
          <w:sz w:val="16"/>
          <w:szCs w:val="16"/>
        </w:rPr>
        <w:t>barring alternates between 3 and 6 minims per bar standardised here.</w:t>
      </w:r>
      <w:r>
        <w:rPr>
          <w:color w:val="000000"/>
          <w:sz w:val="16"/>
          <w:szCs w:val="16"/>
        </w:rPr>
        <w:t xml:space="preserve"> </w:t>
      </w:r>
      <w:r w:rsidRPr="0054128D">
        <w:rPr>
          <w:b/>
          <w:sz w:val="16"/>
          <w:szCs w:val="16"/>
        </w:rPr>
        <w:t>Anonymous page fillers</w:t>
      </w:r>
      <w:r>
        <w:rPr>
          <w:b/>
          <w:sz w:val="16"/>
          <w:szCs w:val="16"/>
        </w:rPr>
        <w:t>:</w:t>
      </w:r>
      <w:r w:rsidRPr="00C57D06">
        <w:rPr>
          <w:sz w:val="16"/>
          <w:szCs w:val="16"/>
        </w:rPr>
        <w:t xml:space="preserve"> </w:t>
      </w:r>
      <w:r>
        <w:rPr>
          <w:sz w:val="16"/>
          <w:szCs w:val="16"/>
        </w:rPr>
        <w:t>no commentary but editorial changes shown in grey. Note that n</w:t>
      </w:r>
      <w:r w:rsidRPr="00D1530F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v. </w:t>
      </w:r>
      <w:r w:rsidRPr="00D1530F">
        <w:rPr>
          <w:i/>
          <w:sz w:val="16"/>
          <w:szCs w:val="16"/>
        </w:rPr>
        <w:t>Jewell</w:t>
      </w:r>
      <w:r>
        <w:rPr>
          <w:sz w:val="16"/>
          <w:szCs w:val="16"/>
        </w:rPr>
        <w:t xml:space="preserve"> is different to John </w:t>
      </w:r>
      <w:r w:rsidRPr="00D1530F">
        <w:rPr>
          <w:i/>
          <w:sz w:val="16"/>
          <w:szCs w:val="16"/>
        </w:rPr>
        <w:t xml:space="preserve">Johnsons Jewell </w:t>
      </w:r>
      <w:r>
        <w:rPr>
          <w:sz w:val="16"/>
          <w:szCs w:val="16"/>
        </w:rPr>
        <w:t>[JohnsonB n</w:t>
      </w:r>
      <w:r w:rsidRPr="00D1530F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26b, a.k.a no 26a </w:t>
      </w:r>
      <w:r w:rsidRPr="00D1530F">
        <w:rPr>
          <w:i/>
          <w:sz w:val="16"/>
          <w:szCs w:val="16"/>
        </w:rPr>
        <w:t>Lord Burgh's Galliard</w:t>
      </w:r>
      <w:r>
        <w:rPr>
          <w:sz w:val="16"/>
          <w:szCs w:val="16"/>
        </w:rPr>
        <w:t xml:space="preserve">. </w:t>
      </w:r>
      <w:r w:rsidRPr="0054128D">
        <w:rPr>
          <w:b/>
          <w:sz w:val="16"/>
          <w:szCs w:val="16"/>
          <w:lang w:val="en-US"/>
        </w:rPr>
        <w:t>Daniel Bacheler</w:t>
      </w:r>
      <w:r>
        <w:rPr>
          <w:b/>
          <w:sz w:val="16"/>
          <w:szCs w:val="16"/>
          <w:lang w:val="en-US"/>
        </w:rPr>
        <w:t xml:space="preserve">: </w:t>
      </w:r>
      <w:r w:rsidRPr="0054128D">
        <w:rPr>
          <w:b/>
          <w:iCs/>
          <w:sz w:val="16"/>
          <w:szCs w:val="16"/>
          <w:lang w:val="en-US"/>
        </w:rPr>
        <w:t>DB36.</w:t>
      </w:r>
      <w:r w:rsidRPr="0054128D">
        <w:rPr>
          <w:iCs/>
          <w:sz w:val="16"/>
          <w:szCs w:val="16"/>
          <w:lang w:val="en-US"/>
        </w:rPr>
        <w:t xml:space="preserve"> </w:t>
      </w:r>
      <w:r>
        <w:rPr>
          <w:iCs/>
          <w:sz w:val="16"/>
          <w:szCs w:val="16"/>
          <w:lang w:val="en-US"/>
        </w:rPr>
        <w:t>7F8D9C; ABCB16; double bar lines absent; 12/1 - c4</w:t>
      </w:r>
      <w:r>
        <w:rPr>
          <w:color w:val="000000"/>
          <w:sz w:val="16"/>
          <w:szCs w:val="16"/>
        </w:rPr>
        <w:t xml:space="preserve"> instead of d4; </w:t>
      </w:r>
      <w:r>
        <w:rPr>
          <w:iCs/>
          <w:sz w:val="16"/>
          <w:szCs w:val="16"/>
          <w:lang w:val="en-US"/>
        </w:rPr>
        <w:t>40-41 - bar line absent; 64 - minim followed by crotcher a4</w:t>
      </w:r>
      <w:r>
        <w:rPr>
          <w:color w:val="000000"/>
          <w:sz w:val="16"/>
          <w:szCs w:val="16"/>
        </w:rPr>
        <w:t xml:space="preserve"> instead of fermata; </w:t>
      </w:r>
      <w:r w:rsidRPr="00CC3649">
        <w:rPr>
          <w:iCs/>
          <w:sz w:val="16"/>
          <w:szCs w:val="16"/>
          <w:lang w:val="en-US"/>
        </w:rPr>
        <w:t>alterations</w:t>
      </w:r>
      <w:r>
        <w:rPr>
          <w:iCs/>
          <w:sz w:val="16"/>
          <w:szCs w:val="16"/>
          <w:lang w:val="en-US"/>
        </w:rPr>
        <w:t xml:space="preserve"> made by another hand (possibly a teacher, thought to be Daniel Bacheler by Christopher Morongiello in </w:t>
      </w:r>
      <w:r w:rsidRPr="009456AE">
        <w:rPr>
          <w:i/>
          <w:iCs/>
          <w:sz w:val="16"/>
          <w:szCs w:val="16"/>
          <w:lang w:val="en-US"/>
        </w:rPr>
        <w:t>Edward Collard (d. 1600) and Daniel Bacheler (d. 1619):</w:t>
      </w:r>
      <w:r w:rsidRPr="009456AE">
        <w:rPr>
          <w:rFonts w:ascii="MS Mincho" w:eastAsia="MS Mincho" w:hAnsi="MS Mincho" w:cs="MS Mincho" w:hint="eastAsia"/>
          <w:i/>
          <w:iCs/>
          <w:sz w:val="16"/>
          <w:szCs w:val="16"/>
          <w:lang w:val="en-US"/>
        </w:rPr>
        <w:t> </w:t>
      </w:r>
      <w:r w:rsidRPr="009456AE">
        <w:rPr>
          <w:i/>
          <w:iCs/>
          <w:sz w:val="16"/>
          <w:szCs w:val="16"/>
          <w:lang w:val="en-US"/>
        </w:rPr>
        <w:t>A Critical Study and Edition of their Lute Music</w:t>
      </w:r>
      <w:r>
        <w:rPr>
          <w:iCs/>
          <w:sz w:val="16"/>
          <w:szCs w:val="16"/>
          <w:lang w:val="en-US"/>
        </w:rPr>
        <w:t xml:space="preserve"> 3 vols</w:t>
      </w:r>
      <w:r w:rsidRPr="009456AE">
        <w:rPr>
          <w:iCs/>
          <w:sz w:val="16"/>
          <w:szCs w:val="16"/>
          <w:lang w:val="en-US"/>
        </w:rPr>
        <w:t xml:space="preserve"> (</w:t>
      </w:r>
      <w:r>
        <w:rPr>
          <w:iCs/>
          <w:sz w:val="16"/>
          <w:szCs w:val="16"/>
          <w:lang w:val="en-US"/>
        </w:rPr>
        <w:t>doctoral</w:t>
      </w:r>
      <w:r w:rsidRPr="009456AE">
        <w:rPr>
          <w:iCs/>
          <w:sz w:val="16"/>
          <w:szCs w:val="16"/>
          <w:lang w:val="en-US"/>
        </w:rPr>
        <w:t xml:space="preserve"> dissertati</w:t>
      </w:r>
      <w:r>
        <w:rPr>
          <w:iCs/>
          <w:sz w:val="16"/>
          <w:szCs w:val="16"/>
          <w:lang w:val="en-US"/>
        </w:rPr>
        <w:t xml:space="preserve">on, University of Oxford, 2004); 21/1-3 - rhythm altered from minim 2 quavers to 3 crotchets; 22/1- crotchet altered to minim; 22/2 - crotchet a7 added; 22-23 - bar line added; 23/1 - minim and a7 crossed out and a4 added; 23/1-2 - bar line crossed out; 23/2-3 - rhythm altered from 2 crotchets to dotted crotchet quaver; 23/2 - c2 altered to d2; 24/1 - a7 added; 30/1 - crotchet d1d6 altered to minim b1d2d3a7; 30/2 - b1d2d3 crossed out; 31/1-3 - minim a1d3c4a5 - crotchet d2 altered to crotchet b1d2d3a4 dotted crotchet a1d3c4a5 - quaver d2; 38/2 - d3a4 altered to d4a5; 43/1 - i2 altered to g2; 52/3 - d1 crossed out; 56/2 - c4 altered to d3; 58/1 - d3 altered to d4; 59/1 - a7? altered to b8?; 60/3 - a5 altered to e5. </w:t>
      </w:r>
      <w:r w:rsidRPr="0054128D">
        <w:rPr>
          <w:b/>
          <w:iCs/>
          <w:sz w:val="16"/>
          <w:szCs w:val="16"/>
          <w:lang w:val="en-US"/>
        </w:rPr>
        <w:t>DB37.</w:t>
      </w:r>
      <w:r w:rsidRPr="0054128D">
        <w:rPr>
          <w:iCs/>
          <w:sz w:val="16"/>
          <w:szCs w:val="16"/>
          <w:lang w:val="en-US"/>
        </w:rPr>
        <w:t xml:space="preserve"> </w:t>
      </w:r>
      <w:r>
        <w:rPr>
          <w:iCs/>
          <w:sz w:val="16"/>
          <w:szCs w:val="16"/>
          <w:lang w:val="en-US"/>
        </w:rPr>
        <w:t xml:space="preserve">7F9C; A17A16B16B16; double bar lines absent; 6-7 - bar line absent; 42-43 - bar line absent. </w:t>
      </w:r>
      <w:r w:rsidRPr="0054128D">
        <w:rPr>
          <w:b/>
          <w:iCs/>
          <w:sz w:val="16"/>
          <w:szCs w:val="16"/>
          <w:lang w:val="en-US"/>
        </w:rPr>
        <w:t>DB38.</w:t>
      </w:r>
      <w:r w:rsidRPr="0054128D">
        <w:rPr>
          <w:iCs/>
          <w:sz w:val="16"/>
          <w:szCs w:val="16"/>
          <w:lang w:val="en-US"/>
        </w:rPr>
        <w:t xml:space="preserve"> </w:t>
      </w:r>
      <w:r>
        <w:rPr>
          <w:iCs/>
          <w:sz w:val="16"/>
          <w:szCs w:val="16"/>
          <w:lang w:val="en-US"/>
        </w:rPr>
        <w:t xml:space="preserve">7F9C; AA8BB14; double bar lines absent; 7/6 - c2 absent (added from concordant version); 10-11 - bar line absent; 15/between 2-3 - minim added; the concordant version is identical except for the odd note here and there. </w:t>
      </w:r>
      <w:r w:rsidRPr="0054128D">
        <w:rPr>
          <w:b/>
          <w:iCs/>
          <w:sz w:val="16"/>
          <w:szCs w:val="16"/>
          <w:lang w:val="en-US"/>
        </w:rPr>
        <w:t>DB39.</w:t>
      </w:r>
      <w:r w:rsidRPr="0054128D">
        <w:rPr>
          <w:iCs/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 xml:space="preserve">7F9C; AA8BB16/AA8BB16; 12-13 &amp; 61-62 - bar line absent; the version in </w:t>
      </w:r>
      <w:r w:rsidRPr="0054128D">
        <w:rPr>
          <w:iCs/>
          <w:sz w:val="16"/>
          <w:szCs w:val="16"/>
          <w:lang w:val="en-US"/>
        </w:rPr>
        <w:t>GB-Cfm</w:t>
      </w:r>
      <w:r w:rsidRPr="0054128D">
        <w:rPr>
          <w:sz w:val="16"/>
          <w:szCs w:val="16"/>
          <w:lang w:val="en-US"/>
        </w:rPr>
        <w:t xml:space="preserve"> MU MS 689</w:t>
      </w:r>
      <w:r>
        <w:rPr>
          <w:sz w:val="16"/>
          <w:szCs w:val="16"/>
          <w:lang w:val="en-US"/>
        </w:rPr>
        <w:t xml:space="preserve"> lacks right hand fingering and ornaments, but is closely concordant with only minor variants including the </w:t>
      </w:r>
      <w:r>
        <w:rPr>
          <w:color w:val="000000"/>
          <w:sz w:val="16"/>
          <w:szCs w:val="16"/>
        </w:rPr>
        <w:t xml:space="preserve">exchange of bars 21-23 and 38-39. Paul O'Dette plays Courantes 36, 37 and 38 on both CDs </w:t>
      </w:r>
      <w:r w:rsidRPr="00F445B7">
        <w:rPr>
          <w:i/>
          <w:color w:val="000000"/>
          <w:sz w:val="16"/>
          <w:szCs w:val="16"/>
        </w:rPr>
        <w:t>Lord Herbert of Cherbury's Lute Book</w:t>
      </w:r>
      <w:r>
        <w:rPr>
          <w:color w:val="000000"/>
          <w:sz w:val="16"/>
          <w:szCs w:val="16"/>
        </w:rPr>
        <w:t xml:space="preserve"> (Harmonia Mundi 907068, 1992) tracks 24-26, and</w:t>
      </w:r>
      <w:r w:rsidRPr="00F445B7">
        <w:rPr>
          <w:i/>
          <w:color w:val="000000"/>
          <w:sz w:val="16"/>
          <w:szCs w:val="16"/>
        </w:rPr>
        <w:t xml:space="preserve"> Daniel Bacheler: The Bachelar's Delight</w:t>
      </w:r>
      <w:r>
        <w:rPr>
          <w:color w:val="000000"/>
          <w:sz w:val="16"/>
          <w:szCs w:val="16"/>
        </w:rPr>
        <w:t xml:space="preserve"> (Harmonia Mundi 907389, 2006) tracks 21-23. </w:t>
      </w:r>
      <w:r w:rsidRPr="0054128D">
        <w:rPr>
          <w:b/>
          <w:sz w:val="16"/>
          <w:szCs w:val="16"/>
        </w:rPr>
        <w:t>John Dowland</w:t>
      </w:r>
      <w:r>
        <w:rPr>
          <w:b/>
          <w:sz w:val="16"/>
          <w:szCs w:val="16"/>
        </w:rPr>
        <w:t xml:space="preserve">: </w:t>
      </w:r>
      <w:r w:rsidRPr="0054128D">
        <w:rPr>
          <w:b/>
          <w:sz w:val="16"/>
          <w:szCs w:val="16"/>
        </w:rPr>
        <w:t xml:space="preserve">JD100. </w:t>
      </w:r>
      <w:r>
        <w:rPr>
          <w:sz w:val="16"/>
          <w:szCs w:val="16"/>
          <w:lang w:val="en-US"/>
        </w:rPr>
        <w:t>7F8Eflat9C; A16B26; 28/2 - e4</w:t>
      </w:r>
      <w:r>
        <w:rPr>
          <w:color w:val="000000"/>
          <w:sz w:val="16"/>
          <w:szCs w:val="16"/>
        </w:rPr>
        <w:t xml:space="preserve"> instead of f4. </w:t>
      </w:r>
      <w:r w:rsidRPr="0054128D">
        <w:rPr>
          <w:b/>
          <w:sz w:val="16"/>
          <w:szCs w:val="16"/>
          <w:lang w:val="en-US"/>
        </w:rPr>
        <w:t>JD</w:t>
      </w:r>
      <w:r w:rsidRPr="006B3344">
        <w:rPr>
          <w:b/>
          <w:sz w:val="16"/>
          <w:szCs w:val="16"/>
          <w:lang w:val="en-US"/>
        </w:rPr>
        <w:t>32a.</w:t>
      </w:r>
      <w:r w:rsidRPr="0054128D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6-course; A8B7C13; 7/4 - Poulton adds a5; 18-19 - bar line absent; 21/6 - Poulton adds f1; 27/5-6 - b1-a1</w:t>
      </w:r>
      <w:r>
        <w:rPr>
          <w:color w:val="000000"/>
          <w:sz w:val="16"/>
          <w:szCs w:val="16"/>
        </w:rPr>
        <w:t xml:space="preserve"> instead of d1-b1 (Poulton substitutes bar from 32b commenting that 'bar 27 which in hopelessly confused' which it isn't). </w:t>
      </w:r>
      <w:r>
        <w:rPr>
          <w:b/>
          <w:sz w:val="16"/>
          <w:szCs w:val="16"/>
          <w:lang w:val="en-US"/>
        </w:rPr>
        <w:t>32</w:t>
      </w:r>
      <w:r w:rsidRPr="0054128D">
        <w:rPr>
          <w:b/>
          <w:sz w:val="16"/>
          <w:szCs w:val="16"/>
          <w:lang w:val="en-US"/>
        </w:rPr>
        <w:t>b.</w:t>
      </w:r>
      <w:r w:rsidRPr="0054128D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6-course; A8B7C13; none, but a few differences to 32a, probably errors, unchanged here. </w:t>
      </w:r>
      <w:r w:rsidRPr="0054128D">
        <w:rPr>
          <w:b/>
          <w:sz w:val="16"/>
          <w:szCs w:val="16"/>
          <w:lang w:val="en-US"/>
        </w:rPr>
        <w:t xml:space="preserve">JD57. </w:t>
      </w:r>
      <w:r>
        <w:rPr>
          <w:sz w:val="16"/>
          <w:szCs w:val="16"/>
          <w:lang w:val="en-US"/>
        </w:rPr>
        <w:t xml:space="preserve">7D; AA4BB4CC6; 1/1 - scribe altered c2d3 to f2g3; 7/3 - d4 crossed out; 7/5 - d5 crossed out; </w:t>
      </w:r>
      <w:r w:rsidRPr="00AF2EF8">
        <w:rPr>
          <w:sz w:val="16"/>
          <w:szCs w:val="16"/>
          <w:lang w:val="en-US"/>
        </w:rPr>
        <w:t>24-25 - bar line absent; 28/6-7 - e4-a4 crossed out; 28/7 - crotchet</w:t>
      </w:r>
      <w:r w:rsidRPr="00AF2EF8">
        <w:rPr>
          <w:color w:val="000000"/>
          <w:sz w:val="16"/>
          <w:szCs w:val="16"/>
        </w:rPr>
        <w:t xml:space="preserve"> instead of fermata. </w:t>
      </w:r>
      <w:r w:rsidRPr="00AF2EF8">
        <w:rPr>
          <w:b/>
          <w:sz w:val="16"/>
          <w:szCs w:val="16"/>
          <w:lang w:val="en-US"/>
        </w:rPr>
        <w:t xml:space="preserve">App. </w:t>
      </w:r>
      <w:r w:rsidRPr="00AF2EF8">
        <w:rPr>
          <w:sz w:val="16"/>
          <w:szCs w:val="16"/>
        </w:rPr>
        <w:t>7D; AABB8; 7/1 - 2 crotchet</w:t>
      </w:r>
      <w:r w:rsidRPr="00AF2EF8">
        <w:rPr>
          <w:color w:val="000000"/>
          <w:sz w:val="16"/>
          <w:szCs w:val="16"/>
        </w:rPr>
        <w:t xml:space="preserve"> instead of minim; </w:t>
      </w:r>
      <w:r w:rsidRPr="00AF2EF8">
        <w:rPr>
          <w:sz w:val="16"/>
          <w:szCs w:val="16"/>
        </w:rPr>
        <w:t>7/2 - scribe altered c3 to a3; 27/4 - e1</w:t>
      </w:r>
      <w:r>
        <w:rPr>
          <w:color w:val="000000"/>
          <w:sz w:val="16"/>
          <w:szCs w:val="16"/>
        </w:rPr>
        <w:t xml:space="preserve"> instead of c1;</w:t>
      </w:r>
      <w:r w:rsidRPr="00AF2EF8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this is </w:t>
      </w:r>
      <w:r>
        <w:rPr>
          <w:sz w:val="16"/>
          <w:szCs w:val="16"/>
          <w:lang w:val="en-US"/>
        </w:rPr>
        <w:t>n</w:t>
      </w:r>
      <w:r w:rsidRPr="00AF2EF8">
        <w:rPr>
          <w:sz w:val="16"/>
          <w:szCs w:val="16"/>
          <w:lang w:val="en-US"/>
        </w:rPr>
        <w:t xml:space="preserve">ot </w:t>
      </w:r>
      <w:r w:rsidRPr="00AF2EF8">
        <w:rPr>
          <w:sz w:val="16"/>
          <w:szCs w:val="16"/>
        </w:rPr>
        <w:t xml:space="preserve">DowlandCLM 32 as listed in Julia </w:t>
      </w:r>
      <w:r>
        <w:rPr>
          <w:sz w:val="16"/>
          <w:szCs w:val="16"/>
        </w:rPr>
        <w:t>Craig-McFeely's online version of her doctoral thesis:</w:t>
      </w:r>
    </w:p>
    <w:p w14:paraId="4B292FD0" w14:textId="77777777" w:rsidR="00393F89" w:rsidRPr="00B36E76" w:rsidRDefault="00393F89" w:rsidP="00393F89">
      <w:pPr>
        <w:rPr>
          <w:sz w:val="16"/>
          <w:szCs w:val="16"/>
        </w:rPr>
      </w:pPr>
      <w:r w:rsidRPr="003B6DA5">
        <w:rPr>
          <w:sz w:val="16"/>
          <w:szCs w:val="16"/>
        </w:rPr>
        <w:t>http://www.ramesescats.co.uk/thesis/App1b.pdf</w:t>
      </w:r>
      <w:r>
        <w:rPr>
          <w:sz w:val="16"/>
          <w:szCs w:val="16"/>
          <w:lang w:val="en-US"/>
        </w:rPr>
        <w:t xml:space="preserve"> </w:t>
      </w:r>
    </w:p>
    <w:p w14:paraId="061C1509" w14:textId="77777777" w:rsidR="00393F89" w:rsidRPr="007F4EFD" w:rsidRDefault="00393F89" w:rsidP="00393F89">
      <w:pPr>
        <w:tabs>
          <w:tab w:val="right" w:pos="4820"/>
          <w:tab w:val="right" w:pos="9923"/>
        </w:tabs>
        <w:spacing w:before="60" w:after="60"/>
        <w:jc w:val="center"/>
        <w:rPr>
          <w:b/>
          <w:sz w:val="16"/>
          <w:szCs w:val="16"/>
        </w:rPr>
      </w:pPr>
      <w:r w:rsidRPr="007F4EFD">
        <w:rPr>
          <w:b/>
          <w:sz w:val="16"/>
          <w:szCs w:val="16"/>
        </w:rPr>
        <w:t>Commentary to the Lutezine</w:t>
      </w:r>
    </w:p>
    <w:p w14:paraId="7E5F9EE8" w14:textId="77777777" w:rsidR="00393F89" w:rsidRDefault="00393F89" w:rsidP="00393F89">
      <w:pPr>
        <w:tabs>
          <w:tab w:val="right" w:pos="4820"/>
          <w:tab w:val="right" w:pos="9923"/>
        </w:tabs>
        <w:rPr>
          <w:sz w:val="16"/>
          <w:szCs w:val="16"/>
        </w:rPr>
      </w:pPr>
      <w:r w:rsidRPr="00AF2EF8">
        <w:rPr>
          <w:b/>
          <w:sz w:val="16"/>
          <w:szCs w:val="16"/>
        </w:rPr>
        <w:t>The Spanish P</w:t>
      </w:r>
      <w:r w:rsidRPr="003B6DA5">
        <w:rPr>
          <w:sz w:val="16"/>
          <w:szCs w:val="16"/>
        </w:rPr>
        <w:t xml:space="preserve">avan and </w:t>
      </w:r>
      <w:r w:rsidRPr="00AF2EF8">
        <w:rPr>
          <w:b/>
          <w:sz w:val="16"/>
          <w:szCs w:val="16"/>
        </w:rPr>
        <w:t>Pavaniglia</w:t>
      </w:r>
      <w:r>
        <w:rPr>
          <w:b/>
          <w:sz w:val="16"/>
          <w:szCs w:val="16"/>
        </w:rPr>
        <w:t xml:space="preserve"> </w:t>
      </w:r>
      <w:r w:rsidRPr="00AF2EF8">
        <w:rPr>
          <w:sz w:val="16"/>
          <w:szCs w:val="16"/>
        </w:rPr>
        <w:t>- no commentary</w:t>
      </w:r>
      <w:r>
        <w:rPr>
          <w:sz w:val="16"/>
          <w:szCs w:val="16"/>
        </w:rPr>
        <w:t xml:space="preserve">, but editorial changes shown in grey. </w:t>
      </w:r>
      <w:r w:rsidRPr="00AF2EF8">
        <w:rPr>
          <w:b/>
          <w:sz w:val="16"/>
          <w:szCs w:val="16"/>
        </w:rPr>
        <w:t>Rippe20a.</w:t>
      </w:r>
      <w:r w:rsidRPr="00AF2EF8">
        <w:rPr>
          <w:sz w:val="16"/>
          <w:szCs w:val="16"/>
        </w:rPr>
        <w:t xml:space="preserve"> 20-21</w:t>
      </w:r>
      <w:r>
        <w:rPr>
          <w:sz w:val="16"/>
          <w:szCs w:val="16"/>
        </w:rPr>
        <w:t>, 38-39, 46-47, 63-64, 81-82, 90-91, 123-124</w:t>
      </w:r>
      <w:r w:rsidRPr="00AF2EF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&amp; 130-131 </w:t>
      </w:r>
      <w:r w:rsidRPr="00AF2EF8">
        <w:rPr>
          <w:sz w:val="16"/>
          <w:szCs w:val="16"/>
        </w:rPr>
        <w:t>- bar line</w:t>
      </w:r>
      <w:r>
        <w:rPr>
          <w:sz w:val="16"/>
          <w:szCs w:val="16"/>
        </w:rPr>
        <w:t>s</w:t>
      </w:r>
      <w:r w:rsidRPr="00AF2EF8">
        <w:rPr>
          <w:sz w:val="16"/>
          <w:szCs w:val="16"/>
        </w:rPr>
        <w:t xml:space="preserve"> absent; </w:t>
      </w:r>
      <w:r>
        <w:rPr>
          <w:sz w:val="16"/>
          <w:szCs w:val="16"/>
        </w:rPr>
        <w:t>88/1 - c4 instead of a4; 99-100 to 105-106 - bar lines 2 minims to the right; 106-107 - bar line absent; 111/4-6 - c2-a2-d3 instead of c1-a1-d2; 127/1-6 - minim 2 crotchets minim 2 crotchets instead of 2 crotchets minim 2 crotchets minim (as in Le Roy); 140/7 - h4 instead of g4; the version in</w:t>
      </w:r>
      <w:r w:rsidRPr="00611D1B">
        <w:rPr>
          <w:sz w:val="16"/>
          <w:szCs w:val="16"/>
        </w:rPr>
        <w:t xml:space="preserve"> Le Roy</w:t>
      </w:r>
      <w:r>
        <w:rPr>
          <w:sz w:val="16"/>
          <w:szCs w:val="16"/>
        </w:rPr>
        <w:t xml:space="preserve"> is identical except barred in 2 minims and right hand fingering dots throughout, as well as the following: 80/6 - d6 absent; 88/3-4 - f1d2c4a5-c2a4 instead of f1d2a5-c2c4; 127 - rhythm different but altered as above. I would like to thank Ian Pittaway for help editing the cittern versions. </w:t>
      </w:r>
      <w:r w:rsidRPr="00AF2EF8">
        <w:rPr>
          <w:b/>
          <w:sz w:val="16"/>
          <w:szCs w:val="16"/>
        </w:rPr>
        <w:t>Rippe20b.</w:t>
      </w:r>
      <w:r w:rsidRPr="00AF2EF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 parody on 20a based on the same opening theme and bars 106-114 quote 20a bars 96-100; identical to Phalèse 1546 except that that latter bars in 4 minims and adds a1 at 15/1; 25/1 - a4 instead of a3; 79 - minim 4 quavers instead of 3 crotchets 2 quavers (as in bar 9). </w:t>
      </w:r>
      <w:r w:rsidRPr="00AF2EF8">
        <w:rPr>
          <w:b/>
          <w:sz w:val="16"/>
          <w:szCs w:val="16"/>
        </w:rPr>
        <w:t>Rippe21a.</w:t>
      </w:r>
      <w:r w:rsidRPr="00AF2EF8">
        <w:rPr>
          <w:sz w:val="16"/>
          <w:szCs w:val="16"/>
        </w:rPr>
        <w:t xml:space="preserve"> </w:t>
      </w:r>
      <w:r>
        <w:rPr>
          <w:sz w:val="16"/>
          <w:szCs w:val="16"/>
        </w:rPr>
        <w:t>The same material as n</w:t>
      </w:r>
      <w:r w:rsidRPr="007E72D3">
        <w:rPr>
          <w:sz w:val="16"/>
          <w:szCs w:val="16"/>
          <w:vertAlign w:val="superscript"/>
        </w:rPr>
        <w:t>o</w:t>
      </w:r>
      <w:r>
        <w:rPr>
          <w:sz w:val="16"/>
          <w:szCs w:val="16"/>
        </w:rPr>
        <w:t xml:space="preserve"> 21b, despite many variants, but with a shift in sequence as follows: bars 1-91 (=21b 1-90), 92-161 (=105-169), 162-181 (unique), 182-195 (=91-104), 196-199 (unique), 200-218 (=174-191); 53/3 - d6 instead of c6; 99/1-2 &amp; 100/1 - CNRS edition changes a3c5-a3c5-a5 to a4c6-d6-a6 (as in 21b bars 113-114); 118/1 - CNRS edition and Ness App 12 changes a5 to c5 as in 21b; 128/3 - a3 instead of a4 as in CNRS and Ness App 12; 145/1 - CNRS edition and Ness App 12 omits c5; a</w:t>
      </w:r>
      <w:r w:rsidRPr="00D035CD">
        <w:rPr>
          <w:sz w:val="16"/>
          <w:szCs w:val="16"/>
        </w:rPr>
        <w:t>dditional edits in Ness App 12:</w:t>
      </w:r>
      <w:r>
        <w:rPr>
          <w:sz w:val="16"/>
          <w:szCs w:val="16"/>
        </w:rPr>
        <w:t xml:space="preserve"> 67/3 - a4 omitted; 112/1 - d5 instead of c5 (from 21b); 120/3 - f1 added; 177/1 - a4 instead of a3.</w:t>
      </w:r>
      <w:r>
        <w:rPr>
          <w:b/>
          <w:sz w:val="16"/>
          <w:szCs w:val="16"/>
        </w:rPr>
        <w:t xml:space="preserve"> </w:t>
      </w:r>
      <w:r w:rsidRPr="00AF2EF8">
        <w:rPr>
          <w:b/>
          <w:sz w:val="16"/>
          <w:szCs w:val="16"/>
        </w:rPr>
        <w:t>Rippe21b.</w:t>
      </w:r>
      <w:r w:rsidRPr="00AF2EF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Mostly the same material as no 21b, despite many variants, with a shift in sequence as follows: bars 1-90 (=21a 1-91), 91-104 (=182-195), 105-169 (=92-161), 170-173 (unique), 174-191 (=200-218); 46/2 - a3 instead of a4; 60/2 - d3 added; 61/2 - b3 instead of d3; 124/1 - d5 instead of c5; 137/1 &amp; 138/2 - rhythm signs absent (minim and crotchet from Gerle); 143/2 &amp; 144/1- c5 - e5 absent; 148/1 - c1 absent (edit in Ness 23 from 21a); 166/2 - c1 instead of c2 (edit in Ness 23); Gerle nearly identical with the following minor variants: 18/3 - a2 instead of f3; 19/3 - a4 absent; 59/2 - d3 absent; 59/4 - d3 instead of b3; 78/1-2 - 4 crotchets c4a5-d2-c2-a2 instead of 2 minims c4a5-c2; 85/3 - c4 absent; 86/2 - a3 instead of a4; 92/1 - c4 absent; 92/2 - a5 absent; 100/2 - c4 instead of d3; 116/1 - e5 instead of d5; 157/1 - d6 instead of a5; 171/2 - c4 added; 176/3 - f4 added; 181/1 - a4 instead of e4; 184/1-6 - 2 crotchets d3c4a5-c2 4 quavers d2-c2-a2-c2; </w:t>
      </w:r>
      <w:r w:rsidRPr="00D8798D">
        <w:rPr>
          <w:sz w:val="16"/>
          <w:szCs w:val="16"/>
        </w:rPr>
        <w:t>additional edits in Ness 23:</w:t>
      </w:r>
      <w:r>
        <w:rPr>
          <w:sz w:val="16"/>
          <w:szCs w:val="16"/>
        </w:rPr>
        <w:t xml:space="preserve"> </w:t>
      </w:r>
      <w:r w:rsidRPr="00162AFE">
        <w:rPr>
          <w:sz w:val="16"/>
          <w:szCs w:val="16"/>
        </w:rPr>
        <w:t xml:space="preserve">15/1 - c5 instead of </w:t>
      </w:r>
      <w:r>
        <w:rPr>
          <w:sz w:val="16"/>
          <w:szCs w:val="16"/>
        </w:rPr>
        <w:t xml:space="preserve">c4; 20/1 - adds c4 from 21a; 25 - uses bar from 21a; 73/4 - adds c2; 91/2 - omits a5; between 115-116 - adds a bar of 2 minims a3a5 - b3c5 from 21a; 163/3 - omits a1; between 183-184 - adds a bar of 2 minims d2f3 - f4 from 21a; 184/1 - adds d3. </w:t>
      </w:r>
    </w:p>
    <w:p w14:paraId="4DDBC545" w14:textId="356023AB" w:rsidR="00A53A80" w:rsidRDefault="00393F89" w:rsidP="00393F89">
      <w:pPr>
        <w:tabs>
          <w:tab w:val="left" w:pos="567"/>
          <w:tab w:val="left" w:pos="851"/>
          <w:tab w:val="left" w:pos="5670"/>
          <w:tab w:val="right" w:pos="9923"/>
        </w:tabs>
        <w:ind w:left="284" w:hanging="284"/>
        <w:rPr>
          <w:color w:val="000000"/>
        </w:rPr>
      </w:pPr>
      <w:r w:rsidRPr="00AF2EF8">
        <w:rPr>
          <w:b/>
          <w:sz w:val="16"/>
          <w:szCs w:val="16"/>
        </w:rPr>
        <w:t>Rippe21c.</w:t>
      </w:r>
      <w:r w:rsidRPr="00AF2EF8">
        <w:rPr>
          <w:sz w:val="16"/>
          <w:szCs w:val="16"/>
        </w:rPr>
        <w:t xml:space="preserve"> </w:t>
      </w:r>
      <w:r>
        <w:rPr>
          <w:sz w:val="16"/>
          <w:szCs w:val="16"/>
        </w:rPr>
        <w:t>A parody of 21b based on the same opening theme although no direct quotes were obvious; 61/1 - a4 instead of a3 (edit in Ness App. 10); 100/1 - a3 instead of a4 (edit in Ness App. 10); 103/3 - Ness App. 10 adds d3; 108/1 - h1 instead of f1.</w:t>
      </w:r>
    </w:p>
    <w:sectPr w:rsidR="00A53A80" w:rsidSect="00F4504A">
      <w:pgSz w:w="11905" w:h="16837"/>
      <w:pgMar w:top="851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50C06" w14:textId="77777777" w:rsidR="00F16B13" w:rsidRDefault="00F16B13">
      <w:r>
        <w:separator/>
      </w:r>
    </w:p>
  </w:endnote>
  <w:endnote w:type="continuationSeparator" w:id="0">
    <w:p w14:paraId="67FFB63E" w14:textId="77777777" w:rsidR="00F16B13" w:rsidRDefault="00F16B13">
      <w:r>
        <w:continuationSeparator/>
      </w:r>
    </w:p>
  </w:endnote>
  <w:endnote w:id="1">
    <w:p w14:paraId="6E7CD32E" w14:textId="07BD4104" w:rsidR="00B839C2" w:rsidRPr="00E22B0F" w:rsidRDefault="00B839C2" w:rsidP="00ED6D4E">
      <w:pPr>
        <w:pStyle w:val="EndnoteText"/>
        <w:ind w:left="142" w:hanging="142"/>
        <w:rPr>
          <w:sz w:val="16"/>
          <w:szCs w:val="16"/>
          <w:lang w:val="en-US"/>
        </w:rPr>
      </w:pPr>
      <w:r w:rsidRPr="00ED6D4E">
        <w:rPr>
          <w:rStyle w:val="EndnoteReference"/>
          <w:sz w:val="16"/>
          <w:szCs w:val="16"/>
        </w:rPr>
        <w:endnoteRef/>
      </w:r>
      <w:r w:rsidRPr="00ED6D4E">
        <w:rPr>
          <w:sz w:val="16"/>
          <w:szCs w:val="16"/>
        </w:rPr>
        <w:t xml:space="preserve"> </w:t>
      </w:r>
      <w:r w:rsidRPr="00E22B0F">
        <w:rPr>
          <w:sz w:val="16"/>
          <w:szCs w:val="16"/>
        </w:rPr>
        <w:t xml:space="preserve">Numbering and </w:t>
      </w:r>
      <w:r w:rsidRPr="00E22B0F">
        <w:rPr>
          <w:sz w:val="16"/>
          <w:szCs w:val="16"/>
          <w:lang w:val="en-US"/>
        </w:rPr>
        <w:t>biograph</w:t>
      </w:r>
      <w:r w:rsidR="00DB72C8">
        <w:rPr>
          <w:sz w:val="16"/>
          <w:szCs w:val="16"/>
          <w:lang w:val="en-US"/>
        </w:rPr>
        <w:t>y</w:t>
      </w:r>
      <w:r w:rsidRPr="00E22B0F">
        <w:rPr>
          <w:sz w:val="16"/>
          <w:szCs w:val="16"/>
        </w:rPr>
        <w:t xml:space="preserve"> from CLFVau – André Souris, Monique Rollin &amp; Jean-Michel Vaccaro (eds.) </w:t>
      </w:r>
      <w:r w:rsidRPr="00E22B0F">
        <w:rPr>
          <w:i/>
          <w:sz w:val="16"/>
          <w:szCs w:val="16"/>
          <w:lang w:val="en-US"/>
        </w:rPr>
        <w:t>Oeuvres de Vaumesnil, Edinthon, Perrichon, Raël, Montbuysson, La Grotte, Saman, La Barre</w:t>
      </w:r>
      <w:r w:rsidRPr="00E22B0F">
        <w:rPr>
          <w:sz w:val="16"/>
          <w:szCs w:val="16"/>
          <w:lang w:val="en-US"/>
        </w:rPr>
        <w:t xml:space="preserve"> (Paris, CNRS 1974). Additional concordances</w:t>
      </w:r>
      <w:r w:rsidRPr="00E22B0F">
        <w:rPr>
          <w:color w:val="000000"/>
          <w:sz w:val="16"/>
          <w:szCs w:val="16"/>
        </w:rPr>
        <w:t xml:space="preserve"> for n</w:t>
      </w:r>
      <w:r w:rsidRPr="00E22B0F">
        <w:rPr>
          <w:color w:val="000000"/>
          <w:sz w:val="16"/>
          <w:szCs w:val="16"/>
          <w:vertAlign w:val="superscript"/>
        </w:rPr>
        <w:t>o</w:t>
      </w:r>
      <w:r w:rsidRPr="00E22B0F">
        <w:rPr>
          <w:color w:val="000000"/>
          <w:sz w:val="16"/>
          <w:szCs w:val="16"/>
        </w:rPr>
        <w:t xml:space="preserve"> 9 are from Joachim Lüdtke, </w:t>
      </w:r>
      <w:r w:rsidRPr="00E22B0F">
        <w:rPr>
          <w:i/>
          <w:color w:val="000000"/>
          <w:sz w:val="16"/>
          <w:szCs w:val="16"/>
        </w:rPr>
        <w:t>Die Lautenbücher Philipp Hainhofers (1578-1647)</w:t>
      </w:r>
      <w:r w:rsidRPr="00E22B0F">
        <w:rPr>
          <w:color w:val="000000"/>
          <w:sz w:val="16"/>
          <w:szCs w:val="16"/>
        </w:rPr>
        <w:t xml:space="preserve"> (Göttingen: Vandenhoeck </w:t>
      </w:r>
      <w:r w:rsidR="00DB72C8">
        <w:rPr>
          <w:color w:val="000000"/>
          <w:sz w:val="16"/>
          <w:szCs w:val="16"/>
        </w:rPr>
        <w:t>&amp;</w:t>
      </w:r>
      <w:r w:rsidRPr="00E22B0F">
        <w:rPr>
          <w:color w:val="000000"/>
          <w:sz w:val="16"/>
          <w:szCs w:val="16"/>
        </w:rPr>
        <w:t xml:space="preserve"> Ruprecht, 1999), p. 294. </w:t>
      </w:r>
    </w:p>
  </w:endnote>
  <w:endnote w:id="2">
    <w:p w14:paraId="0516CE48" w14:textId="62BE0632" w:rsidR="00B839C2" w:rsidRPr="00E22B0F" w:rsidRDefault="00B839C2" w:rsidP="00ED6D4E">
      <w:pPr>
        <w:pStyle w:val="EndnoteText"/>
        <w:ind w:left="142" w:hanging="142"/>
        <w:rPr>
          <w:sz w:val="16"/>
          <w:szCs w:val="16"/>
        </w:rPr>
      </w:pPr>
      <w:r w:rsidRPr="00E22B0F">
        <w:rPr>
          <w:rStyle w:val="EndnoteReference"/>
          <w:sz w:val="16"/>
          <w:szCs w:val="16"/>
        </w:rPr>
        <w:endnoteRef/>
      </w:r>
      <w:r w:rsidRPr="00E22B0F">
        <w:rPr>
          <w:sz w:val="16"/>
          <w:szCs w:val="16"/>
        </w:rPr>
        <w:t xml:space="preserve"> </w:t>
      </w:r>
      <w:r w:rsidRPr="00E22B0F">
        <w:rPr>
          <w:sz w:val="16"/>
          <w:szCs w:val="16"/>
          <w:lang w:val="en-US"/>
        </w:rPr>
        <w:t xml:space="preserve">Commentaries on the pieces can be found in the </w:t>
      </w:r>
      <w:r w:rsidRPr="00E22B0F">
        <w:rPr>
          <w:i/>
          <w:sz w:val="16"/>
          <w:szCs w:val="16"/>
          <w:lang w:val="en-US"/>
        </w:rPr>
        <w:t>Lutezine</w:t>
      </w:r>
      <w:r w:rsidRPr="00E22B0F">
        <w:rPr>
          <w:sz w:val="16"/>
          <w:szCs w:val="16"/>
          <w:lang w:val="en-US"/>
        </w:rPr>
        <w:t xml:space="preserve">. </w:t>
      </w:r>
    </w:p>
  </w:endnote>
  <w:endnote w:id="3">
    <w:p w14:paraId="44A4DCF4" w14:textId="155E44F0" w:rsidR="00B839C2" w:rsidRPr="00E22B0F" w:rsidRDefault="00B839C2" w:rsidP="003E3E99">
      <w:pPr>
        <w:pStyle w:val="EndnoteText"/>
        <w:ind w:left="142" w:hanging="142"/>
        <w:rPr>
          <w:sz w:val="16"/>
          <w:szCs w:val="16"/>
          <w:lang w:val="en-US"/>
        </w:rPr>
      </w:pPr>
      <w:r w:rsidRPr="00E22B0F">
        <w:rPr>
          <w:rStyle w:val="EndnoteReference"/>
          <w:sz w:val="16"/>
          <w:szCs w:val="16"/>
        </w:rPr>
        <w:endnoteRef/>
      </w:r>
      <w:r w:rsidRPr="00E22B0F">
        <w:rPr>
          <w:sz w:val="16"/>
          <w:szCs w:val="16"/>
        </w:rPr>
        <w:t xml:space="preserve"> </w:t>
      </w:r>
      <w:r w:rsidRPr="00E22B0F">
        <w:rPr>
          <w:sz w:val="16"/>
          <w:szCs w:val="16"/>
          <w:lang w:val="en-US"/>
        </w:rPr>
        <w:t>She was probably Elizabeth, daughter of Sir John Roper, who married George Vaux (1564-1594), son of William (&lt;1535-1595), 3</w:t>
      </w:r>
      <w:r w:rsidRPr="00E22B0F">
        <w:rPr>
          <w:sz w:val="16"/>
          <w:szCs w:val="16"/>
          <w:vertAlign w:val="superscript"/>
          <w:lang w:val="en-US"/>
        </w:rPr>
        <w:t>rd</w:t>
      </w:r>
      <w:r w:rsidRPr="00E22B0F">
        <w:rPr>
          <w:sz w:val="16"/>
          <w:szCs w:val="16"/>
          <w:lang w:val="en-US"/>
        </w:rPr>
        <w:t xml:space="preserve"> Baron Vaux, of Harrowden in Northamptonshire. George predeceased his father and so did not become Baron and Elizabeth remained Mrs. Vaux.</w:t>
      </w:r>
    </w:p>
  </w:endnote>
  <w:endnote w:id="4">
    <w:p w14:paraId="03BD4852" w14:textId="6AB1C01B" w:rsidR="00B839C2" w:rsidRPr="00E22B0F" w:rsidRDefault="00B839C2" w:rsidP="003E3E99">
      <w:pPr>
        <w:pStyle w:val="EndnoteText"/>
        <w:ind w:left="142" w:hanging="142"/>
        <w:rPr>
          <w:sz w:val="16"/>
          <w:szCs w:val="16"/>
        </w:rPr>
      </w:pPr>
      <w:r w:rsidRPr="00E22B0F">
        <w:rPr>
          <w:rStyle w:val="EndnoteReference"/>
          <w:sz w:val="16"/>
          <w:szCs w:val="16"/>
        </w:rPr>
        <w:endnoteRef/>
      </w:r>
      <w:r w:rsidRPr="00E22B0F">
        <w:rPr>
          <w:sz w:val="16"/>
          <w:szCs w:val="16"/>
        </w:rPr>
        <w:t xml:space="preserve"> </w:t>
      </w:r>
      <w:r w:rsidR="0066230E" w:rsidRPr="00E22B0F">
        <w:rPr>
          <w:sz w:val="16"/>
          <w:szCs w:val="16"/>
        </w:rPr>
        <w:t xml:space="preserve">The title reads </w:t>
      </w:r>
      <w:r w:rsidR="0066230E" w:rsidRPr="00E22B0F">
        <w:rPr>
          <w:i/>
          <w:sz w:val="16"/>
          <w:szCs w:val="16"/>
        </w:rPr>
        <w:t>Mr vaus</w:t>
      </w:r>
      <w:r w:rsidR="0066230E" w:rsidRPr="00E22B0F">
        <w:rPr>
          <w:sz w:val="16"/>
          <w:szCs w:val="16"/>
        </w:rPr>
        <w:t xml:space="preserve"> so could be dedicated to George Vaux. </w:t>
      </w:r>
      <w:r w:rsidRPr="00E22B0F">
        <w:rPr>
          <w:sz w:val="16"/>
          <w:szCs w:val="16"/>
          <w:lang w:val="en-US"/>
        </w:rPr>
        <w:t xml:space="preserve">Incorrectly listed as the same as DowlandCLM 32 in Julia Craig-McFeely's thesis: </w:t>
      </w:r>
      <w:hyperlink r:id="rId1" w:history="1">
        <w:r w:rsidR="002F0C52" w:rsidRPr="002F0C52">
          <w:rPr>
            <w:rStyle w:val="Hyperlink"/>
            <w:sz w:val="16"/>
            <w:szCs w:val="16"/>
            <w:u w:val="none"/>
            <w:lang w:val="en-US"/>
          </w:rPr>
          <w:t>http://www.ramesescats.co.uk/thesis/</w:t>
        </w:r>
      </w:hyperlink>
      <w:r w:rsidRPr="00E22B0F">
        <w:rPr>
          <w:sz w:val="16"/>
          <w:szCs w:val="16"/>
          <w:lang w:val="en-US"/>
        </w:rPr>
        <w:t xml:space="preserve"> </w:t>
      </w:r>
    </w:p>
  </w:endnote>
  <w:endnote w:id="5">
    <w:p w14:paraId="3EE22D4D" w14:textId="79422D9E" w:rsidR="00B839C2" w:rsidRPr="00E22B0F" w:rsidRDefault="00B839C2" w:rsidP="00ED6D4E">
      <w:pPr>
        <w:pStyle w:val="EndnoteText"/>
        <w:ind w:left="142" w:hanging="142"/>
        <w:rPr>
          <w:sz w:val="16"/>
          <w:szCs w:val="16"/>
          <w:lang w:val="en-US"/>
        </w:rPr>
      </w:pPr>
      <w:r w:rsidRPr="00E22B0F">
        <w:rPr>
          <w:rStyle w:val="EndnoteReference"/>
          <w:sz w:val="16"/>
          <w:szCs w:val="16"/>
        </w:rPr>
        <w:endnoteRef/>
      </w:r>
      <w:r w:rsidRPr="00E22B0F">
        <w:rPr>
          <w:sz w:val="16"/>
          <w:szCs w:val="16"/>
        </w:rPr>
        <w:t xml:space="preserve"> Numbers from </w:t>
      </w:r>
      <w:r w:rsidRPr="00E22B0F">
        <w:rPr>
          <w:sz w:val="16"/>
          <w:szCs w:val="16"/>
          <w:lang w:val="fr-FR"/>
        </w:rPr>
        <w:t xml:space="preserve">Martin Long (ed.) </w:t>
      </w:r>
      <w:r w:rsidRPr="00E22B0F">
        <w:rPr>
          <w:i/>
          <w:sz w:val="16"/>
          <w:szCs w:val="16"/>
          <w:lang w:val="fr-FR"/>
        </w:rPr>
        <w:t>Daniell Bacheler Selected Works for Lute</w:t>
      </w:r>
      <w:r w:rsidRPr="00E22B0F">
        <w:rPr>
          <w:sz w:val="16"/>
          <w:szCs w:val="16"/>
          <w:lang w:val="fr-FR"/>
        </w:rPr>
        <w:t xml:space="preserve">  (London, Oxford University press, 1970). DB35 is an almaine with the title </w:t>
      </w:r>
      <w:r w:rsidRPr="00E22B0F">
        <w:rPr>
          <w:i/>
          <w:sz w:val="16"/>
          <w:szCs w:val="16"/>
          <w:lang w:val="fr-FR"/>
        </w:rPr>
        <w:t>Courante M</w:t>
      </w:r>
      <w:r w:rsidRPr="00E22B0F">
        <w:rPr>
          <w:i/>
          <w:sz w:val="16"/>
          <w:szCs w:val="16"/>
          <w:vertAlign w:val="superscript"/>
          <w:lang w:val="fr-FR"/>
        </w:rPr>
        <w:t>r</w:t>
      </w:r>
      <w:r w:rsidRPr="00E22B0F">
        <w:rPr>
          <w:i/>
          <w:sz w:val="16"/>
          <w:szCs w:val="16"/>
          <w:lang w:val="fr-FR"/>
        </w:rPr>
        <w:t xml:space="preserve"> Daniel </w:t>
      </w:r>
      <w:r w:rsidRPr="00E22B0F">
        <w:rPr>
          <w:sz w:val="16"/>
          <w:szCs w:val="16"/>
          <w:lang w:val="fr-FR"/>
        </w:rPr>
        <w:t xml:space="preserve">crossed out and </w:t>
      </w:r>
      <w:r w:rsidRPr="00E22B0F">
        <w:rPr>
          <w:i/>
          <w:sz w:val="16"/>
          <w:szCs w:val="16"/>
          <w:lang w:val="fr-FR"/>
        </w:rPr>
        <w:t xml:space="preserve">Almaine Daniel </w:t>
      </w:r>
      <w:r w:rsidRPr="00E22B0F">
        <w:rPr>
          <w:sz w:val="16"/>
          <w:szCs w:val="16"/>
          <w:lang w:val="fr-FR"/>
        </w:rPr>
        <w:t>added in GB-Cfm MS MU 689, f. 26r, and untitled in GB-Lam 603, ff. 42r-42v.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3A6D" w14:textId="77777777" w:rsidR="00B839C2" w:rsidRDefault="00B839C2" w:rsidP="007F3C6D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7B4B54" w14:textId="77777777" w:rsidR="00B839C2" w:rsidRDefault="00B839C2" w:rsidP="007F3C6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1741" w14:textId="77777777" w:rsidR="00B839C2" w:rsidRDefault="00B839C2" w:rsidP="007F3C6D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C37A" w14:textId="77777777" w:rsidR="00B839C2" w:rsidRDefault="00B83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8F9B" w14:textId="77777777" w:rsidR="00F16B13" w:rsidRDefault="00F16B13">
      <w:r>
        <w:separator/>
      </w:r>
    </w:p>
  </w:footnote>
  <w:footnote w:type="continuationSeparator" w:id="0">
    <w:p w14:paraId="300CB96A" w14:textId="77777777" w:rsidR="00F16B13" w:rsidRDefault="00F16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017A" w14:textId="77777777" w:rsidR="00B839C2" w:rsidRDefault="00B839C2" w:rsidP="0085577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DB77BD" w14:textId="77777777" w:rsidR="00B839C2" w:rsidRDefault="00B839C2" w:rsidP="007F3C6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B5F7" w14:textId="77777777" w:rsidR="00B839C2" w:rsidRDefault="00B839C2" w:rsidP="0085577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7F2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199B33" w14:textId="77777777" w:rsidR="00B839C2" w:rsidRDefault="00B839C2" w:rsidP="007F3C6D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280C" w14:textId="77777777" w:rsidR="00B839C2" w:rsidRDefault="00B83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2905"/>
    <w:rsid w:val="00002EDE"/>
    <w:rsid w:val="00003AFC"/>
    <w:rsid w:val="0001184E"/>
    <w:rsid w:val="00011B7A"/>
    <w:rsid w:val="0002175B"/>
    <w:rsid w:val="0002410D"/>
    <w:rsid w:val="000310D6"/>
    <w:rsid w:val="00035371"/>
    <w:rsid w:val="00041E14"/>
    <w:rsid w:val="000432D4"/>
    <w:rsid w:val="00044203"/>
    <w:rsid w:val="00044FA1"/>
    <w:rsid w:val="00047E53"/>
    <w:rsid w:val="00055E97"/>
    <w:rsid w:val="00060956"/>
    <w:rsid w:val="000615CB"/>
    <w:rsid w:val="0006266A"/>
    <w:rsid w:val="00063FFE"/>
    <w:rsid w:val="00064FD3"/>
    <w:rsid w:val="000729B0"/>
    <w:rsid w:val="000814B6"/>
    <w:rsid w:val="000821BB"/>
    <w:rsid w:val="000850CB"/>
    <w:rsid w:val="00097D0C"/>
    <w:rsid w:val="000A7B2B"/>
    <w:rsid w:val="000B4518"/>
    <w:rsid w:val="000C0672"/>
    <w:rsid w:val="000C3213"/>
    <w:rsid w:val="000D6C2E"/>
    <w:rsid w:val="000E3A3A"/>
    <w:rsid w:val="000E79E1"/>
    <w:rsid w:val="000F6235"/>
    <w:rsid w:val="001040E0"/>
    <w:rsid w:val="00106357"/>
    <w:rsid w:val="001077DB"/>
    <w:rsid w:val="00114C5B"/>
    <w:rsid w:val="001258DD"/>
    <w:rsid w:val="00126203"/>
    <w:rsid w:val="00145CFC"/>
    <w:rsid w:val="00165DC6"/>
    <w:rsid w:val="001723D1"/>
    <w:rsid w:val="00173C83"/>
    <w:rsid w:val="001764E7"/>
    <w:rsid w:val="00176F44"/>
    <w:rsid w:val="001802B9"/>
    <w:rsid w:val="001835A6"/>
    <w:rsid w:val="00186484"/>
    <w:rsid w:val="001A0183"/>
    <w:rsid w:val="001A5A0F"/>
    <w:rsid w:val="001B03D8"/>
    <w:rsid w:val="001B3E77"/>
    <w:rsid w:val="001D024F"/>
    <w:rsid w:val="001F0A95"/>
    <w:rsid w:val="001F54CB"/>
    <w:rsid w:val="00217F1A"/>
    <w:rsid w:val="0022227C"/>
    <w:rsid w:val="00223DC7"/>
    <w:rsid w:val="00230CA6"/>
    <w:rsid w:val="0023417D"/>
    <w:rsid w:val="0024776D"/>
    <w:rsid w:val="00251271"/>
    <w:rsid w:val="00256F35"/>
    <w:rsid w:val="002618B5"/>
    <w:rsid w:val="00265E83"/>
    <w:rsid w:val="00274B7C"/>
    <w:rsid w:val="00276C97"/>
    <w:rsid w:val="002828AF"/>
    <w:rsid w:val="00283D45"/>
    <w:rsid w:val="00286C04"/>
    <w:rsid w:val="002874A5"/>
    <w:rsid w:val="002A4325"/>
    <w:rsid w:val="002B359B"/>
    <w:rsid w:val="002D06D1"/>
    <w:rsid w:val="002D1FB1"/>
    <w:rsid w:val="002D764F"/>
    <w:rsid w:val="002F0C52"/>
    <w:rsid w:val="00301F0B"/>
    <w:rsid w:val="00304031"/>
    <w:rsid w:val="00310D49"/>
    <w:rsid w:val="00311AD3"/>
    <w:rsid w:val="003159FA"/>
    <w:rsid w:val="0031664E"/>
    <w:rsid w:val="00316D60"/>
    <w:rsid w:val="00320FB0"/>
    <w:rsid w:val="0032386B"/>
    <w:rsid w:val="003276B4"/>
    <w:rsid w:val="003351FC"/>
    <w:rsid w:val="003473D9"/>
    <w:rsid w:val="003478DF"/>
    <w:rsid w:val="00361DAC"/>
    <w:rsid w:val="00362A9B"/>
    <w:rsid w:val="0037007B"/>
    <w:rsid w:val="003714C1"/>
    <w:rsid w:val="00393F89"/>
    <w:rsid w:val="00395227"/>
    <w:rsid w:val="003A07A5"/>
    <w:rsid w:val="003A3610"/>
    <w:rsid w:val="003A3CF8"/>
    <w:rsid w:val="003B31B5"/>
    <w:rsid w:val="003C4813"/>
    <w:rsid w:val="003D0D6F"/>
    <w:rsid w:val="003D34BB"/>
    <w:rsid w:val="003D6792"/>
    <w:rsid w:val="003E3E99"/>
    <w:rsid w:val="003E5A9F"/>
    <w:rsid w:val="003E5BD0"/>
    <w:rsid w:val="003F1197"/>
    <w:rsid w:val="0040365A"/>
    <w:rsid w:val="004044AD"/>
    <w:rsid w:val="004051E6"/>
    <w:rsid w:val="004065A3"/>
    <w:rsid w:val="00406BCB"/>
    <w:rsid w:val="00415011"/>
    <w:rsid w:val="00423B39"/>
    <w:rsid w:val="004268E0"/>
    <w:rsid w:val="004375C5"/>
    <w:rsid w:val="00443694"/>
    <w:rsid w:val="00445908"/>
    <w:rsid w:val="00462106"/>
    <w:rsid w:val="0046220C"/>
    <w:rsid w:val="0047381D"/>
    <w:rsid w:val="00476D8A"/>
    <w:rsid w:val="00485254"/>
    <w:rsid w:val="004936C9"/>
    <w:rsid w:val="004951E9"/>
    <w:rsid w:val="00495496"/>
    <w:rsid w:val="004A378C"/>
    <w:rsid w:val="004C64F2"/>
    <w:rsid w:val="004D5318"/>
    <w:rsid w:val="004D6B71"/>
    <w:rsid w:val="004D6DBD"/>
    <w:rsid w:val="004F1F48"/>
    <w:rsid w:val="0050085A"/>
    <w:rsid w:val="005064E8"/>
    <w:rsid w:val="0051016E"/>
    <w:rsid w:val="005310C8"/>
    <w:rsid w:val="00536136"/>
    <w:rsid w:val="00545D43"/>
    <w:rsid w:val="00553054"/>
    <w:rsid w:val="005561A7"/>
    <w:rsid w:val="0057392C"/>
    <w:rsid w:val="00573D42"/>
    <w:rsid w:val="005807F9"/>
    <w:rsid w:val="00581EED"/>
    <w:rsid w:val="00582A7C"/>
    <w:rsid w:val="00583E59"/>
    <w:rsid w:val="00584D4F"/>
    <w:rsid w:val="005857E2"/>
    <w:rsid w:val="00585E9C"/>
    <w:rsid w:val="005A6DFB"/>
    <w:rsid w:val="005B2D4D"/>
    <w:rsid w:val="005C144B"/>
    <w:rsid w:val="005C4373"/>
    <w:rsid w:val="005D1CDE"/>
    <w:rsid w:val="005D383B"/>
    <w:rsid w:val="005D48F0"/>
    <w:rsid w:val="005E1344"/>
    <w:rsid w:val="005E4029"/>
    <w:rsid w:val="005F230B"/>
    <w:rsid w:val="005F2C91"/>
    <w:rsid w:val="00600F56"/>
    <w:rsid w:val="00606D00"/>
    <w:rsid w:val="006166A4"/>
    <w:rsid w:val="00622F73"/>
    <w:rsid w:val="00624878"/>
    <w:rsid w:val="00637CB4"/>
    <w:rsid w:val="006431F0"/>
    <w:rsid w:val="00646467"/>
    <w:rsid w:val="00660E0F"/>
    <w:rsid w:val="0066230E"/>
    <w:rsid w:val="00692AEA"/>
    <w:rsid w:val="006C5F1D"/>
    <w:rsid w:val="006D646C"/>
    <w:rsid w:val="006E508D"/>
    <w:rsid w:val="006E514E"/>
    <w:rsid w:val="006E785F"/>
    <w:rsid w:val="006F0371"/>
    <w:rsid w:val="00712C71"/>
    <w:rsid w:val="00720806"/>
    <w:rsid w:val="00721BC0"/>
    <w:rsid w:val="00727335"/>
    <w:rsid w:val="00740D62"/>
    <w:rsid w:val="00743E60"/>
    <w:rsid w:val="00763A5E"/>
    <w:rsid w:val="0076708D"/>
    <w:rsid w:val="00773F59"/>
    <w:rsid w:val="007752EA"/>
    <w:rsid w:val="007803F5"/>
    <w:rsid w:val="00780BD4"/>
    <w:rsid w:val="007824B1"/>
    <w:rsid w:val="007831AE"/>
    <w:rsid w:val="007855AB"/>
    <w:rsid w:val="00792CAB"/>
    <w:rsid w:val="0079458A"/>
    <w:rsid w:val="00794884"/>
    <w:rsid w:val="007A70D3"/>
    <w:rsid w:val="007B1102"/>
    <w:rsid w:val="007C43D8"/>
    <w:rsid w:val="007D0374"/>
    <w:rsid w:val="007D0E95"/>
    <w:rsid w:val="007D458D"/>
    <w:rsid w:val="007E3A73"/>
    <w:rsid w:val="007E4B1C"/>
    <w:rsid w:val="007F2B63"/>
    <w:rsid w:val="007F3C6D"/>
    <w:rsid w:val="00803C98"/>
    <w:rsid w:val="00813425"/>
    <w:rsid w:val="00814F1C"/>
    <w:rsid w:val="00820AE1"/>
    <w:rsid w:val="008352DB"/>
    <w:rsid w:val="008374A0"/>
    <w:rsid w:val="008404F7"/>
    <w:rsid w:val="008432BA"/>
    <w:rsid w:val="00843688"/>
    <w:rsid w:val="008462D4"/>
    <w:rsid w:val="00855777"/>
    <w:rsid w:val="00874261"/>
    <w:rsid w:val="0087775C"/>
    <w:rsid w:val="008907E9"/>
    <w:rsid w:val="00891AFB"/>
    <w:rsid w:val="008A3658"/>
    <w:rsid w:val="008A5582"/>
    <w:rsid w:val="008A5ECB"/>
    <w:rsid w:val="008B4566"/>
    <w:rsid w:val="008C2C5F"/>
    <w:rsid w:val="008C7242"/>
    <w:rsid w:val="008C75D3"/>
    <w:rsid w:val="008D2F72"/>
    <w:rsid w:val="008D5629"/>
    <w:rsid w:val="008D708A"/>
    <w:rsid w:val="008D7E66"/>
    <w:rsid w:val="008E50AF"/>
    <w:rsid w:val="008F0819"/>
    <w:rsid w:val="008F5776"/>
    <w:rsid w:val="008F60D8"/>
    <w:rsid w:val="00905A42"/>
    <w:rsid w:val="009062B1"/>
    <w:rsid w:val="0091032A"/>
    <w:rsid w:val="00917AC5"/>
    <w:rsid w:val="00935DE8"/>
    <w:rsid w:val="009413AA"/>
    <w:rsid w:val="009437AF"/>
    <w:rsid w:val="0095204C"/>
    <w:rsid w:val="00955A57"/>
    <w:rsid w:val="00964BF0"/>
    <w:rsid w:val="00965EE1"/>
    <w:rsid w:val="00971AC8"/>
    <w:rsid w:val="00977B2C"/>
    <w:rsid w:val="009810F5"/>
    <w:rsid w:val="00997E3F"/>
    <w:rsid w:val="009A226B"/>
    <w:rsid w:val="009A58EE"/>
    <w:rsid w:val="009B1195"/>
    <w:rsid w:val="009B6838"/>
    <w:rsid w:val="009C0BD6"/>
    <w:rsid w:val="009E15F1"/>
    <w:rsid w:val="009E1EBA"/>
    <w:rsid w:val="009F401A"/>
    <w:rsid w:val="00A11A38"/>
    <w:rsid w:val="00A12E37"/>
    <w:rsid w:val="00A22C3B"/>
    <w:rsid w:val="00A25286"/>
    <w:rsid w:val="00A30B68"/>
    <w:rsid w:val="00A536F6"/>
    <w:rsid w:val="00A53A80"/>
    <w:rsid w:val="00A55A33"/>
    <w:rsid w:val="00A55FF3"/>
    <w:rsid w:val="00A621B3"/>
    <w:rsid w:val="00A656BD"/>
    <w:rsid w:val="00A66D31"/>
    <w:rsid w:val="00A73C01"/>
    <w:rsid w:val="00A74C36"/>
    <w:rsid w:val="00A76FD2"/>
    <w:rsid w:val="00A80F2C"/>
    <w:rsid w:val="00A8504D"/>
    <w:rsid w:val="00AA0B4A"/>
    <w:rsid w:val="00AA3D74"/>
    <w:rsid w:val="00AB4212"/>
    <w:rsid w:val="00AD398F"/>
    <w:rsid w:val="00AD74E6"/>
    <w:rsid w:val="00AD7A28"/>
    <w:rsid w:val="00B03024"/>
    <w:rsid w:val="00B112A4"/>
    <w:rsid w:val="00B15517"/>
    <w:rsid w:val="00B23328"/>
    <w:rsid w:val="00B3786E"/>
    <w:rsid w:val="00B52129"/>
    <w:rsid w:val="00B53D6C"/>
    <w:rsid w:val="00B540FB"/>
    <w:rsid w:val="00B731E9"/>
    <w:rsid w:val="00B831B3"/>
    <w:rsid w:val="00B839C2"/>
    <w:rsid w:val="00B85677"/>
    <w:rsid w:val="00B91821"/>
    <w:rsid w:val="00B93FCC"/>
    <w:rsid w:val="00B9758D"/>
    <w:rsid w:val="00BA334F"/>
    <w:rsid w:val="00BB3CF3"/>
    <w:rsid w:val="00BC4AA3"/>
    <w:rsid w:val="00BC7B1A"/>
    <w:rsid w:val="00BD7765"/>
    <w:rsid w:val="00BE27C4"/>
    <w:rsid w:val="00C02337"/>
    <w:rsid w:val="00C04BFC"/>
    <w:rsid w:val="00C10D48"/>
    <w:rsid w:val="00C26C14"/>
    <w:rsid w:val="00C31C93"/>
    <w:rsid w:val="00C32F2F"/>
    <w:rsid w:val="00C360C1"/>
    <w:rsid w:val="00C36D0E"/>
    <w:rsid w:val="00C40689"/>
    <w:rsid w:val="00C417DA"/>
    <w:rsid w:val="00C46875"/>
    <w:rsid w:val="00C46AB8"/>
    <w:rsid w:val="00C51DA4"/>
    <w:rsid w:val="00C54E3F"/>
    <w:rsid w:val="00C57361"/>
    <w:rsid w:val="00C603F0"/>
    <w:rsid w:val="00C67158"/>
    <w:rsid w:val="00C67D77"/>
    <w:rsid w:val="00C82DA9"/>
    <w:rsid w:val="00C83A0E"/>
    <w:rsid w:val="00C9075C"/>
    <w:rsid w:val="00C91543"/>
    <w:rsid w:val="00C94385"/>
    <w:rsid w:val="00C967DD"/>
    <w:rsid w:val="00CA2C59"/>
    <w:rsid w:val="00CC2013"/>
    <w:rsid w:val="00CC3CEC"/>
    <w:rsid w:val="00CD155C"/>
    <w:rsid w:val="00CD34AF"/>
    <w:rsid w:val="00CE2C51"/>
    <w:rsid w:val="00CE4C59"/>
    <w:rsid w:val="00CF2715"/>
    <w:rsid w:val="00CF28B2"/>
    <w:rsid w:val="00CF2A31"/>
    <w:rsid w:val="00CF3143"/>
    <w:rsid w:val="00CF3C98"/>
    <w:rsid w:val="00D0161E"/>
    <w:rsid w:val="00D01972"/>
    <w:rsid w:val="00D061B2"/>
    <w:rsid w:val="00D066E3"/>
    <w:rsid w:val="00D13FF5"/>
    <w:rsid w:val="00D17834"/>
    <w:rsid w:val="00D234AD"/>
    <w:rsid w:val="00D24B4E"/>
    <w:rsid w:val="00D25E06"/>
    <w:rsid w:val="00D34CA0"/>
    <w:rsid w:val="00D3693B"/>
    <w:rsid w:val="00D46A07"/>
    <w:rsid w:val="00D54DF7"/>
    <w:rsid w:val="00D566EA"/>
    <w:rsid w:val="00D56782"/>
    <w:rsid w:val="00D567E6"/>
    <w:rsid w:val="00D634F6"/>
    <w:rsid w:val="00D67ECC"/>
    <w:rsid w:val="00D72E9B"/>
    <w:rsid w:val="00D77727"/>
    <w:rsid w:val="00D83162"/>
    <w:rsid w:val="00D840CF"/>
    <w:rsid w:val="00D93E5A"/>
    <w:rsid w:val="00D9587A"/>
    <w:rsid w:val="00D96992"/>
    <w:rsid w:val="00DA7B11"/>
    <w:rsid w:val="00DB18D7"/>
    <w:rsid w:val="00DB4670"/>
    <w:rsid w:val="00DB72C8"/>
    <w:rsid w:val="00DC07A5"/>
    <w:rsid w:val="00DC583E"/>
    <w:rsid w:val="00DC5F64"/>
    <w:rsid w:val="00DC6274"/>
    <w:rsid w:val="00DD4F5C"/>
    <w:rsid w:val="00DD6F73"/>
    <w:rsid w:val="00DD704C"/>
    <w:rsid w:val="00DF73AC"/>
    <w:rsid w:val="00E11E72"/>
    <w:rsid w:val="00E22B0F"/>
    <w:rsid w:val="00E23F3D"/>
    <w:rsid w:val="00E25053"/>
    <w:rsid w:val="00E335C1"/>
    <w:rsid w:val="00E46AC1"/>
    <w:rsid w:val="00E6154E"/>
    <w:rsid w:val="00E64905"/>
    <w:rsid w:val="00E66198"/>
    <w:rsid w:val="00E87E99"/>
    <w:rsid w:val="00E930F5"/>
    <w:rsid w:val="00E956B3"/>
    <w:rsid w:val="00E97CB8"/>
    <w:rsid w:val="00EA260E"/>
    <w:rsid w:val="00EC14D9"/>
    <w:rsid w:val="00EC194D"/>
    <w:rsid w:val="00EC3F4D"/>
    <w:rsid w:val="00ED6D4E"/>
    <w:rsid w:val="00EE5502"/>
    <w:rsid w:val="00EE59D4"/>
    <w:rsid w:val="00EF1452"/>
    <w:rsid w:val="00EF781B"/>
    <w:rsid w:val="00F00920"/>
    <w:rsid w:val="00F04C8D"/>
    <w:rsid w:val="00F05C11"/>
    <w:rsid w:val="00F06FD2"/>
    <w:rsid w:val="00F100A4"/>
    <w:rsid w:val="00F16B13"/>
    <w:rsid w:val="00F36B34"/>
    <w:rsid w:val="00F40F86"/>
    <w:rsid w:val="00F43D14"/>
    <w:rsid w:val="00F4504A"/>
    <w:rsid w:val="00F459D4"/>
    <w:rsid w:val="00F553B3"/>
    <w:rsid w:val="00F7202D"/>
    <w:rsid w:val="00F75430"/>
    <w:rsid w:val="00F77F20"/>
    <w:rsid w:val="00F868C0"/>
    <w:rsid w:val="00F87E4F"/>
    <w:rsid w:val="00F90C0E"/>
    <w:rsid w:val="00F91867"/>
    <w:rsid w:val="00F97B55"/>
    <w:rsid w:val="00FA3922"/>
    <w:rsid w:val="00FA4192"/>
    <w:rsid w:val="00FA61D0"/>
    <w:rsid w:val="00FB0A7E"/>
    <w:rsid w:val="00FB606A"/>
    <w:rsid w:val="00FB75F0"/>
    <w:rsid w:val="00FC3095"/>
    <w:rsid w:val="00FC39C2"/>
    <w:rsid w:val="00FC41AF"/>
    <w:rsid w:val="00FD2914"/>
    <w:rsid w:val="00FD674E"/>
    <w:rsid w:val="00FE3BA2"/>
    <w:rsid w:val="00FF0102"/>
    <w:rsid w:val="00F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1071B4"/>
  <w14:defaultImageDpi w14:val="300"/>
  <w15:docId w15:val="{342DA96C-72D5-9A4D-90E2-F2536C48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link w:val="FootnoteTextChar"/>
    <w:qFormat/>
    <w:rsid w:val="00DD3AF8"/>
    <w:rPr>
      <w:sz w:val="18"/>
    </w:rPr>
  </w:style>
  <w:style w:type="character" w:styleId="FootnoteReference">
    <w:name w:val="footnote reference"/>
    <w:basedOn w:val="DefaultParagraphFont"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basedOn w:val="DefaultParagraphFont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3A3CF8"/>
    <w:rPr>
      <w:rFonts w:ascii="Garamond" w:hAnsi="Garamond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2F0C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C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mesescats.co.uk/the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3FC4D8-0007-7A41-8AAC-2ECD3B0C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4</cp:revision>
  <cp:lastPrinted>2014-11-17T15:26:00Z</cp:lastPrinted>
  <dcterms:created xsi:type="dcterms:W3CDTF">2022-01-12T20:17:00Z</dcterms:created>
  <dcterms:modified xsi:type="dcterms:W3CDTF">2022-01-12T20:21:00Z</dcterms:modified>
</cp:coreProperties>
</file>