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530C23B4" w:rsidR="00285195" w:rsidRPr="00A72B55" w:rsidRDefault="00ED638D" w:rsidP="00805AFD">
      <w:pPr>
        <w:tabs>
          <w:tab w:val="right" w:pos="4678"/>
        </w:tabs>
        <w:adjustRightInd w:val="0"/>
        <w:snapToGrid w:val="0"/>
        <w:spacing w:after="120"/>
        <w:jc w:val="center"/>
        <w:rPr>
          <w:bCs/>
          <w:szCs w:val="20"/>
          <w:lang w:val="fr-FR"/>
        </w:rPr>
        <w:sectPr w:rsidR="00285195" w:rsidRPr="00A72B55" w:rsidSect="00822584">
          <w:headerReference w:type="even" r:id="rId6"/>
          <w:headerReference w:type="default" r:id="rId7"/>
          <w:footerReference w:type="even" r:id="rId8"/>
          <w:footnotePr>
            <w:pos w:val="beneathText"/>
          </w:footnotePr>
          <w:pgSz w:w="11905" w:h="16837"/>
          <w:pgMar w:top="992" w:right="992" w:bottom="992" w:left="992" w:header="709" w:footer="709" w:gutter="0"/>
          <w:cols w:space="708"/>
        </w:sectPr>
      </w:pPr>
      <w:r w:rsidRPr="003A01DE">
        <w:rPr>
          <w:b/>
          <w:smallCaps/>
          <w:sz w:val="22"/>
          <w:szCs w:val="22"/>
        </w:rPr>
        <w:t xml:space="preserve"> </w:t>
      </w:r>
      <w:r w:rsidR="00174197" w:rsidRPr="003A01DE">
        <w:rPr>
          <w:b/>
          <w:smallCaps/>
          <w:sz w:val="22"/>
          <w:szCs w:val="22"/>
        </w:rPr>
        <w:t>M</w:t>
      </w:r>
      <w:r w:rsidR="00A0661D" w:rsidRPr="003A01DE">
        <w:rPr>
          <w:b/>
          <w:smallCaps/>
          <w:sz w:val="22"/>
          <w:szCs w:val="22"/>
        </w:rPr>
        <w:t>usic supplement to</w:t>
      </w:r>
      <w:r w:rsidR="0063061B" w:rsidRPr="003A01DE">
        <w:rPr>
          <w:b/>
          <w:smallCaps/>
          <w:sz w:val="22"/>
          <w:szCs w:val="22"/>
        </w:rPr>
        <w:t xml:space="preserve"> </w:t>
      </w:r>
      <w:r w:rsidR="00A0661D" w:rsidRPr="003A01DE">
        <w:rPr>
          <w:b/>
          <w:smallCaps/>
          <w:sz w:val="22"/>
          <w:szCs w:val="22"/>
        </w:rPr>
        <w:t>Lute News 12</w:t>
      </w:r>
      <w:r w:rsidR="00E4389A" w:rsidRPr="003A01DE">
        <w:rPr>
          <w:b/>
          <w:smallCaps/>
          <w:sz w:val="22"/>
          <w:szCs w:val="22"/>
        </w:rPr>
        <w:t>8</w:t>
      </w:r>
      <w:r w:rsidR="00285195" w:rsidRPr="003A01DE">
        <w:rPr>
          <w:b/>
          <w:smallCaps/>
          <w:sz w:val="22"/>
          <w:szCs w:val="22"/>
        </w:rPr>
        <w:t xml:space="preserve"> (</w:t>
      </w:r>
      <w:r w:rsidR="00E4389A" w:rsidRPr="003A01DE">
        <w:rPr>
          <w:b/>
          <w:smallCaps/>
          <w:sz w:val="22"/>
          <w:szCs w:val="22"/>
        </w:rPr>
        <w:t>December</w:t>
      </w:r>
      <w:r w:rsidR="00990CC1" w:rsidRPr="003A01DE">
        <w:rPr>
          <w:b/>
          <w:smallCaps/>
          <w:sz w:val="22"/>
          <w:szCs w:val="22"/>
        </w:rPr>
        <w:t xml:space="preserve"> 2018</w:t>
      </w:r>
      <w:r w:rsidR="00285195" w:rsidRPr="003A01DE">
        <w:rPr>
          <w:b/>
          <w:smallCaps/>
          <w:sz w:val="22"/>
          <w:szCs w:val="22"/>
        </w:rPr>
        <w:t xml:space="preserve">): </w:t>
      </w:r>
      <w:r w:rsidR="00A72B55">
        <w:rPr>
          <w:b/>
          <w:smallCaps/>
          <w:sz w:val="22"/>
          <w:szCs w:val="22"/>
        </w:rPr>
        <w:t xml:space="preserve">Lute </w:t>
      </w:r>
      <w:r w:rsidR="00645D82">
        <w:rPr>
          <w:b/>
          <w:smallCaps/>
          <w:sz w:val="22"/>
          <w:szCs w:val="22"/>
        </w:rPr>
        <w:t>music associated with</w:t>
      </w:r>
      <w:r w:rsidR="00A72B55">
        <w:rPr>
          <w:b/>
          <w:smallCaps/>
          <w:sz w:val="22"/>
          <w:szCs w:val="22"/>
        </w:rPr>
        <w:t xml:space="preserve"> </w:t>
      </w:r>
      <w:r w:rsidR="00A72B55" w:rsidRPr="003A01DE">
        <w:rPr>
          <w:b/>
          <w:bCs/>
          <w:szCs w:val="20"/>
        </w:rPr>
        <w:t>BATAILLE</w:t>
      </w:r>
      <w:r w:rsidR="00A72B55">
        <w:rPr>
          <w:b/>
          <w:bCs/>
          <w:szCs w:val="20"/>
        </w:rPr>
        <w:t xml:space="preserve"> </w:t>
      </w:r>
      <w:r w:rsidR="00A72B55" w:rsidRPr="003A01DE">
        <w:rPr>
          <w:b/>
          <w:bCs/>
          <w:szCs w:val="20"/>
        </w:rPr>
        <w:t>BELLEVILLE</w:t>
      </w:r>
      <w:r w:rsidR="00A72B55" w:rsidRPr="003A01DE">
        <w:rPr>
          <w:b/>
          <w:smallCaps/>
          <w:sz w:val="22"/>
          <w:szCs w:val="22"/>
        </w:rPr>
        <w:t xml:space="preserve"> </w:t>
      </w:r>
      <w:r w:rsidR="00A72B55" w:rsidRPr="003A01DE">
        <w:rPr>
          <w:b/>
          <w:bCs/>
          <w:szCs w:val="20"/>
          <w:lang w:val="en-US"/>
        </w:rPr>
        <w:t>BO</w:t>
      </w:r>
      <w:r w:rsidR="004948B5">
        <w:rPr>
          <w:b/>
          <w:bCs/>
          <w:szCs w:val="20"/>
          <w:lang w:val="en-US"/>
        </w:rPr>
        <w:t>Ë</w:t>
      </w:r>
      <w:r w:rsidR="00A72B55" w:rsidRPr="003A01DE">
        <w:rPr>
          <w:b/>
          <w:bCs/>
          <w:szCs w:val="20"/>
          <w:lang w:val="en-US"/>
        </w:rPr>
        <w:t>SSET</w:t>
      </w:r>
      <w:r w:rsidR="00A72B55" w:rsidRPr="003A01DE">
        <w:rPr>
          <w:b/>
          <w:smallCaps/>
          <w:sz w:val="22"/>
          <w:szCs w:val="22"/>
        </w:rPr>
        <w:t xml:space="preserve"> </w:t>
      </w:r>
      <w:r w:rsidR="00A72B55" w:rsidRPr="003A01DE">
        <w:rPr>
          <w:b/>
          <w:bCs/>
          <w:szCs w:val="20"/>
          <w:lang w:val="fr-FR"/>
        </w:rPr>
        <w:t>H</w:t>
      </w:r>
      <w:r w:rsidR="00394C39">
        <w:rPr>
          <w:b/>
          <w:bCs/>
          <w:szCs w:val="20"/>
          <w:lang w:val="fr-FR"/>
        </w:rPr>
        <w:t>É</w:t>
      </w:r>
      <w:r w:rsidR="00A72B55" w:rsidRPr="003A01DE">
        <w:rPr>
          <w:b/>
          <w:bCs/>
          <w:szCs w:val="20"/>
          <w:lang w:val="fr-FR"/>
        </w:rPr>
        <w:t>ART</w:t>
      </w:r>
      <w:r w:rsidR="00A72B55">
        <w:rPr>
          <w:bCs/>
          <w:szCs w:val="20"/>
          <w:lang w:val="fr-FR"/>
        </w:rPr>
        <w:t xml:space="preserve"> </w:t>
      </w:r>
      <w:r w:rsidR="00A72B55" w:rsidRPr="00A72B55">
        <w:rPr>
          <w:b/>
          <w:bCs/>
          <w:szCs w:val="20"/>
          <w:lang w:val="fr-FR"/>
        </w:rPr>
        <w:t xml:space="preserve">&amp; </w:t>
      </w:r>
      <w:r w:rsidR="00A72B55" w:rsidRPr="003A01DE">
        <w:rPr>
          <w:b/>
          <w:bCs/>
          <w:szCs w:val="20"/>
          <w:lang w:val="en-US"/>
        </w:rPr>
        <w:t>TESSIER</w:t>
      </w:r>
      <w:r w:rsidR="00A72B55" w:rsidRPr="003A01DE">
        <w:rPr>
          <w:b/>
          <w:smallCaps/>
          <w:sz w:val="22"/>
          <w:szCs w:val="22"/>
        </w:rPr>
        <w:t xml:space="preserve"> </w:t>
      </w:r>
      <w:r w:rsidR="00A72B55">
        <w:rPr>
          <w:b/>
          <w:smallCaps/>
          <w:sz w:val="22"/>
          <w:szCs w:val="22"/>
          <w:lang w:val="en-US"/>
        </w:rPr>
        <w:t>-</w:t>
      </w:r>
      <w:r w:rsidR="009442F9" w:rsidRPr="003A01DE">
        <w:rPr>
          <w:b/>
          <w:smallCaps/>
          <w:sz w:val="22"/>
          <w:szCs w:val="22"/>
          <w:lang w:val="en-US"/>
        </w:rPr>
        <w:t xml:space="preserve"> John Dowland part 29: </w:t>
      </w:r>
      <w:r w:rsidR="00A72B55">
        <w:rPr>
          <w:b/>
          <w:smallCaps/>
          <w:sz w:val="22"/>
          <w:szCs w:val="22"/>
          <w:lang w:val="en-US"/>
        </w:rPr>
        <w:t xml:space="preserve">Pavans </w:t>
      </w:r>
      <w:r w:rsidR="009442F9" w:rsidRPr="003A01DE">
        <w:rPr>
          <w:b/>
          <w:smallCaps/>
          <w:sz w:val="22"/>
          <w:szCs w:val="22"/>
          <w:lang w:val="en-US"/>
        </w:rPr>
        <w:t xml:space="preserve">9-11 </w:t>
      </w:r>
      <w:r w:rsidR="00E92DDF">
        <w:rPr>
          <w:b/>
          <w:smallCaps/>
          <w:sz w:val="22"/>
          <w:szCs w:val="22"/>
          <w:lang w:val="en-US"/>
        </w:rPr>
        <w:t>and</w:t>
      </w:r>
      <w:r w:rsidR="009442F9" w:rsidRPr="003A01DE">
        <w:rPr>
          <w:b/>
          <w:smallCaps/>
          <w:sz w:val="22"/>
          <w:szCs w:val="22"/>
          <w:lang w:val="en-US"/>
        </w:rPr>
        <w:t xml:space="preserve"> </w:t>
      </w:r>
      <w:r w:rsidR="006C0BC9">
        <w:rPr>
          <w:b/>
          <w:smallCaps/>
          <w:sz w:val="22"/>
          <w:szCs w:val="22"/>
          <w:lang w:val="en-US"/>
        </w:rPr>
        <w:t xml:space="preserve">settings of </w:t>
      </w:r>
      <w:r w:rsidR="00DD38E6">
        <w:rPr>
          <w:b/>
          <w:smallCaps/>
          <w:sz w:val="22"/>
          <w:szCs w:val="22"/>
          <w:lang w:val="en-US"/>
        </w:rPr>
        <w:t xml:space="preserve">the </w:t>
      </w:r>
      <w:r w:rsidR="006C0BC9">
        <w:rPr>
          <w:b/>
          <w:smallCaps/>
          <w:sz w:val="22"/>
          <w:szCs w:val="22"/>
          <w:lang w:val="en-US"/>
        </w:rPr>
        <w:t xml:space="preserve">ballad tunes Browning &amp; </w:t>
      </w:r>
      <w:r w:rsidR="0029267A">
        <w:rPr>
          <w:b/>
          <w:smallCaps/>
          <w:sz w:val="22"/>
          <w:szCs w:val="22"/>
          <w:lang w:val="en-US"/>
        </w:rPr>
        <w:t>Who list to lead a</w:t>
      </w:r>
      <w:r w:rsidR="006C0BC9">
        <w:rPr>
          <w:b/>
          <w:smallCaps/>
          <w:sz w:val="22"/>
          <w:szCs w:val="22"/>
          <w:lang w:val="en-US"/>
        </w:rPr>
        <w:t xml:space="preserve"> Soldiers Life </w:t>
      </w:r>
    </w:p>
    <w:p w14:paraId="2E75F906" w14:textId="165122CB" w:rsidR="00541C64" w:rsidRPr="00895AB2" w:rsidRDefault="001820BF" w:rsidP="001C1D55">
      <w:pPr>
        <w:tabs>
          <w:tab w:val="right" w:pos="4706"/>
        </w:tabs>
        <w:adjustRightInd w:val="0"/>
        <w:snapToGrid w:val="0"/>
        <w:rPr>
          <w:bCs/>
          <w:szCs w:val="20"/>
          <w:highlight w:val="yellow"/>
          <w:lang w:val="en-US"/>
        </w:rPr>
      </w:pPr>
      <w:r w:rsidRPr="001820BF">
        <w:rPr>
          <w:bCs/>
          <w:szCs w:val="20"/>
        </w:rPr>
        <w:t>This supplement includes all the solos</w:t>
      </w:r>
      <w:r w:rsidR="001E3E7E">
        <w:rPr>
          <w:bCs/>
          <w:szCs w:val="20"/>
        </w:rPr>
        <w:t xml:space="preserve"> I know</w:t>
      </w:r>
      <w:r w:rsidRPr="001820BF">
        <w:rPr>
          <w:bCs/>
          <w:szCs w:val="20"/>
        </w:rPr>
        <w:t xml:space="preserve"> for ren</w:t>
      </w:r>
      <w:r>
        <w:rPr>
          <w:bCs/>
          <w:szCs w:val="20"/>
        </w:rPr>
        <w:t>ai</w:t>
      </w:r>
      <w:r w:rsidRPr="001820BF">
        <w:rPr>
          <w:bCs/>
          <w:szCs w:val="20"/>
        </w:rPr>
        <w:t xml:space="preserve">ssance lute </w:t>
      </w:r>
      <w:r>
        <w:rPr>
          <w:bCs/>
          <w:szCs w:val="20"/>
        </w:rPr>
        <w:t>associated with</w:t>
      </w:r>
      <w:r w:rsidRPr="001820BF">
        <w:rPr>
          <w:bCs/>
          <w:szCs w:val="20"/>
        </w:rPr>
        <w:t xml:space="preserve"> </w:t>
      </w:r>
      <w:r w:rsidR="009F4620">
        <w:rPr>
          <w:bCs/>
          <w:szCs w:val="20"/>
        </w:rPr>
        <w:t>five</w:t>
      </w:r>
      <w:r w:rsidRPr="001820BF">
        <w:rPr>
          <w:bCs/>
          <w:szCs w:val="20"/>
        </w:rPr>
        <w:t xml:space="preserve"> French composers</w:t>
      </w:r>
      <w:r w:rsidR="00AC7566">
        <w:rPr>
          <w:bCs/>
          <w:szCs w:val="20"/>
        </w:rPr>
        <w:t xml:space="preserve"> associated with the courts of </w:t>
      </w:r>
      <w:r w:rsidR="00AC7566" w:rsidRPr="00AC7566">
        <w:rPr>
          <w:bCs/>
          <w:szCs w:val="20"/>
        </w:rPr>
        <w:t>Henry IV (r1589-1610) and Louis XIII (r.1610-1643)</w:t>
      </w:r>
      <w:r w:rsidR="00D1593B" w:rsidRPr="00D1593B">
        <w:rPr>
          <w:rStyle w:val="FootnoteReference"/>
          <w:bCs/>
          <w:szCs w:val="20"/>
          <w:vertAlign w:val="baseline"/>
        </w:rPr>
        <w:t>.</w:t>
      </w:r>
      <w:r w:rsidR="00D1593B">
        <w:rPr>
          <w:rStyle w:val="FootnoteReference"/>
          <w:bCs/>
          <w:szCs w:val="20"/>
        </w:rPr>
        <w:footnoteReference w:id="1"/>
      </w:r>
      <w:r w:rsidRPr="001820BF">
        <w:rPr>
          <w:bCs/>
          <w:szCs w:val="20"/>
        </w:rPr>
        <w:t xml:space="preserve"> </w:t>
      </w:r>
      <w:r w:rsidR="00FF1CA5">
        <w:rPr>
          <w:bCs/>
          <w:szCs w:val="20"/>
        </w:rPr>
        <w:t xml:space="preserve">Three of them </w:t>
      </w:r>
      <w:r w:rsidR="0078498F">
        <w:rPr>
          <w:bCs/>
          <w:szCs w:val="20"/>
        </w:rPr>
        <w:t xml:space="preserve">were known for </w:t>
      </w:r>
      <w:r w:rsidR="00835174">
        <w:rPr>
          <w:bCs/>
          <w:szCs w:val="20"/>
        </w:rPr>
        <w:t xml:space="preserve">publishing </w:t>
      </w:r>
      <w:r w:rsidR="007665EE">
        <w:rPr>
          <w:bCs/>
          <w:szCs w:val="20"/>
        </w:rPr>
        <w:t>air de</w:t>
      </w:r>
      <w:r w:rsidR="00D1593B">
        <w:rPr>
          <w:bCs/>
          <w:szCs w:val="20"/>
        </w:rPr>
        <w:t xml:space="preserve"> </w:t>
      </w:r>
      <w:r w:rsidR="007665EE">
        <w:rPr>
          <w:bCs/>
          <w:szCs w:val="20"/>
        </w:rPr>
        <w:t>cour</w:t>
      </w:r>
      <w:r w:rsidR="00FF1CA5" w:rsidRPr="00FF1CA5">
        <w:rPr>
          <w:bCs/>
          <w:szCs w:val="20"/>
        </w:rPr>
        <w:t xml:space="preserve"> </w:t>
      </w:r>
      <w:r w:rsidR="00FF1CA5">
        <w:rPr>
          <w:bCs/>
          <w:szCs w:val="20"/>
        </w:rPr>
        <w:t>for voice and lute or vocal</w:t>
      </w:r>
      <w:r w:rsidR="00F27F0B">
        <w:rPr>
          <w:bCs/>
          <w:szCs w:val="20"/>
        </w:rPr>
        <w:t xml:space="preserve"> </w:t>
      </w:r>
      <w:r w:rsidR="00FF1CA5">
        <w:rPr>
          <w:bCs/>
          <w:szCs w:val="20"/>
        </w:rPr>
        <w:t>ensemble</w:t>
      </w:r>
      <w:r w:rsidR="00835174">
        <w:rPr>
          <w:bCs/>
          <w:szCs w:val="20"/>
        </w:rPr>
        <w:t xml:space="preserve"> </w:t>
      </w:r>
      <w:r w:rsidR="00FF1CA5">
        <w:rPr>
          <w:bCs/>
          <w:szCs w:val="20"/>
        </w:rPr>
        <w:t>and one for</w:t>
      </w:r>
      <w:r w:rsidR="00835174">
        <w:rPr>
          <w:bCs/>
          <w:szCs w:val="20"/>
        </w:rPr>
        <w:t xml:space="preserve"> </w:t>
      </w:r>
      <w:r w:rsidR="00F27F0B">
        <w:rPr>
          <w:bCs/>
          <w:szCs w:val="20"/>
        </w:rPr>
        <w:t>staging</w:t>
      </w:r>
      <w:r w:rsidR="00835174">
        <w:rPr>
          <w:bCs/>
          <w:szCs w:val="20"/>
        </w:rPr>
        <w:t xml:space="preserve"> court ballets</w:t>
      </w:r>
      <w:r w:rsidR="00FF1CA5">
        <w:rPr>
          <w:bCs/>
          <w:szCs w:val="20"/>
        </w:rPr>
        <w:t>, but it is likely they also played the lute and composed some solos for it. But</w:t>
      </w:r>
      <w:r w:rsidR="00835174">
        <w:rPr>
          <w:bCs/>
          <w:szCs w:val="20"/>
        </w:rPr>
        <w:t xml:space="preserve"> </w:t>
      </w:r>
      <w:r w:rsidR="00F27F0B">
        <w:rPr>
          <w:bCs/>
          <w:szCs w:val="20"/>
        </w:rPr>
        <w:t>some</w:t>
      </w:r>
      <w:r w:rsidR="00B44F18">
        <w:rPr>
          <w:bCs/>
          <w:szCs w:val="20"/>
        </w:rPr>
        <w:t xml:space="preserve"> </w:t>
      </w:r>
      <w:r w:rsidR="00835174">
        <w:rPr>
          <w:bCs/>
          <w:szCs w:val="20"/>
        </w:rPr>
        <w:t xml:space="preserve">of </w:t>
      </w:r>
      <w:r w:rsidR="00FF1CA5">
        <w:rPr>
          <w:bCs/>
          <w:szCs w:val="20"/>
        </w:rPr>
        <w:t>music</w:t>
      </w:r>
      <w:r w:rsidR="00F27F0B">
        <w:rPr>
          <w:bCs/>
          <w:szCs w:val="20"/>
        </w:rPr>
        <w:t xml:space="preserve"> </w:t>
      </w:r>
      <w:r w:rsidR="00835174">
        <w:rPr>
          <w:bCs/>
          <w:szCs w:val="20"/>
        </w:rPr>
        <w:t xml:space="preserve">here </w:t>
      </w:r>
      <w:r w:rsidR="00FF1CA5">
        <w:rPr>
          <w:bCs/>
          <w:szCs w:val="20"/>
        </w:rPr>
        <w:t>was</w:t>
      </w:r>
      <w:r w:rsidR="00835174">
        <w:rPr>
          <w:bCs/>
          <w:szCs w:val="20"/>
        </w:rPr>
        <w:t xml:space="preserve"> probably arrange</w:t>
      </w:r>
      <w:r w:rsidR="00FF1CA5">
        <w:rPr>
          <w:bCs/>
          <w:szCs w:val="20"/>
        </w:rPr>
        <w:t xml:space="preserve">d as lute solos from music for other forces </w:t>
      </w:r>
      <w:r w:rsidR="00835174">
        <w:rPr>
          <w:bCs/>
          <w:szCs w:val="20"/>
        </w:rPr>
        <w:t>by others</w:t>
      </w:r>
      <w:r w:rsidR="00E7348B">
        <w:rPr>
          <w:bCs/>
          <w:szCs w:val="20"/>
        </w:rPr>
        <w:t>.</w:t>
      </w:r>
      <w:r w:rsidR="00B44F18">
        <w:rPr>
          <w:bCs/>
          <w:szCs w:val="20"/>
        </w:rPr>
        <w:t xml:space="preserve"> </w:t>
      </w:r>
      <w:r w:rsidR="006724B0" w:rsidRPr="006724B0">
        <w:rPr>
          <w:bCs/>
          <w:szCs w:val="20"/>
        </w:rPr>
        <w:t xml:space="preserve">Most of the music here is found in the lute book of Edward Lord Herbert of Cherbury, </w:t>
      </w:r>
      <w:r w:rsidR="009C502E">
        <w:rPr>
          <w:bCs/>
          <w:szCs w:val="20"/>
        </w:rPr>
        <w:t>which he would probably have witnessed first</w:t>
      </w:r>
      <w:r w:rsidR="00D1593B">
        <w:rPr>
          <w:bCs/>
          <w:szCs w:val="20"/>
        </w:rPr>
        <w:t>-</w:t>
      </w:r>
      <w:r w:rsidR="009C502E">
        <w:rPr>
          <w:bCs/>
          <w:szCs w:val="20"/>
        </w:rPr>
        <w:t xml:space="preserve">hand </w:t>
      </w:r>
      <w:r w:rsidR="00AC7566">
        <w:rPr>
          <w:bCs/>
          <w:szCs w:val="20"/>
        </w:rPr>
        <w:t>at the French court in the capacity of English ambassador</w:t>
      </w:r>
      <w:r w:rsidR="00B44F18">
        <w:rPr>
          <w:bCs/>
          <w:szCs w:val="20"/>
        </w:rPr>
        <w:t>. T</w:t>
      </w:r>
      <w:r w:rsidR="006724B0" w:rsidRPr="006724B0">
        <w:rPr>
          <w:bCs/>
          <w:szCs w:val="20"/>
        </w:rPr>
        <w:t xml:space="preserve">he biographical information on the composers is summarised from Francois-Pierre Goy's introduction to the forthcoming Lute Society facsimile </w:t>
      </w:r>
      <w:r w:rsidR="006724B0" w:rsidRPr="00B44F18">
        <w:rPr>
          <w:bCs/>
          <w:szCs w:val="20"/>
        </w:rPr>
        <w:t>edition</w:t>
      </w:r>
      <w:r w:rsidR="00AC7566">
        <w:rPr>
          <w:bCs/>
          <w:szCs w:val="20"/>
        </w:rPr>
        <w:t>, or from Grove Music Online</w:t>
      </w:r>
      <w:r w:rsidR="006724B0" w:rsidRPr="00B44F18">
        <w:rPr>
          <w:bCs/>
          <w:szCs w:val="20"/>
        </w:rPr>
        <w:t>.</w:t>
      </w:r>
    </w:p>
    <w:p w14:paraId="76E999B4" w14:textId="6E30B8A3" w:rsidR="00B8768B" w:rsidRPr="003A01DE" w:rsidRDefault="00B8768B" w:rsidP="001C1D55">
      <w:pPr>
        <w:tabs>
          <w:tab w:val="right" w:pos="4706"/>
        </w:tabs>
        <w:adjustRightInd w:val="0"/>
        <w:snapToGrid w:val="0"/>
        <w:spacing w:before="60" w:after="60"/>
        <w:jc w:val="center"/>
        <w:rPr>
          <w:b/>
          <w:bCs/>
          <w:szCs w:val="20"/>
        </w:rPr>
      </w:pPr>
      <w:r w:rsidRPr="003A01DE">
        <w:rPr>
          <w:b/>
          <w:bCs/>
          <w:szCs w:val="20"/>
        </w:rPr>
        <w:t>Gabriel BATAILLE</w:t>
      </w:r>
    </w:p>
    <w:p w14:paraId="3A37B26F" w14:textId="332D65C5" w:rsidR="00C64A4A" w:rsidRPr="00DB33FF" w:rsidRDefault="00FC2976" w:rsidP="001C1D55">
      <w:pPr>
        <w:tabs>
          <w:tab w:val="right" w:pos="4706"/>
        </w:tabs>
        <w:adjustRightInd w:val="0"/>
        <w:snapToGrid w:val="0"/>
        <w:rPr>
          <w:bCs/>
          <w:sz w:val="18"/>
          <w:szCs w:val="18"/>
          <w:highlight w:val="yellow"/>
        </w:rPr>
      </w:pPr>
      <w:r w:rsidRPr="006724B0">
        <w:rPr>
          <w:bCs/>
          <w:szCs w:val="20"/>
        </w:rPr>
        <w:t>Gabriel Bataille</w:t>
      </w:r>
      <w:r w:rsidR="006724B0">
        <w:rPr>
          <w:bCs/>
          <w:szCs w:val="20"/>
        </w:rPr>
        <w:t xml:space="preserve"> was </w:t>
      </w:r>
      <w:r w:rsidRPr="003A01DE">
        <w:rPr>
          <w:bCs/>
          <w:szCs w:val="20"/>
        </w:rPr>
        <w:t>born in 1574 or 1575</w:t>
      </w:r>
      <w:r w:rsidR="006724B0">
        <w:rPr>
          <w:bCs/>
          <w:szCs w:val="20"/>
        </w:rPr>
        <w:t xml:space="preserve"> and is</w:t>
      </w:r>
      <w:r w:rsidRPr="003A01DE">
        <w:rPr>
          <w:bCs/>
          <w:szCs w:val="20"/>
        </w:rPr>
        <w:t xml:space="preserve"> </w:t>
      </w:r>
      <w:r w:rsidR="008A14F0">
        <w:rPr>
          <w:bCs/>
          <w:szCs w:val="20"/>
        </w:rPr>
        <w:t>recorded</w:t>
      </w:r>
      <w:r w:rsidRPr="003A01DE">
        <w:rPr>
          <w:bCs/>
          <w:szCs w:val="20"/>
        </w:rPr>
        <w:t xml:space="preserve"> in 1600 as a clerk of Germain Regnault, a member of the Parliament of Paris. </w:t>
      </w:r>
      <w:r w:rsidR="00AC7520" w:rsidRPr="003A01DE">
        <w:rPr>
          <w:bCs/>
          <w:szCs w:val="20"/>
        </w:rPr>
        <w:t>Pierre Ballard published</w:t>
      </w:r>
      <w:r w:rsidR="00AC7520" w:rsidRPr="00AC7520">
        <w:rPr>
          <w:bCs/>
          <w:szCs w:val="20"/>
        </w:rPr>
        <w:t xml:space="preserve"> </w:t>
      </w:r>
      <w:r w:rsidR="00AC7520" w:rsidRPr="003A01DE">
        <w:rPr>
          <w:bCs/>
          <w:szCs w:val="20"/>
        </w:rPr>
        <w:t xml:space="preserve">six books of </w:t>
      </w:r>
      <w:r w:rsidR="00AC7520" w:rsidRPr="003A01DE">
        <w:rPr>
          <w:bCs/>
          <w:i/>
          <w:szCs w:val="20"/>
        </w:rPr>
        <w:t>Airs de différents autheurs mis en tablature de luth par Gabriel Bataille</w:t>
      </w:r>
      <w:r w:rsidR="00AC7520">
        <w:rPr>
          <w:bCs/>
          <w:szCs w:val="20"/>
        </w:rPr>
        <w:t xml:space="preserve"> between </w:t>
      </w:r>
      <w:r w:rsidR="00C375E5">
        <w:rPr>
          <w:bCs/>
          <w:szCs w:val="20"/>
        </w:rPr>
        <w:t>1608 and 16</w:t>
      </w:r>
      <w:r w:rsidR="00B44F18">
        <w:rPr>
          <w:bCs/>
          <w:szCs w:val="20"/>
        </w:rPr>
        <w:t>15.</w:t>
      </w:r>
      <w:r w:rsidR="0009299D">
        <w:rPr>
          <w:bCs/>
          <w:szCs w:val="20"/>
        </w:rPr>
        <w:t xml:space="preserve"> </w:t>
      </w:r>
      <w:r w:rsidRPr="003A01DE">
        <w:rPr>
          <w:bCs/>
          <w:szCs w:val="20"/>
        </w:rPr>
        <w:t xml:space="preserve">In 1617 </w:t>
      </w:r>
      <w:r w:rsidR="00DD7547" w:rsidRPr="006724B0">
        <w:rPr>
          <w:bCs/>
          <w:szCs w:val="20"/>
        </w:rPr>
        <w:t>Bataille</w:t>
      </w:r>
      <w:r w:rsidRPr="003A01DE">
        <w:rPr>
          <w:bCs/>
          <w:szCs w:val="20"/>
        </w:rPr>
        <w:t xml:space="preserve"> became master of </w:t>
      </w:r>
      <w:r w:rsidR="00795547" w:rsidRPr="003A01DE">
        <w:rPr>
          <w:bCs/>
          <w:szCs w:val="20"/>
        </w:rPr>
        <w:t xml:space="preserve">music </w:t>
      </w:r>
      <w:r w:rsidR="00795547">
        <w:rPr>
          <w:bCs/>
          <w:szCs w:val="20"/>
        </w:rPr>
        <w:t xml:space="preserve">for </w:t>
      </w:r>
      <w:r w:rsidRPr="003A01DE">
        <w:rPr>
          <w:bCs/>
          <w:szCs w:val="20"/>
        </w:rPr>
        <w:t>the Queen-mother Marie de M</w:t>
      </w:r>
      <w:r w:rsidR="00B44F18">
        <w:rPr>
          <w:bCs/>
          <w:szCs w:val="20"/>
        </w:rPr>
        <w:t>e</w:t>
      </w:r>
      <w:r w:rsidRPr="003A01DE">
        <w:rPr>
          <w:bCs/>
          <w:szCs w:val="20"/>
        </w:rPr>
        <w:t xml:space="preserve">dicis, a position he shared with Antoine Boësset. </w:t>
      </w:r>
      <w:r w:rsidR="00B44F18">
        <w:rPr>
          <w:bCs/>
          <w:szCs w:val="20"/>
        </w:rPr>
        <w:t>By</w:t>
      </w:r>
      <w:r w:rsidRPr="003A01DE">
        <w:rPr>
          <w:bCs/>
          <w:szCs w:val="20"/>
        </w:rPr>
        <w:t xml:space="preserve"> 1624 he </w:t>
      </w:r>
      <w:r w:rsidR="00F3055B">
        <w:rPr>
          <w:bCs/>
          <w:szCs w:val="20"/>
        </w:rPr>
        <w:t xml:space="preserve">was </w:t>
      </w:r>
      <w:r w:rsidR="00B44F18">
        <w:rPr>
          <w:bCs/>
          <w:szCs w:val="20"/>
        </w:rPr>
        <w:t>also</w:t>
      </w:r>
      <w:r w:rsidRPr="003A01DE">
        <w:rPr>
          <w:bCs/>
          <w:szCs w:val="20"/>
        </w:rPr>
        <w:t xml:space="preserve"> in the service of Queen Anna of Austria, and served both Queens simultaneously until </w:t>
      </w:r>
      <w:r w:rsidR="00B44F18">
        <w:rPr>
          <w:bCs/>
          <w:szCs w:val="20"/>
        </w:rPr>
        <w:t>he died in</w:t>
      </w:r>
      <w:r w:rsidRPr="003A01DE">
        <w:rPr>
          <w:bCs/>
          <w:szCs w:val="20"/>
        </w:rPr>
        <w:t xml:space="preserve"> 1630</w:t>
      </w:r>
      <w:r w:rsidR="00650450">
        <w:rPr>
          <w:bCs/>
          <w:szCs w:val="20"/>
        </w:rPr>
        <w:t>.</w:t>
      </w:r>
      <w:r w:rsidR="00B44F18">
        <w:rPr>
          <w:bCs/>
          <w:szCs w:val="20"/>
        </w:rPr>
        <w:t xml:space="preserve"> </w:t>
      </w:r>
      <w:r w:rsidR="00C64A4A">
        <w:rPr>
          <w:bCs/>
          <w:szCs w:val="20"/>
        </w:rPr>
        <w:t>The</w:t>
      </w:r>
      <w:r w:rsidR="00CA590D">
        <w:rPr>
          <w:bCs/>
          <w:szCs w:val="20"/>
        </w:rPr>
        <w:t xml:space="preserve">re seems no reason to doubt that </w:t>
      </w:r>
      <w:r w:rsidR="00DD7547">
        <w:rPr>
          <w:bCs/>
          <w:szCs w:val="20"/>
        </w:rPr>
        <w:t>he</w:t>
      </w:r>
      <w:r w:rsidR="00CA590D">
        <w:rPr>
          <w:bCs/>
          <w:szCs w:val="20"/>
        </w:rPr>
        <w:t xml:space="preserve"> composed the</w:t>
      </w:r>
      <w:r w:rsidR="00C64A4A">
        <w:rPr>
          <w:bCs/>
          <w:szCs w:val="20"/>
        </w:rPr>
        <w:t xml:space="preserve"> prelude</w:t>
      </w:r>
      <w:r w:rsidR="00CA590D">
        <w:rPr>
          <w:bCs/>
          <w:szCs w:val="20"/>
        </w:rPr>
        <w:t xml:space="preserve"> (</w:t>
      </w:r>
      <w:r w:rsidR="00724602">
        <w:rPr>
          <w:bCs/>
          <w:szCs w:val="20"/>
        </w:rPr>
        <w:t>1</w:t>
      </w:r>
      <w:r w:rsidR="00CA590D">
        <w:rPr>
          <w:bCs/>
          <w:szCs w:val="20"/>
        </w:rPr>
        <w:t>)</w:t>
      </w:r>
      <w:r w:rsidR="00C64A4A">
        <w:rPr>
          <w:bCs/>
          <w:szCs w:val="20"/>
        </w:rPr>
        <w:t xml:space="preserve">, fantasia </w:t>
      </w:r>
      <w:r w:rsidR="00CA590D">
        <w:rPr>
          <w:bCs/>
          <w:szCs w:val="20"/>
        </w:rPr>
        <w:t>(</w:t>
      </w:r>
      <w:r w:rsidR="00724602">
        <w:rPr>
          <w:bCs/>
          <w:szCs w:val="20"/>
        </w:rPr>
        <w:t>2</w:t>
      </w:r>
      <w:r w:rsidR="00CA590D">
        <w:rPr>
          <w:bCs/>
          <w:szCs w:val="20"/>
        </w:rPr>
        <w:t>)</w:t>
      </w:r>
      <w:r w:rsidR="00073E59">
        <w:rPr>
          <w:bCs/>
          <w:szCs w:val="20"/>
        </w:rPr>
        <w:t xml:space="preserve">, </w:t>
      </w:r>
      <w:r w:rsidR="00C64A4A">
        <w:rPr>
          <w:bCs/>
          <w:szCs w:val="20"/>
        </w:rPr>
        <w:t xml:space="preserve">cadence </w:t>
      </w:r>
      <w:r w:rsidR="00CA590D">
        <w:rPr>
          <w:bCs/>
          <w:szCs w:val="20"/>
        </w:rPr>
        <w:t>(</w:t>
      </w:r>
      <w:r w:rsidR="00073E59">
        <w:rPr>
          <w:bCs/>
          <w:szCs w:val="20"/>
        </w:rPr>
        <w:t>6</w:t>
      </w:r>
      <w:r w:rsidR="00CA590D">
        <w:rPr>
          <w:bCs/>
          <w:szCs w:val="20"/>
        </w:rPr>
        <w:t xml:space="preserve">) and the </w:t>
      </w:r>
      <w:r w:rsidR="00724602">
        <w:rPr>
          <w:bCs/>
          <w:szCs w:val="20"/>
        </w:rPr>
        <w:t xml:space="preserve">two </w:t>
      </w:r>
      <w:r w:rsidR="00CA590D">
        <w:rPr>
          <w:bCs/>
          <w:szCs w:val="20"/>
        </w:rPr>
        <w:t>courante</w:t>
      </w:r>
      <w:r w:rsidR="00724602">
        <w:rPr>
          <w:bCs/>
          <w:szCs w:val="20"/>
        </w:rPr>
        <w:t>s</w:t>
      </w:r>
      <w:r w:rsidR="00CA590D">
        <w:rPr>
          <w:bCs/>
          <w:szCs w:val="20"/>
        </w:rPr>
        <w:t xml:space="preserve"> ascribed to him (</w:t>
      </w:r>
      <w:r w:rsidR="00CA590D" w:rsidRPr="00724602">
        <w:rPr>
          <w:bCs/>
          <w:szCs w:val="20"/>
        </w:rPr>
        <w:t>3</w:t>
      </w:r>
      <w:r w:rsidR="00724602" w:rsidRPr="00724602">
        <w:rPr>
          <w:bCs/>
          <w:szCs w:val="20"/>
        </w:rPr>
        <w:t>-4</w:t>
      </w:r>
      <w:r w:rsidR="00CA590D" w:rsidRPr="00724602">
        <w:rPr>
          <w:bCs/>
          <w:szCs w:val="20"/>
        </w:rPr>
        <w:t>)</w:t>
      </w:r>
      <w:r w:rsidR="00CA590D">
        <w:rPr>
          <w:bCs/>
          <w:szCs w:val="20"/>
        </w:rPr>
        <w:t xml:space="preserve">, but the lute arrangement of his air </w:t>
      </w:r>
      <w:r w:rsidR="00CA590D" w:rsidRPr="00CA590D">
        <w:rPr>
          <w:bCs/>
          <w:i/>
          <w:iCs/>
          <w:szCs w:val="20"/>
          <w:lang w:val="en-US"/>
        </w:rPr>
        <w:t>Ma bergere non legere</w:t>
      </w:r>
      <w:r w:rsidR="00CA590D">
        <w:rPr>
          <w:bCs/>
          <w:iCs/>
          <w:szCs w:val="20"/>
          <w:lang w:val="en-US"/>
        </w:rPr>
        <w:t xml:space="preserve"> (</w:t>
      </w:r>
      <w:r w:rsidR="00073E59">
        <w:rPr>
          <w:bCs/>
          <w:iCs/>
          <w:szCs w:val="20"/>
          <w:lang w:val="en-US"/>
        </w:rPr>
        <w:t>5</w:t>
      </w:r>
      <w:r w:rsidR="00CA590D">
        <w:rPr>
          <w:bCs/>
          <w:iCs/>
          <w:szCs w:val="20"/>
          <w:lang w:val="en-US"/>
        </w:rPr>
        <w:t xml:space="preserve">a) </w:t>
      </w:r>
      <w:r w:rsidR="00DD7547">
        <w:rPr>
          <w:bCs/>
          <w:iCs/>
          <w:szCs w:val="20"/>
          <w:lang w:val="en-US"/>
        </w:rPr>
        <w:t xml:space="preserve">may have been </w:t>
      </w:r>
      <w:r w:rsidR="00CA590D">
        <w:rPr>
          <w:bCs/>
          <w:iCs/>
          <w:szCs w:val="20"/>
          <w:lang w:val="en-US"/>
        </w:rPr>
        <w:t>by some else.</w:t>
      </w:r>
      <w:r w:rsidR="00AF19F4">
        <w:rPr>
          <w:bCs/>
          <w:iCs/>
          <w:szCs w:val="20"/>
          <w:lang w:val="en-US"/>
        </w:rPr>
        <w:t xml:space="preserve"> </w:t>
      </w:r>
      <w:r w:rsidR="009E6F2B">
        <w:rPr>
          <w:bCs/>
          <w:iCs/>
          <w:szCs w:val="20"/>
          <w:lang w:val="en-US"/>
        </w:rPr>
        <w:t xml:space="preserve">Both strains are also included as the third and fourth strains of a Ballet in Fuhrmann's </w:t>
      </w:r>
      <w:r w:rsidR="009E6F2B" w:rsidRPr="009E6F2B">
        <w:rPr>
          <w:bCs/>
          <w:i/>
          <w:iCs/>
          <w:szCs w:val="20"/>
          <w:lang w:val="en-US"/>
        </w:rPr>
        <w:t>Testudo Gallo-Germanica</w:t>
      </w:r>
      <w:r w:rsidR="009E6F2B">
        <w:rPr>
          <w:bCs/>
          <w:iCs/>
          <w:szCs w:val="20"/>
          <w:lang w:val="en-US"/>
        </w:rPr>
        <w:t xml:space="preserve"> published in </w:t>
      </w:r>
      <w:r w:rsidR="009E6F2B" w:rsidRPr="009E6F2B">
        <w:rPr>
          <w:bCs/>
          <w:iCs/>
          <w:szCs w:val="20"/>
          <w:lang w:val="en-US"/>
        </w:rPr>
        <w:t>Nürnberg in 1615 (</w:t>
      </w:r>
      <w:r w:rsidR="00F25515" w:rsidRPr="009E6F2B">
        <w:rPr>
          <w:bCs/>
          <w:iCs/>
          <w:szCs w:val="20"/>
          <w:lang w:val="en-US"/>
        </w:rPr>
        <w:t>5</w:t>
      </w:r>
      <w:r w:rsidR="00AF19F4" w:rsidRPr="009E6F2B">
        <w:rPr>
          <w:bCs/>
          <w:iCs/>
          <w:szCs w:val="20"/>
          <w:lang w:val="en-US"/>
        </w:rPr>
        <w:t>b</w:t>
      </w:r>
      <w:r w:rsidR="009E6F2B" w:rsidRPr="009E6F2B">
        <w:rPr>
          <w:bCs/>
          <w:iCs/>
          <w:szCs w:val="20"/>
          <w:lang w:val="en-US"/>
        </w:rPr>
        <w:t>)</w:t>
      </w:r>
      <w:r w:rsidR="009E6F2B" w:rsidRPr="009E6F2B">
        <w:rPr>
          <w:bCs/>
          <w:szCs w:val="20"/>
          <w:lang w:val="en-US"/>
        </w:rPr>
        <w:t>.</w:t>
      </w:r>
      <w:r w:rsidR="009E6F2B">
        <w:rPr>
          <w:rStyle w:val="FootnoteReference"/>
          <w:bCs/>
          <w:szCs w:val="20"/>
          <w:lang w:val="en-US"/>
        </w:rPr>
        <w:footnoteReference w:id="2"/>
      </w:r>
    </w:p>
    <w:p w14:paraId="3A910475" w14:textId="3F0B6CE3" w:rsidR="00724602" w:rsidRPr="003A01DE" w:rsidRDefault="00724602" w:rsidP="003A2EE7">
      <w:pPr>
        <w:tabs>
          <w:tab w:val="right" w:pos="4706"/>
        </w:tabs>
        <w:adjustRightInd w:val="0"/>
        <w:snapToGrid w:val="0"/>
        <w:spacing w:before="60"/>
        <w:ind w:left="284" w:hanging="142"/>
        <w:rPr>
          <w:bCs/>
          <w:sz w:val="18"/>
          <w:szCs w:val="18"/>
          <w:lang w:val="en-US"/>
        </w:rPr>
      </w:pPr>
      <w:r>
        <w:rPr>
          <w:b/>
          <w:bCs/>
          <w:sz w:val="18"/>
          <w:szCs w:val="18"/>
          <w:lang w:val="en-US"/>
        </w:rPr>
        <w:t>1</w:t>
      </w:r>
      <w:r w:rsidRPr="003A01DE">
        <w:rPr>
          <w:b/>
          <w:bCs/>
          <w:sz w:val="18"/>
          <w:szCs w:val="18"/>
          <w:lang w:val="en-US"/>
        </w:rPr>
        <w:t xml:space="preserve">. </w:t>
      </w:r>
      <w:r w:rsidRPr="003A01DE">
        <w:rPr>
          <w:bCs/>
          <w:sz w:val="18"/>
          <w:szCs w:val="18"/>
          <w:lang w:val="en-US"/>
        </w:rPr>
        <w:t xml:space="preserve">GB-Cfm </w:t>
      </w:r>
      <w:r>
        <w:rPr>
          <w:bCs/>
          <w:sz w:val="18"/>
          <w:szCs w:val="18"/>
          <w:lang w:val="en-US"/>
        </w:rPr>
        <w:t>689</w:t>
      </w:r>
      <w:r w:rsidRPr="003A01DE">
        <w:rPr>
          <w:bCs/>
          <w:sz w:val="18"/>
          <w:szCs w:val="18"/>
          <w:lang w:val="en-US"/>
        </w:rPr>
        <w:t xml:space="preserve">, f. 19r </w:t>
      </w:r>
      <w:r w:rsidRPr="003A01DE">
        <w:rPr>
          <w:bCs/>
          <w:i/>
          <w:sz w:val="18"/>
          <w:szCs w:val="18"/>
          <w:lang w:val="en-US"/>
        </w:rPr>
        <w:t>Prelude Battaille</w:t>
      </w:r>
      <w:r w:rsidRPr="003A01DE">
        <w:rPr>
          <w:bCs/>
          <w:sz w:val="18"/>
          <w:szCs w:val="18"/>
          <w:lang w:val="en-US"/>
        </w:rPr>
        <w:tab/>
      </w:r>
      <w:r w:rsidR="00F06E84">
        <w:rPr>
          <w:bCs/>
          <w:sz w:val="18"/>
          <w:szCs w:val="18"/>
          <w:lang w:val="en-US"/>
        </w:rPr>
        <w:t xml:space="preserve">p. </w:t>
      </w:r>
      <w:r w:rsidR="003A2EE7">
        <w:rPr>
          <w:bCs/>
          <w:sz w:val="18"/>
          <w:szCs w:val="18"/>
          <w:lang w:val="en-US"/>
        </w:rPr>
        <w:t>5</w:t>
      </w:r>
    </w:p>
    <w:p w14:paraId="531DB78F" w14:textId="4885B797" w:rsidR="00036F28" w:rsidRPr="003A01DE" w:rsidRDefault="00724602" w:rsidP="003A2EE7">
      <w:pPr>
        <w:tabs>
          <w:tab w:val="right" w:pos="4706"/>
        </w:tabs>
        <w:adjustRightInd w:val="0"/>
        <w:snapToGrid w:val="0"/>
        <w:ind w:left="284" w:hanging="142"/>
        <w:rPr>
          <w:bCs/>
          <w:sz w:val="18"/>
          <w:szCs w:val="18"/>
        </w:rPr>
      </w:pPr>
      <w:r>
        <w:rPr>
          <w:b/>
          <w:bCs/>
          <w:sz w:val="18"/>
          <w:szCs w:val="18"/>
        </w:rPr>
        <w:t>2</w:t>
      </w:r>
      <w:r w:rsidR="00036F28" w:rsidRPr="003A01DE">
        <w:rPr>
          <w:b/>
          <w:bCs/>
          <w:sz w:val="18"/>
          <w:szCs w:val="18"/>
          <w:lang w:val="en-US"/>
        </w:rPr>
        <w:t xml:space="preserve">. </w:t>
      </w:r>
      <w:r w:rsidR="00036F28" w:rsidRPr="003A01DE">
        <w:rPr>
          <w:bCs/>
          <w:sz w:val="18"/>
          <w:szCs w:val="18"/>
          <w:lang w:val="en-US"/>
        </w:rPr>
        <w:t xml:space="preserve">GB-Cfm </w:t>
      </w:r>
      <w:r w:rsidR="00366B88">
        <w:rPr>
          <w:bCs/>
          <w:sz w:val="18"/>
          <w:szCs w:val="18"/>
          <w:lang w:val="en-US"/>
        </w:rPr>
        <w:t>689</w:t>
      </w:r>
      <w:r w:rsidR="00036F28" w:rsidRPr="003A01DE">
        <w:rPr>
          <w:bCs/>
          <w:sz w:val="18"/>
          <w:szCs w:val="18"/>
          <w:lang w:val="en-US"/>
        </w:rPr>
        <w:t xml:space="preserve">, f. 12r </w:t>
      </w:r>
      <w:r w:rsidR="00036F28" w:rsidRPr="003A01DE">
        <w:rPr>
          <w:bCs/>
          <w:i/>
          <w:sz w:val="18"/>
          <w:szCs w:val="18"/>
          <w:lang w:val="en-US"/>
        </w:rPr>
        <w:t>Fantasie Battaille</w:t>
      </w:r>
      <w:r w:rsidR="00036F28" w:rsidRPr="003A01DE">
        <w:rPr>
          <w:bCs/>
          <w:sz w:val="18"/>
          <w:szCs w:val="18"/>
          <w:lang w:val="en-US"/>
        </w:rPr>
        <w:tab/>
      </w:r>
      <w:r w:rsidR="003A2EE7">
        <w:rPr>
          <w:bCs/>
          <w:sz w:val="18"/>
          <w:szCs w:val="18"/>
          <w:lang w:val="en-US"/>
        </w:rPr>
        <w:t>6</w:t>
      </w:r>
    </w:p>
    <w:p w14:paraId="7961B3D6" w14:textId="308F3EF7" w:rsidR="00724602" w:rsidRDefault="00724602" w:rsidP="00724602">
      <w:pPr>
        <w:tabs>
          <w:tab w:val="right" w:pos="4706"/>
        </w:tabs>
        <w:adjustRightInd w:val="0"/>
        <w:snapToGrid w:val="0"/>
        <w:ind w:left="284" w:hanging="142"/>
        <w:rPr>
          <w:bCs/>
          <w:sz w:val="18"/>
          <w:szCs w:val="18"/>
          <w:highlight w:val="yellow"/>
          <w:lang w:val="en-US"/>
        </w:rPr>
      </w:pPr>
      <w:r>
        <w:rPr>
          <w:b/>
          <w:bCs/>
          <w:sz w:val="18"/>
          <w:szCs w:val="18"/>
          <w:lang w:val="en-US"/>
        </w:rPr>
        <w:t>3</w:t>
      </w:r>
      <w:r w:rsidRPr="00872182">
        <w:rPr>
          <w:b/>
          <w:bCs/>
          <w:sz w:val="18"/>
          <w:szCs w:val="18"/>
          <w:lang w:val="en-US"/>
        </w:rPr>
        <w:t xml:space="preserve">. </w:t>
      </w:r>
      <w:r w:rsidRPr="00872182">
        <w:rPr>
          <w:bCs/>
          <w:sz w:val="18"/>
          <w:szCs w:val="18"/>
          <w:lang w:val="en-US"/>
        </w:rPr>
        <w:t>D-KNu K.16a.6745,qu,</w:t>
      </w:r>
      <w:r w:rsidR="002403A6">
        <w:rPr>
          <w:rStyle w:val="FootnoteReference"/>
          <w:bCs/>
          <w:sz w:val="18"/>
          <w:szCs w:val="18"/>
          <w:lang w:val="en-US"/>
        </w:rPr>
        <w:footnoteReference w:id="3"/>
      </w:r>
      <w:r w:rsidRPr="00872182">
        <w:rPr>
          <w:bCs/>
          <w:sz w:val="18"/>
          <w:szCs w:val="18"/>
          <w:lang w:val="en-US"/>
        </w:rPr>
        <w:t xml:space="preserve"> p. 15 </w:t>
      </w:r>
      <w:r w:rsidRPr="00872182">
        <w:rPr>
          <w:bCs/>
          <w:i/>
          <w:sz w:val="18"/>
          <w:szCs w:val="18"/>
          <w:lang w:val="en-US"/>
        </w:rPr>
        <w:t>Courante de la Bataille</w:t>
      </w:r>
      <w:r>
        <w:rPr>
          <w:bCs/>
          <w:sz w:val="18"/>
          <w:szCs w:val="18"/>
          <w:lang w:val="en-US"/>
        </w:rPr>
        <w:tab/>
      </w:r>
      <w:r w:rsidR="003A2EE7" w:rsidRPr="003A2EE7">
        <w:rPr>
          <w:bCs/>
          <w:sz w:val="18"/>
          <w:szCs w:val="18"/>
          <w:lang w:val="en-US"/>
        </w:rPr>
        <w:t>7</w:t>
      </w:r>
    </w:p>
    <w:p w14:paraId="3F88ED24" w14:textId="2BA20DDF" w:rsidR="00036F28" w:rsidRPr="003A01DE" w:rsidRDefault="00724602" w:rsidP="001C1D55">
      <w:pPr>
        <w:tabs>
          <w:tab w:val="right" w:pos="4706"/>
        </w:tabs>
        <w:adjustRightInd w:val="0"/>
        <w:snapToGrid w:val="0"/>
        <w:ind w:left="284" w:hanging="142"/>
        <w:rPr>
          <w:bCs/>
          <w:sz w:val="18"/>
          <w:szCs w:val="18"/>
          <w:lang w:val="en-US"/>
        </w:rPr>
      </w:pPr>
      <w:r>
        <w:rPr>
          <w:b/>
          <w:bCs/>
          <w:sz w:val="18"/>
          <w:szCs w:val="18"/>
          <w:lang w:val="en-US"/>
        </w:rPr>
        <w:t>4</w:t>
      </w:r>
      <w:r w:rsidR="00036F28" w:rsidRPr="003A01DE">
        <w:rPr>
          <w:b/>
          <w:bCs/>
          <w:sz w:val="18"/>
          <w:szCs w:val="18"/>
          <w:lang w:val="en-US"/>
        </w:rPr>
        <w:t>.</w:t>
      </w:r>
      <w:r w:rsidR="00036F28" w:rsidRPr="003A01DE">
        <w:rPr>
          <w:bCs/>
          <w:sz w:val="18"/>
          <w:szCs w:val="18"/>
          <w:lang w:val="en-US"/>
        </w:rPr>
        <w:t xml:space="preserve"> GB-Cfm </w:t>
      </w:r>
      <w:r w:rsidR="00366B88">
        <w:rPr>
          <w:bCs/>
          <w:sz w:val="18"/>
          <w:szCs w:val="18"/>
          <w:lang w:val="en-US"/>
        </w:rPr>
        <w:t>689</w:t>
      </w:r>
      <w:r w:rsidR="00036F28" w:rsidRPr="003A01DE">
        <w:rPr>
          <w:bCs/>
          <w:sz w:val="18"/>
          <w:szCs w:val="18"/>
          <w:lang w:val="en-US"/>
        </w:rPr>
        <w:t xml:space="preserve">, f. 69v </w:t>
      </w:r>
      <w:r w:rsidR="00036F28" w:rsidRPr="003A01DE">
        <w:rPr>
          <w:bCs/>
          <w:i/>
          <w:sz w:val="18"/>
          <w:szCs w:val="18"/>
          <w:lang w:val="en-US"/>
        </w:rPr>
        <w:t>Courante Battaille</w:t>
      </w:r>
      <w:r w:rsidR="00036F28" w:rsidRPr="003A01DE">
        <w:rPr>
          <w:bCs/>
          <w:sz w:val="18"/>
          <w:szCs w:val="18"/>
          <w:lang w:val="en-US"/>
        </w:rPr>
        <w:tab/>
      </w:r>
      <w:r w:rsidR="00BF3540">
        <w:rPr>
          <w:bCs/>
          <w:sz w:val="18"/>
          <w:szCs w:val="18"/>
          <w:lang w:val="en-US"/>
        </w:rPr>
        <w:t>8</w:t>
      </w:r>
    </w:p>
    <w:p w14:paraId="73ABCCB6" w14:textId="7B53F9C0" w:rsidR="00070647" w:rsidRDefault="00073E59" w:rsidP="001C1D55">
      <w:pPr>
        <w:tabs>
          <w:tab w:val="right" w:pos="4706"/>
        </w:tabs>
        <w:adjustRightInd w:val="0"/>
        <w:snapToGrid w:val="0"/>
        <w:ind w:left="284" w:hanging="142"/>
        <w:rPr>
          <w:bCs/>
          <w:sz w:val="18"/>
          <w:szCs w:val="18"/>
          <w:lang w:val="en-US"/>
        </w:rPr>
      </w:pPr>
      <w:r>
        <w:rPr>
          <w:b/>
          <w:bCs/>
          <w:iCs/>
          <w:sz w:val="18"/>
          <w:szCs w:val="18"/>
          <w:lang w:val="en-US"/>
        </w:rPr>
        <w:t>5</w:t>
      </w:r>
      <w:r w:rsidR="00B8768B" w:rsidRPr="003A01DE">
        <w:rPr>
          <w:b/>
          <w:bCs/>
          <w:iCs/>
          <w:sz w:val="18"/>
          <w:szCs w:val="18"/>
          <w:lang w:val="en-US"/>
        </w:rPr>
        <w:t>a.</w:t>
      </w:r>
      <w:r w:rsidR="00B8768B" w:rsidRPr="003A01DE">
        <w:rPr>
          <w:bCs/>
          <w:iCs/>
          <w:sz w:val="18"/>
          <w:szCs w:val="18"/>
          <w:lang w:val="en-US"/>
        </w:rPr>
        <w:t xml:space="preserve"> </w:t>
      </w:r>
      <w:r w:rsidR="00B8768B" w:rsidRPr="003A01DE">
        <w:rPr>
          <w:bCs/>
          <w:sz w:val="18"/>
          <w:szCs w:val="18"/>
          <w:lang w:val="en-US"/>
        </w:rPr>
        <w:t xml:space="preserve">RF-SPan O N° 124, f. 35v </w:t>
      </w:r>
      <w:r w:rsidR="00070647" w:rsidRPr="00070647">
        <w:rPr>
          <w:bCs/>
          <w:i/>
          <w:sz w:val="18"/>
          <w:szCs w:val="18"/>
          <w:lang w:val="en-US"/>
        </w:rPr>
        <w:t>Ballet</w:t>
      </w:r>
      <w:r w:rsidR="00B8768B" w:rsidRPr="003A01DE">
        <w:rPr>
          <w:bCs/>
          <w:sz w:val="18"/>
          <w:szCs w:val="18"/>
          <w:lang w:val="en-US"/>
        </w:rPr>
        <w:tab/>
      </w:r>
      <w:r w:rsidR="00BF3540">
        <w:rPr>
          <w:bCs/>
          <w:sz w:val="18"/>
          <w:szCs w:val="18"/>
          <w:lang w:val="en-US"/>
        </w:rPr>
        <w:t>8</w:t>
      </w:r>
    </w:p>
    <w:p w14:paraId="715D0F4D" w14:textId="77777777" w:rsidR="00872182" w:rsidRDefault="00070647" w:rsidP="001C1D55">
      <w:pPr>
        <w:tabs>
          <w:tab w:val="right" w:pos="4706"/>
        </w:tabs>
        <w:adjustRightInd w:val="0"/>
        <w:snapToGrid w:val="0"/>
        <w:ind w:left="284" w:hanging="142"/>
        <w:rPr>
          <w:bCs/>
          <w:i/>
          <w:iCs/>
          <w:sz w:val="16"/>
          <w:szCs w:val="16"/>
          <w:lang w:val="en-US"/>
        </w:rPr>
      </w:pPr>
      <w:r>
        <w:rPr>
          <w:bCs/>
          <w:sz w:val="18"/>
          <w:szCs w:val="18"/>
          <w:lang w:val="en-US"/>
        </w:rPr>
        <w:tab/>
      </w:r>
      <w:r w:rsidR="00B321AE" w:rsidRPr="00D04FE9">
        <w:rPr>
          <w:bCs/>
          <w:iCs/>
          <w:sz w:val="16"/>
          <w:szCs w:val="16"/>
        </w:rPr>
        <w:t xml:space="preserve">model: </w:t>
      </w:r>
      <w:r w:rsidR="007E4C8D" w:rsidRPr="00D04FE9">
        <w:rPr>
          <w:bCs/>
          <w:sz w:val="16"/>
          <w:szCs w:val="16"/>
          <w:lang w:val="en-US"/>
        </w:rPr>
        <w:t xml:space="preserve">Bataille </w:t>
      </w:r>
      <w:r w:rsidR="00B321AE" w:rsidRPr="00D04FE9">
        <w:rPr>
          <w:bCs/>
          <w:i/>
          <w:sz w:val="16"/>
          <w:szCs w:val="16"/>
          <w:lang w:val="en-US"/>
        </w:rPr>
        <w:t>Airs ... Quatriesme Livre</w:t>
      </w:r>
      <w:r w:rsidR="00B321AE" w:rsidRPr="00D04FE9">
        <w:rPr>
          <w:bCs/>
          <w:sz w:val="16"/>
          <w:szCs w:val="16"/>
          <w:lang w:val="en-US"/>
        </w:rPr>
        <w:t xml:space="preserve"> </w:t>
      </w:r>
      <w:r w:rsidR="007E4C8D" w:rsidRPr="00D04FE9">
        <w:rPr>
          <w:bCs/>
          <w:sz w:val="16"/>
          <w:szCs w:val="16"/>
          <w:lang w:val="en-US"/>
        </w:rPr>
        <w:t>1613, f</w:t>
      </w:r>
      <w:r w:rsidR="00374FBD" w:rsidRPr="00D04FE9">
        <w:rPr>
          <w:bCs/>
          <w:sz w:val="16"/>
          <w:szCs w:val="16"/>
          <w:lang w:val="en-US"/>
        </w:rPr>
        <w:t>f</w:t>
      </w:r>
      <w:r w:rsidR="00402A0C" w:rsidRPr="00D04FE9">
        <w:rPr>
          <w:bCs/>
          <w:sz w:val="16"/>
          <w:szCs w:val="16"/>
          <w:lang w:val="en-US"/>
        </w:rPr>
        <w:t>. 10v-11r</w:t>
      </w:r>
      <w:r w:rsidR="00AE1DF4" w:rsidRPr="00D04FE9">
        <w:rPr>
          <w:bCs/>
          <w:sz w:val="16"/>
          <w:szCs w:val="16"/>
          <w:lang w:val="en-US"/>
        </w:rPr>
        <w:t xml:space="preserve"> </w:t>
      </w:r>
      <w:r w:rsidR="00AE1DF4" w:rsidRPr="00D04FE9">
        <w:rPr>
          <w:bCs/>
          <w:i/>
          <w:iCs/>
          <w:sz w:val="16"/>
          <w:szCs w:val="16"/>
          <w:lang w:val="en-US"/>
        </w:rPr>
        <w:t>Ma bergere</w:t>
      </w:r>
    </w:p>
    <w:p w14:paraId="6AC56EB4" w14:textId="1A20FC5A" w:rsidR="00CC2DEE" w:rsidRPr="00872182" w:rsidRDefault="00872182" w:rsidP="001C1D55">
      <w:pPr>
        <w:tabs>
          <w:tab w:val="right" w:pos="4706"/>
        </w:tabs>
        <w:adjustRightInd w:val="0"/>
        <w:snapToGrid w:val="0"/>
        <w:ind w:left="284" w:hanging="142"/>
        <w:rPr>
          <w:bCs/>
          <w:sz w:val="16"/>
          <w:szCs w:val="16"/>
          <w:lang w:val="en-US"/>
        </w:rPr>
      </w:pPr>
      <w:r>
        <w:rPr>
          <w:bCs/>
          <w:i/>
          <w:iCs/>
          <w:sz w:val="16"/>
          <w:szCs w:val="16"/>
          <w:lang w:val="en-US"/>
        </w:rPr>
        <w:tab/>
      </w:r>
      <w:r w:rsidR="00AE1DF4" w:rsidRPr="00D04FE9">
        <w:rPr>
          <w:bCs/>
          <w:i/>
          <w:iCs/>
          <w:sz w:val="16"/>
          <w:szCs w:val="16"/>
          <w:lang w:val="en-US"/>
        </w:rPr>
        <w:t xml:space="preserve"> non legere</w:t>
      </w:r>
      <w:r w:rsidR="00070647" w:rsidRPr="00D04FE9">
        <w:rPr>
          <w:bCs/>
          <w:sz w:val="16"/>
          <w:szCs w:val="16"/>
          <w:lang w:val="en-US"/>
        </w:rPr>
        <w:t xml:space="preserve"> </w:t>
      </w:r>
      <w:r w:rsidR="008E769F" w:rsidRPr="00D04FE9">
        <w:rPr>
          <w:bCs/>
          <w:sz w:val="16"/>
          <w:szCs w:val="16"/>
          <w:lang w:val="en-US"/>
        </w:rPr>
        <w:t>- voice &amp; lute</w:t>
      </w:r>
    </w:p>
    <w:p w14:paraId="32B37823" w14:textId="45195E9D" w:rsidR="001A021C" w:rsidRDefault="00073E59" w:rsidP="001C1D55">
      <w:pPr>
        <w:tabs>
          <w:tab w:val="right" w:pos="4706"/>
        </w:tabs>
        <w:adjustRightInd w:val="0"/>
        <w:snapToGrid w:val="0"/>
        <w:ind w:left="284" w:hanging="142"/>
        <w:rPr>
          <w:bCs/>
          <w:sz w:val="18"/>
          <w:szCs w:val="18"/>
          <w:lang w:val="en-US"/>
        </w:rPr>
      </w:pPr>
      <w:r>
        <w:rPr>
          <w:b/>
          <w:bCs/>
          <w:sz w:val="18"/>
          <w:szCs w:val="18"/>
          <w:lang w:val="en-US"/>
        </w:rPr>
        <w:t>5</w:t>
      </w:r>
      <w:r w:rsidR="00B8768B" w:rsidRPr="003A01DE">
        <w:rPr>
          <w:b/>
          <w:bCs/>
          <w:sz w:val="18"/>
          <w:szCs w:val="18"/>
          <w:lang w:val="en-US"/>
        </w:rPr>
        <w:t>b.</w:t>
      </w:r>
      <w:r w:rsidR="00B8768B" w:rsidRPr="003A01DE">
        <w:rPr>
          <w:bCs/>
          <w:sz w:val="18"/>
          <w:szCs w:val="18"/>
          <w:lang w:val="en-US"/>
        </w:rPr>
        <w:t xml:space="preserve"> Fuhrmann 1615, p. 149 </w:t>
      </w:r>
      <w:r w:rsidR="00B8768B" w:rsidRPr="00504088">
        <w:rPr>
          <w:bCs/>
          <w:i/>
          <w:sz w:val="18"/>
          <w:szCs w:val="18"/>
          <w:lang w:val="en-US"/>
        </w:rPr>
        <w:t>Ballet 2</w:t>
      </w:r>
      <w:r w:rsidR="00504088" w:rsidRPr="00504088">
        <w:rPr>
          <w:bCs/>
          <w:i/>
          <w:sz w:val="18"/>
          <w:szCs w:val="18"/>
          <w:lang w:val="en-US"/>
        </w:rPr>
        <w:t xml:space="preserve"> </w:t>
      </w:r>
      <w:r w:rsidR="00504088">
        <w:rPr>
          <w:bCs/>
          <w:sz w:val="18"/>
          <w:szCs w:val="18"/>
          <w:lang w:val="en-US"/>
        </w:rPr>
        <w:t>-</w:t>
      </w:r>
      <w:r w:rsidR="00B8768B" w:rsidRPr="003A01DE">
        <w:rPr>
          <w:bCs/>
          <w:i/>
          <w:sz w:val="18"/>
          <w:szCs w:val="18"/>
          <w:lang w:val="en-US"/>
        </w:rPr>
        <w:t xml:space="preserve"> suite</w:t>
      </w:r>
      <w:r w:rsidR="00B8768B" w:rsidRPr="003A01DE">
        <w:rPr>
          <w:bCs/>
          <w:sz w:val="18"/>
          <w:szCs w:val="18"/>
          <w:lang w:val="en-US"/>
        </w:rPr>
        <w:t xml:space="preserve"> </w:t>
      </w:r>
      <w:r w:rsidR="00B321AE">
        <w:rPr>
          <w:bCs/>
          <w:sz w:val="18"/>
          <w:szCs w:val="18"/>
          <w:lang w:val="en-US"/>
        </w:rPr>
        <w:t>- C &amp; D sections</w:t>
      </w:r>
      <w:r w:rsidR="00B8768B" w:rsidRPr="003A01DE">
        <w:rPr>
          <w:bCs/>
          <w:sz w:val="18"/>
          <w:szCs w:val="18"/>
          <w:lang w:val="en-US"/>
        </w:rPr>
        <w:tab/>
      </w:r>
      <w:r w:rsidR="00BF3540">
        <w:rPr>
          <w:bCs/>
          <w:sz w:val="18"/>
          <w:szCs w:val="18"/>
          <w:lang w:val="en-US"/>
        </w:rPr>
        <w:t>9</w:t>
      </w:r>
    </w:p>
    <w:p w14:paraId="20409312" w14:textId="41AEE7A3" w:rsidR="00587936" w:rsidRPr="00872182" w:rsidRDefault="00073E59" w:rsidP="00872182">
      <w:pPr>
        <w:tabs>
          <w:tab w:val="right" w:pos="4706"/>
        </w:tabs>
        <w:adjustRightInd w:val="0"/>
        <w:snapToGrid w:val="0"/>
        <w:ind w:left="284" w:hanging="142"/>
        <w:rPr>
          <w:bCs/>
          <w:sz w:val="18"/>
          <w:szCs w:val="18"/>
          <w:lang w:val="en-US"/>
        </w:rPr>
      </w:pPr>
      <w:r>
        <w:rPr>
          <w:b/>
          <w:bCs/>
          <w:sz w:val="18"/>
          <w:szCs w:val="18"/>
          <w:lang w:val="en-US" w:bidi="en-US"/>
        </w:rPr>
        <w:t>6</w:t>
      </w:r>
      <w:r w:rsidR="00B16167" w:rsidRPr="00B16167">
        <w:rPr>
          <w:b/>
          <w:bCs/>
          <w:sz w:val="18"/>
          <w:szCs w:val="18"/>
          <w:lang w:val="en-US" w:bidi="en-US"/>
        </w:rPr>
        <w:t xml:space="preserve">. </w:t>
      </w:r>
      <w:r w:rsidR="00B16167">
        <w:rPr>
          <w:bCs/>
          <w:sz w:val="18"/>
          <w:szCs w:val="18"/>
          <w:lang w:val="en-US" w:bidi="en-US"/>
        </w:rPr>
        <w:t xml:space="preserve">GB-Cfm 689, f. </w:t>
      </w:r>
      <w:r w:rsidR="00B16167" w:rsidRPr="00B16167">
        <w:rPr>
          <w:bCs/>
          <w:sz w:val="18"/>
          <w:szCs w:val="18"/>
          <w:lang w:val="en-US" w:bidi="en-US"/>
        </w:rPr>
        <w:t>39v</w:t>
      </w:r>
      <w:r w:rsidR="00B16167" w:rsidRPr="00B16167">
        <w:rPr>
          <w:bCs/>
          <w:i/>
          <w:sz w:val="18"/>
          <w:szCs w:val="18"/>
          <w:lang w:val="en-US" w:bidi="en-US"/>
        </w:rPr>
        <w:t xml:space="preserve"> Cadence. Bataille</w:t>
      </w:r>
      <w:r w:rsidR="00B16167">
        <w:rPr>
          <w:bCs/>
          <w:sz w:val="18"/>
          <w:szCs w:val="18"/>
          <w:lang w:val="en-US" w:bidi="en-US"/>
        </w:rPr>
        <w:t xml:space="preserve"> </w:t>
      </w:r>
      <w:r w:rsidR="00B16167" w:rsidRPr="00B16167">
        <w:rPr>
          <w:bCs/>
          <w:sz w:val="18"/>
          <w:szCs w:val="18"/>
          <w:lang w:val="en-US" w:bidi="en-US"/>
        </w:rPr>
        <w:tab/>
      </w:r>
      <w:r w:rsidR="003A2EE7">
        <w:rPr>
          <w:bCs/>
          <w:sz w:val="18"/>
          <w:szCs w:val="18"/>
          <w:lang w:val="en-US" w:bidi="en-US"/>
        </w:rPr>
        <w:t>10</w:t>
      </w:r>
    </w:p>
    <w:p w14:paraId="5EED9CE2" w14:textId="77777777" w:rsidR="00B8768B" w:rsidRPr="003A01DE" w:rsidRDefault="00B8768B" w:rsidP="001C1D55">
      <w:pPr>
        <w:tabs>
          <w:tab w:val="right" w:pos="4706"/>
        </w:tabs>
        <w:adjustRightInd w:val="0"/>
        <w:snapToGrid w:val="0"/>
        <w:spacing w:before="60" w:after="60"/>
        <w:jc w:val="center"/>
        <w:rPr>
          <w:bCs/>
          <w:szCs w:val="20"/>
        </w:rPr>
      </w:pPr>
      <w:r w:rsidRPr="003A01DE">
        <w:rPr>
          <w:b/>
          <w:bCs/>
          <w:szCs w:val="20"/>
        </w:rPr>
        <w:t>Jacques de BELLEVILLE</w:t>
      </w:r>
    </w:p>
    <w:p w14:paraId="4758372A" w14:textId="7E9697BC" w:rsidR="00FC2976" w:rsidRPr="00E56605" w:rsidRDefault="00FC2976" w:rsidP="001C1D55">
      <w:pPr>
        <w:tabs>
          <w:tab w:val="right" w:pos="4706"/>
        </w:tabs>
        <w:adjustRightInd w:val="0"/>
        <w:snapToGrid w:val="0"/>
        <w:rPr>
          <w:bCs/>
          <w:szCs w:val="20"/>
        </w:rPr>
      </w:pPr>
      <w:r w:rsidRPr="003A01DE">
        <w:rPr>
          <w:bCs/>
          <w:szCs w:val="20"/>
        </w:rPr>
        <w:t xml:space="preserve">The </w:t>
      </w:r>
      <w:r w:rsidR="00B44F18">
        <w:rPr>
          <w:bCs/>
          <w:szCs w:val="20"/>
        </w:rPr>
        <w:t>ten</w:t>
      </w:r>
      <w:r w:rsidRPr="003A01DE">
        <w:rPr>
          <w:bCs/>
          <w:szCs w:val="20"/>
        </w:rPr>
        <w:t xml:space="preserve"> lute solos </w:t>
      </w:r>
      <w:r w:rsidR="004849E0">
        <w:rPr>
          <w:bCs/>
          <w:szCs w:val="20"/>
        </w:rPr>
        <w:t xml:space="preserve">here </w:t>
      </w:r>
      <w:r w:rsidRPr="003A01DE">
        <w:rPr>
          <w:bCs/>
          <w:szCs w:val="20"/>
        </w:rPr>
        <w:t xml:space="preserve">were </w:t>
      </w:r>
      <w:r w:rsidR="00BD0069">
        <w:rPr>
          <w:bCs/>
          <w:szCs w:val="20"/>
        </w:rPr>
        <w:t xml:space="preserve">probably </w:t>
      </w:r>
      <w:r w:rsidRPr="003A01DE">
        <w:rPr>
          <w:bCs/>
          <w:szCs w:val="20"/>
        </w:rPr>
        <w:t>composed</w:t>
      </w:r>
      <w:r w:rsidR="004849E0">
        <w:rPr>
          <w:bCs/>
          <w:szCs w:val="20"/>
        </w:rPr>
        <w:t xml:space="preserve"> by</w:t>
      </w:r>
      <w:r w:rsidR="00644A60">
        <w:rPr>
          <w:bCs/>
          <w:szCs w:val="20"/>
        </w:rPr>
        <w:t>, or</w:t>
      </w:r>
      <w:r w:rsidR="00795547">
        <w:rPr>
          <w:bCs/>
          <w:szCs w:val="20"/>
        </w:rPr>
        <w:t xml:space="preserve"> </w:t>
      </w:r>
      <w:r w:rsidR="006D1C6B">
        <w:rPr>
          <w:bCs/>
          <w:szCs w:val="20"/>
        </w:rPr>
        <w:t xml:space="preserve">some </w:t>
      </w:r>
      <w:r w:rsidR="00644A60">
        <w:rPr>
          <w:bCs/>
          <w:szCs w:val="20"/>
        </w:rPr>
        <w:t>dedicated</w:t>
      </w:r>
      <w:r w:rsidR="004849E0">
        <w:rPr>
          <w:bCs/>
          <w:szCs w:val="20"/>
        </w:rPr>
        <w:t xml:space="preserve"> to,</w:t>
      </w:r>
      <w:r w:rsidRPr="003A01DE">
        <w:rPr>
          <w:bCs/>
          <w:szCs w:val="20"/>
        </w:rPr>
        <w:t xml:space="preserve"> </w:t>
      </w:r>
      <w:r w:rsidRPr="004849E0">
        <w:rPr>
          <w:bCs/>
          <w:szCs w:val="20"/>
        </w:rPr>
        <w:t xml:space="preserve">Jacques de Belleville </w:t>
      </w:r>
      <w:r w:rsidR="00B44F18">
        <w:rPr>
          <w:bCs/>
          <w:szCs w:val="20"/>
        </w:rPr>
        <w:t xml:space="preserve">who is recorded </w:t>
      </w:r>
      <w:r w:rsidRPr="003A01DE">
        <w:rPr>
          <w:bCs/>
          <w:szCs w:val="20"/>
        </w:rPr>
        <w:t>as a dancer and choreographer</w:t>
      </w:r>
      <w:r w:rsidR="00B44F18" w:rsidRPr="003A01DE">
        <w:rPr>
          <w:bCs/>
          <w:szCs w:val="20"/>
        </w:rPr>
        <w:t xml:space="preserve"> in </w:t>
      </w:r>
      <w:r w:rsidR="004849E0">
        <w:rPr>
          <w:bCs/>
          <w:szCs w:val="20"/>
        </w:rPr>
        <w:t xml:space="preserve">French </w:t>
      </w:r>
      <w:r w:rsidR="00B44F18" w:rsidRPr="003A01DE">
        <w:rPr>
          <w:bCs/>
          <w:szCs w:val="20"/>
        </w:rPr>
        <w:t xml:space="preserve">court ballets </w:t>
      </w:r>
      <w:r w:rsidRPr="003A01DE">
        <w:rPr>
          <w:bCs/>
          <w:szCs w:val="20"/>
        </w:rPr>
        <w:t>between 1615 and 1632</w:t>
      </w:r>
      <w:r w:rsidR="006D1C6B">
        <w:rPr>
          <w:bCs/>
          <w:szCs w:val="20"/>
        </w:rPr>
        <w:t>. He was also</w:t>
      </w:r>
      <w:r w:rsidR="00BD0069">
        <w:rPr>
          <w:bCs/>
          <w:szCs w:val="20"/>
        </w:rPr>
        <w:t xml:space="preserve"> </w:t>
      </w:r>
      <w:r w:rsidR="00B44F18">
        <w:rPr>
          <w:bCs/>
          <w:szCs w:val="20"/>
        </w:rPr>
        <w:t>direct</w:t>
      </w:r>
      <w:r w:rsidR="00795547">
        <w:rPr>
          <w:bCs/>
          <w:szCs w:val="20"/>
        </w:rPr>
        <w:t xml:space="preserve">or </w:t>
      </w:r>
      <w:r w:rsidR="006D1C6B">
        <w:rPr>
          <w:bCs/>
          <w:szCs w:val="20"/>
        </w:rPr>
        <w:t>of</w:t>
      </w:r>
      <w:r w:rsidR="00795547">
        <w:rPr>
          <w:bCs/>
          <w:szCs w:val="20"/>
        </w:rPr>
        <w:t xml:space="preserve"> </w:t>
      </w:r>
      <w:r w:rsidRPr="003A01DE">
        <w:rPr>
          <w:bCs/>
          <w:szCs w:val="20"/>
        </w:rPr>
        <w:t>the King’s ballets</w:t>
      </w:r>
      <w:r w:rsidR="00B44F18" w:rsidRPr="003A01DE">
        <w:rPr>
          <w:bCs/>
          <w:szCs w:val="20"/>
        </w:rPr>
        <w:t xml:space="preserve"> </w:t>
      </w:r>
      <w:r w:rsidR="006D1C6B">
        <w:rPr>
          <w:bCs/>
          <w:szCs w:val="20"/>
        </w:rPr>
        <w:t xml:space="preserve">and </w:t>
      </w:r>
      <w:r w:rsidR="00B44F18" w:rsidRPr="003A01DE">
        <w:rPr>
          <w:bCs/>
          <w:szCs w:val="20"/>
        </w:rPr>
        <w:t>compo</w:t>
      </w:r>
      <w:r w:rsidR="006D1C6B">
        <w:rPr>
          <w:bCs/>
          <w:szCs w:val="20"/>
        </w:rPr>
        <w:t>sed</w:t>
      </w:r>
      <w:r w:rsidR="00B44F18" w:rsidRPr="003A01DE">
        <w:rPr>
          <w:bCs/>
          <w:szCs w:val="20"/>
        </w:rPr>
        <w:t xml:space="preserve"> </w:t>
      </w:r>
      <w:r w:rsidR="006D1C6B">
        <w:rPr>
          <w:bCs/>
          <w:szCs w:val="20"/>
        </w:rPr>
        <w:t xml:space="preserve">the </w:t>
      </w:r>
      <w:r w:rsidR="00B44F18" w:rsidRPr="003A01DE">
        <w:rPr>
          <w:bCs/>
          <w:szCs w:val="20"/>
        </w:rPr>
        <w:t xml:space="preserve">dances for several </w:t>
      </w:r>
      <w:r w:rsidR="006D1C6B">
        <w:rPr>
          <w:bCs/>
          <w:szCs w:val="20"/>
        </w:rPr>
        <w:t>of them</w:t>
      </w:r>
      <w:r w:rsidRPr="003A01DE">
        <w:rPr>
          <w:bCs/>
          <w:szCs w:val="20"/>
        </w:rPr>
        <w:t xml:space="preserve">. </w:t>
      </w:r>
      <w:r w:rsidR="006D1C6B">
        <w:rPr>
          <w:bCs/>
          <w:szCs w:val="20"/>
        </w:rPr>
        <w:t xml:space="preserve">As well as </w:t>
      </w:r>
      <w:r w:rsidR="00BA426B">
        <w:rPr>
          <w:bCs/>
          <w:szCs w:val="20"/>
        </w:rPr>
        <w:t>the solos for rena</w:t>
      </w:r>
      <w:r w:rsidR="00F72731">
        <w:rPr>
          <w:bCs/>
          <w:szCs w:val="20"/>
        </w:rPr>
        <w:t>i</w:t>
      </w:r>
      <w:r w:rsidR="00BA426B">
        <w:rPr>
          <w:bCs/>
          <w:szCs w:val="20"/>
        </w:rPr>
        <w:t>ssance lute here, h</w:t>
      </w:r>
      <w:r w:rsidRPr="003A01DE">
        <w:rPr>
          <w:bCs/>
          <w:szCs w:val="20"/>
        </w:rPr>
        <w:t>e was renowned as a mandor</w:t>
      </w:r>
      <w:r w:rsidR="003B6A0D">
        <w:rPr>
          <w:bCs/>
          <w:szCs w:val="20"/>
        </w:rPr>
        <w:t>a</w:t>
      </w:r>
      <w:r w:rsidRPr="003A01DE">
        <w:rPr>
          <w:bCs/>
          <w:szCs w:val="20"/>
        </w:rPr>
        <w:t xml:space="preserve"> player</w:t>
      </w:r>
      <w:r w:rsidR="00517B4E">
        <w:rPr>
          <w:bCs/>
          <w:szCs w:val="20"/>
        </w:rPr>
        <w:t xml:space="preserve"> and </w:t>
      </w:r>
      <w:r w:rsidR="00245D60">
        <w:rPr>
          <w:bCs/>
          <w:szCs w:val="20"/>
        </w:rPr>
        <w:t xml:space="preserve">Pierre Ballard's </w:t>
      </w:r>
      <w:r w:rsidR="00245D60" w:rsidRPr="006D1C6B">
        <w:rPr>
          <w:bCs/>
          <w:i/>
          <w:szCs w:val="20"/>
        </w:rPr>
        <w:t xml:space="preserve">Tablature de Luth de differens </w:t>
      </w:r>
      <w:r w:rsidR="006D1C6B" w:rsidRPr="006D1C6B">
        <w:rPr>
          <w:bCs/>
          <w:i/>
          <w:szCs w:val="20"/>
        </w:rPr>
        <w:t>autheurs</w:t>
      </w:r>
      <w:r w:rsidR="006D1C6B">
        <w:rPr>
          <w:bCs/>
          <w:szCs w:val="20"/>
        </w:rPr>
        <w:t xml:space="preserve"> published in 1631 included </w:t>
      </w:r>
      <w:r w:rsidR="00245D60">
        <w:rPr>
          <w:bCs/>
          <w:szCs w:val="20"/>
        </w:rPr>
        <w:t xml:space="preserve">six of </w:t>
      </w:r>
      <w:r w:rsidR="00BA426B">
        <w:rPr>
          <w:bCs/>
          <w:szCs w:val="20"/>
        </w:rPr>
        <w:t>his</w:t>
      </w:r>
      <w:r w:rsidR="00245D60">
        <w:rPr>
          <w:bCs/>
          <w:szCs w:val="20"/>
        </w:rPr>
        <w:t xml:space="preserve"> lute solos in </w:t>
      </w:r>
      <w:r w:rsidR="00517B4E" w:rsidRPr="006D1C6B">
        <w:rPr>
          <w:bCs/>
          <w:szCs w:val="20"/>
        </w:rPr>
        <w:t>transitional</w:t>
      </w:r>
      <w:r w:rsidR="00232881" w:rsidRPr="006D1C6B">
        <w:rPr>
          <w:bCs/>
          <w:szCs w:val="20"/>
        </w:rPr>
        <w:t xml:space="preserve"> </w:t>
      </w:r>
      <w:r w:rsidR="00232881">
        <w:rPr>
          <w:bCs/>
          <w:szCs w:val="20"/>
        </w:rPr>
        <w:t>tuning</w:t>
      </w:r>
      <w:r w:rsidR="00245D60">
        <w:rPr>
          <w:bCs/>
          <w:szCs w:val="20"/>
        </w:rPr>
        <w:t xml:space="preserve"> (dedff)</w:t>
      </w:r>
      <w:r w:rsidRPr="003A01DE">
        <w:rPr>
          <w:bCs/>
          <w:szCs w:val="20"/>
        </w:rPr>
        <w:t>.</w:t>
      </w:r>
      <w:r w:rsidR="00232881">
        <w:rPr>
          <w:rStyle w:val="FootnoteReference"/>
          <w:bCs/>
          <w:szCs w:val="20"/>
        </w:rPr>
        <w:footnoteReference w:id="4"/>
      </w:r>
      <w:r w:rsidRPr="003A01DE">
        <w:rPr>
          <w:bCs/>
          <w:szCs w:val="20"/>
        </w:rPr>
        <w:t xml:space="preserve"> He was buried on 1st August 1637 in the parish of Saint-Sulpice</w:t>
      </w:r>
      <w:r w:rsidR="00DD11BB">
        <w:rPr>
          <w:bCs/>
          <w:szCs w:val="20"/>
        </w:rPr>
        <w:t>, and a</w:t>
      </w:r>
      <w:r w:rsidRPr="003A01DE">
        <w:rPr>
          <w:bCs/>
          <w:szCs w:val="20"/>
        </w:rPr>
        <w:t xml:space="preserve"> </w:t>
      </w:r>
      <w:r w:rsidR="00DD11BB" w:rsidRPr="00DD11BB">
        <w:rPr>
          <w:bCs/>
          <w:i/>
          <w:szCs w:val="20"/>
        </w:rPr>
        <w:t xml:space="preserve">Courante </w:t>
      </w:r>
      <w:r w:rsidRPr="00DD11BB">
        <w:rPr>
          <w:bCs/>
          <w:i/>
          <w:szCs w:val="20"/>
        </w:rPr>
        <w:t>Les larmes de Belleville</w:t>
      </w:r>
      <w:r w:rsidR="00DD11BB">
        <w:rPr>
          <w:bCs/>
          <w:szCs w:val="20"/>
        </w:rPr>
        <w:t xml:space="preserve"> for baroque lute is probably</w:t>
      </w:r>
      <w:r w:rsidRPr="003A01DE">
        <w:rPr>
          <w:bCs/>
          <w:szCs w:val="20"/>
        </w:rPr>
        <w:t xml:space="preserve"> a tombeau on his death</w:t>
      </w:r>
      <w:r w:rsidR="00DD11BB">
        <w:rPr>
          <w:bCs/>
          <w:szCs w:val="20"/>
        </w:rPr>
        <w:t>.</w:t>
      </w:r>
      <w:r w:rsidR="00DD11BB">
        <w:rPr>
          <w:rStyle w:val="FootnoteReference"/>
          <w:bCs/>
          <w:szCs w:val="20"/>
        </w:rPr>
        <w:footnoteReference w:id="5"/>
      </w:r>
      <w:r w:rsidR="006D1C6B">
        <w:rPr>
          <w:bCs/>
          <w:szCs w:val="20"/>
        </w:rPr>
        <w:t xml:space="preserve"> He is the only composer here that was included in the CNRS </w:t>
      </w:r>
      <w:r w:rsidR="006D1C6B" w:rsidRPr="00DD11BB">
        <w:rPr>
          <w:bCs/>
          <w:i/>
          <w:szCs w:val="20"/>
        </w:rPr>
        <w:t xml:space="preserve">Corpus des </w:t>
      </w:r>
      <w:r w:rsidR="006D1C6B" w:rsidRPr="00DD11BB">
        <w:rPr>
          <w:bCs/>
          <w:i/>
          <w:szCs w:val="20"/>
        </w:rPr>
        <w:t>Luthistes Fran</w:t>
      </w:r>
      <w:r w:rsidR="00D1593B">
        <w:rPr>
          <w:bCs/>
          <w:i/>
          <w:szCs w:val="20"/>
        </w:rPr>
        <w:t>ç</w:t>
      </w:r>
      <w:r w:rsidR="006D1C6B" w:rsidRPr="00DD11BB">
        <w:rPr>
          <w:bCs/>
          <w:i/>
          <w:szCs w:val="20"/>
        </w:rPr>
        <w:t>ais</w:t>
      </w:r>
      <w:r w:rsidR="00A2594F">
        <w:rPr>
          <w:bCs/>
          <w:szCs w:val="20"/>
        </w:rPr>
        <w:t xml:space="preserve"> series.</w:t>
      </w:r>
      <w:r w:rsidR="00E56605">
        <w:rPr>
          <w:bCs/>
          <w:szCs w:val="20"/>
        </w:rPr>
        <w:t xml:space="preserve"> </w:t>
      </w:r>
      <w:r w:rsidR="006A248E" w:rsidRPr="008724F7">
        <w:rPr>
          <w:bCs/>
          <w:szCs w:val="20"/>
        </w:rPr>
        <w:t>No 4</w:t>
      </w:r>
      <w:r w:rsidR="008724F7">
        <w:rPr>
          <w:bCs/>
          <w:szCs w:val="20"/>
        </w:rPr>
        <w:t>b</w:t>
      </w:r>
      <w:r w:rsidR="006A248E">
        <w:rPr>
          <w:bCs/>
          <w:szCs w:val="20"/>
        </w:rPr>
        <w:t xml:space="preserve"> </w:t>
      </w:r>
      <w:r w:rsidR="008724F7">
        <w:rPr>
          <w:bCs/>
          <w:szCs w:val="20"/>
        </w:rPr>
        <w:t xml:space="preserve">is a </w:t>
      </w:r>
      <w:r w:rsidR="006A248E">
        <w:rPr>
          <w:bCs/>
          <w:szCs w:val="20"/>
        </w:rPr>
        <w:t>lute setting</w:t>
      </w:r>
      <w:r w:rsidR="008724F7" w:rsidRPr="008724F7">
        <w:rPr>
          <w:bCs/>
          <w:szCs w:val="20"/>
        </w:rPr>
        <w:t xml:space="preserve"> </w:t>
      </w:r>
      <w:r w:rsidR="008724F7">
        <w:rPr>
          <w:bCs/>
          <w:szCs w:val="20"/>
        </w:rPr>
        <w:t>ascribed to Belleville</w:t>
      </w:r>
      <w:r w:rsidR="00E56605">
        <w:rPr>
          <w:bCs/>
          <w:szCs w:val="20"/>
        </w:rPr>
        <w:t xml:space="preserve"> </w:t>
      </w:r>
      <w:r w:rsidR="00E56605">
        <w:rPr>
          <w:bCs/>
          <w:szCs w:val="20"/>
          <w:lang w:val="en-US"/>
        </w:rPr>
        <w:t>(concordant with the anonymous 4a)</w:t>
      </w:r>
      <w:r w:rsidR="008724F7">
        <w:rPr>
          <w:bCs/>
          <w:szCs w:val="20"/>
        </w:rPr>
        <w:t xml:space="preserve"> </w:t>
      </w:r>
      <w:r w:rsidR="006A248E">
        <w:rPr>
          <w:bCs/>
          <w:szCs w:val="20"/>
        </w:rPr>
        <w:t xml:space="preserve">of the air de cour </w:t>
      </w:r>
      <w:r w:rsidR="006A248E" w:rsidRPr="006A248E">
        <w:rPr>
          <w:bCs/>
          <w:i/>
          <w:szCs w:val="20"/>
        </w:rPr>
        <w:t>Bien qu’un cruel martire</w:t>
      </w:r>
      <w:r w:rsidR="006A248E" w:rsidRPr="006A248E">
        <w:rPr>
          <w:bCs/>
          <w:szCs w:val="20"/>
          <w:lang w:val="en-US"/>
        </w:rPr>
        <w:t xml:space="preserve"> </w:t>
      </w:r>
      <w:r w:rsidR="006A248E">
        <w:rPr>
          <w:bCs/>
          <w:szCs w:val="20"/>
        </w:rPr>
        <w:t xml:space="preserve">published by </w:t>
      </w:r>
      <w:r w:rsidR="006A248E" w:rsidRPr="006A248E">
        <w:rPr>
          <w:bCs/>
          <w:szCs w:val="20"/>
          <w:lang w:val="en-US"/>
        </w:rPr>
        <w:t>Guédron</w:t>
      </w:r>
      <w:r w:rsidR="006A248E">
        <w:rPr>
          <w:bCs/>
          <w:szCs w:val="20"/>
          <w:lang w:val="en-US"/>
        </w:rPr>
        <w:t xml:space="preserve"> </w:t>
      </w:r>
      <w:r w:rsidR="00AF19F4">
        <w:rPr>
          <w:bCs/>
          <w:szCs w:val="20"/>
          <w:lang w:val="en-US"/>
        </w:rPr>
        <w:t xml:space="preserve">for voices </w:t>
      </w:r>
      <w:r w:rsidR="006A248E">
        <w:rPr>
          <w:bCs/>
          <w:szCs w:val="20"/>
          <w:lang w:val="en-US"/>
        </w:rPr>
        <w:t xml:space="preserve">and </w:t>
      </w:r>
      <w:r w:rsidR="006A248E" w:rsidRPr="006A248E">
        <w:rPr>
          <w:bCs/>
          <w:szCs w:val="20"/>
          <w:lang w:val="en-US"/>
        </w:rPr>
        <w:t>Bataille</w:t>
      </w:r>
      <w:r w:rsidR="00AF19F4">
        <w:rPr>
          <w:bCs/>
          <w:szCs w:val="20"/>
          <w:lang w:val="en-US"/>
        </w:rPr>
        <w:t xml:space="preserve"> as a lute song</w:t>
      </w:r>
      <w:r w:rsidR="00720686">
        <w:rPr>
          <w:bCs/>
          <w:szCs w:val="20"/>
          <w:lang w:val="en-US"/>
        </w:rPr>
        <w:t xml:space="preserve">. </w:t>
      </w:r>
      <w:r w:rsidR="00B5664D">
        <w:rPr>
          <w:bCs/>
          <w:szCs w:val="20"/>
          <w:lang w:val="en-US"/>
        </w:rPr>
        <w:t xml:space="preserve">No. </w:t>
      </w:r>
      <w:r w:rsidR="00720686" w:rsidRPr="00B5664D">
        <w:rPr>
          <w:bCs/>
          <w:iCs/>
          <w:szCs w:val="20"/>
          <w:lang w:val="en-US"/>
        </w:rPr>
        <w:t>5</w:t>
      </w:r>
      <w:r w:rsidR="00B5664D" w:rsidRPr="00B5664D">
        <w:rPr>
          <w:bCs/>
          <w:iCs/>
          <w:szCs w:val="20"/>
          <w:lang w:val="en-US"/>
        </w:rPr>
        <w:t>a-d are</w:t>
      </w:r>
      <w:r w:rsidR="00720686">
        <w:rPr>
          <w:bCs/>
          <w:szCs w:val="20"/>
        </w:rPr>
        <w:t xml:space="preserve"> setting</w:t>
      </w:r>
      <w:r w:rsidR="00B5664D">
        <w:rPr>
          <w:bCs/>
          <w:szCs w:val="20"/>
        </w:rPr>
        <w:t>s</w:t>
      </w:r>
      <w:r w:rsidR="00720686">
        <w:rPr>
          <w:bCs/>
          <w:szCs w:val="20"/>
        </w:rPr>
        <w:t xml:space="preserve"> of </w:t>
      </w:r>
      <w:r w:rsidR="006A248E" w:rsidRPr="006A248E">
        <w:rPr>
          <w:bCs/>
          <w:szCs w:val="20"/>
        </w:rPr>
        <w:t>the tune of Boyer's</w:t>
      </w:r>
      <w:r w:rsidR="006A248E">
        <w:rPr>
          <w:bCs/>
          <w:szCs w:val="20"/>
        </w:rPr>
        <w:t xml:space="preserve"> air</w:t>
      </w:r>
      <w:r w:rsidR="006A248E" w:rsidRPr="006A248E">
        <w:rPr>
          <w:bCs/>
          <w:szCs w:val="20"/>
        </w:rPr>
        <w:t xml:space="preserve"> </w:t>
      </w:r>
      <w:r w:rsidR="006A248E" w:rsidRPr="006A248E">
        <w:rPr>
          <w:bCs/>
          <w:i/>
          <w:iCs/>
          <w:szCs w:val="20"/>
          <w:lang w:val="en-US"/>
        </w:rPr>
        <w:t>Sa beauté extreme</w:t>
      </w:r>
      <w:r w:rsidR="003211DE">
        <w:rPr>
          <w:bCs/>
          <w:iCs/>
          <w:szCs w:val="20"/>
          <w:lang w:val="en-US"/>
        </w:rPr>
        <w:t xml:space="preserve">, and 5a was </w:t>
      </w:r>
      <w:r w:rsidR="00720686">
        <w:rPr>
          <w:bCs/>
          <w:iCs/>
          <w:szCs w:val="20"/>
          <w:lang w:val="en-US"/>
        </w:rPr>
        <w:t>either composed by</w:t>
      </w:r>
      <w:r w:rsidR="00A42071" w:rsidRPr="00A42071">
        <w:rPr>
          <w:bCs/>
          <w:iCs/>
          <w:szCs w:val="20"/>
          <w:lang w:val="en-US"/>
        </w:rPr>
        <w:t xml:space="preserve"> </w:t>
      </w:r>
      <w:r w:rsidR="00A42071">
        <w:rPr>
          <w:bCs/>
          <w:iCs/>
          <w:szCs w:val="20"/>
          <w:lang w:val="en-US"/>
        </w:rPr>
        <w:t>Belleville</w:t>
      </w:r>
      <w:r w:rsidR="00720686">
        <w:rPr>
          <w:bCs/>
          <w:iCs/>
          <w:szCs w:val="20"/>
          <w:lang w:val="en-US"/>
        </w:rPr>
        <w:t xml:space="preserve"> or </w:t>
      </w:r>
      <w:r w:rsidR="00720686" w:rsidRPr="006A248E">
        <w:rPr>
          <w:bCs/>
          <w:szCs w:val="20"/>
        </w:rPr>
        <w:t xml:space="preserve">named in </w:t>
      </w:r>
      <w:r w:rsidR="00A42071">
        <w:rPr>
          <w:bCs/>
          <w:szCs w:val="20"/>
        </w:rPr>
        <w:t xml:space="preserve">his </w:t>
      </w:r>
      <w:r w:rsidR="00720686" w:rsidRPr="006A248E">
        <w:rPr>
          <w:bCs/>
          <w:szCs w:val="20"/>
        </w:rPr>
        <w:t>honour</w:t>
      </w:r>
      <w:r w:rsidR="00720686">
        <w:rPr>
          <w:bCs/>
          <w:iCs/>
          <w:szCs w:val="20"/>
          <w:lang w:val="en-US"/>
        </w:rPr>
        <w:t>.</w:t>
      </w:r>
      <w:r w:rsidR="006A248E">
        <w:rPr>
          <w:bCs/>
          <w:iCs/>
          <w:szCs w:val="20"/>
          <w:lang w:val="en-US"/>
        </w:rPr>
        <w:t xml:space="preserve"> The </w:t>
      </w:r>
      <w:r w:rsidR="003211DE">
        <w:rPr>
          <w:bCs/>
          <w:iCs/>
          <w:szCs w:val="20"/>
          <w:lang w:val="en-US"/>
        </w:rPr>
        <w:t>other sources includ</w:t>
      </w:r>
      <w:r w:rsidR="006339AF">
        <w:rPr>
          <w:bCs/>
          <w:iCs/>
          <w:szCs w:val="20"/>
          <w:lang w:val="en-US"/>
        </w:rPr>
        <w:t>ing</w:t>
      </w:r>
      <w:r w:rsidR="003211DE">
        <w:rPr>
          <w:bCs/>
          <w:iCs/>
          <w:szCs w:val="20"/>
          <w:lang w:val="en-US"/>
        </w:rPr>
        <w:t xml:space="preserve"> settings in four different 'keys' </w:t>
      </w:r>
      <w:r w:rsidR="003A0BE0">
        <w:rPr>
          <w:bCs/>
          <w:iCs/>
          <w:szCs w:val="20"/>
          <w:lang w:val="en-US"/>
        </w:rPr>
        <w:t xml:space="preserve">are </w:t>
      </w:r>
      <w:r w:rsidR="003211DE">
        <w:rPr>
          <w:bCs/>
          <w:iCs/>
          <w:szCs w:val="20"/>
          <w:lang w:val="en-US"/>
        </w:rPr>
        <w:t xml:space="preserve">quite different and so are probably arrangements by a number of others, </w:t>
      </w:r>
      <w:r w:rsidR="009955A2">
        <w:rPr>
          <w:bCs/>
          <w:iCs/>
          <w:szCs w:val="20"/>
          <w:lang w:val="en-US"/>
        </w:rPr>
        <w:t>including</w:t>
      </w:r>
      <w:r w:rsidR="003211DE">
        <w:rPr>
          <w:bCs/>
          <w:iCs/>
          <w:szCs w:val="20"/>
          <w:lang w:val="en-US"/>
        </w:rPr>
        <w:t xml:space="preserve"> the</w:t>
      </w:r>
      <w:r w:rsidR="00720686">
        <w:rPr>
          <w:bCs/>
          <w:iCs/>
          <w:szCs w:val="20"/>
          <w:lang w:val="en-US"/>
        </w:rPr>
        <w:t xml:space="preserve"> </w:t>
      </w:r>
      <w:r w:rsidR="006A248E">
        <w:rPr>
          <w:bCs/>
          <w:iCs/>
          <w:szCs w:val="20"/>
          <w:lang w:val="en-US"/>
        </w:rPr>
        <w:t>Lespine and (Ennemond?) Gauthier</w:t>
      </w:r>
      <w:r w:rsidR="00720686">
        <w:rPr>
          <w:bCs/>
          <w:iCs/>
          <w:szCs w:val="20"/>
          <w:lang w:val="en-US"/>
        </w:rPr>
        <w:t xml:space="preserve"> of the titles of some, assuming </w:t>
      </w:r>
      <w:r w:rsidR="003A0BE0">
        <w:rPr>
          <w:bCs/>
          <w:iCs/>
          <w:szCs w:val="20"/>
          <w:lang w:val="en-US"/>
        </w:rPr>
        <w:t xml:space="preserve">none of </w:t>
      </w:r>
      <w:r w:rsidR="00720686">
        <w:rPr>
          <w:bCs/>
          <w:iCs/>
          <w:szCs w:val="20"/>
          <w:lang w:val="en-US"/>
        </w:rPr>
        <w:t>the ascriptions</w:t>
      </w:r>
      <w:r w:rsidR="003A0BE0">
        <w:rPr>
          <w:bCs/>
          <w:iCs/>
          <w:szCs w:val="20"/>
          <w:lang w:val="en-US"/>
        </w:rPr>
        <w:t xml:space="preserve"> </w:t>
      </w:r>
      <w:r w:rsidR="00720686">
        <w:rPr>
          <w:bCs/>
          <w:iCs/>
          <w:szCs w:val="20"/>
          <w:lang w:val="en-US"/>
        </w:rPr>
        <w:t xml:space="preserve">are </w:t>
      </w:r>
      <w:r w:rsidR="00B5664D">
        <w:rPr>
          <w:bCs/>
          <w:iCs/>
          <w:szCs w:val="20"/>
          <w:lang w:val="en-US"/>
        </w:rPr>
        <w:t xml:space="preserve">in </w:t>
      </w:r>
      <w:r w:rsidR="00720686">
        <w:rPr>
          <w:bCs/>
          <w:iCs/>
          <w:szCs w:val="20"/>
          <w:lang w:val="en-US"/>
        </w:rPr>
        <w:t>error.</w:t>
      </w:r>
    </w:p>
    <w:p w14:paraId="1EAB4B04" w14:textId="3BF8698A" w:rsidR="008F6C5D" w:rsidRPr="003A01DE" w:rsidRDefault="007E25E5" w:rsidP="001C1D55">
      <w:pPr>
        <w:tabs>
          <w:tab w:val="right" w:pos="4706"/>
        </w:tabs>
        <w:adjustRightInd w:val="0"/>
        <w:snapToGrid w:val="0"/>
        <w:spacing w:before="60"/>
        <w:ind w:left="284" w:hanging="142"/>
        <w:rPr>
          <w:bCs/>
          <w:sz w:val="18"/>
          <w:szCs w:val="18"/>
        </w:rPr>
      </w:pPr>
      <w:r>
        <w:rPr>
          <w:b/>
          <w:bCs/>
          <w:sz w:val="18"/>
          <w:szCs w:val="18"/>
        </w:rPr>
        <w:t>1</w:t>
      </w:r>
      <w:r w:rsidR="008F6C5D" w:rsidRPr="003A01DE">
        <w:rPr>
          <w:b/>
          <w:bCs/>
          <w:sz w:val="18"/>
          <w:szCs w:val="18"/>
        </w:rPr>
        <w:t>.</w:t>
      </w:r>
      <w:r w:rsidR="008F6C5D" w:rsidRPr="003A01DE">
        <w:rPr>
          <w:bCs/>
          <w:sz w:val="18"/>
          <w:szCs w:val="18"/>
        </w:rPr>
        <w:t xml:space="preserve"> GB-Cfm </w:t>
      </w:r>
      <w:r w:rsidR="00366B88">
        <w:rPr>
          <w:bCs/>
          <w:sz w:val="18"/>
          <w:szCs w:val="18"/>
        </w:rPr>
        <w:t>689 (Herbert)</w:t>
      </w:r>
      <w:r w:rsidR="008F6C5D" w:rsidRPr="003A01DE">
        <w:rPr>
          <w:bCs/>
          <w:sz w:val="18"/>
          <w:szCs w:val="18"/>
        </w:rPr>
        <w:t xml:space="preserve">, f. 10v </w:t>
      </w:r>
      <w:r w:rsidR="008F6C5D" w:rsidRPr="003A01DE">
        <w:rPr>
          <w:bCs/>
          <w:i/>
          <w:sz w:val="18"/>
          <w:szCs w:val="18"/>
        </w:rPr>
        <w:t>Courante. / de Belleuille</w:t>
      </w:r>
      <w:r w:rsidR="008F6C5D" w:rsidRPr="003A01DE">
        <w:rPr>
          <w:bCs/>
          <w:sz w:val="18"/>
          <w:szCs w:val="18"/>
        </w:rPr>
        <w:tab/>
      </w:r>
      <w:r w:rsidR="00F06E84">
        <w:rPr>
          <w:bCs/>
          <w:sz w:val="18"/>
          <w:szCs w:val="18"/>
        </w:rPr>
        <w:t xml:space="preserve">p. </w:t>
      </w:r>
      <w:r w:rsidR="008F6C5D">
        <w:rPr>
          <w:bCs/>
          <w:sz w:val="18"/>
          <w:szCs w:val="18"/>
        </w:rPr>
        <w:t>1</w:t>
      </w:r>
      <w:r w:rsidR="00C41432">
        <w:rPr>
          <w:bCs/>
          <w:sz w:val="18"/>
          <w:szCs w:val="18"/>
        </w:rPr>
        <w:t>4</w:t>
      </w:r>
    </w:p>
    <w:p w14:paraId="69BC6906" w14:textId="67BCC136" w:rsidR="008F6C5D" w:rsidRPr="003448F0" w:rsidRDefault="008F6C5D" w:rsidP="001C1D55">
      <w:pPr>
        <w:tabs>
          <w:tab w:val="right" w:pos="4706"/>
        </w:tabs>
        <w:adjustRightInd w:val="0"/>
        <w:snapToGrid w:val="0"/>
        <w:ind w:left="284" w:hanging="142"/>
        <w:rPr>
          <w:bCs/>
          <w:sz w:val="18"/>
          <w:szCs w:val="18"/>
        </w:rPr>
      </w:pPr>
      <w:r w:rsidRPr="003A01DE">
        <w:rPr>
          <w:bCs/>
          <w:sz w:val="18"/>
          <w:szCs w:val="18"/>
        </w:rPr>
        <w:tab/>
      </w:r>
      <w:r w:rsidR="003448F0">
        <w:rPr>
          <w:bCs/>
          <w:sz w:val="18"/>
          <w:szCs w:val="18"/>
        </w:rPr>
        <w:t xml:space="preserve">- </w:t>
      </w:r>
      <w:r w:rsidRPr="003A01DE">
        <w:rPr>
          <w:bCs/>
          <w:sz w:val="18"/>
          <w:szCs w:val="18"/>
        </w:rPr>
        <w:t>CLFBel</w:t>
      </w:r>
      <w:r w:rsidR="00553F60">
        <w:rPr>
          <w:rStyle w:val="FootnoteReference"/>
          <w:bCs/>
          <w:sz w:val="18"/>
          <w:szCs w:val="18"/>
        </w:rPr>
        <w:footnoteReference w:id="6"/>
      </w:r>
      <w:r w:rsidRPr="003A01DE">
        <w:rPr>
          <w:bCs/>
          <w:sz w:val="18"/>
          <w:szCs w:val="18"/>
        </w:rPr>
        <w:t xml:space="preserve"> Incipit 2</w:t>
      </w:r>
    </w:p>
    <w:p w14:paraId="48D049D3" w14:textId="2B80E772" w:rsidR="00BA4815" w:rsidRPr="003A01DE" w:rsidRDefault="00BA4815" w:rsidP="00BA4815">
      <w:pPr>
        <w:tabs>
          <w:tab w:val="right" w:pos="4706"/>
        </w:tabs>
        <w:adjustRightInd w:val="0"/>
        <w:snapToGrid w:val="0"/>
        <w:ind w:left="284" w:hanging="142"/>
        <w:rPr>
          <w:bCs/>
          <w:sz w:val="18"/>
          <w:szCs w:val="18"/>
        </w:rPr>
      </w:pPr>
      <w:r>
        <w:rPr>
          <w:b/>
          <w:bCs/>
          <w:sz w:val="18"/>
          <w:szCs w:val="18"/>
        </w:rPr>
        <w:t>2a</w:t>
      </w:r>
      <w:r w:rsidRPr="003A01DE">
        <w:rPr>
          <w:b/>
          <w:bCs/>
          <w:sz w:val="18"/>
          <w:szCs w:val="18"/>
        </w:rPr>
        <w:t>.</w:t>
      </w:r>
      <w:r w:rsidRPr="003A01DE">
        <w:rPr>
          <w:bCs/>
          <w:sz w:val="18"/>
          <w:szCs w:val="18"/>
        </w:rPr>
        <w:t xml:space="preserve"> GB-Cfm </w:t>
      </w:r>
      <w:r>
        <w:rPr>
          <w:bCs/>
          <w:sz w:val="18"/>
          <w:szCs w:val="18"/>
        </w:rPr>
        <w:t>689</w:t>
      </w:r>
      <w:r w:rsidRPr="003A01DE">
        <w:rPr>
          <w:bCs/>
          <w:sz w:val="18"/>
          <w:szCs w:val="18"/>
        </w:rPr>
        <w:t xml:space="preserve">, f. 65v </w:t>
      </w:r>
      <w:r w:rsidRPr="003A01DE">
        <w:rPr>
          <w:bCs/>
          <w:i/>
          <w:sz w:val="18"/>
          <w:szCs w:val="18"/>
        </w:rPr>
        <w:t>Courante. / Belleuille</w:t>
      </w:r>
      <w:r w:rsidR="00ED353B">
        <w:rPr>
          <w:bCs/>
          <w:iCs/>
          <w:sz w:val="18"/>
          <w:szCs w:val="18"/>
        </w:rPr>
        <w:t xml:space="preserve"> </w:t>
      </w:r>
      <w:r w:rsidR="00ED353B">
        <w:rPr>
          <w:bCs/>
          <w:sz w:val="18"/>
          <w:szCs w:val="18"/>
        </w:rPr>
        <w:t xml:space="preserve">- </w:t>
      </w:r>
      <w:r w:rsidR="00ED353B" w:rsidRPr="003A01DE">
        <w:rPr>
          <w:bCs/>
          <w:sz w:val="18"/>
          <w:szCs w:val="18"/>
        </w:rPr>
        <w:t>CLFBel 7</w:t>
      </w:r>
      <w:r w:rsidRPr="003A01DE">
        <w:rPr>
          <w:bCs/>
          <w:sz w:val="18"/>
          <w:szCs w:val="18"/>
        </w:rPr>
        <w:tab/>
      </w:r>
      <w:r>
        <w:rPr>
          <w:bCs/>
          <w:sz w:val="18"/>
          <w:szCs w:val="18"/>
        </w:rPr>
        <w:t>1</w:t>
      </w:r>
      <w:r w:rsidR="00C41432">
        <w:rPr>
          <w:bCs/>
          <w:sz w:val="18"/>
          <w:szCs w:val="18"/>
        </w:rPr>
        <w:t>4</w:t>
      </w:r>
      <w:r>
        <w:rPr>
          <w:bCs/>
          <w:sz w:val="18"/>
          <w:szCs w:val="18"/>
        </w:rPr>
        <w:t>-1</w:t>
      </w:r>
      <w:r w:rsidR="00C41432">
        <w:rPr>
          <w:bCs/>
          <w:sz w:val="18"/>
          <w:szCs w:val="18"/>
        </w:rPr>
        <w:t>5</w:t>
      </w:r>
    </w:p>
    <w:p w14:paraId="7C16096E" w14:textId="4112B194" w:rsidR="008F6C5D" w:rsidRDefault="00481DD2" w:rsidP="001C1D55">
      <w:pPr>
        <w:tabs>
          <w:tab w:val="right" w:pos="4706"/>
        </w:tabs>
        <w:adjustRightInd w:val="0"/>
        <w:snapToGrid w:val="0"/>
        <w:ind w:left="284" w:hanging="142"/>
        <w:rPr>
          <w:bCs/>
          <w:sz w:val="18"/>
          <w:szCs w:val="18"/>
        </w:rPr>
      </w:pPr>
      <w:r>
        <w:rPr>
          <w:b/>
          <w:bCs/>
          <w:sz w:val="18"/>
          <w:szCs w:val="18"/>
        </w:rPr>
        <w:t>2</w:t>
      </w:r>
      <w:r w:rsidR="00BA4815">
        <w:rPr>
          <w:b/>
          <w:bCs/>
          <w:sz w:val="18"/>
          <w:szCs w:val="18"/>
        </w:rPr>
        <w:t>b</w:t>
      </w:r>
      <w:r w:rsidR="008F6C5D" w:rsidRPr="003A01DE">
        <w:rPr>
          <w:b/>
          <w:bCs/>
          <w:sz w:val="18"/>
          <w:szCs w:val="18"/>
        </w:rPr>
        <w:t>.</w:t>
      </w:r>
      <w:r w:rsidR="008F6C5D" w:rsidRPr="003A01DE">
        <w:rPr>
          <w:bCs/>
          <w:sz w:val="18"/>
          <w:szCs w:val="18"/>
        </w:rPr>
        <w:t xml:space="preserve"> B-Bc 26.369, ff. </w:t>
      </w:r>
      <w:r w:rsidR="007444D5">
        <w:rPr>
          <w:bCs/>
          <w:sz w:val="18"/>
          <w:szCs w:val="18"/>
        </w:rPr>
        <w:t>20</w:t>
      </w:r>
      <w:r w:rsidR="008F6C5D" w:rsidRPr="003A01DE">
        <w:rPr>
          <w:bCs/>
          <w:sz w:val="18"/>
          <w:szCs w:val="18"/>
        </w:rPr>
        <w:t xml:space="preserve">r &amp; </w:t>
      </w:r>
      <w:r w:rsidR="007444D5">
        <w:rPr>
          <w:bCs/>
          <w:sz w:val="18"/>
          <w:szCs w:val="18"/>
        </w:rPr>
        <w:t>3r</w:t>
      </w:r>
      <w:r w:rsidR="008F6C5D" w:rsidRPr="003A01DE">
        <w:rPr>
          <w:bCs/>
          <w:sz w:val="18"/>
          <w:szCs w:val="18"/>
        </w:rPr>
        <w:t xml:space="preserve"> untitled</w:t>
      </w:r>
      <w:r w:rsidR="008F6C5D" w:rsidRPr="003A01DE">
        <w:rPr>
          <w:bCs/>
          <w:sz w:val="18"/>
          <w:szCs w:val="18"/>
        </w:rPr>
        <w:tab/>
      </w:r>
      <w:r w:rsidR="008F6C5D">
        <w:rPr>
          <w:bCs/>
          <w:sz w:val="18"/>
          <w:szCs w:val="18"/>
        </w:rPr>
        <w:t>1</w:t>
      </w:r>
      <w:r w:rsidR="00C41432">
        <w:rPr>
          <w:bCs/>
          <w:sz w:val="18"/>
          <w:szCs w:val="18"/>
        </w:rPr>
        <w:t>5</w:t>
      </w:r>
    </w:p>
    <w:p w14:paraId="636BA045" w14:textId="2A5025B0" w:rsidR="00FF086A" w:rsidRPr="003A01DE" w:rsidRDefault="00481DD2" w:rsidP="001C1D55">
      <w:pPr>
        <w:tabs>
          <w:tab w:val="right" w:pos="4706"/>
        </w:tabs>
        <w:adjustRightInd w:val="0"/>
        <w:snapToGrid w:val="0"/>
        <w:ind w:left="284" w:hanging="142"/>
        <w:rPr>
          <w:bCs/>
          <w:sz w:val="18"/>
          <w:szCs w:val="18"/>
        </w:rPr>
      </w:pPr>
      <w:r>
        <w:rPr>
          <w:b/>
          <w:bCs/>
          <w:sz w:val="18"/>
          <w:szCs w:val="18"/>
        </w:rPr>
        <w:t>3</w:t>
      </w:r>
      <w:r w:rsidR="000A3D1B" w:rsidRPr="003A01DE">
        <w:rPr>
          <w:b/>
          <w:bCs/>
          <w:sz w:val="18"/>
          <w:szCs w:val="18"/>
        </w:rPr>
        <w:t>.</w:t>
      </w:r>
      <w:r w:rsidR="000A3D1B" w:rsidRPr="003A01DE">
        <w:rPr>
          <w:bCs/>
          <w:sz w:val="18"/>
          <w:szCs w:val="18"/>
        </w:rPr>
        <w:t xml:space="preserve"> GB-Cfm </w:t>
      </w:r>
      <w:r w:rsidR="00366B88">
        <w:rPr>
          <w:bCs/>
          <w:sz w:val="18"/>
          <w:szCs w:val="18"/>
        </w:rPr>
        <w:t>689</w:t>
      </w:r>
      <w:r w:rsidR="000A3D1B" w:rsidRPr="003A01DE">
        <w:rPr>
          <w:bCs/>
          <w:sz w:val="18"/>
          <w:szCs w:val="18"/>
        </w:rPr>
        <w:t xml:space="preserve">, f. 11v </w:t>
      </w:r>
      <w:r w:rsidR="000A3D1B" w:rsidRPr="003A01DE">
        <w:rPr>
          <w:bCs/>
          <w:i/>
          <w:sz w:val="18"/>
          <w:szCs w:val="18"/>
        </w:rPr>
        <w:t>Courante / Belleuille</w:t>
      </w:r>
      <w:r w:rsidR="00ED353B">
        <w:rPr>
          <w:bCs/>
          <w:iCs/>
          <w:sz w:val="18"/>
          <w:szCs w:val="18"/>
        </w:rPr>
        <w:t xml:space="preserve"> </w:t>
      </w:r>
      <w:r w:rsidR="00ED353B">
        <w:rPr>
          <w:bCs/>
          <w:sz w:val="18"/>
          <w:szCs w:val="18"/>
        </w:rPr>
        <w:t xml:space="preserve">- </w:t>
      </w:r>
      <w:r w:rsidR="00ED353B" w:rsidRPr="003A01DE">
        <w:rPr>
          <w:bCs/>
          <w:sz w:val="18"/>
          <w:szCs w:val="18"/>
        </w:rPr>
        <w:t>CLFBel Incipit 3</w:t>
      </w:r>
      <w:r w:rsidR="000A3D1B" w:rsidRPr="003A01DE">
        <w:rPr>
          <w:bCs/>
          <w:sz w:val="18"/>
          <w:szCs w:val="18"/>
        </w:rPr>
        <w:tab/>
      </w:r>
      <w:r w:rsidR="000A3D1B">
        <w:rPr>
          <w:bCs/>
          <w:sz w:val="18"/>
          <w:szCs w:val="18"/>
        </w:rPr>
        <w:t>1</w:t>
      </w:r>
      <w:r w:rsidR="00C41432">
        <w:rPr>
          <w:bCs/>
          <w:sz w:val="18"/>
          <w:szCs w:val="18"/>
        </w:rPr>
        <w:t>6</w:t>
      </w:r>
    </w:p>
    <w:p w14:paraId="64988B6B" w14:textId="0CB412ED" w:rsidR="000A3D1B" w:rsidRPr="003A01DE" w:rsidRDefault="00481DD2" w:rsidP="001C1D55">
      <w:pPr>
        <w:tabs>
          <w:tab w:val="right" w:pos="4706"/>
        </w:tabs>
        <w:adjustRightInd w:val="0"/>
        <w:snapToGrid w:val="0"/>
        <w:ind w:left="284" w:hanging="142"/>
        <w:rPr>
          <w:bCs/>
          <w:sz w:val="18"/>
          <w:szCs w:val="18"/>
        </w:rPr>
      </w:pPr>
      <w:r>
        <w:rPr>
          <w:b/>
          <w:bCs/>
          <w:sz w:val="18"/>
          <w:szCs w:val="18"/>
          <w:lang w:val="en-US"/>
        </w:rPr>
        <w:t>4</w:t>
      </w:r>
      <w:r w:rsidR="008D6CB5">
        <w:rPr>
          <w:b/>
          <w:bCs/>
          <w:sz w:val="18"/>
          <w:szCs w:val="18"/>
          <w:lang w:val="en-US"/>
        </w:rPr>
        <w:t>a</w:t>
      </w:r>
      <w:r w:rsidR="000A3D1B" w:rsidRPr="003A01DE">
        <w:rPr>
          <w:b/>
          <w:bCs/>
          <w:sz w:val="18"/>
          <w:szCs w:val="18"/>
          <w:lang w:val="en-US"/>
        </w:rPr>
        <w:t>.</w:t>
      </w:r>
      <w:r w:rsidR="000A3D1B" w:rsidRPr="003A01DE">
        <w:rPr>
          <w:bCs/>
          <w:sz w:val="18"/>
          <w:szCs w:val="18"/>
          <w:lang w:val="en-US"/>
        </w:rPr>
        <w:t xml:space="preserve"> RF-SPan O N° 124, f. 36r </w:t>
      </w:r>
      <w:r w:rsidR="000A3D1B" w:rsidRPr="003A01DE">
        <w:rPr>
          <w:bCs/>
          <w:i/>
          <w:sz w:val="18"/>
          <w:szCs w:val="18"/>
          <w:lang w:val="en-US"/>
        </w:rPr>
        <w:t>Canzon</w:t>
      </w:r>
      <w:r w:rsidR="000A3D1B" w:rsidRPr="003A01DE">
        <w:rPr>
          <w:bCs/>
          <w:sz w:val="18"/>
          <w:szCs w:val="18"/>
          <w:lang w:val="en-US"/>
        </w:rPr>
        <w:tab/>
      </w:r>
      <w:r w:rsidR="000A3D1B">
        <w:rPr>
          <w:bCs/>
          <w:sz w:val="18"/>
          <w:szCs w:val="18"/>
          <w:lang w:val="en-US"/>
        </w:rPr>
        <w:t>1</w:t>
      </w:r>
      <w:r w:rsidR="00C41432">
        <w:rPr>
          <w:bCs/>
          <w:sz w:val="18"/>
          <w:szCs w:val="18"/>
          <w:lang w:val="en-US"/>
        </w:rPr>
        <w:t>6</w:t>
      </w:r>
    </w:p>
    <w:p w14:paraId="336DCEDA" w14:textId="77777777" w:rsidR="00742C6B" w:rsidRDefault="00481DD2" w:rsidP="001C1D55">
      <w:pPr>
        <w:tabs>
          <w:tab w:val="right" w:pos="4706"/>
        </w:tabs>
        <w:adjustRightInd w:val="0"/>
        <w:snapToGrid w:val="0"/>
        <w:ind w:left="284" w:hanging="142"/>
        <w:rPr>
          <w:bCs/>
          <w:i/>
          <w:sz w:val="18"/>
          <w:szCs w:val="18"/>
        </w:rPr>
      </w:pPr>
      <w:r>
        <w:rPr>
          <w:b/>
          <w:bCs/>
          <w:sz w:val="18"/>
          <w:szCs w:val="18"/>
        </w:rPr>
        <w:t>4</w:t>
      </w:r>
      <w:r w:rsidR="008D6CB5">
        <w:rPr>
          <w:b/>
          <w:bCs/>
          <w:sz w:val="18"/>
          <w:szCs w:val="18"/>
        </w:rPr>
        <w:t>b</w:t>
      </w:r>
      <w:r w:rsidR="000A3D1B" w:rsidRPr="003A01DE">
        <w:rPr>
          <w:b/>
          <w:bCs/>
          <w:sz w:val="18"/>
          <w:szCs w:val="18"/>
        </w:rPr>
        <w:t>.</w:t>
      </w:r>
      <w:r w:rsidR="000A3D1B" w:rsidRPr="003A01DE">
        <w:rPr>
          <w:bCs/>
          <w:sz w:val="18"/>
          <w:szCs w:val="18"/>
        </w:rPr>
        <w:t xml:space="preserve"> GB-Cfm </w:t>
      </w:r>
      <w:r w:rsidR="00366B88">
        <w:rPr>
          <w:bCs/>
          <w:sz w:val="18"/>
          <w:szCs w:val="18"/>
        </w:rPr>
        <w:t>689</w:t>
      </w:r>
      <w:r w:rsidR="000A3D1B" w:rsidRPr="003A01DE">
        <w:rPr>
          <w:bCs/>
          <w:sz w:val="18"/>
          <w:szCs w:val="18"/>
        </w:rPr>
        <w:t xml:space="preserve">, f. 69v </w:t>
      </w:r>
      <w:r w:rsidR="000A3D1B" w:rsidRPr="003A01DE">
        <w:rPr>
          <w:bCs/>
          <w:i/>
          <w:sz w:val="18"/>
          <w:szCs w:val="18"/>
        </w:rPr>
        <w:t xml:space="preserve">Courante. / Belleuille / sur / </w:t>
      </w:r>
    </w:p>
    <w:p w14:paraId="4B2984ED" w14:textId="7D2F2E0D" w:rsidR="000A3D1B" w:rsidRPr="003A01DE" w:rsidRDefault="00742C6B" w:rsidP="001C1D55">
      <w:pPr>
        <w:tabs>
          <w:tab w:val="right" w:pos="4706"/>
        </w:tabs>
        <w:adjustRightInd w:val="0"/>
        <w:snapToGrid w:val="0"/>
        <w:ind w:left="284" w:hanging="142"/>
        <w:rPr>
          <w:bCs/>
          <w:sz w:val="18"/>
          <w:szCs w:val="18"/>
        </w:rPr>
      </w:pPr>
      <w:r>
        <w:rPr>
          <w:bCs/>
          <w:i/>
          <w:sz w:val="18"/>
          <w:szCs w:val="18"/>
        </w:rPr>
        <w:tab/>
      </w:r>
      <w:r w:rsidR="000A3D1B" w:rsidRPr="003A01DE">
        <w:rPr>
          <w:bCs/>
          <w:i/>
          <w:sz w:val="18"/>
          <w:szCs w:val="18"/>
        </w:rPr>
        <w:t>Bien qu’un cruel / martire</w:t>
      </w:r>
      <w:r w:rsidR="000A3D1B" w:rsidRPr="003A01DE">
        <w:rPr>
          <w:bCs/>
          <w:sz w:val="18"/>
          <w:szCs w:val="18"/>
          <w:lang w:val="en-US"/>
        </w:rPr>
        <w:t xml:space="preserve"> </w:t>
      </w:r>
      <w:r w:rsidR="003448F0">
        <w:rPr>
          <w:bCs/>
          <w:sz w:val="18"/>
          <w:szCs w:val="18"/>
        </w:rPr>
        <w:t xml:space="preserve">- </w:t>
      </w:r>
      <w:r w:rsidR="000A3D1B" w:rsidRPr="003A01DE">
        <w:rPr>
          <w:bCs/>
          <w:sz w:val="18"/>
          <w:szCs w:val="18"/>
        </w:rPr>
        <w:t>CLFBel 10</w:t>
      </w:r>
      <w:r w:rsidR="000A3D1B" w:rsidRPr="003A01DE">
        <w:rPr>
          <w:bCs/>
          <w:sz w:val="18"/>
          <w:szCs w:val="18"/>
        </w:rPr>
        <w:tab/>
      </w:r>
      <w:r w:rsidR="000A3D1B">
        <w:rPr>
          <w:bCs/>
          <w:sz w:val="18"/>
          <w:szCs w:val="18"/>
        </w:rPr>
        <w:t>1</w:t>
      </w:r>
      <w:r w:rsidR="00C41432">
        <w:rPr>
          <w:bCs/>
          <w:sz w:val="18"/>
          <w:szCs w:val="18"/>
        </w:rPr>
        <w:t>7</w:t>
      </w:r>
    </w:p>
    <w:p w14:paraId="12DD5802" w14:textId="565AC3AF" w:rsidR="000A3D1B" w:rsidRPr="00D04FE9" w:rsidRDefault="000A3D1B" w:rsidP="001C1D55">
      <w:pPr>
        <w:tabs>
          <w:tab w:val="right" w:pos="4706"/>
        </w:tabs>
        <w:adjustRightInd w:val="0"/>
        <w:snapToGrid w:val="0"/>
        <w:ind w:left="284" w:hanging="142"/>
        <w:rPr>
          <w:bCs/>
          <w:sz w:val="16"/>
          <w:szCs w:val="16"/>
          <w:lang w:val="en-US"/>
        </w:rPr>
      </w:pPr>
      <w:r>
        <w:rPr>
          <w:bCs/>
          <w:sz w:val="18"/>
          <w:szCs w:val="18"/>
          <w:lang w:val="en-US"/>
        </w:rPr>
        <w:tab/>
      </w:r>
      <w:r w:rsidRPr="00D04FE9">
        <w:rPr>
          <w:bCs/>
          <w:sz w:val="16"/>
          <w:szCs w:val="16"/>
          <w:lang w:val="en-US"/>
        </w:rPr>
        <w:t xml:space="preserve">Pierre </w:t>
      </w:r>
      <w:r w:rsidRPr="000B2D72">
        <w:rPr>
          <w:bCs/>
          <w:sz w:val="16"/>
          <w:szCs w:val="16"/>
          <w:lang w:val="en-US"/>
        </w:rPr>
        <w:t>Guédron</w:t>
      </w:r>
      <w:r w:rsidR="006A248E">
        <w:rPr>
          <w:bCs/>
          <w:sz w:val="16"/>
          <w:szCs w:val="16"/>
          <w:lang w:val="en-US"/>
        </w:rPr>
        <w:t xml:space="preserve"> </w:t>
      </w:r>
      <w:r w:rsidRPr="00D04FE9">
        <w:rPr>
          <w:bCs/>
          <w:i/>
          <w:sz w:val="16"/>
          <w:szCs w:val="16"/>
          <w:lang w:val="en-US"/>
        </w:rPr>
        <w:t>Airs de cour A quatre et cinq parties</w:t>
      </w:r>
      <w:r w:rsidRPr="00D04FE9">
        <w:rPr>
          <w:bCs/>
          <w:sz w:val="16"/>
          <w:szCs w:val="16"/>
          <w:lang w:val="en-US"/>
        </w:rPr>
        <w:t xml:space="preserve"> 1608, ff. 54v-55r </w:t>
      </w:r>
      <w:r w:rsidRPr="00D04FE9">
        <w:rPr>
          <w:bCs/>
          <w:i/>
          <w:sz w:val="16"/>
          <w:szCs w:val="16"/>
        </w:rPr>
        <w:t>Bien qu'un cruel martire</w:t>
      </w:r>
      <w:r w:rsidR="00742C6B" w:rsidRPr="00D04FE9">
        <w:rPr>
          <w:bCs/>
          <w:sz w:val="16"/>
          <w:szCs w:val="16"/>
        </w:rPr>
        <w:t xml:space="preserve"> - </w:t>
      </w:r>
      <w:r w:rsidR="00E66D80" w:rsidRPr="000B2D72">
        <w:rPr>
          <w:bCs/>
          <w:sz w:val="16"/>
          <w:szCs w:val="16"/>
        </w:rPr>
        <w:t>voices</w:t>
      </w:r>
    </w:p>
    <w:p w14:paraId="33DC15FB" w14:textId="77777777" w:rsidR="00E813CB" w:rsidRDefault="000A3D1B" w:rsidP="001C1D55">
      <w:pPr>
        <w:tabs>
          <w:tab w:val="right" w:pos="4706"/>
        </w:tabs>
        <w:adjustRightInd w:val="0"/>
        <w:snapToGrid w:val="0"/>
        <w:ind w:left="284" w:hanging="142"/>
        <w:rPr>
          <w:bCs/>
          <w:sz w:val="16"/>
          <w:szCs w:val="16"/>
          <w:lang w:val="en-US"/>
        </w:rPr>
      </w:pPr>
      <w:r w:rsidRPr="00D04FE9">
        <w:rPr>
          <w:bCs/>
          <w:sz w:val="16"/>
          <w:szCs w:val="16"/>
          <w:lang w:val="en-US"/>
        </w:rPr>
        <w:tab/>
        <w:t xml:space="preserve">Gabriel </w:t>
      </w:r>
      <w:r w:rsidRPr="005E7B24">
        <w:rPr>
          <w:bCs/>
          <w:sz w:val="16"/>
          <w:szCs w:val="16"/>
          <w:lang w:val="en-US"/>
        </w:rPr>
        <w:t>Bataille</w:t>
      </w:r>
      <w:r w:rsidRPr="00D04FE9">
        <w:rPr>
          <w:bCs/>
          <w:sz w:val="16"/>
          <w:szCs w:val="16"/>
          <w:lang w:val="en-US"/>
        </w:rPr>
        <w:t xml:space="preserve"> </w:t>
      </w:r>
      <w:r w:rsidRPr="00D04FE9">
        <w:rPr>
          <w:bCs/>
          <w:i/>
          <w:sz w:val="16"/>
          <w:szCs w:val="16"/>
          <w:lang w:val="en-US"/>
        </w:rPr>
        <w:t>Airs de differents autheurs mis en tablature</w:t>
      </w:r>
      <w:r w:rsidRPr="00D04FE9">
        <w:rPr>
          <w:bCs/>
          <w:sz w:val="16"/>
          <w:szCs w:val="16"/>
          <w:lang w:val="en-US"/>
        </w:rPr>
        <w:t xml:space="preserve"> 1608, </w:t>
      </w:r>
    </w:p>
    <w:p w14:paraId="4BD1FE1F" w14:textId="1AEC4881" w:rsidR="00FF086A" w:rsidRPr="006A248E" w:rsidRDefault="00E813CB" w:rsidP="001C1D55">
      <w:pPr>
        <w:tabs>
          <w:tab w:val="right" w:pos="4706"/>
        </w:tabs>
        <w:adjustRightInd w:val="0"/>
        <w:snapToGrid w:val="0"/>
        <w:ind w:left="284" w:hanging="142"/>
        <w:rPr>
          <w:bCs/>
          <w:sz w:val="16"/>
          <w:szCs w:val="16"/>
        </w:rPr>
      </w:pPr>
      <w:r>
        <w:rPr>
          <w:bCs/>
          <w:sz w:val="16"/>
          <w:szCs w:val="16"/>
          <w:lang w:val="en-US"/>
        </w:rPr>
        <w:tab/>
      </w:r>
      <w:r w:rsidR="000A3D1B" w:rsidRPr="00D04FE9">
        <w:rPr>
          <w:bCs/>
          <w:sz w:val="16"/>
          <w:szCs w:val="16"/>
          <w:lang w:val="en-US"/>
        </w:rPr>
        <w:t xml:space="preserve">ff. 27v-28r </w:t>
      </w:r>
      <w:r w:rsidR="000A3D1B" w:rsidRPr="00D04FE9">
        <w:rPr>
          <w:bCs/>
          <w:i/>
          <w:sz w:val="16"/>
          <w:szCs w:val="16"/>
        </w:rPr>
        <w:t>Bien qu'un cruel martire</w:t>
      </w:r>
      <w:r w:rsidR="006A248E">
        <w:rPr>
          <w:bCs/>
          <w:sz w:val="16"/>
          <w:szCs w:val="16"/>
        </w:rPr>
        <w:t xml:space="preserve"> </w:t>
      </w:r>
    </w:p>
    <w:p w14:paraId="21CEA947" w14:textId="07AEB17D" w:rsidR="00C46DFA" w:rsidRDefault="00481DD2" w:rsidP="001C1D55">
      <w:pPr>
        <w:tabs>
          <w:tab w:val="right" w:pos="4706"/>
        </w:tabs>
        <w:adjustRightInd w:val="0"/>
        <w:snapToGrid w:val="0"/>
        <w:ind w:left="284" w:hanging="142"/>
        <w:rPr>
          <w:bCs/>
          <w:sz w:val="18"/>
          <w:szCs w:val="18"/>
        </w:rPr>
      </w:pPr>
      <w:r>
        <w:rPr>
          <w:b/>
          <w:bCs/>
          <w:sz w:val="18"/>
          <w:szCs w:val="18"/>
        </w:rPr>
        <w:t>5</w:t>
      </w:r>
      <w:r w:rsidR="00FF56D5">
        <w:rPr>
          <w:b/>
          <w:bCs/>
          <w:sz w:val="18"/>
          <w:szCs w:val="18"/>
        </w:rPr>
        <w:t>a</w:t>
      </w:r>
      <w:r w:rsidR="00C46DFA" w:rsidRPr="003A01DE">
        <w:rPr>
          <w:b/>
          <w:bCs/>
          <w:sz w:val="18"/>
          <w:szCs w:val="18"/>
        </w:rPr>
        <w:t xml:space="preserve">. </w:t>
      </w:r>
      <w:r w:rsidR="00C46DFA" w:rsidRPr="003A01DE">
        <w:rPr>
          <w:bCs/>
          <w:sz w:val="18"/>
          <w:szCs w:val="18"/>
        </w:rPr>
        <w:t xml:space="preserve">D-B N 479, ff. 59v-60r </w:t>
      </w:r>
      <w:r w:rsidR="00C46DFA" w:rsidRPr="003A01DE">
        <w:rPr>
          <w:bCs/>
          <w:i/>
          <w:sz w:val="18"/>
          <w:szCs w:val="18"/>
        </w:rPr>
        <w:t>Belleuille</w:t>
      </w:r>
      <w:r w:rsidR="0064582C" w:rsidRPr="0064582C">
        <w:rPr>
          <w:bCs/>
          <w:iCs/>
          <w:sz w:val="16"/>
          <w:szCs w:val="16"/>
          <w:lang w:val="en-US"/>
        </w:rPr>
        <w:t xml:space="preserve"> </w:t>
      </w:r>
      <w:r w:rsidR="0064582C">
        <w:rPr>
          <w:bCs/>
          <w:iCs/>
          <w:sz w:val="16"/>
          <w:szCs w:val="16"/>
          <w:lang w:val="en-US"/>
        </w:rPr>
        <w:t xml:space="preserve">- </w:t>
      </w:r>
      <w:r w:rsidR="0064582C" w:rsidRPr="00D04FE9">
        <w:rPr>
          <w:bCs/>
          <w:iCs/>
          <w:sz w:val="16"/>
          <w:szCs w:val="16"/>
          <w:lang w:val="en-US"/>
        </w:rPr>
        <w:t>C minor</w:t>
      </w:r>
      <w:r w:rsidR="00C46DFA">
        <w:rPr>
          <w:bCs/>
          <w:sz w:val="18"/>
          <w:szCs w:val="18"/>
        </w:rPr>
        <w:tab/>
        <w:t>1</w:t>
      </w:r>
      <w:r w:rsidR="00C41432">
        <w:rPr>
          <w:bCs/>
          <w:sz w:val="18"/>
          <w:szCs w:val="18"/>
        </w:rPr>
        <w:t>8</w:t>
      </w:r>
    </w:p>
    <w:p w14:paraId="509FA18A" w14:textId="6CB19CDB" w:rsidR="0020486A" w:rsidRPr="005E2E7B" w:rsidRDefault="00EC1A2C" w:rsidP="001C1D55">
      <w:pPr>
        <w:tabs>
          <w:tab w:val="right" w:pos="4706"/>
        </w:tabs>
        <w:adjustRightInd w:val="0"/>
        <w:snapToGrid w:val="0"/>
        <w:ind w:left="284" w:hanging="142"/>
        <w:rPr>
          <w:bCs/>
          <w:sz w:val="18"/>
          <w:szCs w:val="18"/>
        </w:rPr>
      </w:pPr>
      <w:r>
        <w:rPr>
          <w:bCs/>
          <w:sz w:val="18"/>
          <w:szCs w:val="18"/>
          <w:lang w:val="en-US"/>
        </w:rPr>
        <w:tab/>
      </w:r>
      <w:r w:rsidR="00EE1502" w:rsidRPr="00455FF9">
        <w:rPr>
          <w:bCs/>
          <w:sz w:val="18"/>
          <w:szCs w:val="18"/>
          <w:lang w:val="en-US"/>
        </w:rPr>
        <w:t xml:space="preserve">model: </w:t>
      </w:r>
      <w:r w:rsidRPr="00455FF9">
        <w:rPr>
          <w:bCs/>
          <w:i/>
          <w:sz w:val="18"/>
          <w:szCs w:val="18"/>
          <w:lang w:bidi="en-US"/>
        </w:rPr>
        <w:t>Premier Livre d’Airs a quatre parties de Ian Boye</w:t>
      </w:r>
      <w:r w:rsidR="00EE1502" w:rsidRPr="00455FF9">
        <w:rPr>
          <w:bCs/>
          <w:i/>
          <w:sz w:val="18"/>
          <w:szCs w:val="18"/>
          <w:lang w:bidi="en-US"/>
        </w:rPr>
        <w:t>r</w:t>
      </w:r>
      <w:r w:rsidR="001D2737" w:rsidRPr="00455FF9">
        <w:rPr>
          <w:bCs/>
          <w:sz w:val="18"/>
          <w:szCs w:val="18"/>
          <w:lang w:bidi="en-US"/>
        </w:rPr>
        <w:t xml:space="preserve"> </w:t>
      </w:r>
      <w:r w:rsidRPr="00455FF9">
        <w:rPr>
          <w:bCs/>
          <w:sz w:val="18"/>
          <w:szCs w:val="18"/>
          <w:lang w:bidi="en-US"/>
        </w:rPr>
        <w:t>1619</w:t>
      </w:r>
      <w:r w:rsidRPr="00455FF9">
        <w:rPr>
          <w:bCs/>
          <w:sz w:val="18"/>
          <w:szCs w:val="18"/>
          <w:lang w:val="en-US"/>
        </w:rPr>
        <w:t>, f</w:t>
      </w:r>
      <w:r w:rsidR="001D2737" w:rsidRPr="00455FF9">
        <w:rPr>
          <w:bCs/>
          <w:sz w:val="18"/>
          <w:szCs w:val="18"/>
          <w:lang w:val="en-US"/>
        </w:rPr>
        <w:t>f</w:t>
      </w:r>
      <w:r w:rsidRPr="00455FF9">
        <w:rPr>
          <w:bCs/>
          <w:sz w:val="18"/>
          <w:szCs w:val="18"/>
          <w:lang w:val="en-US"/>
        </w:rPr>
        <w:t>. 9v</w:t>
      </w:r>
      <w:r w:rsidR="001D2737" w:rsidRPr="00455FF9">
        <w:rPr>
          <w:bCs/>
          <w:sz w:val="18"/>
          <w:szCs w:val="18"/>
          <w:lang w:val="en-US"/>
        </w:rPr>
        <w:t>-10r</w:t>
      </w:r>
      <w:r w:rsidRPr="00455FF9">
        <w:rPr>
          <w:bCs/>
          <w:sz w:val="18"/>
          <w:szCs w:val="18"/>
          <w:lang w:val="en-US"/>
        </w:rPr>
        <w:t xml:space="preserve"> </w:t>
      </w:r>
      <w:r w:rsidRPr="00455FF9">
        <w:rPr>
          <w:bCs/>
          <w:i/>
          <w:iCs/>
          <w:sz w:val="18"/>
          <w:szCs w:val="18"/>
          <w:lang w:val="en-US"/>
        </w:rPr>
        <w:t>Sa beauté extreme</w:t>
      </w:r>
      <w:r w:rsidR="00A30EE7" w:rsidRPr="00455FF9">
        <w:rPr>
          <w:bCs/>
          <w:iCs/>
          <w:sz w:val="18"/>
          <w:szCs w:val="18"/>
          <w:lang w:val="en-US"/>
        </w:rPr>
        <w:t xml:space="preserve"> - voice</w:t>
      </w:r>
    </w:p>
    <w:p w14:paraId="75228B29" w14:textId="53DBC6D3" w:rsidR="00E22804" w:rsidRPr="00D04FE9" w:rsidRDefault="00C46DFA" w:rsidP="001C1D55">
      <w:pPr>
        <w:tabs>
          <w:tab w:val="right" w:pos="4706"/>
        </w:tabs>
        <w:adjustRightInd w:val="0"/>
        <w:snapToGrid w:val="0"/>
        <w:ind w:left="284" w:hanging="142"/>
        <w:rPr>
          <w:bCs/>
          <w:iCs/>
          <w:sz w:val="16"/>
          <w:szCs w:val="16"/>
          <w:highlight w:val="yellow"/>
          <w:lang w:val="en-US"/>
        </w:rPr>
      </w:pPr>
      <w:r w:rsidRPr="00D04FE9">
        <w:rPr>
          <w:bCs/>
          <w:sz w:val="16"/>
          <w:szCs w:val="16"/>
          <w:lang w:val="en-US"/>
        </w:rPr>
        <w:tab/>
        <w:t xml:space="preserve">CH-SO DA 111, </w:t>
      </w:r>
      <w:r w:rsidR="00366B88" w:rsidRPr="00D04FE9">
        <w:rPr>
          <w:bCs/>
          <w:sz w:val="16"/>
          <w:szCs w:val="16"/>
          <w:lang w:val="en-US"/>
        </w:rPr>
        <w:t>f</w:t>
      </w:r>
      <w:r w:rsidRPr="00D04FE9">
        <w:rPr>
          <w:bCs/>
          <w:sz w:val="16"/>
          <w:szCs w:val="16"/>
          <w:lang w:val="en-US"/>
        </w:rPr>
        <w:t>. 41v [Co]</w:t>
      </w:r>
      <w:r w:rsidRPr="00D04FE9">
        <w:rPr>
          <w:bCs/>
          <w:i/>
          <w:sz w:val="16"/>
          <w:szCs w:val="16"/>
          <w:lang w:val="en-US"/>
        </w:rPr>
        <w:t>urante</w:t>
      </w:r>
      <w:r w:rsidRPr="00D04FE9">
        <w:rPr>
          <w:bCs/>
          <w:sz w:val="16"/>
          <w:szCs w:val="16"/>
          <w:lang w:val="en-US"/>
        </w:rPr>
        <w:t xml:space="preserve"> </w:t>
      </w:r>
      <w:r w:rsidRPr="00D04FE9">
        <w:rPr>
          <w:bCs/>
          <w:i/>
          <w:iCs/>
          <w:sz w:val="16"/>
          <w:szCs w:val="16"/>
          <w:lang w:val="en-US"/>
        </w:rPr>
        <w:t>L’Espine</w:t>
      </w:r>
      <w:r w:rsidR="00E22804" w:rsidRPr="00455FF9">
        <w:rPr>
          <w:rStyle w:val="FootnoteReference"/>
          <w:bCs/>
          <w:iCs/>
          <w:sz w:val="16"/>
          <w:szCs w:val="16"/>
          <w:lang w:val="en-US"/>
        </w:rPr>
        <w:footnoteReference w:id="7"/>
      </w:r>
    </w:p>
    <w:p w14:paraId="7641F780" w14:textId="31677242" w:rsidR="00C46DFA" w:rsidRPr="00D04FE9" w:rsidRDefault="00C46DFA" w:rsidP="001C1D55">
      <w:pPr>
        <w:tabs>
          <w:tab w:val="right" w:pos="4706"/>
        </w:tabs>
        <w:adjustRightInd w:val="0"/>
        <w:snapToGrid w:val="0"/>
        <w:ind w:left="284" w:hanging="142"/>
        <w:rPr>
          <w:bCs/>
          <w:sz w:val="16"/>
          <w:szCs w:val="16"/>
          <w:lang w:val="en-US"/>
        </w:rPr>
      </w:pPr>
      <w:r w:rsidRPr="00D04FE9">
        <w:rPr>
          <w:bCs/>
          <w:sz w:val="16"/>
          <w:szCs w:val="16"/>
          <w:lang w:val="en-US"/>
        </w:rPr>
        <w:tab/>
        <w:t xml:space="preserve">D-Dl M 297, p. 82 </w:t>
      </w:r>
      <w:r w:rsidRPr="00D04FE9">
        <w:rPr>
          <w:bCs/>
          <w:i/>
          <w:iCs/>
          <w:sz w:val="16"/>
          <w:szCs w:val="16"/>
          <w:lang w:val="en-US"/>
        </w:rPr>
        <w:t>Courant</w:t>
      </w:r>
    </w:p>
    <w:p w14:paraId="593312D6" w14:textId="68970D24" w:rsidR="00FF56D5" w:rsidRPr="00FF56D5" w:rsidRDefault="00C46DFA" w:rsidP="001C1D55">
      <w:pPr>
        <w:tabs>
          <w:tab w:val="right" w:pos="4706"/>
        </w:tabs>
        <w:adjustRightInd w:val="0"/>
        <w:snapToGrid w:val="0"/>
        <w:ind w:left="284" w:hanging="142"/>
        <w:rPr>
          <w:bCs/>
          <w:i/>
          <w:iCs/>
          <w:sz w:val="16"/>
          <w:szCs w:val="16"/>
          <w:lang w:val="en-US"/>
        </w:rPr>
      </w:pPr>
      <w:r w:rsidRPr="00D04FE9">
        <w:rPr>
          <w:bCs/>
          <w:sz w:val="16"/>
          <w:szCs w:val="16"/>
          <w:lang w:val="en-US"/>
        </w:rPr>
        <w:tab/>
        <w:t xml:space="preserve">RUS-SPan O No.124, f. 35r </w:t>
      </w:r>
      <w:r w:rsidRPr="00D04FE9">
        <w:rPr>
          <w:bCs/>
          <w:i/>
          <w:iCs/>
          <w:sz w:val="16"/>
          <w:szCs w:val="16"/>
          <w:lang w:val="en-US"/>
        </w:rPr>
        <w:t>Cor:</w:t>
      </w:r>
    </w:p>
    <w:p w14:paraId="3224DF0B" w14:textId="05DFFCA4" w:rsidR="00C46DFA" w:rsidRPr="00D4627F" w:rsidRDefault="00D4627F" w:rsidP="001C1D55">
      <w:pPr>
        <w:tabs>
          <w:tab w:val="right" w:pos="4706"/>
        </w:tabs>
        <w:adjustRightInd w:val="0"/>
        <w:snapToGrid w:val="0"/>
        <w:ind w:left="284" w:hanging="142"/>
        <w:rPr>
          <w:bCs/>
          <w:iCs/>
          <w:sz w:val="18"/>
          <w:szCs w:val="18"/>
          <w:lang w:val="en-US"/>
        </w:rPr>
      </w:pPr>
      <w:r w:rsidRPr="00D4627F">
        <w:rPr>
          <w:b/>
          <w:bCs/>
          <w:sz w:val="18"/>
          <w:szCs w:val="18"/>
          <w:lang w:val="en-US"/>
        </w:rPr>
        <w:t>5</w:t>
      </w:r>
      <w:r w:rsidR="00022EB6">
        <w:rPr>
          <w:b/>
          <w:bCs/>
          <w:sz w:val="18"/>
          <w:szCs w:val="18"/>
          <w:lang w:val="en-US"/>
        </w:rPr>
        <w:t>b</w:t>
      </w:r>
      <w:r w:rsidRPr="00D4627F">
        <w:rPr>
          <w:b/>
          <w:bCs/>
          <w:sz w:val="18"/>
          <w:szCs w:val="18"/>
          <w:lang w:val="en-US"/>
        </w:rPr>
        <w:t xml:space="preserve">. </w:t>
      </w:r>
      <w:r w:rsidR="00C46DFA" w:rsidRPr="00D4627F">
        <w:rPr>
          <w:bCs/>
          <w:sz w:val="18"/>
          <w:szCs w:val="18"/>
          <w:lang w:val="en-US"/>
        </w:rPr>
        <w:t xml:space="preserve">CZ-Pnm IV.G.18, ff. 20v-21r </w:t>
      </w:r>
      <w:r w:rsidR="00C46DFA" w:rsidRPr="00D4627F">
        <w:rPr>
          <w:bCs/>
          <w:i/>
          <w:iCs/>
          <w:sz w:val="18"/>
          <w:szCs w:val="18"/>
          <w:lang w:val="en-US"/>
        </w:rPr>
        <w:t>Courante Gothier</w:t>
      </w:r>
      <w:r w:rsidRPr="00D4627F">
        <w:rPr>
          <w:bCs/>
          <w:iCs/>
          <w:sz w:val="18"/>
          <w:szCs w:val="18"/>
          <w:lang w:val="en-US"/>
        </w:rPr>
        <w:t xml:space="preserve"> - F minor</w:t>
      </w:r>
      <w:r w:rsidR="00232411">
        <w:rPr>
          <w:bCs/>
          <w:iCs/>
          <w:sz w:val="18"/>
          <w:szCs w:val="18"/>
          <w:lang w:val="en-US"/>
        </w:rPr>
        <w:tab/>
      </w:r>
      <w:r w:rsidR="00DA7B38">
        <w:rPr>
          <w:bCs/>
          <w:iCs/>
          <w:sz w:val="18"/>
          <w:szCs w:val="18"/>
          <w:lang w:val="en-US"/>
        </w:rPr>
        <w:t>1</w:t>
      </w:r>
      <w:r w:rsidR="00C41432">
        <w:rPr>
          <w:bCs/>
          <w:iCs/>
          <w:sz w:val="18"/>
          <w:szCs w:val="18"/>
          <w:lang w:val="en-US"/>
        </w:rPr>
        <w:t>9</w:t>
      </w:r>
    </w:p>
    <w:p w14:paraId="4B8D8861" w14:textId="47E43A87" w:rsidR="00C46DFA" w:rsidRPr="00D04FE9" w:rsidRDefault="00D4627F" w:rsidP="001C1D55">
      <w:pPr>
        <w:tabs>
          <w:tab w:val="right" w:pos="4706"/>
        </w:tabs>
        <w:adjustRightInd w:val="0"/>
        <w:snapToGrid w:val="0"/>
        <w:ind w:left="284" w:hanging="142"/>
        <w:rPr>
          <w:bCs/>
          <w:sz w:val="16"/>
          <w:szCs w:val="16"/>
          <w:lang w:val="en-US"/>
        </w:rPr>
      </w:pPr>
      <w:r>
        <w:rPr>
          <w:bCs/>
          <w:sz w:val="16"/>
          <w:szCs w:val="16"/>
          <w:lang w:val="en-US"/>
        </w:rPr>
        <w:tab/>
        <w:t xml:space="preserve">= </w:t>
      </w:r>
      <w:r w:rsidRPr="00D04FE9">
        <w:rPr>
          <w:bCs/>
          <w:sz w:val="16"/>
          <w:szCs w:val="16"/>
          <w:lang w:val="en-US"/>
        </w:rPr>
        <w:t xml:space="preserve">CH-SO DA 111, f. 42r </w:t>
      </w:r>
      <w:r w:rsidRPr="00D04FE9">
        <w:rPr>
          <w:bCs/>
          <w:i/>
          <w:iCs/>
          <w:sz w:val="16"/>
          <w:szCs w:val="16"/>
          <w:lang w:val="en-US"/>
        </w:rPr>
        <w:t>Alio modo</w:t>
      </w:r>
      <w:r w:rsidR="00204260">
        <w:rPr>
          <w:bCs/>
          <w:sz w:val="16"/>
          <w:szCs w:val="16"/>
          <w:lang w:val="en-US"/>
        </w:rPr>
        <w:t xml:space="preserve">; </w:t>
      </w:r>
      <w:r w:rsidR="00C46DFA" w:rsidRPr="00D04FE9">
        <w:rPr>
          <w:bCs/>
          <w:sz w:val="16"/>
          <w:szCs w:val="16"/>
          <w:lang w:val="en-US"/>
        </w:rPr>
        <w:t xml:space="preserve">GB-Lbl Sloane 1021, ff. 49v-50r </w:t>
      </w:r>
      <w:r w:rsidR="00C46DFA" w:rsidRPr="00D04FE9">
        <w:rPr>
          <w:bCs/>
          <w:i/>
          <w:iCs/>
          <w:sz w:val="16"/>
          <w:szCs w:val="16"/>
          <w:lang w:val="en-US"/>
        </w:rPr>
        <w:t>Ich habe mein Liebchen zum Tantze gefuret Curant</w:t>
      </w:r>
    </w:p>
    <w:p w14:paraId="29CCE7C0" w14:textId="17B567F8" w:rsidR="00022EB6" w:rsidRPr="00232411" w:rsidRDefault="00022EB6" w:rsidP="001C1D55">
      <w:pPr>
        <w:tabs>
          <w:tab w:val="right" w:pos="4706"/>
        </w:tabs>
        <w:adjustRightInd w:val="0"/>
        <w:snapToGrid w:val="0"/>
        <w:ind w:left="284" w:hanging="142"/>
        <w:rPr>
          <w:bCs/>
          <w:sz w:val="18"/>
          <w:szCs w:val="18"/>
          <w:lang w:val="en-US"/>
        </w:rPr>
      </w:pPr>
      <w:r w:rsidRPr="00FF56D5">
        <w:rPr>
          <w:b/>
          <w:bCs/>
          <w:sz w:val="18"/>
          <w:szCs w:val="18"/>
          <w:lang w:val="en-US"/>
        </w:rPr>
        <w:t>5</w:t>
      </w:r>
      <w:r>
        <w:rPr>
          <w:b/>
          <w:bCs/>
          <w:sz w:val="18"/>
          <w:szCs w:val="18"/>
          <w:lang w:val="en-US"/>
        </w:rPr>
        <w:t>c</w:t>
      </w:r>
      <w:r w:rsidRPr="00FF56D5">
        <w:rPr>
          <w:b/>
          <w:bCs/>
          <w:sz w:val="18"/>
          <w:szCs w:val="18"/>
          <w:lang w:val="en-US"/>
        </w:rPr>
        <w:t>.</w:t>
      </w:r>
      <w:r>
        <w:rPr>
          <w:bCs/>
          <w:sz w:val="18"/>
          <w:szCs w:val="18"/>
          <w:lang w:val="en-US"/>
        </w:rPr>
        <w:t xml:space="preserve"> </w:t>
      </w:r>
      <w:r w:rsidRPr="00FF56D5">
        <w:rPr>
          <w:bCs/>
          <w:sz w:val="18"/>
          <w:szCs w:val="18"/>
          <w:lang w:val="en-US"/>
        </w:rPr>
        <w:t xml:space="preserve">I-Tn IV 23/2, ff. 12v-13r </w:t>
      </w:r>
      <w:r w:rsidRPr="00FF56D5">
        <w:rPr>
          <w:bCs/>
          <w:i/>
          <w:iCs/>
          <w:sz w:val="18"/>
          <w:szCs w:val="18"/>
          <w:lang w:val="en-US"/>
        </w:rPr>
        <w:t>Cou</w:t>
      </w:r>
      <w:r w:rsidRPr="00232411">
        <w:rPr>
          <w:bCs/>
          <w:i/>
          <w:iCs/>
          <w:sz w:val="18"/>
          <w:szCs w:val="18"/>
          <w:lang w:val="en-US"/>
        </w:rPr>
        <w:t>rente</w:t>
      </w:r>
      <w:r w:rsidRPr="00232411">
        <w:rPr>
          <w:bCs/>
          <w:iCs/>
          <w:sz w:val="18"/>
          <w:szCs w:val="18"/>
          <w:lang w:val="en-US"/>
        </w:rPr>
        <w:t xml:space="preserve"> - D minor</w:t>
      </w:r>
      <w:r w:rsidRPr="00232411">
        <w:rPr>
          <w:bCs/>
          <w:iCs/>
          <w:sz w:val="18"/>
          <w:szCs w:val="18"/>
          <w:lang w:val="en-US"/>
        </w:rPr>
        <w:tab/>
      </w:r>
      <w:r w:rsidR="00C41432">
        <w:rPr>
          <w:bCs/>
          <w:iCs/>
          <w:sz w:val="18"/>
          <w:szCs w:val="18"/>
          <w:lang w:val="en-US"/>
        </w:rPr>
        <w:t>20</w:t>
      </w:r>
    </w:p>
    <w:p w14:paraId="34E3795B" w14:textId="0778E70C" w:rsidR="00022EB6" w:rsidRPr="00D04FE9" w:rsidRDefault="00022EB6" w:rsidP="001C1D55">
      <w:pPr>
        <w:tabs>
          <w:tab w:val="right" w:pos="4706"/>
        </w:tabs>
        <w:adjustRightInd w:val="0"/>
        <w:snapToGrid w:val="0"/>
        <w:ind w:left="284" w:hanging="142"/>
        <w:rPr>
          <w:bCs/>
          <w:iCs/>
          <w:sz w:val="16"/>
          <w:szCs w:val="16"/>
          <w:lang w:val="en-US"/>
        </w:rPr>
      </w:pPr>
      <w:r w:rsidRPr="00D04FE9">
        <w:rPr>
          <w:bCs/>
          <w:sz w:val="16"/>
          <w:szCs w:val="16"/>
          <w:lang w:val="en-US"/>
        </w:rPr>
        <w:tab/>
        <w:t xml:space="preserve">CH-Bu F.IX.53, ff. 13v-14r </w:t>
      </w:r>
      <w:r w:rsidRPr="00D04FE9">
        <w:rPr>
          <w:bCs/>
          <w:i/>
          <w:iCs/>
          <w:sz w:val="16"/>
          <w:szCs w:val="16"/>
          <w:lang w:val="en-US"/>
        </w:rPr>
        <w:t>Courante</w:t>
      </w:r>
    </w:p>
    <w:p w14:paraId="15B37246" w14:textId="0199E1D2" w:rsidR="00022EB6" w:rsidRDefault="00022EB6" w:rsidP="001C1D55">
      <w:pPr>
        <w:tabs>
          <w:tab w:val="right" w:pos="4706"/>
        </w:tabs>
        <w:adjustRightInd w:val="0"/>
        <w:snapToGrid w:val="0"/>
        <w:ind w:left="284" w:hanging="142"/>
        <w:rPr>
          <w:bCs/>
          <w:iCs/>
          <w:sz w:val="16"/>
          <w:szCs w:val="16"/>
          <w:lang w:val="en-US"/>
        </w:rPr>
      </w:pPr>
      <w:r w:rsidRPr="00D04FE9">
        <w:rPr>
          <w:bCs/>
          <w:sz w:val="16"/>
          <w:szCs w:val="16"/>
          <w:lang w:val="en-US"/>
        </w:rPr>
        <w:tab/>
        <w:t xml:space="preserve">D-LEm II.6.15, p. 264 </w:t>
      </w:r>
      <w:r w:rsidRPr="00D04FE9">
        <w:rPr>
          <w:bCs/>
          <w:i/>
          <w:iCs/>
          <w:sz w:val="16"/>
          <w:szCs w:val="16"/>
          <w:lang w:val="en-US"/>
        </w:rPr>
        <w:t>Current Con:</w:t>
      </w:r>
    </w:p>
    <w:p w14:paraId="3846E4F4" w14:textId="45AC648A" w:rsidR="008F6EA1" w:rsidRPr="008F6EA1" w:rsidRDefault="008F6EA1" w:rsidP="001C1D55">
      <w:pPr>
        <w:tabs>
          <w:tab w:val="right" w:pos="4706"/>
        </w:tabs>
        <w:adjustRightInd w:val="0"/>
        <w:snapToGrid w:val="0"/>
        <w:ind w:left="284" w:hanging="142"/>
        <w:rPr>
          <w:bCs/>
          <w:sz w:val="16"/>
          <w:szCs w:val="16"/>
        </w:rPr>
      </w:pPr>
      <w:r w:rsidRPr="008F6EA1">
        <w:rPr>
          <w:bCs/>
          <w:sz w:val="16"/>
          <w:szCs w:val="16"/>
        </w:rPr>
        <w:tab/>
        <w:t xml:space="preserve">GB-HAdolmetsch II.B.1, </w:t>
      </w:r>
      <w:r>
        <w:rPr>
          <w:bCs/>
          <w:sz w:val="16"/>
          <w:szCs w:val="16"/>
        </w:rPr>
        <w:t>f.</w:t>
      </w:r>
      <w:r w:rsidRPr="008F6EA1">
        <w:rPr>
          <w:bCs/>
          <w:sz w:val="16"/>
          <w:szCs w:val="16"/>
        </w:rPr>
        <w:t xml:space="preserve"> 239</w:t>
      </w:r>
      <w:r w:rsidR="004474D9">
        <w:rPr>
          <w:bCs/>
          <w:sz w:val="16"/>
          <w:szCs w:val="16"/>
        </w:rPr>
        <w:t>r</w:t>
      </w:r>
      <w:r w:rsidRPr="008F6EA1">
        <w:rPr>
          <w:bCs/>
          <w:sz w:val="16"/>
          <w:szCs w:val="16"/>
        </w:rPr>
        <w:t xml:space="preserve"> </w:t>
      </w:r>
      <w:r w:rsidR="00B65FF9" w:rsidRPr="00B65FF9">
        <w:rPr>
          <w:bCs/>
          <w:i/>
          <w:sz w:val="16"/>
          <w:szCs w:val="16"/>
        </w:rPr>
        <w:t>Courante</w:t>
      </w:r>
    </w:p>
    <w:p w14:paraId="735FE1BB" w14:textId="77777777" w:rsidR="00F72731" w:rsidRDefault="00054E3C" w:rsidP="001C1D55">
      <w:pPr>
        <w:tabs>
          <w:tab w:val="right" w:pos="4706"/>
        </w:tabs>
        <w:adjustRightInd w:val="0"/>
        <w:snapToGrid w:val="0"/>
        <w:ind w:left="284" w:hanging="142"/>
        <w:rPr>
          <w:bCs/>
          <w:i/>
          <w:iCs/>
          <w:sz w:val="18"/>
          <w:szCs w:val="18"/>
          <w:lang w:val="en-US"/>
        </w:rPr>
      </w:pPr>
      <w:r w:rsidRPr="00F56DB6">
        <w:rPr>
          <w:b/>
          <w:bCs/>
          <w:iCs/>
          <w:sz w:val="18"/>
          <w:szCs w:val="18"/>
          <w:lang w:val="en-US"/>
        </w:rPr>
        <w:t xml:space="preserve">5d. </w:t>
      </w:r>
      <w:r w:rsidR="00C46DFA" w:rsidRPr="00F56DB6">
        <w:rPr>
          <w:bCs/>
          <w:sz w:val="18"/>
          <w:szCs w:val="18"/>
          <w:lang w:val="en-US"/>
        </w:rPr>
        <w:t xml:space="preserve">Valerius 1626, p. </w:t>
      </w:r>
      <w:r w:rsidR="007E4C8D" w:rsidRPr="00F56DB6">
        <w:rPr>
          <w:bCs/>
          <w:sz w:val="18"/>
          <w:szCs w:val="18"/>
          <w:lang w:val="en-US"/>
        </w:rPr>
        <w:t>27</w:t>
      </w:r>
      <w:r w:rsidR="00C46DFA" w:rsidRPr="00F56DB6">
        <w:rPr>
          <w:bCs/>
          <w:sz w:val="18"/>
          <w:szCs w:val="18"/>
          <w:lang w:val="en-US"/>
        </w:rPr>
        <w:t xml:space="preserve">1 </w:t>
      </w:r>
      <w:r w:rsidR="007E4C8D" w:rsidRPr="00F56DB6">
        <w:rPr>
          <w:bCs/>
          <w:i/>
          <w:sz w:val="18"/>
          <w:szCs w:val="18"/>
          <w:lang w:val="en-US"/>
        </w:rPr>
        <w:t xml:space="preserve">Stem: </w:t>
      </w:r>
      <w:r w:rsidR="00C46DFA" w:rsidRPr="00F56DB6">
        <w:rPr>
          <w:bCs/>
          <w:i/>
          <w:iCs/>
          <w:sz w:val="18"/>
          <w:szCs w:val="18"/>
          <w:lang w:val="en-US"/>
        </w:rPr>
        <w:t>Courante Françoys</w:t>
      </w:r>
      <w:r w:rsidR="007E4C8D" w:rsidRPr="00F56DB6">
        <w:rPr>
          <w:bCs/>
          <w:i/>
          <w:iCs/>
          <w:sz w:val="18"/>
          <w:szCs w:val="18"/>
          <w:lang w:val="en-US"/>
        </w:rPr>
        <w:t xml:space="preserve">e </w:t>
      </w:r>
    </w:p>
    <w:p w14:paraId="5A0B0D62" w14:textId="0636FDD2" w:rsidR="00FF56D5" w:rsidRPr="00F56DB6" w:rsidRDefault="00F72731" w:rsidP="001C1D55">
      <w:pPr>
        <w:tabs>
          <w:tab w:val="right" w:pos="4706"/>
        </w:tabs>
        <w:adjustRightInd w:val="0"/>
        <w:snapToGrid w:val="0"/>
        <w:ind w:left="284" w:hanging="142"/>
        <w:rPr>
          <w:bCs/>
          <w:sz w:val="18"/>
          <w:szCs w:val="18"/>
          <w:lang w:val="en-US"/>
        </w:rPr>
      </w:pPr>
      <w:r>
        <w:rPr>
          <w:bCs/>
          <w:i/>
          <w:iCs/>
          <w:sz w:val="18"/>
          <w:szCs w:val="18"/>
          <w:lang w:val="en-US"/>
        </w:rPr>
        <w:tab/>
      </w:r>
      <w:r w:rsidR="007E4C8D" w:rsidRPr="00F56DB6">
        <w:rPr>
          <w:bCs/>
          <w:i/>
          <w:iCs/>
          <w:sz w:val="18"/>
          <w:szCs w:val="18"/>
          <w:lang w:val="en-US"/>
        </w:rPr>
        <w:t xml:space="preserve">Of: Angenietij, &amp;c </w:t>
      </w:r>
      <w:r w:rsidR="007E4C8D" w:rsidRPr="00F56DB6">
        <w:rPr>
          <w:bCs/>
          <w:iCs/>
          <w:sz w:val="18"/>
          <w:szCs w:val="18"/>
          <w:lang w:val="en-US"/>
        </w:rPr>
        <w:t xml:space="preserve">- </w:t>
      </w:r>
      <w:r w:rsidR="00054E3C" w:rsidRPr="00F56DB6">
        <w:rPr>
          <w:bCs/>
          <w:iCs/>
          <w:sz w:val="18"/>
          <w:szCs w:val="18"/>
          <w:lang w:val="en-US"/>
        </w:rPr>
        <w:t>G minor</w:t>
      </w:r>
      <w:r>
        <w:rPr>
          <w:bCs/>
          <w:iCs/>
          <w:sz w:val="18"/>
          <w:szCs w:val="18"/>
          <w:lang w:val="en-US"/>
        </w:rPr>
        <w:tab/>
      </w:r>
      <w:r w:rsidR="00C41432">
        <w:rPr>
          <w:bCs/>
          <w:iCs/>
          <w:sz w:val="18"/>
          <w:szCs w:val="18"/>
          <w:lang w:val="en-US"/>
        </w:rPr>
        <w:t>20</w:t>
      </w:r>
    </w:p>
    <w:p w14:paraId="4357F3FF" w14:textId="573247D8" w:rsidR="007E4C8D" w:rsidRPr="00FF56D5" w:rsidRDefault="00054E3C" w:rsidP="001C1D55">
      <w:pPr>
        <w:tabs>
          <w:tab w:val="right" w:pos="4706"/>
        </w:tabs>
        <w:adjustRightInd w:val="0"/>
        <w:snapToGrid w:val="0"/>
        <w:ind w:left="284" w:hanging="142"/>
        <w:rPr>
          <w:bCs/>
          <w:iCs/>
          <w:sz w:val="16"/>
          <w:szCs w:val="16"/>
          <w:lang w:val="en-US"/>
        </w:rPr>
      </w:pPr>
      <w:r>
        <w:rPr>
          <w:bCs/>
          <w:sz w:val="16"/>
          <w:szCs w:val="16"/>
          <w:lang w:val="en-US"/>
        </w:rPr>
        <w:tab/>
      </w:r>
      <w:r w:rsidR="00FF56D5">
        <w:rPr>
          <w:bCs/>
          <w:sz w:val="16"/>
          <w:szCs w:val="16"/>
          <w:lang w:val="en-US"/>
        </w:rPr>
        <w:t xml:space="preserve">cf. </w:t>
      </w:r>
      <w:r w:rsidR="007310EE" w:rsidRPr="00D04FE9">
        <w:rPr>
          <w:bCs/>
          <w:sz w:val="16"/>
          <w:szCs w:val="16"/>
          <w:lang w:val="en-US"/>
        </w:rPr>
        <w:t xml:space="preserve">Starter </w:t>
      </w:r>
      <w:r w:rsidR="00DD38E6" w:rsidRPr="00DD38E6">
        <w:rPr>
          <w:bCs/>
          <w:i/>
          <w:sz w:val="16"/>
          <w:szCs w:val="16"/>
          <w:lang w:val="en-US"/>
        </w:rPr>
        <w:t xml:space="preserve">Friesche Lusthof </w:t>
      </w:r>
      <w:r w:rsidR="007310EE" w:rsidRPr="00D04FE9">
        <w:rPr>
          <w:bCs/>
          <w:sz w:val="16"/>
          <w:szCs w:val="16"/>
          <w:lang w:val="en-US"/>
        </w:rPr>
        <w:t xml:space="preserve">1621, pp. 177-178 </w:t>
      </w:r>
      <w:r w:rsidR="007310EE" w:rsidRPr="00D04FE9">
        <w:rPr>
          <w:bCs/>
          <w:i/>
          <w:sz w:val="16"/>
          <w:szCs w:val="16"/>
          <w:lang w:val="en-US"/>
        </w:rPr>
        <w:t xml:space="preserve">O </w:t>
      </w:r>
      <w:r w:rsidR="007310EE" w:rsidRPr="00D04FE9">
        <w:rPr>
          <w:bCs/>
          <w:i/>
          <w:iCs/>
          <w:sz w:val="16"/>
          <w:szCs w:val="16"/>
          <w:lang w:val="en-US"/>
        </w:rPr>
        <w:t>Angenietij -</w:t>
      </w:r>
      <w:r w:rsidR="007310EE" w:rsidRPr="00D04FE9">
        <w:rPr>
          <w:bCs/>
          <w:sz w:val="16"/>
          <w:szCs w:val="16"/>
          <w:lang w:val="en-US"/>
        </w:rPr>
        <w:t xml:space="preserve"> text only</w:t>
      </w:r>
      <w:r w:rsidR="007310EE">
        <w:rPr>
          <w:bCs/>
          <w:sz w:val="16"/>
          <w:szCs w:val="16"/>
          <w:lang w:val="en-US"/>
        </w:rPr>
        <w:t>)</w:t>
      </w:r>
    </w:p>
    <w:p w14:paraId="7EBE7AB6" w14:textId="256242E0" w:rsidR="00C46DFA" w:rsidRPr="00FF56D5" w:rsidRDefault="005E2E7B" w:rsidP="001C1D55">
      <w:pPr>
        <w:tabs>
          <w:tab w:val="right" w:pos="4706"/>
        </w:tabs>
        <w:adjustRightInd w:val="0"/>
        <w:snapToGrid w:val="0"/>
        <w:ind w:left="284" w:hanging="142"/>
        <w:rPr>
          <w:bCs/>
          <w:iCs/>
          <w:sz w:val="16"/>
          <w:szCs w:val="16"/>
          <w:lang w:val="en-US"/>
        </w:rPr>
      </w:pPr>
      <w:r>
        <w:rPr>
          <w:bCs/>
          <w:iCs/>
          <w:sz w:val="16"/>
          <w:szCs w:val="16"/>
          <w:lang w:val="en-US"/>
        </w:rPr>
        <w:tab/>
      </w:r>
      <w:r w:rsidR="00C46DFA" w:rsidRPr="00D04FE9">
        <w:rPr>
          <w:bCs/>
          <w:iCs/>
          <w:sz w:val="16"/>
          <w:szCs w:val="16"/>
          <w:lang w:val="en-US"/>
        </w:rPr>
        <w:t xml:space="preserve">cognate in </w:t>
      </w:r>
      <w:r w:rsidR="00C46DFA" w:rsidRPr="00D04FE9">
        <w:rPr>
          <w:bCs/>
          <w:sz w:val="16"/>
          <w:szCs w:val="16"/>
          <w:lang w:val="en-US"/>
        </w:rPr>
        <w:t>transitional tuning (</w:t>
      </w:r>
      <w:r w:rsidR="00C46DFA" w:rsidRPr="00D04FE9">
        <w:rPr>
          <w:bCs/>
          <w:iCs/>
          <w:sz w:val="16"/>
          <w:szCs w:val="16"/>
          <w:lang w:val="en-US"/>
        </w:rPr>
        <w:t xml:space="preserve">efdeh): </w:t>
      </w:r>
      <w:r w:rsidR="00C46DFA" w:rsidRPr="00D04FE9">
        <w:rPr>
          <w:bCs/>
          <w:sz w:val="16"/>
          <w:szCs w:val="16"/>
          <w:lang w:val="en-US"/>
        </w:rPr>
        <w:t>CH-BEsa 123, p. 123 untitle</w:t>
      </w:r>
      <w:r w:rsidR="003448F0" w:rsidRPr="00D04FE9">
        <w:rPr>
          <w:bCs/>
          <w:sz w:val="16"/>
          <w:szCs w:val="16"/>
          <w:lang w:val="en-US"/>
        </w:rPr>
        <w:t>d</w:t>
      </w:r>
      <w:r w:rsidR="00C46DFA" w:rsidRPr="00D04FE9">
        <w:rPr>
          <w:bCs/>
          <w:sz w:val="16"/>
          <w:szCs w:val="16"/>
          <w:lang w:val="en-US"/>
        </w:rPr>
        <w:tab/>
      </w:r>
    </w:p>
    <w:p w14:paraId="0ECC2E29" w14:textId="257A7538" w:rsidR="007E4C8D" w:rsidRPr="00D04FE9" w:rsidRDefault="005E2E7B" w:rsidP="001C1D55">
      <w:pPr>
        <w:tabs>
          <w:tab w:val="right" w:pos="4706"/>
        </w:tabs>
        <w:adjustRightInd w:val="0"/>
        <w:snapToGrid w:val="0"/>
        <w:ind w:left="284" w:hanging="142"/>
        <w:rPr>
          <w:bCs/>
          <w:sz w:val="16"/>
          <w:szCs w:val="16"/>
        </w:rPr>
      </w:pPr>
      <w:r>
        <w:rPr>
          <w:bCs/>
          <w:sz w:val="16"/>
          <w:szCs w:val="16"/>
        </w:rPr>
        <w:tab/>
      </w:r>
      <w:r w:rsidR="007E4C8D" w:rsidRPr="00D04FE9">
        <w:rPr>
          <w:bCs/>
          <w:sz w:val="16"/>
          <w:szCs w:val="16"/>
        </w:rPr>
        <w:t>mandora:</w:t>
      </w:r>
      <w:r w:rsidR="00FF56D5">
        <w:rPr>
          <w:bCs/>
          <w:sz w:val="16"/>
          <w:szCs w:val="16"/>
        </w:rPr>
        <w:t xml:space="preserve"> </w:t>
      </w:r>
      <w:r w:rsidR="007E4C8D" w:rsidRPr="00D04FE9">
        <w:rPr>
          <w:bCs/>
          <w:sz w:val="16"/>
          <w:szCs w:val="16"/>
        </w:rPr>
        <w:t>D-Us 133a, f. 6v untitled</w:t>
      </w:r>
      <w:r w:rsidR="00FF56D5">
        <w:rPr>
          <w:bCs/>
          <w:sz w:val="16"/>
          <w:szCs w:val="16"/>
        </w:rPr>
        <w:t xml:space="preserve">; </w:t>
      </w:r>
      <w:r w:rsidR="007E4C8D" w:rsidRPr="00D04FE9">
        <w:rPr>
          <w:bCs/>
          <w:sz w:val="16"/>
          <w:szCs w:val="16"/>
        </w:rPr>
        <w:t>D-Us 133b, f</w:t>
      </w:r>
      <w:r w:rsidR="00857B0F" w:rsidRPr="00D04FE9">
        <w:rPr>
          <w:bCs/>
          <w:sz w:val="16"/>
          <w:szCs w:val="16"/>
        </w:rPr>
        <w:t>f</w:t>
      </w:r>
      <w:r w:rsidR="007E4C8D" w:rsidRPr="00D04FE9">
        <w:rPr>
          <w:bCs/>
          <w:sz w:val="16"/>
          <w:szCs w:val="16"/>
        </w:rPr>
        <w:t xml:space="preserve">. 3r &amp; 58v-60r </w:t>
      </w:r>
      <w:r w:rsidR="007E4C8D" w:rsidRPr="00D04FE9">
        <w:rPr>
          <w:bCs/>
          <w:i/>
          <w:sz w:val="16"/>
          <w:szCs w:val="16"/>
        </w:rPr>
        <w:t>Courante</w:t>
      </w:r>
    </w:p>
    <w:p w14:paraId="5DC5D3A8" w14:textId="65EFB045" w:rsidR="007E4C8D" w:rsidRPr="00DD38E6" w:rsidRDefault="005E2E7B" w:rsidP="001C1D55">
      <w:pPr>
        <w:tabs>
          <w:tab w:val="right" w:pos="4706"/>
        </w:tabs>
        <w:adjustRightInd w:val="0"/>
        <w:snapToGrid w:val="0"/>
        <w:ind w:left="284" w:hanging="142"/>
        <w:rPr>
          <w:bCs/>
          <w:i/>
          <w:sz w:val="16"/>
          <w:szCs w:val="16"/>
        </w:rPr>
      </w:pPr>
      <w:r>
        <w:rPr>
          <w:bCs/>
          <w:sz w:val="16"/>
          <w:szCs w:val="16"/>
        </w:rPr>
        <w:tab/>
      </w:r>
      <w:r w:rsidR="007E4C8D" w:rsidRPr="00D04FE9">
        <w:rPr>
          <w:bCs/>
          <w:sz w:val="16"/>
          <w:szCs w:val="16"/>
        </w:rPr>
        <w:t>recorder:</w:t>
      </w:r>
      <w:r w:rsidR="00FF56D5">
        <w:rPr>
          <w:bCs/>
          <w:sz w:val="16"/>
          <w:szCs w:val="16"/>
        </w:rPr>
        <w:t xml:space="preserve"> </w:t>
      </w:r>
      <w:r w:rsidR="007E4C8D" w:rsidRPr="00D04FE9">
        <w:rPr>
          <w:bCs/>
          <w:sz w:val="16"/>
          <w:szCs w:val="16"/>
        </w:rPr>
        <w:t xml:space="preserve">Eyck 1654, ff. 62v-63r </w:t>
      </w:r>
      <w:r w:rsidR="007E4C8D" w:rsidRPr="00DD38E6">
        <w:rPr>
          <w:bCs/>
          <w:i/>
          <w:sz w:val="16"/>
          <w:szCs w:val="16"/>
        </w:rPr>
        <w:t>De France Courant</w:t>
      </w:r>
    </w:p>
    <w:p w14:paraId="257F9BFF" w14:textId="139A9480" w:rsidR="008D6CB5" w:rsidRPr="00553F60" w:rsidRDefault="00F72731" w:rsidP="001C1D55">
      <w:pPr>
        <w:tabs>
          <w:tab w:val="right" w:pos="4706"/>
        </w:tabs>
        <w:adjustRightInd w:val="0"/>
        <w:snapToGrid w:val="0"/>
        <w:ind w:left="284" w:hanging="142"/>
        <w:rPr>
          <w:bCs/>
          <w:sz w:val="18"/>
          <w:szCs w:val="18"/>
        </w:rPr>
      </w:pPr>
      <w:r>
        <w:rPr>
          <w:b/>
          <w:bCs/>
          <w:sz w:val="18"/>
          <w:szCs w:val="18"/>
        </w:rPr>
        <w:t>6</w:t>
      </w:r>
      <w:r w:rsidR="008D6CB5" w:rsidRPr="003A01DE">
        <w:rPr>
          <w:b/>
          <w:bCs/>
          <w:sz w:val="18"/>
          <w:szCs w:val="18"/>
        </w:rPr>
        <w:t>.</w:t>
      </w:r>
      <w:r w:rsidR="008D6CB5" w:rsidRPr="003A01DE">
        <w:rPr>
          <w:bCs/>
          <w:sz w:val="18"/>
          <w:szCs w:val="18"/>
        </w:rPr>
        <w:t xml:space="preserve"> GB-Cfm </w:t>
      </w:r>
      <w:r w:rsidR="00366B88">
        <w:rPr>
          <w:bCs/>
          <w:sz w:val="18"/>
          <w:szCs w:val="18"/>
        </w:rPr>
        <w:t>689</w:t>
      </w:r>
      <w:r w:rsidR="008D6CB5" w:rsidRPr="003A01DE">
        <w:rPr>
          <w:bCs/>
          <w:sz w:val="18"/>
          <w:szCs w:val="18"/>
        </w:rPr>
        <w:t xml:space="preserve">, f. 66r </w:t>
      </w:r>
      <w:r w:rsidR="008D6CB5" w:rsidRPr="003A01DE">
        <w:rPr>
          <w:bCs/>
          <w:i/>
          <w:sz w:val="18"/>
          <w:szCs w:val="18"/>
        </w:rPr>
        <w:t>Courante Belleuille</w:t>
      </w:r>
      <w:r w:rsidR="00553F60">
        <w:rPr>
          <w:bCs/>
          <w:sz w:val="18"/>
          <w:szCs w:val="18"/>
        </w:rPr>
        <w:t xml:space="preserve"> - </w:t>
      </w:r>
      <w:r w:rsidR="00553F60" w:rsidRPr="003A01DE">
        <w:rPr>
          <w:bCs/>
          <w:sz w:val="18"/>
          <w:szCs w:val="18"/>
        </w:rPr>
        <w:t>CLFBel 8</w:t>
      </w:r>
      <w:r w:rsidR="008D6CB5">
        <w:rPr>
          <w:bCs/>
          <w:sz w:val="18"/>
          <w:szCs w:val="18"/>
        </w:rPr>
        <w:tab/>
      </w:r>
      <w:r w:rsidR="00C41432">
        <w:rPr>
          <w:bCs/>
          <w:sz w:val="18"/>
          <w:szCs w:val="18"/>
        </w:rPr>
        <w:t>21</w:t>
      </w:r>
    </w:p>
    <w:p w14:paraId="089156B3" w14:textId="33EFD4E0" w:rsidR="003A01DE" w:rsidRDefault="00F72731" w:rsidP="001C1D55">
      <w:pPr>
        <w:tabs>
          <w:tab w:val="right" w:pos="4706"/>
        </w:tabs>
        <w:adjustRightInd w:val="0"/>
        <w:snapToGrid w:val="0"/>
        <w:ind w:left="284" w:hanging="142"/>
        <w:rPr>
          <w:bCs/>
          <w:sz w:val="18"/>
          <w:szCs w:val="18"/>
        </w:rPr>
      </w:pPr>
      <w:r>
        <w:rPr>
          <w:b/>
          <w:bCs/>
          <w:sz w:val="18"/>
          <w:szCs w:val="18"/>
        </w:rPr>
        <w:t>7</w:t>
      </w:r>
      <w:r w:rsidR="003A01DE" w:rsidRPr="003A01DE">
        <w:rPr>
          <w:b/>
          <w:bCs/>
          <w:sz w:val="18"/>
          <w:szCs w:val="18"/>
        </w:rPr>
        <w:t>.</w:t>
      </w:r>
      <w:r w:rsidR="003A01DE" w:rsidRPr="003A01DE">
        <w:rPr>
          <w:bCs/>
          <w:sz w:val="18"/>
          <w:szCs w:val="18"/>
        </w:rPr>
        <w:t xml:space="preserve"> GB-Cfm </w:t>
      </w:r>
      <w:r w:rsidR="00366B88">
        <w:rPr>
          <w:bCs/>
          <w:sz w:val="18"/>
          <w:szCs w:val="18"/>
        </w:rPr>
        <w:t>689</w:t>
      </w:r>
      <w:r w:rsidR="003A01DE" w:rsidRPr="003A01DE">
        <w:rPr>
          <w:bCs/>
          <w:sz w:val="18"/>
          <w:szCs w:val="18"/>
        </w:rPr>
        <w:t xml:space="preserve">, f. 11r </w:t>
      </w:r>
      <w:r w:rsidR="003A01DE" w:rsidRPr="003A01DE">
        <w:rPr>
          <w:bCs/>
          <w:i/>
          <w:sz w:val="18"/>
          <w:szCs w:val="18"/>
        </w:rPr>
        <w:t>Courante. de Belleuille</w:t>
      </w:r>
      <w:r w:rsidR="00553F60">
        <w:rPr>
          <w:bCs/>
          <w:i/>
          <w:sz w:val="18"/>
          <w:szCs w:val="18"/>
        </w:rPr>
        <w:t xml:space="preserve"> </w:t>
      </w:r>
      <w:r w:rsidR="00553F60">
        <w:rPr>
          <w:bCs/>
          <w:sz w:val="18"/>
          <w:szCs w:val="18"/>
        </w:rPr>
        <w:t xml:space="preserve">- </w:t>
      </w:r>
      <w:r w:rsidR="00553F60" w:rsidRPr="003A01DE">
        <w:rPr>
          <w:bCs/>
          <w:sz w:val="18"/>
          <w:szCs w:val="18"/>
        </w:rPr>
        <w:t>CLFBel</w:t>
      </w:r>
      <w:r w:rsidR="00553F60">
        <w:rPr>
          <w:bCs/>
          <w:sz w:val="18"/>
          <w:szCs w:val="18"/>
        </w:rPr>
        <w:t xml:space="preserve"> </w:t>
      </w:r>
      <w:r w:rsidR="00553F60" w:rsidRPr="003A01DE">
        <w:rPr>
          <w:bCs/>
          <w:sz w:val="18"/>
          <w:szCs w:val="18"/>
        </w:rPr>
        <w:t>6</w:t>
      </w:r>
      <w:r w:rsidR="003A01DE" w:rsidRPr="003A01DE">
        <w:rPr>
          <w:bCs/>
          <w:sz w:val="18"/>
          <w:szCs w:val="18"/>
        </w:rPr>
        <w:tab/>
      </w:r>
      <w:r w:rsidR="00C41432">
        <w:rPr>
          <w:bCs/>
          <w:sz w:val="18"/>
          <w:szCs w:val="18"/>
        </w:rPr>
        <w:t>21</w:t>
      </w:r>
    </w:p>
    <w:p w14:paraId="2FFD64C2" w14:textId="6586435F" w:rsidR="008D6CB5" w:rsidRPr="003A01DE" w:rsidRDefault="00F72731" w:rsidP="001C1D55">
      <w:pPr>
        <w:tabs>
          <w:tab w:val="right" w:pos="4706"/>
        </w:tabs>
        <w:adjustRightInd w:val="0"/>
        <w:snapToGrid w:val="0"/>
        <w:ind w:left="284" w:hanging="142"/>
        <w:rPr>
          <w:bCs/>
          <w:sz w:val="18"/>
          <w:szCs w:val="18"/>
        </w:rPr>
      </w:pPr>
      <w:r>
        <w:rPr>
          <w:b/>
          <w:bCs/>
          <w:sz w:val="18"/>
          <w:szCs w:val="18"/>
        </w:rPr>
        <w:t>8</w:t>
      </w:r>
      <w:r w:rsidR="008D6CB5" w:rsidRPr="003A01DE">
        <w:rPr>
          <w:b/>
          <w:bCs/>
          <w:sz w:val="18"/>
          <w:szCs w:val="18"/>
        </w:rPr>
        <w:t>.</w:t>
      </w:r>
      <w:r w:rsidR="008D6CB5" w:rsidRPr="003A01DE">
        <w:rPr>
          <w:bCs/>
          <w:sz w:val="18"/>
          <w:szCs w:val="18"/>
        </w:rPr>
        <w:t xml:space="preserve"> GB-Cfm </w:t>
      </w:r>
      <w:r w:rsidR="00366B88">
        <w:rPr>
          <w:bCs/>
          <w:sz w:val="18"/>
          <w:szCs w:val="18"/>
        </w:rPr>
        <w:t>689</w:t>
      </w:r>
      <w:r w:rsidR="008D6CB5" w:rsidRPr="003A01DE">
        <w:rPr>
          <w:bCs/>
          <w:sz w:val="18"/>
          <w:szCs w:val="18"/>
        </w:rPr>
        <w:t xml:space="preserve">, f. 70r </w:t>
      </w:r>
      <w:r w:rsidR="008D6CB5" w:rsidRPr="003A01DE">
        <w:rPr>
          <w:bCs/>
          <w:i/>
          <w:sz w:val="18"/>
          <w:szCs w:val="18"/>
        </w:rPr>
        <w:t>Volte. Belleuille</w:t>
      </w:r>
      <w:r w:rsidR="00553F60" w:rsidRPr="00553F60">
        <w:rPr>
          <w:bCs/>
          <w:sz w:val="18"/>
          <w:szCs w:val="18"/>
        </w:rPr>
        <w:t xml:space="preserve"> </w:t>
      </w:r>
      <w:r w:rsidR="00553F60">
        <w:rPr>
          <w:bCs/>
          <w:sz w:val="18"/>
          <w:szCs w:val="18"/>
        </w:rPr>
        <w:t xml:space="preserve">- </w:t>
      </w:r>
      <w:r w:rsidR="00553F60" w:rsidRPr="003A01DE">
        <w:rPr>
          <w:bCs/>
          <w:sz w:val="18"/>
          <w:szCs w:val="18"/>
        </w:rPr>
        <w:t>CLFBel 11</w:t>
      </w:r>
      <w:r w:rsidR="008D6CB5">
        <w:rPr>
          <w:bCs/>
          <w:sz w:val="18"/>
          <w:szCs w:val="18"/>
        </w:rPr>
        <w:tab/>
      </w:r>
      <w:r w:rsidR="00BF3540">
        <w:rPr>
          <w:bCs/>
          <w:sz w:val="18"/>
          <w:szCs w:val="18"/>
        </w:rPr>
        <w:t>2</w:t>
      </w:r>
      <w:r w:rsidR="00C41432">
        <w:rPr>
          <w:bCs/>
          <w:sz w:val="18"/>
          <w:szCs w:val="18"/>
        </w:rPr>
        <w:t>4</w:t>
      </w:r>
    </w:p>
    <w:p w14:paraId="4271FDBD" w14:textId="26CD7F73" w:rsidR="008D6CB5" w:rsidRPr="003A01DE" w:rsidRDefault="00F72731" w:rsidP="001C1D55">
      <w:pPr>
        <w:tabs>
          <w:tab w:val="right" w:pos="4706"/>
        </w:tabs>
        <w:adjustRightInd w:val="0"/>
        <w:snapToGrid w:val="0"/>
        <w:ind w:left="284" w:hanging="142"/>
        <w:rPr>
          <w:bCs/>
          <w:iCs/>
          <w:sz w:val="18"/>
          <w:szCs w:val="18"/>
          <w:lang w:val="en-US"/>
        </w:rPr>
      </w:pPr>
      <w:r>
        <w:rPr>
          <w:b/>
          <w:bCs/>
          <w:iCs/>
          <w:sz w:val="18"/>
          <w:szCs w:val="18"/>
          <w:lang w:val="en-US"/>
        </w:rPr>
        <w:t>9</w:t>
      </w:r>
      <w:r w:rsidR="008D6CB5" w:rsidRPr="003A01DE">
        <w:rPr>
          <w:b/>
          <w:bCs/>
          <w:iCs/>
          <w:sz w:val="18"/>
          <w:szCs w:val="18"/>
          <w:lang w:val="en-US"/>
        </w:rPr>
        <w:t>.</w:t>
      </w:r>
      <w:r w:rsidR="008D6CB5" w:rsidRPr="003A01DE">
        <w:rPr>
          <w:bCs/>
          <w:iCs/>
          <w:sz w:val="18"/>
          <w:szCs w:val="18"/>
          <w:lang w:val="en-US"/>
        </w:rPr>
        <w:t xml:space="preserve"> GB-En Dep.314</w:t>
      </w:r>
      <w:r w:rsidR="00553F60">
        <w:rPr>
          <w:bCs/>
          <w:iCs/>
          <w:sz w:val="18"/>
          <w:szCs w:val="18"/>
          <w:lang w:val="en-US"/>
        </w:rPr>
        <w:t>/</w:t>
      </w:r>
      <w:r w:rsidR="008D6CB5" w:rsidRPr="003A01DE">
        <w:rPr>
          <w:bCs/>
          <w:iCs/>
          <w:sz w:val="18"/>
          <w:szCs w:val="18"/>
          <w:lang w:val="en-US"/>
        </w:rPr>
        <w:t xml:space="preserve">23, f. 31r </w:t>
      </w:r>
      <w:r w:rsidR="008D6CB5" w:rsidRPr="00553F60">
        <w:rPr>
          <w:bCs/>
          <w:i/>
          <w:iCs/>
          <w:sz w:val="16"/>
          <w:szCs w:val="16"/>
          <w:lang w:val="en-US"/>
        </w:rPr>
        <w:t>Curent: La belluell</w:t>
      </w:r>
      <w:r w:rsidR="008D6CB5" w:rsidRPr="00553F60">
        <w:rPr>
          <w:bCs/>
          <w:iCs/>
          <w:sz w:val="16"/>
          <w:szCs w:val="16"/>
          <w:lang w:val="en-US"/>
        </w:rPr>
        <w:t xml:space="preserve"> </w:t>
      </w:r>
      <w:r w:rsidR="001E3E7E">
        <w:rPr>
          <w:bCs/>
          <w:iCs/>
          <w:sz w:val="16"/>
          <w:szCs w:val="16"/>
          <w:lang w:val="en-US"/>
        </w:rPr>
        <w:t xml:space="preserve">- </w:t>
      </w:r>
      <w:r w:rsidR="00553F60" w:rsidRPr="00553F60">
        <w:rPr>
          <w:bCs/>
          <w:iCs/>
          <w:sz w:val="16"/>
          <w:szCs w:val="16"/>
          <w:lang w:val="en-US"/>
        </w:rPr>
        <w:t xml:space="preserve">trans </w:t>
      </w:r>
      <w:r w:rsidR="00A13AA5">
        <w:rPr>
          <w:bCs/>
          <w:iCs/>
          <w:sz w:val="16"/>
          <w:szCs w:val="16"/>
          <w:lang w:val="en-US"/>
        </w:rPr>
        <w:t xml:space="preserve">from </w:t>
      </w:r>
      <w:r w:rsidR="008D6CB5" w:rsidRPr="00553F60">
        <w:rPr>
          <w:bCs/>
          <w:iCs/>
          <w:sz w:val="16"/>
          <w:szCs w:val="16"/>
          <w:lang w:val="en-US"/>
        </w:rPr>
        <w:t>edeff</w:t>
      </w:r>
      <w:r w:rsidR="008D6CB5">
        <w:rPr>
          <w:bCs/>
          <w:iCs/>
          <w:sz w:val="18"/>
          <w:szCs w:val="18"/>
          <w:lang w:val="en-US"/>
        </w:rPr>
        <w:tab/>
      </w:r>
      <w:r w:rsidR="00BF3540">
        <w:rPr>
          <w:bCs/>
          <w:iCs/>
          <w:sz w:val="18"/>
          <w:szCs w:val="18"/>
          <w:lang w:val="en-US"/>
        </w:rPr>
        <w:t xml:space="preserve"> 2</w:t>
      </w:r>
      <w:r w:rsidR="00C41432">
        <w:rPr>
          <w:bCs/>
          <w:iCs/>
          <w:sz w:val="18"/>
          <w:szCs w:val="18"/>
          <w:lang w:val="en-US"/>
        </w:rPr>
        <w:t>4</w:t>
      </w:r>
    </w:p>
    <w:p w14:paraId="008EAB70" w14:textId="11DCCFDF" w:rsidR="00F72731" w:rsidRDefault="00F72731" w:rsidP="00F72731">
      <w:pPr>
        <w:tabs>
          <w:tab w:val="right" w:pos="4706"/>
        </w:tabs>
        <w:adjustRightInd w:val="0"/>
        <w:snapToGrid w:val="0"/>
        <w:ind w:left="284" w:hanging="142"/>
        <w:rPr>
          <w:bCs/>
          <w:sz w:val="18"/>
          <w:szCs w:val="18"/>
        </w:rPr>
      </w:pPr>
      <w:r>
        <w:rPr>
          <w:b/>
          <w:bCs/>
          <w:sz w:val="18"/>
          <w:szCs w:val="18"/>
        </w:rPr>
        <w:t>10</w:t>
      </w:r>
      <w:r w:rsidRPr="003A01DE">
        <w:rPr>
          <w:b/>
          <w:bCs/>
          <w:sz w:val="18"/>
          <w:szCs w:val="18"/>
        </w:rPr>
        <w:t xml:space="preserve">. </w:t>
      </w:r>
      <w:r w:rsidRPr="003A01DE">
        <w:rPr>
          <w:bCs/>
          <w:sz w:val="18"/>
          <w:szCs w:val="18"/>
        </w:rPr>
        <w:t xml:space="preserve">GB-Cfm </w:t>
      </w:r>
      <w:r>
        <w:rPr>
          <w:bCs/>
          <w:sz w:val="18"/>
          <w:szCs w:val="18"/>
        </w:rPr>
        <w:t>689</w:t>
      </w:r>
      <w:r w:rsidRPr="003A01DE">
        <w:rPr>
          <w:bCs/>
          <w:sz w:val="18"/>
          <w:szCs w:val="18"/>
        </w:rPr>
        <w:t xml:space="preserve">, f. 68r </w:t>
      </w:r>
      <w:r w:rsidRPr="003A01DE">
        <w:rPr>
          <w:bCs/>
          <w:i/>
          <w:sz w:val="18"/>
          <w:szCs w:val="18"/>
        </w:rPr>
        <w:t>Volte: Belleuille</w:t>
      </w:r>
      <w:r w:rsidRPr="00553F60">
        <w:rPr>
          <w:bCs/>
          <w:sz w:val="18"/>
          <w:szCs w:val="18"/>
        </w:rPr>
        <w:t xml:space="preserve"> </w:t>
      </w:r>
      <w:r>
        <w:rPr>
          <w:bCs/>
          <w:sz w:val="18"/>
          <w:szCs w:val="18"/>
        </w:rPr>
        <w:t xml:space="preserve">- </w:t>
      </w:r>
      <w:r w:rsidRPr="003A01DE">
        <w:rPr>
          <w:bCs/>
          <w:sz w:val="18"/>
          <w:szCs w:val="18"/>
        </w:rPr>
        <w:t>CLFBel 9</w:t>
      </w:r>
      <w:r>
        <w:rPr>
          <w:bCs/>
          <w:sz w:val="18"/>
          <w:szCs w:val="18"/>
        </w:rPr>
        <w:tab/>
        <w:t>2</w:t>
      </w:r>
      <w:r w:rsidR="00C41432">
        <w:rPr>
          <w:bCs/>
          <w:sz w:val="18"/>
          <w:szCs w:val="18"/>
        </w:rPr>
        <w:t>5</w:t>
      </w:r>
    </w:p>
    <w:p w14:paraId="7C53A2E1" w14:textId="77777777" w:rsidR="00F72731" w:rsidRPr="003A01DE" w:rsidRDefault="00F72731" w:rsidP="00F72731">
      <w:pPr>
        <w:tabs>
          <w:tab w:val="right" w:pos="4706"/>
        </w:tabs>
        <w:adjustRightInd w:val="0"/>
        <w:snapToGrid w:val="0"/>
        <w:ind w:left="284" w:hanging="142"/>
        <w:rPr>
          <w:bCs/>
          <w:sz w:val="18"/>
          <w:szCs w:val="18"/>
        </w:rPr>
      </w:pPr>
      <w:r>
        <w:rPr>
          <w:b/>
          <w:bCs/>
          <w:sz w:val="18"/>
          <w:szCs w:val="18"/>
        </w:rPr>
        <w:tab/>
        <w:t xml:space="preserve">= </w:t>
      </w:r>
      <w:r w:rsidRPr="003A01DE">
        <w:rPr>
          <w:bCs/>
          <w:sz w:val="18"/>
          <w:szCs w:val="18"/>
        </w:rPr>
        <w:t>B-Br 26.369, ff. 20r-19v untitled</w:t>
      </w:r>
    </w:p>
    <w:p w14:paraId="3679A56F" w14:textId="5E28298B" w:rsidR="00B8768B" w:rsidRPr="003A01DE" w:rsidRDefault="00B8768B" w:rsidP="001C1D55">
      <w:pPr>
        <w:tabs>
          <w:tab w:val="right" w:pos="4706"/>
        </w:tabs>
        <w:adjustRightInd w:val="0"/>
        <w:snapToGrid w:val="0"/>
        <w:spacing w:before="60" w:after="60"/>
        <w:jc w:val="center"/>
        <w:rPr>
          <w:b/>
          <w:bCs/>
          <w:szCs w:val="20"/>
          <w:lang w:val="en-US"/>
        </w:rPr>
      </w:pPr>
      <w:r w:rsidRPr="003A01DE">
        <w:rPr>
          <w:b/>
          <w:bCs/>
          <w:szCs w:val="20"/>
          <w:lang w:val="en-US"/>
        </w:rPr>
        <w:t>Antoine B</w:t>
      </w:r>
      <w:r w:rsidR="004948B5">
        <w:rPr>
          <w:b/>
          <w:bCs/>
          <w:szCs w:val="20"/>
          <w:lang w:val="en-US"/>
        </w:rPr>
        <w:t>OË</w:t>
      </w:r>
      <w:r w:rsidRPr="003A01DE">
        <w:rPr>
          <w:b/>
          <w:bCs/>
          <w:szCs w:val="20"/>
          <w:lang w:val="en-US"/>
        </w:rPr>
        <w:t>SSET</w:t>
      </w:r>
    </w:p>
    <w:p w14:paraId="605C98A3" w14:textId="3C21B7E4" w:rsidR="00CD76F1" w:rsidRPr="00964DF5" w:rsidRDefault="006B7AD7" w:rsidP="001C1D55">
      <w:pPr>
        <w:tabs>
          <w:tab w:val="right" w:pos="4706"/>
        </w:tabs>
        <w:adjustRightInd w:val="0"/>
        <w:snapToGrid w:val="0"/>
        <w:rPr>
          <w:bCs/>
          <w:szCs w:val="20"/>
        </w:rPr>
      </w:pPr>
      <w:r w:rsidRPr="006B7AD7">
        <w:rPr>
          <w:bCs/>
          <w:szCs w:val="20"/>
          <w:lang w:val="en-US"/>
        </w:rPr>
        <w:t xml:space="preserve">Antoine </w:t>
      </w:r>
      <w:r w:rsidR="001E25F5" w:rsidRPr="006B7AD7">
        <w:rPr>
          <w:bCs/>
          <w:szCs w:val="20"/>
          <w:lang w:val="en-US"/>
        </w:rPr>
        <w:t>Boësset</w:t>
      </w:r>
      <w:r w:rsidR="001E25F5">
        <w:rPr>
          <w:bCs/>
          <w:szCs w:val="20"/>
          <w:lang w:val="en-US"/>
        </w:rPr>
        <w:t xml:space="preserve"> </w:t>
      </w:r>
      <w:r w:rsidR="00E43B20">
        <w:rPr>
          <w:bCs/>
          <w:szCs w:val="20"/>
        </w:rPr>
        <w:t>(</w:t>
      </w:r>
      <w:r w:rsidR="00E43B20" w:rsidRPr="00E43B20">
        <w:rPr>
          <w:bCs/>
          <w:szCs w:val="20"/>
        </w:rPr>
        <w:t>1586</w:t>
      </w:r>
      <w:r w:rsidR="00E43B20">
        <w:rPr>
          <w:bCs/>
          <w:szCs w:val="20"/>
        </w:rPr>
        <w:t>-</w:t>
      </w:r>
      <w:r w:rsidR="00E43B20" w:rsidRPr="00E43B20">
        <w:rPr>
          <w:bCs/>
          <w:szCs w:val="20"/>
        </w:rPr>
        <w:t>1643)</w:t>
      </w:r>
      <w:r>
        <w:rPr>
          <w:bCs/>
          <w:szCs w:val="20"/>
        </w:rPr>
        <w:t xml:space="preserve"> was a</w:t>
      </w:r>
      <w:r w:rsidR="00E43B20" w:rsidRPr="00E43B20">
        <w:rPr>
          <w:bCs/>
          <w:szCs w:val="20"/>
        </w:rPr>
        <w:t xml:space="preserve"> French composer</w:t>
      </w:r>
      <w:r w:rsidR="009005A2">
        <w:rPr>
          <w:bCs/>
          <w:szCs w:val="20"/>
        </w:rPr>
        <w:t xml:space="preserve"> </w:t>
      </w:r>
      <w:r w:rsidR="00B80FE4">
        <w:rPr>
          <w:bCs/>
          <w:szCs w:val="20"/>
        </w:rPr>
        <w:t>who</w:t>
      </w:r>
      <w:r w:rsidR="00E43B20" w:rsidRPr="00E43B20">
        <w:rPr>
          <w:bCs/>
          <w:szCs w:val="20"/>
        </w:rPr>
        <w:t xml:space="preserve"> </w:t>
      </w:r>
      <w:r w:rsidR="009005A2">
        <w:rPr>
          <w:bCs/>
          <w:szCs w:val="20"/>
        </w:rPr>
        <w:t>held</w:t>
      </w:r>
      <w:r w:rsidR="003336D1">
        <w:rPr>
          <w:bCs/>
          <w:szCs w:val="20"/>
        </w:rPr>
        <w:t xml:space="preserve"> several court posts concurrently</w:t>
      </w:r>
      <w:r w:rsidR="009730E0">
        <w:rPr>
          <w:bCs/>
          <w:szCs w:val="20"/>
        </w:rPr>
        <w:t>,</w:t>
      </w:r>
      <w:r w:rsidR="003336D1">
        <w:rPr>
          <w:bCs/>
          <w:szCs w:val="20"/>
        </w:rPr>
        <w:t xml:space="preserve"> including</w:t>
      </w:r>
      <w:r w:rsidR="00E43B20" w:rsidRPr="00E43B20">
        <w:rPr>
          <w:bCs/>
          <w:szCs w:val="20"/>
        </w:rPr>
        <w:t xml:space="preserve"> </w:t>
      </w:r>
      <w:r>
        <w:rPr>
          <w:bCs/>
          <w:szCs w:val="20"/>
        </w:rPr>
        <w:t>'</w:t>
      </w:r>
      <w:r w:rsidR="00E43B20" w:rsidRPr="00E43B20">
        <w:rPr>
          <w:bCs/>
          <w:szCs w:val="20"/>
        </w:rPr>
        <w:t>Maître de la musique de la reine</w:t>
      </w:r>
      <w:r>
        <w:rPr>
          <w:bCs/>
          <w:szCs w:val="20"/>
        </w:rPr>
        <w:t>'</w:t>
      </w:r>
      <w:r w:rsidR="00E43B20" w:rsidRPr="00E43B20">
        <w:rPr>
          <w:bCs/>
          <w:szCs w:val="20"/>
        </w:rPr>
        <w:t xml:space="preserve"> </w:t>
      </w:r>
      <w:r w:rsidR="003336D1">
        <w:rPr>
          <w:bCs/>
          <w:szCs w:val="20"/>
        </w:rPr>
        <w:t>from</w:t>
      </w:r>
      <w:r w:rsidR="00E43B20" w:rsidRPr="00E43B20">
        <w:rPr>
          <w:bCs/>
          <w:szCs w:val="20"/>
        </w:rPr>
        <w:t xml:space="preserve"> 1617</w:t>
      </w:r>
      <w:r w:rsidR="003336D1">
        <w:rPr>
          <w:bCs/>
          <w:szCs w:val="20"/>
        </w:rPr>
        <w:t xml:space="preserve"> and</w:t>
      </w:r>
      <w:r w:rsidR="00E43B20" w:rsidRPr="00E43B20">
        <w:rPr>
          <w:bCs/>
          <w:szCs w:val="20"/>
        </w:rPr>
        <w:t xml:space="preserve"> </w:t>
      </w:r>
      <w:r>
        <w:rPr>
          <w:bCs/>
          <w:szCs w:val="20"/>
        </w:rPr>
        <w:t>'</w:t>
      </w:r>
      <w:r w:rsidR="00E43B20" w:rsidRPr="00E43B20">
        <w:rPr>
          <w:bCs/>
          <w:szCs w:val="20"/>
        </w:rPr>
        <w:t>Surintendant de la musique de la chambre du roy</w:t>
      </w:r>
      <w:r>
        <w:rPr>
          <w:bCs/>
          <w:szCs w:val="20"/>
        </w:rPr>
        <w:t>'</w:t>
      </w:r>
      <w:r w:rsidR="00E43B20" w:rsidRPr="00E43B20">
        <w:rPr>
          <w:bCs/>
          <w:szCs w:val="20"/>
        </w:rPr>
        <w:t xml:space="preserve"> </w:t>
      </w:r>
      <w:r w:rsidR="003336D1">
        <w:rPr>
          <w:bCs/>
          <w:szCs w:val="20"/>
        </w:rPr>
        <w:t>from</w:t>
      </w:r>
      <w:r w:rsidR="00E43B20" w:rsidRPr="00E43B20">
        <w:rPr>
          <w:bCs/>
          <w:szCs w:val="20"/>
        </w:rPr>
        <w:t xml:space="preserve"> 1623. He was the </w:t>
      </w:r>
      <w:r w:rsidR="009730E0">
        <w:rPr>
          <w:bCs/>
          <w:szCs w:val="20"/>
        </w:rPr>
        <w:t xml:space="preserve">most </w:t>
      </w:r>
      <w:r w:rsidR="00A455EF">
        <w:rPr>
          <w:bCs/>
          <w:szCs w:val="20"/>
        </w:rPr>
        <w:t>prolific</w:t>
      </w:r>
      <w:r w:rsidR="00E43B20" w:rsidRPr="00E43B20">
        <w:rPr>
          <w:bCs/>
          <w:szCs w:val="20"/>
        </w:rPr>
        <w:t xml:space="preserve"> composer of airs de cour</w:t>
      </w:r>
      <w:r w:rsidR="009730E0">
        <w:rPr>
          <w:bCs/>
          <w:szCs w:val="20"/>
        </w:rPr>
        <w:t xml:space="preserve"> and </w:t>
      </w:r>
      <w:r w:rsidR="00A455EF">
        <w:rPr>
          <w:bCs/>
          <w:szCs w:val="20"/>
        </w:rPr>
        <w:t>he published sixteen</w:t>
      </w:r>
      <w:r w:rsidR="009730E0">
        <w:rPr>
          <w:bCs/>
          <w:szCs w:val="20"/>
        </w:rPr>
        <w:t xml:space="preserve"> books </w:t>
      </w:r>
      <w:r w:rsidR="00A455EF">
        <w:rPr>
          <w:bCs/>
          <w:szCs w:val="20"/>
        </w:rPr>
        <w:t xml:space="preserve">of </w:t>
      </w:r>
      <w:r w:rsidR="00A455EF" w:rsidRPr="00E66D80">
        <w:rPr>
          <w:bCs/>
          <w:i/>
          <w:szCs w:val="20"/>
        </w:rPr>
        <w:t>Air de cour avec la tablature de Luth</w:t>
      </w:r>
      <w:r w:rsidR="00A455EF">
        <w:rPr>
          <w:bCs/>
          <w:szCs w:val="20"/>
        </w:rPr>
        <w:t xml:space="preserve"> and </w:t>
      </w:r>
      <w:r w:rsidR="00A455EF" w:rsidRPr="00E66D80">
        <w:rPr>
          <w:bCs/>
          <w:i/>
          <w:szCs w:val="20"/>
        </w:rPr>
        <w:t xml:space="preserve">Airs de cour </w:t>
      </w:r>
      <w:r w:rsidR="00E66D80" w:rsidRPr="00E66D80">
        <w:rPr>
          <w:bCs/>
          <w:i/>
          <w:szCs w:val="20"/>
        </w:rPr>
        <w:t>à quatre et cinque parties</w:t>
      </w:r>
      <w:r w:rsidR="009730E0">
        <w:rPr>
          <w:bCs/>
          <w:szCs w:val="20"/>
        </w:rPr>
        <w:t xml:space="preserve"> between 1617 and 164</w:t>
      </w:r>
      <w:r w:rsidR="00A455EF">
        <w:rPr>
          <w:bCs/>
          <w:szCs w:val="20"/>
        </w:rPr>
        <w:t>3 (about 200 airs in total)</w:t>
      </w:r>
      <w:r w:rsidR="009730E0">
        <w:rPr>
          <w:bCs/>
          <w:szCs w:val="20"/>
        </w:rPr>
        <w:t>.</w:t>
      </w:r>
      <w:r w:rsidR="00A455EF">
        <w:rPr>
          <w:bCs/>
          <w:szCs w:val="20"/>
        </w:rPr>
        <w:t xml:space="preserve"> </w:t>
      </w:r>
      <w:r w:rsidR="003F3335">
        <w:rPr>
          <w:bCs/>
          <w:szCs w:val="20"/>
        </w:rPr>
        <w:t xml:space="preserve">Here are </w:t>
      </w:r>
      <w:r w:rsidR="009005A2">
        <w:rPr>
          <w:bCs/>
          <w:szCs w:val="20"/>
        </w:rPr>
        <w:t xml:space="preserve">lute settings of </w:t>
      </w:r>
      <w:r w:rsidR="00A26FD2">
        <w:rPr>
          <w:bCs/>
          <w:szCs w:val="20"/>
        </w:rPr>
        <w:t>two of</w:t>
      </w:r>
      <w:r w:rsidR="00A455EF">
        <w:rPr>
          <w:bCs/>
          <w:szCs w:val="20"/>
        </w:rPr>
        <w:t xml:space="preserve"> them</w:t>
      </w:r>
      <w:r w:rsidR="003F3335">
        <w:rPr>
          <w:bCs/>
          <w:szCs w:val="20"/>
        </w:rPr>
        <w:t xml:space="preserve">, </w:t>
      </w:r>
      <w:r w:rsidR="00A455EF">
        <w:rPr>
          <w:bCs/>
          <w:szCs w:val="20"/>
        </w:rPr>
        <w:t xml:space="preserve">an anonymous setting of </w:t>
      </w:r>
      <w:r w:rsidR="00396E91" w:rsidRPr="00964DF5">
        <w:rPr>
          <w:bCs/>
          <w:i/>
          <w:sz w:val="18"/>
          <w:szCs w:val="18"/>
          <w:lang w:val="fr-FR"/>
        </w:rPr>
        <w:t>En fortant de nos froides prisons</w:t>
      </w:r>
      <w:r w:rsidR="00396E91">
        <w:rPr>
          <w:bCs/>
          <w:szCs w:val="20"/>
        </w:rPr>
        <w:t xml:space="preserve"> and</w:t>
      </w:r>
      <w:r w:rsidR="00A455EF">
        <w:rPr>
          <w:bCs/>
          <w:szCs w:val="20"/>
        </w:rPr>
        <w:t xml:space="preserve"> a setting of</w:t>
      </w:r>
      <w:r w:rsidR="00396E91">
        <w:rPr>
          <w:bCs/>
          <w:szCs w:val="20"/>
        </w:rPr>
        <w:t xml:space="preserve"> </w:t>
      </w:r>
      <w:r w:rsidR="00396E91" w:rsidRPr="00396E91">
        <w:rPr>
          <w:bCs/>
          <w:i/>
          <w:szCs w:val="20"/>
          <w:lang w:val="en-US"/>
        </w:rPr>
        <w:t>J’avois brise mes fers</w:t>
      </w:r>
      <w:r w:rsidR="00A455EF">
        <w:rPr>
          <w:bCs/>
          <w:szCs w:val="20"/>
          <w:lang w:val="en-US"/>
        </w:rPr>
        <w:t xml:space="preserve"> </w:t>
      </w:r>
      <w:r w:rsidR="003F3335">
        <w:rPr>
          <w:bCs/>
          <w:szCs w:val="20"/>
        </w:rPr>
        <w:t>arranged</w:t>
      </w:r>
      <w:r w:rsidR="00A455EF">
        <w:rPr>
          <w:bCs/>
          <w:szCs w:val="20"/>
        </w:rPr>
        <w:t xml:space="preserve"> </w:t>
      </w:r>
      <w:r w:rsidR="00FB4ECE">
        <w:rPr>
          <w:bCs/>
          <w:szCs w:val="20"/>
        </w:rPr>
        <w:t>by Gauthier, probably Ennemond</w:t>
      </w:r>
      <w:r w:rsidR="00A455EF">
        <w:rPr>
          <w:bCs/>
          <w:szCs w:val="20"/>
        </w:rPr>
        <w:t>,</w:t>
      </w:r>
      <w:r w:rsidR="00FB4ECE">
        <w:rPr>
          <w:bCs/>
          <w:szCs w:val="20"/>
        </w:rPr>
        <w:t xml:space="preserve"> </w:t>
      </w:r>
      <w:r w:rsidR="001E2F2D">
        <w:rPr>
          <w:bCs/>
          <w:szCs w:val="20"/>
        </w:rPr>
        <w:t xml:space="preserve">as a </w:t>
      </w:r>
      <w:r w:rsidR="001E2F2D">
        <w:rPr>
          <w:bCs/>
          <w:szCs w:val="20"/>
        </w:rPr>
        <w:lastRenderedPageBreak/>
        <w:t xml:space="preserve">courante </w:t>
      </w:r>
      <w:r w:rsidR="007F1B73">
        <w:rPr>
          <w:bCs/>
          <w:szCs w:val="20"/>
        </w:rPr>
        <w:t>on the tune of</w:t>
      </w:r>
      <w:r w:rsidR="001E2F2D">
        <w:rPr>
          <w:bCs/>
          <w:szCs w:val="20"/>
        </w:rPr>
        <w:t xml:space="preserve"> the duple time air</w:t>
      </w:r>
      <w:r w:rsidR="003F3335">
        <w:rPr>
          <w:bCs/>
          <w:szCs w:val="20"/>
        </w:rPr>
        <w:t>.</w:t>
      </w:r>
    </w:p>
    <w:p w14:paraId="015F00D5" w14:textId="33D80300" w:rsidR="00BF3540" w:rsidRDefault="00261150" w:rsidP="001C1D55">
      <w:pPr>
        <w:tabs>
          <w:tab w:val="right" w:pos="4706"/>
        </w:tabs>
        <w:adjustRightInd w:val="0"/>
        <w:snapToGrid w:val="0"/>
        <w:ind w:left="284" w:hanging="142"/>
        <w:rPr>
          <w:bCs/>
          <w:i/>
          <w:sz w:val="18"/>
          <w:szCs w:val="18"/>
          <w:lang w:val="en-US"/>
        </w:rPr>
      </w:pPr>
      <w:r>
        <w:rPr>
          <w:b/>
          <w:bCs/>
          <w:sz w:val="18"/>
          <w:szCs w:val="18"/>
          <w:lang w:val="en-US"/>
        </w:rPr>
        <w:t>1</w:t>
      </w:r>
      <w:r w:rsidR="00B8768B" w:rsidRPr="003A01DE">
        <w:rPr>
          <w:b/>
          <w:bCs/>
          <w:sz w:val="18"/>
          <w:szCs w:val="18"/>
          <w:lang w:val="en-US"/>
        </w:rPr>
        <w:t xml:space="preserve">. </w:t>
      </w:r>
      <w:r w:rsidR="00B8768B" w:rsidRPr="003A01DE">
        <w:rPr>
          <w:bCs/>
          <w:sz w:val="18"/>
          <w:szCs w:val="18"/>
          <w:lang w:val="en-US"/>
        </w:rPr>
        <w:t xml:space="preserve">GB-Cfm </w:t>
      </w:r>
      <w:r w:rsidR="00366B88">
        <w:rPr>
          <w:bCs/>
          <w:sz w:val="18"/>
          <w:szCs w:val="18"/>
          <w:lang w:val="en-US"/>
        </w:rPr>
        <w:t>689</w:t>
      </w:r>
      <w:r w:rsidR="00B8768B" w:rsidRPr="003A01DE">
        <w:rPr>
          <w:bCs/>
          <w:sz w:val="18"/>
          <w:szCs w:val="18"/>
          <w:lang w:val="en-US"/>
        </w:rPr>
        <w:t xml:space="preserve">, f. 50r ii </w:t>
      </w:r>
      <w:r w:rsidR="00B8768B" w:rsidRPr="003A01DE">
        <w:rPr>
          <w:bCs/>
          <w:i/>
          <w:sz w:val="18"/>
          <w:szCs w:val="18"/>
          <w:lang w:val="en-US"/>
        </w:rPr>
        <w:t xml:space="preserve">Courante Gauthier </w:t>
      </w:r>
    </w:p>
    <w:p w14:paraId="1A486376" w14:textId="38B1316F" w:rsidR="00641347" w:rsidRPr="009005A2" w:rsidRDefault="00BF3540" w:rsidP="001C1D55">
      <w:pPr>
        <w:tabs>
          <w:tab w:val="right" w:pos="4706"/>
        </w:tabs>
        <w:adjustRightInd w:val="0"/>
        <w:snapToGrid w:val="0"/>
        <w:ind w:left="284" w:hanging="142"/>
        <w:rPr>
          <w:bCs/>
          <w:sz w:val="18"/>
          <w:szCs w:val="18"/>
          <w:lang w:val="en-US"/>
        </w:rPr>
      </w:pPr>
      <w:r>
        <w:rPr>
          <w:bCs/>
          <w:i/>
          <w:sz w:val="18"/>
          <w:szCs w:val="18"/>
          <w:lang w:val="en-US"/>
        </w:rPr>
        <w:tab/>
      </w:r>
      <w:r w:rsidR="00B8768B" w:rsidRPr="003A01DE">
        <w:rPr>
          <w:bCs/>
          <w:i/>
          <w:sz w:val="18"/>
          <w:szCs w:val="18"/>
          <w:lang w:val="en-US"/>
        </w:rPr>
        <w:t>sur J’avois brise mes fers</w:t>
      </w:r>
      <w:r w:rsidR="00B8768B" w:rsidRPr="003A01DE">
        <w:rPr>
          <w:bCs/>
          <w:sz w:val="18"/>
          <w:szCs w:val="18"/>
          <w:lang w:val="en-US"/>
        </w:rPr>
        <w:tab/>
      </w:r>
      <w:r w:rsidR="00F06E84">
        <w:rPr>
          <w:bCs/>
          <w:sz w:val="18"/>
          <w:szCs w:val="18"/>
          <w:lang w:val="en-US"/>
        </w:rPr>
        <w:t xml:space="preserve">p. </w:t>
      </w:r>
      <w:r w:rsidR="003A2EE7">
        <w:rPr>
          <w:bCs/>
          <w:sz w:val="18"/>
          <w:szCs w:val="18"/>
          <w:lang w:val="en-US"/>
        </w:rPr>
        <w:t>10</w:t>
      </w:r>
    </w:p>
    <w:p w14:paraId="224A9E10" w14:textId="77777777" w:rsidR="002612F5" w:rsidRDefault="00641347" w:rsidP="001C1D55">
      <w:pPr>
        <w:tabs>
          <w:tab w:val="right" w:pos="4706"/>
        </w:tabs>
        <w:adjustRightInd w:val="0"/>
        <w:snapToGrid w:val="0"/>
        <w:ind w:left="284" w:hanging="142"/>
        <w:rPr>
          <w:bCs/>
          <w:i/>
          <w:sz w:val="16"/>
          <w:szCs w:val="16"/>
          <w:lang w:val="fr-FR"/>
        </w:rPr>
      </w:pPr>
      <w:r>
        <w:rPr>
          <w:bCs/>
          <w:sz w:val="18"/>
          <w:szCs w:val="18"/>
          <w:lang w:val="fr-FR"/>
        </w:rPr>
        <w:tab/>
      </w:r>
      <w:r w:rsidR="009005A2" w:rsidRPr="00D04FE9">
        <w:rPr>
          <w:bCs/>
          <w:sz w:val="16"/>
          <w:szCs w:val="16"/>
          <w:lang w:val="fr-FR"/>
        </w:rPr>
        <w:t xml:space="preserve">model: </w:t>
      </w:r>
      <w:r w:rsidRPr="00D04FE9">
        <w:rPr>
          <w:bCs/>
          <w:sz w:val="16"/>
          <w:szCs w:val="16"/>
          <w:lang w:val="fr-FR"/>
        </w:rPr>
        <w:t>Boësset</w:t>
      </w:r>
      <w:r w:rsidRPr="00D04FE9">
        <w:rPr>
          <w:bCs/>
          <w:i/>
          <w:sz w:val="16"/>
          <w:szCs w:val="16"/>
          <w:lang w:val="fr-FR"/>
        </w:rPr>
        <w:t xml:space="preserve"> </w:t>
      </w:r>
      <w:r w:rsidR="00964DF5" w:rsidRPr="00D04FE9">
        <w:rPr>
          <w:bCs/>
          <w:i/>
          <w:sz w:val="16"/>
          <w:szCs w:val="16"/>
          <w:lang w:val="fr-FR"/>
        </w:rPr>
        <w:t xml:space="preserve">Airs de cour </w:t>
      </w:r>
      <w:r w:rsidR="009005A2" w:rsidRPr="00D04FE9">
        <w:rPr>
          <w:bCs/>
          <w:i/>
          <w:sz w:val="16"/>
          <w:szCs w:val="16"/>
          <w:lang w:val="fr-FR"/>
        </w:rPr>
        <w:t xml:space="preserve">Premier Livre </w:t>
      </w:r>
      <w:r w:rsidRPr="00D04FE9">
        <w:rPr>
          <w:bCs/>
          <w:sz w:val="16"/>
          <w:szCs w:val="16"/>
          <w:lang w:val="fr-FR"/>
        </w:rPr>
        <w:t>1617, f</w:t>
      </w:r>
      <w:r w:rsidR="009005A2" w:rsidRPr="00D04FE9">
        <w:rPr>
          <w:bCs/>
          <w:sz w:val="16"/>
          <w:szCs w:val="16"/>
          <w:lang w:val="fr-FR"/>
        </w:rPr>
        <w:t>f</w:t>
      </w:r>
      <w:r w:rsidRPr="00D04FE9">
        <w:rPr>
          <w:bCs/>
          <w:sz w:val="16"/>
          <w:szCs w:val="16"/>
          <w:lang w:val="fr-FR"/>
        </w:rPr>
        <w:t xml:space="preserve">. </w:t>
      </w:r>
      <w:r w:rsidR="009005A2" w:rsidRPr="00D04FE9">
        <w:rPr>
          <w:bCs/>
          <w:sz w:val="16"/>
          <w:szCs w:val="16"/>
          <w:lang w:val="fr-FR"/>
        </w:rPr>
        <w:t>5</w:t>
      </w:r>
      <w:r w:rsidRPr="00D04FE9">
        <w:rPr>
          <w:bCs/>
          <w:sz w:val="16"/>
          <w:szCs w:val="16"/>
          <w:lang w:val="fr-FR"/>
        </w:rPr>
        <w:t>v</w:t>
      </w:r>
      <w:r w:rsidR="009005A2" w:rsidRPr="00D04FE9">
        <w:rPr>
          <w:bCs/>
          <w:sz w:val="16"/>
          <w:szCs w:val="16"/>
          <w:lang w:val="fr-FR"/>
        </w:rPr>
        <w:t>-6r</w:t>
      </w:r>
      <w:r w:rsidR="002612F5">
        <w:rPr>
          <w:bCs/>
          <w:sz w:val="16"/>
          <w:szCs w:val="16"/>
          <w:lang w:val="fr-FR"/>
        </w:rPr>
        <w:t xml:space="preserve"> </w:t>
      </w:r>
      <w:r w:rsidRPr="00D04FE9">
        <w:rPr>
          <w:bCs/>
          <w:i/>
          <w:sz w:val="16"/>
          <w:szCs w:val="16"/>
          <w:lang w:val="fr-FR"/>
        </w:rPr>
        <w:t>I'</w:t>
      </w:r>
      <w:r w:rsidR="009005A2" w:rsidRPr="00D04FE9">
        <w:rPr>
          <w:bCs/>
          <w:i/>
          <w:sz w:val="16"/>
          <w:szCs w:val="16"/>
          <w:lang w:val="fr-FR"/>
        </w:rPr>
        <w:t>Av</w:t>
      </w:r>
      <w:r w:rsidRPr="00D04FE9">
        <w:rPr>
          <w:bCs/>
          <w:i/>
          <w:sz w:val="16"/>
          <w:szCs w:val="16"/>
          <w:lang w:val="fr-FR"/>
        </w:rPr>
        <w:t xml:space="preserve">ois </w:t>
      </w:r>
    </w:p>
    <w:p w14:paraId="661C7045" w14:textId="239E8A61" w:rsidR="00641347" w:rsidRPr="002612F5" w:rsidRDefault="002612F5" w:rsidP="001C1D55">
      <w:pPr>
        <w:tabs>
          <w:tab w:val="right" w:pos="4706"/>
        </w:tabs>
        <w:adjustRightInd w:val="0"/>
        <w:snapToGrid w:val="0"/>
        <w:ind w:left="284" w:hanging="142"/>
        <w:rPr>
          <w:bCs/>
          <w:sz w:val="16"/>
          <w:szCs w:val="16"/>
          <w:lang w:val="fr-FR"/>
        </w:rPr>
      </w:pPr>
      <w:r>
        <w:rPr>
          <w:bCs/>
          <w:i/>
          <w:sz w:val="16"/>
          <w:szCs w:val="16"/>
          <w:lang w:val="fr-FR"/>
        </w:rPr>
        <w:tab/>
      </w:r>
      <w:r w:rsidR="00641347" w:rsidRPr="00D04FE9">
        <w:rPr>
          <w:bCs/>
          <w:i/>
          <w:sz w:val="16"/>
          <w:szCs w:val="16"/>
          <w:lang w:val="fr-FR"/>
        </w:rPr>
        <w:t>brisé mes fers</w:t>
      </w:r>
      <w:r w:rsidR="00964DF5" w:rsidRPr="00D04FE9">
        <w:rPr>
          <w:bCs/>
          <w:sz w:val="16"/>
          <w:szCs w:val="16"/>
          <w:lang w:val="fr-FR"/>
        </w:rPr>
        <w:t xml:space="preserve"> - voice</w:t>
      </w:r>
    </w:p>
    <w:p w14:paraId="28F1A2EE" w14:textId="6A4FA78A" w:rsidR="00BC3DD0" w:rsidRDefault="00261150" w:rsidP="00BC3DD0">
      <w:pPr>
        <w:tabs>
          <w:tab w:val="right" w:pos="4706"/>
        </w:tabs>
        <w:adjustRightInd w:val="0"/>
        <w:snapToGrid w:val="0"/>
        <w:spacing w:before="60"/>
        <w:ind w:left="284" w:hanging="142"/>
        <w:rPr>
          <w:bCs/>
          <w:iCs/>
          <w:sz w:val="18"/>
          <w:szCs w:val="18"/>
        </w:rPr>
      </w:pPr>
      <w:r>
        <w:rPr>
          <w:b/>
          <w:bCs/>
          <w:sz w:val="18"/>
          <w:szCs w:val="18"/>
        </w:rPr>
        <w:t>2</w:t>
      </w:r>
      <w:r w:rsidR="00BC3DD0" w:rsidRPr="00641347">
        <w:rPr>
          <w:b/>
          <w:bCs/>
          <w:sz w:val="18"/>
          <w:szCs w:val="18"/>
        </w:rPr>
        <w:t xml:space="preserve">. </w:t>
      </w:r>
      <w:r w:rsidR="00BC3DD0" w:rsidRPr="004034AC">
        <w:rPr>
          <w:bCs/>
          <w:sz w:val="18"/>
          <w:szCs w:val="18"/>
        </w:rPr>
        <w:t xml:space="preserve">D-Us 132, p. 38 </w:t>
      </w:r>
      <w:r w:rsidR="00BC3DD0">
        <w:rPr>
          <w:bCs/>
          <w:sz w:val="18"/>
          <w:szCs w:val="18"/>
        </w:rPr>
        <w:t>untitled</w:t>
      </w:r>
      <w:r w:rsidR="00BC3DD0">
        <w:rPr>
          <w:bCs/>
          <w:iCs/>
          <w:sz w:val="18"/>
          <w:szCs w:val="18"/>
        </w:rPr>
        <w:tab/>
        <w:t>2</w:t>
      </w:r>
      <w:r w:rsidR="002403A6">
        <w:rPr>
          <w:bCs/>
          <w:iCs/>
          <w:sz w:val="18"/>
          <w:szCs w:val="18"/>
        </w:rPr>
        <w:t>8</w:t>
      </w:r>
    </w:p>
    <w:p w14:paraId="59044DBD" w14:textId="6E6EAED6" w:rsidR="00BC3DD0" w:rsidRPr="00D04FE9" w:rsidRDefault="00BC3DD0" w:rsidP="00BC3DD0">
      <w:pPr>
        <w:tabs>
          <w:tab w:val="right" w:pos="4706"/>
        </w:tabs>
        <w:adjustRightInd w:val="0"/>
        <w:snapToGrid w:val="0"/>
        <w:ind w:left="284" w:hanging="142"/>
        <w:rPr>
          <w:bCs/>
          <w:iCs/>
          <w:sz w:val="16"/>
          <w:szCs w:val="16"/>
        </w:rPr>
      </w:pPr>
      <w:r>
        <w:rPr>
          <w:bCs/>
          <w:sz w:val="18"/>
          <w:szCs w:val="18"/>
        </w:rPr>
        <w:tab/>
      </w:r>
      <w:r w:rsidRPr="00D04FE9">
        <w:rPr>
          <w:bCs/>
          <w:sz w:val="16"/>
          <w:szCs w:val="16"/>
        </w:rPr>
        <w:t>D-Us 132, p. 39 untitled</w:t>
      </w:r>
      <w:r w:rsidRPr="00D04FE9">
        <w:rPr>
          <w:bCs/>
          <w:iCs/>
          <w:sz w:val="16"/>
          <w:szCs w:val="16"/>
        </w:rPr>
        <w:t xml:space="preserve"> </w:t>
      </w:r>
      <w:r w:rsidR="00261150">
        <w:rPr>
          <w:bCs/>
          <w:iCs/>
          <w:sz w:val="16"/>
          <w:szCs w:val="16"/>
        </w:rPr>
        <w:t>(</w:t>
      </w:r>
      <w:r w:rsidRPr="00D04FE9">
        <w:rPr>
          <w:bCs/>
          <w:iCs/>
          <w:sz w:val="16"/>
          <w:szCs w:val="16"/>
        </w:rPr>
        <w:t>unfinished</w:t>
      </w:r>
      <w:r w:rsidR="00261150">
        <w:rPr>
          <w:bCs/>
          <w:iCs/>
          <w:sz w:val="16"/>
          <w:szCs w:val="16"/>
        </w:rPr>
        <w:t>)</w:t>
      </w:r>
      <w:r w:rsidRPr="00D04FE9">
        <w:rPr>
          <w:bCs/>
          <w:iCs/>
          <w:sz w:val="16"/>
          <w:szCs w:val="16"/>
        </w:rPr>
        <w:t xml:space="preserve"> - mandora</w:t>
      </w:r>
    </w:p>
    <w:p w14:paraId="15273E3A" w14:textId="77777777" w:rsidR="00BC3DD0" w:rsidRDefault="00BC3DD0" w:rsidP="00BC3DD0">
      <w:pPr>
        <w:tabs>
          <w:tab w:val="right" w:pos="4706"/>
        </w:tabs>
        <w:adjustRightInd w:val="0"/>
        <w:snapToGrid w:val="0"/>
        <w:ind w:left="284" w:hanging="142"/>
        <w:rPr>
          <w:bCs/>
          <w:i/>
          <w:sz w:val="16"/>
          <w:szCs w:val="16"/>
          <w:lang w:val="fr-FR"/>
        </w:rPr>
      </w:pPr>
      <w:r w:rsidRPr="00D04FE9">
        <w:rPr>
          <w:bCs/>
          <w:iCs/>
          <w:sz w:val="16"/>
          <w:szCs w:val="16"/>
        </w:rPr>
        <w:tab/>
        <w:t xml:space="preserve"> model: Boësset </w:t>
      </w:r>
      <w:r w:rsidRPr="00D04FE9">
        <w:rPr>
          <w:bCs/>
          <w:i/>
          <w:sz w:val="16"/>
          <w:szCs w:val="16"/>
          <w:lang w:val="fr-FR"/>
        </w:rPr>
        <w:t>Airs de cour ... Douziesme Livre</w:t>
      </w:r>
      <w:r w:rsidRPr="00D04FE9">
        <w:rPr>
          <w:bCs/>
          <w:sz w:val="16"/>
          <w:szCs w:val="16"/>
          <w:lang w:val="fr-FR"/>
        </w:rPr>
        <w:t xml:space="preserve"> 1624, ff. 10v-11r </w:t>
      </w:r>
      <w:r w:rsidRPr="00D04FE9">
        <w:rPr>
          <w:bCs/>
          <w:i/>
          <w:sz w:val="16"/>
          <w:szCs w:val="16"/>
          <w:lang w:val="fr-FR"/>
        </w:rPr>
        <w:t xml:space="preserve">En </w:t>
      </w:r>
    </w:p>
    <w:p w14:paraId="1D8B067F" w14:textId="77777777" w:rsidR="00BC3DD0" w:rsidRPr="002612F5" w:rsidRDefault="00BC3DD0" w:rsidP="00BC3DD0">
      <w:pPr>
        <w:tabs>
          <w:tab w:val="right" w:pos="4706"/>
        </w:tabs>
        <w:adjustRightInd w:val="0"/>
        <w:snapToGrid w:val="0"/>
        <w:ind w:left="284" w:hanging="142"/>
        <w:rPr>
          <w:bCs/>
          <w:sz w:val="16"/>
          <w:szCs w:val="16"/>
          <w:lang w:val="fr-FR"/>
        </w:rPr>
      </w:pPr>
      <w:r>
        <w:rPr>
          <w:bCs/>
          <w:i/>
          <w:sz w:val="16"/>
          <w:szCs w:val="16"/>
          <w:lang w:val="fr-FR"/>
        </w:rPr>
        <w:tab/>
      </w:r>
      <w:r w:rsidRPr="00D04FE9">
        <w:rPr>
          <w:bCs/>
          <w:i/>
          <w:sz w:val="16"/>
          <w:szCs w:val="16"/>
          <w:lang w:val="fr-FR"/>
        </w:rPr>
        <w:t>fortant de nos froides prisons</w:t>
      </w:r>
      <w:r w:rsidRPr="00D04FE9">
        <w:rPr>
          <w:bCs/>
          <w:sz w:val="16"/>
          <w:szCs w:val="16"/>
          <w:lang w:val="fr-FR"/>
        </w:rPr>
        <w:t xml:space="preserve"> - voice and lute</w:t>
      </w:r>
    </w:p>
    <w:p w14:paraId="521E79A1" w14:textId="02618814" w:rsidR="00B8768B" w:rsidRPr="003A01DE" w:rsidRDefault="00B8768B" w:rsidP="001C1D55">
      <w:pPr>
        <w:tabs>
          <w:tab w:val="right" w:pos="4706"/>
        </w:tabs>
        <w:adjustRightInd w:val="0"/>
        <w:snapToGrid w:val="0"/>
        <w:spacing w:before="60" w:after="60"/>
        <w:jc w:val="center"/>
        <w:rPr>
          <w:bCs/>
          <w:szCs w:val="20"/>
          <w:lang w:val="fr-FR"/>
        </w:rPr>
      </w:pPr>
      <w:r w:rsidRPr="003A01DE">
        <w:rPr>
          <w:b/>
          <w:bCs/>
          <w:szCs w:val="20"/>
          <w:lang w:val="fr-FR"/>
        </w:rPr>
        <w:t>Jean</w:t>
      </w:r>
      <w:r w:rsidR="006E31C1">
        <w:rPr>
          <w:b/>
          <w:bCs/>
          <w:szCs w:val="20"/>
          <w:lang w:val="fr-FR"/>
        </w:rPr>
        <w:t xml:space="preserve"> or Marin</w:t>
      </w:r>
      <w:r w:rsidRPr="003A01DE">
        <w:rPr>
          <w:b/>
          <w:bCs/>
          <w:szCs w:val="20"/>
          <w:lang w:val="fr-FR"/>
        </w:rPr>
        <w:t xml:space="preserve"> H</w:t>
      </w:r>
      <w:r w:rsidR="00394C39">
        <w:rPr>
          <w:b/>
          <w:bCs/>
          <w:szCs w:val="20"/>
          <w:lang w:val="fr-FR"/>
        </w:rPr>
        <w:t>É</w:t>
      </w:r>
      <w:r w:rsidRPr="003A01DE">
        <w:rPr>
          <w:b/>
          <w:bCs/>
          <w:szCs w:val="20"/>
          <w:lang w:val="fr-FR"/>
        </w:rPr>
        <w:t>ART</w:t>
      </w:r>
    </w:p>
    <w:p w14:paraId="221FB0DB" w14:textId="5491C2E4" w:rsidR="00207166" w:rsidRPr="00EB3A21" w:rsidRDefault="00960530" w:rsidP="001C1D55">
      <w:pPr>
        <w:tabs>
          <w:tab w:val="right" w:pos="4706"/>
        </w:tabs>
        <w:adjustRightInd w:val="0"/>
        <w:snapToGrid w:val="0"/>
        <w:rPr>
          <w:bCs/>
          <w:szCs w:val="20"/>
          <w:highlight w:val="yellow"/>
          <w:lang w:val="fr-FR"/>
        </w:rPr>
      </w:pPr>
      <w:r>
        <w:rPr>
          <w:bCs/>
          <w:szCs w:val="20"/>
          <w:lang w:val="fr-FR"/>
        </w:rPr>
        <w:t xml:space="preserve">The four courantes here by </w:t>
      </w:r>
      <w:r w:rsidR="00FC2976" w:rsidRPr="00394C39">
        <w:rPr>
          <w:bCs/>
          <w:szCs w:val="20"/>
          <w:lang w:val="fr-FR"/>
        </w:rPr>
        <w:t>H</w:t>
      </w:r>
      <w:r w:rsidR="00730FC6" w:rsidRPr="00394C39">
        <w:rPr>
          <w:bCs/>
          <w:szCs w:val="20"/>
          <w:lang w:val="fr-FR"/>
        </w:rPr>
        <w:t>e</w:t>
      </w:r>
      <w:r w:rsidR="00FC2976" w:rsidRPr="00394C39">
        <w:rPr>
          <w:bCs/>
          <w:szCs w:val="20"/>
          <w:lang w:val="fr-FR"/>
        </w:rPr>
        <w:t>art</w:t>
      </w:r>
      <w:r w:rsidR="00FC2976" w:rsidRPr="003A01DE">
        <w:rPr>
          <w:bCs/>
          <w:szCs w:val="20"/>
          <w:lang w:val="fr-FR"/>
        </w:rPr>
        <w:t xml:space="preserve"> </w:t>
      </w:r>
      <w:r>
        <w:rPr>
          <w:bCs/>
          <w:szCs w:val="20"/>
          <w:lang w:val="fr-FR"/>
        </w:rPr>
        <w:t xml:space="preserve">may be by </w:t>
      </w:r>
      <w:r w:rsidR="00FC2976" w:rsidRPr="003A01DE">
        <w:rPr>
          <w:bCs/>
          <w:szCs w:val="20"/>
          <w:lang w:val="fr-FR"/>
        </w:rPr>
        <w:t xml:space="preserve">Jean Héart </w:t>
      </w:r>
      <w:r w:rsidR="00B11629">
        <w:rPr>
          <w:bCs/>
          <w:szCs w:val="20"/>
          <w:lang w:val="fr-FR"/>
        </w:rPr>
        <w:t>(1592-&gt;1649)</w:t>
      </w:r>
      <w:r w:rsidR="00B11629" w:rsidRPr="00B11629">
        <w:rPr>
          <w:bCs/>
          <w:szCs w:val="20"/>
          <w:lang w:val="fr-FR"/>
        </w:rPr>
        <w:t xml:space="preserve"> </w:t>
      </w:r>
      <w:r w:rsidR="00B11629">
        <w:rPr>
          <w:bCs/>
          <w:szCs w:val="20"/>
          <w:lang w:val="fr-FR"/>
        </w:rPr>
        <w:t>composer of two sarabandes for baroque lute</w:t>
      </w:r>
      <w:r>
        <w:rPr>
          <w:rStyle w:val="FootnoteReference"/>
          <w:bCs/>
          <w:szCs w:val="20"/>
          <w:lang w:val="fr-FR"/>
        </w:rPr>
        <w:footnoteReference w:id="8"/>
      </w:r>
      <w:r w:rsidR="00B11629">
        <w:rPr>
          <w:bCs/>
          <w:szCs w:val="20"/>
          <w:lang w:val="fr-FR"/>
        </w:rPr>
        <w:t xml:space="preserve"> </w:t>
      </w:r>
      <w:r>
        <w:rPr>
          <w:bCs/>
          <w:szCs w:val="20"/>
          <w:lang w:val="fr-FR"/>
        </w:rPr>
        <w:t>who was the</w:t>
      </w:r>
      <w:r w:rsidR="00B11629">
        <w:rPr>
          <w:bCs/>
          <w:szCs w:val="20"/>
          <w:lang w:val="fr-FR"/>
        </w:rPr>
        <w:t xml:space="preserve"> </w:t>
      </w:r>
      <w:r w:rsidR="00FC2976" w:rsidRPr="003A01DE">
        <w:rPr>
          <w:bCs/>
          <w:szCs w:val="20"/>
          <w:lang w:val="fr-FR"/>
        </w:rPr>
        <w:t xml:space="preserve">son of </w:t>
      </w:r>
      <w:r>
        <w:rPr>
          <w:bCs/>
          <w:szCs w:val="20"/>
          <w:lang w:val="fr-FR"/>
        </w:rPr>
        <w:t>a</w:t>
      </w:r>
      <w:r w:rsidR="00B11629">
        <w:rPr>
          <w:bCs/>
          <w:szCs w:val="20"/>
          <w:lang w:val="fr-FR"/>
        </w:rPr>
        <w:t xml:space="preserve"> Parisian</w:t>
      </w:r>
      <w:r w:rsidR="00FC2976" w:rsidRPr="003A01DE">
        <w:rPr>
          <w:bCs/>
          <w:szCs w:val="20"/>
          <w:lang w:val="fr-FR"/>
        </w:rPr>
        <w:t xml:space="preserve"> organist and spinet maker of the same name</w:t>
      </w:r>
      <w:r w:rsidR="00B11629">
        <w:rPr>
          <w:bCs/>
          <w:szCs w:val="20"/>
          <w:lang w:val="fr-FR"/>
        </w:rPr>
        <w:t xml:space="preserve">. </w:t>
      </w:r>
      <w:r w:rsidR="00FC2976" w:rsidRPr="003A01DE">
        <w:rPr>
          <w:bCs/>
          <w:szCs w:val="20"/>
          <w:lang w:val="fr-FR"/>
        </w:rPr>
        <w:t xml:space="preserve">He </w:t>
      </w:r>
      <w:r w:rsidR="00B11629">
        <w:rPr>
          <w:bCs/>
          <w:szCs w:val="20"/>
          <w:lang w:val="fr-FR"/>
        </w:rPr>
        <w:t>is recorded as</w:t>
      </w:r>
      <w:r w:rsidR="00FC2976" w:rsidRPr="003A01DE">
        <w:rPr>
          <w:bCs/>
          <w:szCs w:val="20"/>
          <w:lang w:val="fr-FR"/>
        </w:rPr>
        <w:t xml:space="preserve"> a lute player in 1616 and was still alive </w:t>
      </w:r>
      <w:r w:rsidR="00B11629">
        <w:rPr>
          <w:bCs/>
          <w:szCs w:val="20"/>
          <w:lang w:val="fr-FR"/>
        </w:rPr>
        <w:t>in</w:t>
      </w:r>
      <w:r w:rsidR="00FC2976" w:rsidRPr="003A01DE">
        <w:rPr>
          <w:bCs/>
          <w:szCs w:val="20"/>
          <w:lang w:val="fr-FR"/>
        </w:rPr>
        <w:t xml:space="preserve"> 1649</w:t>
      </w:r>
      <w:r w:rsidR="00B11629">
        <w:rPr>
          <w:bCs/>
          <w:szCs w:val="20"/>
          <w:lang w:val="fr-FR"/>
        </w:rPr>
        <w:t>, and could therefore have composed th</w:t>
      </w:r>
      <w:r w:rsidR="00556A20">
        <w:rPr>
          <w:bCs/>
          <w:szCs w:val="20"/>
          <w:lang w:val="fr-FR"/>
        </w:rPr>
        <w:t>e</w:t>
      </w:r>
      <w:r w:rsidR="00B11629">
        <w:rPr>
          <w:bCs/>
          <w:szCs w:val="20"/>
          <w:lang w:val="fr-FR"/>
        </w:rPr>
        <w:t xml:space="preserve"> music </w:t>
      </w:r>
      <w:r w:rsidR="00556A20">
        <w:rPr>
          <w:bCs/>
          <w:szCs w:val="20"/>
          <w:lang w:val="fr-FR"/>
        </w:rPr>
        <w:t xml:space="preserve">here </w:t>
      </w:r>
      <w:r w:rsidR="00B11629">
        <w:rPr>
          <w:bCs/>
          <w:szCs w:val="20"/>
          <w:lang w:val="fr-FR"/>
        </w:rPr>
        <w:t>in vieil ton when he was younger. Alternatively, the</w:t>
      </w:r>
      <w:r w:rsidR="00556A20">
        <w:rPr>
          <w:bCs/>
          <w:szCs w:val="20"/>
          <w:lang w:val="fr-FR"/>
        </w:rPr>
        <w:t>y</w:t>
      </w:r>
      <w:r w:rsidR="00B11629">
        <w:rPr>
          <w:bCs/>
          <w:szCs w:val="20"/>
          <w:lang w:val="fr-FR"/>
        </w:rPr>
        <w:t xml:space="preserve"> could be by </w:t>
      </w:r>
      <w:r w:rsidR="00FC2976" w:rsidRPr="003A01DE">
        <w:rPr>
          <w:bCs/>
          <w:szCs w:val="20"/>
          <w:lang w:val="fr-FR"/>
        </w:rPr>
        <w:t>Marin Héart</w:t>
      </w:r>
      <w:r w:rsidR="00207166">
        <w:rPr>
          <w:bCs/>
          <w:szCs w:val="20"/>
          <w:lang w:val="fr-FR"/>
        </w:rPr>
        <w:t xml:space="preserve"> (</w:t>
      </w:r>
      <w:r w:rsidR="00207166" w:rsidRPr="00556A20">
        <w:rPr>
          <w:bCs/>
          <w:i/>
          <w:szCs w:val="20"/>
          <w:lang w:val="fr-FR"/>
        </w:rPr>
        <w:t>c.</w:t>
      </w:r>
      <w:r w:rsidR="00207166">
        <w:rPr>
          <w:bCs/>
          <w:szCs w:val="20"/>
          <w:lang w:val="fr-FR"/>
        </w:rPr>
        <w:t>1570s-&lt;1638)</w:t>
      </w:r>
      <w:r w:rsidR="00FC2976" w:rsidRPr="003A01DE">
        <w:rPr>
          <w:bCs/>
          <w:szCs w:val="20"/>
          <w:lang w:val="fr-FR"/>
        </w:rPr>
        <w:t xml:space="preserve"> </w:t>
      </w:r>
      <w:r w:rsidR="00FC2976" w:rsidRPr="003A01DE">
        <w:rPr>
          <w:bCs/>
          <w:i/>
          <w:szCs w:val="20"/>
          <w:lang w:val="fr-FR"/>
        </w:rPr>
        <w:t>maître joueur de luth</w:t>
      </w:r>
      <w:r w:rsidR="00FC2976" w:rsidRPr="003A01DE">
        <w:rPr>
          <w:bCs/>
          <w:szCs w:val="20"/>
          <w:lang w:val="fr-FR"/>
        </w:rPr>
        <w:t xml:space="preserve"> 1598</w:t>
      </w:r>
      <w:r w:rsidR="00B11629">
        <w:rPr>
          <w:bCs/>
          <w:szCs w:val="20"/>
          <w:lang w:val="fr-FR"/>
        </w:rPr>
        <w:t>-</w:t>
      </w:r>
      <w:r w:rsidR="00FC2976" w:rsidRPr="003A01DE">
        <w:rPr>
          <w:bCs/>
          <w:szCs w:val="20"/>
          <w:lang w:val="fr-FR"/>
        </w:rPr>
        <w:t xml:space="preserve">1618 and as </w:t>
      </w:r>
      <w:r w:rsidR="00B11629">
        <w:rPr>
          <w:bCs/>
          <w:szCs w:val="20"/>
          <w:lang w:val="fr-FR"/>
        </w:rPr>
        <w:t xml:space="preserve">a </w:t>
      </w:r>
      <w:r w:rsidR="00FC2976" w:rsidRPr="003A01DE">
        <w:rPr>
          <w:bCs/>
          <w:szCs w:val="20"/>
          <w:lang w:val="fr-FR"/>
        </w:rPr>
        <w:t xml:space="preserve">fencing master in 1621. </w:t>
      </w:r>
      <w:r w:rsidR="007425F9">
        <w:rPr>
          <w:bCs/>
          <w:szCs w:val="20"/>
          <w:lang w:val="fr-FR"/>
        </w:rPr>
        <w:t>Jean and Marin</w:t>
      </w:r>
      <w:r w:rsidR="00467714">
        <w:rPr>
          <w:bCs/>
          <w:szCs w:val="20"/>
          <w:lang w:val="fr-FR"/>
        </w:rPr>
        <w:t xml:space="preserve"> </w:t>
      </w:r>
      <w:r w:rsidR="00207166">
        <w:rPr>
          <w:bCs/>
          <w:szCs w:val="20"/>
          <w:lang w:val="fr-FR"/>
        </w:rPr>
        <w:t xml:space="preserve">were probably related because </w:t>
      </w:r>
      <w:r w:rsidR="007425F9">
        <w:rPr>
          <w:bCs/>
          <w:szCs w:val="20"/>
          <w:lang w:val="fr-FR"/>
        </w:rPr>
        <w:t>both</w:t>
      </w:r>
      <w:r w:rsidR="00207166" w:rsidRPr="00207166">
        <w:rPr>
          <w:bCs/>
          <w:szCs w:val="20"/>
          <w:lang w:val="fr-FR"/>
        </w:rPr>
        <w:t xml:space="preserve"> </w:t>
      </w:r>
      <w:r w:rsidR="00207166">
        <w:rPr>
          <w:bCs/>
          <w:szCs w:val="20"/>
          <w:lang w:val="fr-FR"/>
        </w:rPr>
        <w:t>were</w:t>
      </w:r>
      <w:r w:rsidR="007425F9">
        <w:rPr>
          <w:bCs/>
          <w:szCs w:val="20"/>
          <w:lang w:val="fr-FR"/>
        </w:rPr>
        <w:t xml:space="preserve"> witnesses </w:t>
      </w:r>
      <w:r w:rsidR="007425F9" w:rsidRPr="003A01DE">
        <w:rPr>
          <w:bCs/>
          <w:szCs w:val="20"/>
          <w:lang w:val="fr-FR"/>
        </w:rPr>
        <w:t xml:space="preserve">to a marriage contract </w:t>
      </w:r>
      <w:r w:rsidR="007425F9">
        <w:rPr>
          <w:bCs/>
          <w:szCs w:val="20"/>
          <w:lang w:val="fr-FR"/>
        </w:rPr>
        <w:t>in</w:t>
      </w:r>
      <w:r w:rsidR="007425F9" w:rsidRPr="003A01DE">
        <w:rPr>
          <w:bCs/>
          <w:szCs w:val="20"/>
          <w:lang w:val="fr-FR"/>
        </w:rPr>
        <w:t xml:space="preserve"> 1615</w:t>
      </w:r>
      <w:r w:rsidR="007425F9">
        <w:rPr>
          <w:bCs/>
          <w:szCs w:val="20"/>
          <w:lang w:val="fr-FR"/>
        </w:rPr>
        <w:t xml:space="preserve"> and </w:t>
      </w:r>
      <w:r w:rsidR="00207166">
        <w:rPr>
          <w:bCs/>
          <w:szCs w:val="20"/>
          <w:lang w:val="fr-FR"/>
        </w:rPr>
        <w:t xml:space="preserve">Jean's mother </w:t>
      </w:r>
      <w:r w:rsidR="00556A20">
        <w:rPr>
          <w:bCs/>
          <w:szCs w:val="20"/>
          <w:lang w:val="fr-FR"/>
        </w:rPr>
        <w:t>was</w:t>
      </w:r>
      <w:r w:rsidR="00207166">
        <w:rPr>
          <w:bCs/>
          <w:szCs w:val="20"/>
          <w:lang w:val="fr-FR"/>
        </w:rPr>
        <w:t xml:space="preserve"> godmother to Marin's son Pierre </w:t>
      </w:r>
      <w:r w:rsidR="00556A20">
        <w:rPr>
          <w:bCs/>
          <w:szCs w:val="20"/>
          <w:lang w:val="fr-FR"/>
        </w:rPr>
        <w:t xml:space="preserve">born </w:t>
      </w:r>
      <w:r w:rsidR="00207166">
        <w:rPr>
          <w:bCs/>
          <w:szCs w:val="20"/>
          <w:lang w:val="fr-FR"/>
        </w:rPr>
        <w:t>in 1598</w:t>
      </w:r>
      <w:r w:rsidR="007425F9">
        <w:rPr>
          <w:bCs/>
          <w:szCs w:val="20"/>
          <w:lang w:val="fr-FR"/>
        </w:rPr>
        <w:t>.</w:t>
      </w:r>
      <w:r w:rsidR="00FC2976" w:rsidRPr="00F3055B">
        <w:rPr>
          <w:bCs/>
          <w:szCs w:val="20"/>
          <w:vertAlign w:val="superscript"/>
          <w:lang w:val="fr-FR"/>
        </w:rPr>
        <w:footnoteReference w:id="9"/>
      </w:r>
      <w:r w:rsidR="00207166">
        <w:rPr>
          <w:bCs/>
          <w:szCs w:val="20"/>
          <w:lang w:val="fr-FR"/>
        </w:rPr>
        <w:t xml:space="preserve"> </w:t>
      </w:r>
      <w:r w:rsidR="00391C87" w:rsidRPr="00EB3A21">
        <w:rPr>
          <w:bCs/>
          <w:szCs w:val="20"/>
          <w:lang w:val="fr-FR"/>
        </w:rPr>
        <w:t xml:space="preserve">The </w:t>
      </w:r>
      <w:r w:rsidR="00625DA0" w:rsidRPr="00851B19">
        <w:rPr>
          <w:bCs/>
          <w:szCs w:val="20"/>
          <w:lang w:val="fr-FR"/>
        </w:rPr>
        <w:t>second</w:t>
      </w:r>
      <w:r w:rsidR="00F64953" w:rsidRPr="00EB3A21">
        <w:rPr>
          <w:bCs/>
          <w:szCs w:val="20"/>
          <w:lang w:val="fr-FR"/>
        </w:rPr>
        <w:t xml:space="preserve"> courante </w:t>
      </w:r>
      <w:r w:rsidR="00391C87" w:rsidRPr="00EB3A21">
        <w:rPr>
          <w:bCs/>
          <w:szCs w:val="20"/>
          <w:lang w:val="fr-FR"/>
        </w:rPr>
        <w:t xml:space="preserve">is known from </w:t>
      </w:r>
      <w:r w:rsidR="00FB2C4B">
        <w:rPr>
          <w:bCs/>
          <w:szCs w:val="20"/>
          <w:lang w:val="fr-FR"/>
        </w:rPr>
        <w:t>nine</w:t>
      </w:r>
      <w:r w:rsidR="00EB3A21" w:rsidRPr="00EB3A21">
        <w:rPr>
          <w:bCs/>
          <w:szCs w:val="20"/>
          <w:lang w:val="fr-FR"/>
        </w:rPr>
        <w:t xml:space="preserve"> sources </w:t>
      </w:r>
      <w:r w:rsidR="00B5664D">
        <w:rPr>
          <w:bCs/>
          <w:szCs w:val="20"/>
          <w:lang w:val="fr-FR"/>
        </w:rPr>
        <w:t xml:space="preserve">in three different 'keys' </w:t>
      </w:r>
      <w:r w:rsidR="00FB2C4B">
        <w:rPr>
          <w:bCs/>
          <w:szCs w:val="20"/>
          <w:lang w:val="fr-FR"/>
        </w:rPr>
        <w:t xml:space="preserve">for lute with </w:t>
      </w:r>
      <w:r w:rsidR="00EB3A21">
        <w:rPr>
          <w:bCs/>
          <w:szCs w:val="20"/>
          <w:lang w:val="fr-FR"/>
        </w:rPr>
        <w:t xml:space="preserve">highly variable figuration especially in the divisions of the same two-strain courante. Only the one in the Herbert lute book is ascribed and so </w:t>
      </w:r>
      <w:r w:rsidR="00FB2C4B">
        <w:rPr>
          <w:bCs/>
          <w:szCs w:val="20"/>
          <w:lang w:val="fr-FR"/>
        </w:rPr>
        <w:t xml:space="preserve">Heart </w:t>
      </w:r>
      <w:r w:rsidR="00EB3A21">
        <w:rPr>
          <w:bCs/>
          <w:szCs w:val="20"/>
          <w:lang w:val="fr-FR"/>
        </w:rPr>
        <w:t xml:space="preserve">either composed </w:t>
      </w:r>
      <w:r w:rsidR="00117D42">
        <w:rPr>
          <w:bCs/>
          <w:szCs w:val="20"/>
          <w:lang w:val="fr-FR"/>
        </w:rPr>
        <w:t>the original</w:t>
      </w:r>
      <w:r w:rsidR="00EB3A21">
        <w:rPr>
          <w:bCs/>
          <w:szCs w:val="20"/>
          <w:lang w:val="fr-FR"/>
        </w:rPr>
        <w:t xml:space="preserve"> and others made arrangements, or Heart </w:t>
      </w:r>
      <w:r w:rsidR="00117D42">
        <w:rPr>
          <w:bCs/>
          <w:szCs w:val="20"/>
          <w:lang w:val="fr-FR"/>
        </w:rPr>
        <w:t>could have</w:t>
      </w:r>
      <w:r w:rsidR="00EB3A21">
        <w:rPr>
          <w:bCs/>
          <w:szCs w:val="20"/>
          <w:lang w:val="fr-FR"/>
        </w:rPr>
        <w:t xml:space="preserve"> made </w:t>
      </w:r>
      <w:r w:rsidR="00FB2C4B">
        <w:rPr>
          <w:bCs/>
          <w:szCs w:val="20"/>
          <w:lang w:val="fr-FR"/>
        </w:rPr>
        <w:t xml:space="preserve">this </w:t>
      </w:r>
      <w:r w:rsidR="00EB3A21">
        <w:rPr>
          <w:bCs/>
          <w:szCs w:val="20"/>
          <w:lang w:val="fr-FR"/>
        </w:rPr>
        <w:t xml:space="preserve">arrangement of a pre-existent courante. </w:t>
      </w:r>
      <w:r w:rsidR="00117D42" w:rsidRPr="00A873FF">
        <w:rPr>
          <w:bCs/>
          <w:szCs w:val="20"/>
          <w:lang w:val="fr-FR"/>
        </w:rPr>
        <w:t>A</w:t>
      </w:r>
      <w:r w:rsidR="00FB2C4B" w:rsidRPr="00A873FF">
        <w:rPr>
          <w:bCs/>
          <w:szCs w:val="20"/>
          <w:lang w:val="fr-FR"/>
        </w:rPr>
        <w:t xml:space="preserve"> keyboard setting </w:t>
      </w:r>
      <w:r w:rsidR="00117D42" w:rsidRPr="00A873FF">
        <w:rPr>
          <w:bCs/>
          <w:szCs w:val="20"/>
          <w:lang w:val="fr-FR"/>
        </w:rPr>
        <w:t xml:space="preserve">of the same courante </w:t>
      </w:r>
      <w:r w:rsidR="00FB2C4B" w:rsidRPr="00A873FF">
        <w:rPr>
          <w:bCs/>
          <w:szCs w:val="20"/>
          <w:lang w:val="fr-FR"/>
        </w:rPr>
        <w:t>is ascribed to Gau</w:t>
      </w:r>
      <w:r w:rsidR="006C1326" w:rsidRPr="00A873FF">
        <w:rPr>
          <w:bCs/>
          <w:szCs w:val="20"/>
          <w:lang w:val="fr-FR"/>
        </w:rPr>
        <w:t xml:space="preserve">tier, </w:t>
      </w:r>
      <w:r w:rsidR="00117D42" w:rsidRPr="00A873FF">
        <w:rPr>
          <w:bCs/>
          <w:szCs w:val="20"/>
          <w:lang w:val="fr-FR"/>
        </w:rPr>
        <w:t xml:space="preserve">which could be an error or </w:t>
      </w:r>
      <w:r w:rsidR="00A873FF" w:rsidRPr="00A873FF">
        <w:rPr>
          <w:bCs/>
          <w:szCs w:val="20"/>
          <w:lang w:val="fr-FR"/>
        </w:rPr>
        <w:t>be a keyboard setting of an arrangement by one the Gauthiers family of luteni</w:t>
      </w:r>
      <w:r w:rsidR="00B5664D">
        <w:rPr>
          <w:bCs/>
          <w:szCs w:val="20"/>
          <w:lang w:val="fr-FR"/>
        </w:rPr>
        <w:t>s</w:t>
      </w:r>
      <w:r w:rsidR="00A873FF" w:rsidRPr="00A873FF">
        <w:rPr>
          <w:bCs/>
          <w:szCs w:val="20"/>
          <w:lang w:val="fr-FR"/>
        </w:rPr>
        <w:t>ts, or even the keyboard arrangement is by a Gauthier</w:t>
      </w:r>
      <w:r w:rsidR="006C1326" w:rsidRPr="00A873FF">
        <w:rPr>
          <w:bCs/>
          <w:szCs w:val="20"/>
          <w:lang w:val="fr-FR"/>
        </w:rPr>
        <w:t>.</w:t>
      </w:r>
      <w:r w:rsidR="00117D42" w:rsidRPr="00A873FF">
        <w:rPr>
          <w:rStyle w:val="FootnoteReference"/>
          <w:bCs/>
          <w:szCs w:val="20"/>
          <w:lang w:val="fr-FR"/>
        </w:rPr>
        <w:footnoteReference w:id="10"/>
      </w:r>
      <w:r w:rsidR="006C1326">
        <w:rPr>
          <w:bCs/>
          <w:szCs w:val="20"/>
          <w:lang w:val="fr-FR"/>
        </w:rPr>
        <w:t xml:space="preserve"> </w:t>
      </w:r>
      <w:r w:rsidR="00207166">
        <w:rPr>
          <w:bCs/>
          <w:szCs w:val="20"/>
          <w:lang w:val="fr-FR"/>
        </w:rPr>
        <w:t>Th</w:t>
      </w:r>
      <w:r w:rsidR="00391C87">
        <w:rPr>
          <w:bCs/>
          <w:szCs w:val="20"/>
          <w:lang w:val="fr-FR"/>
        </w:rPr>
        <w:t>e other th</w:t>
      </w:r>
      <w:r w:rsidR="00207166">
        <w:rPr>
          <w:bCs/>
          <w:szCs w:val="20"/>
          <w:lang w:val="fr-FR"/>
        </w:rPr>
        <w:t xml:space="preserve">ree courantes here are unique to </w:t>
      </w:r>
      <w:r w:rsidR="00556A20">
        <w:rPr>
          <w:bCs/>
          <w:szCs w:val="20"/>
          <w:lang w:val="fr-FR"/>
        </w:rPr>
        <w:t xml:space="preserve">the </w:t>
      </w:r>
      <w:r w:rsidR="00207166">
        <w:rPr>
          <w:bCs/>
          <w:szCs w:val="20"/>
          <w:lang w:val="fr-FR"/>
        </w:rPr>
        <w:t xml:space="preserve">Herbert </w:t>
      </w:r>
      <w:r w:rsidR="00556A20">
        <w:rPr>
          <w:bCs/>
          <w:szCs w:val="20"/>
          <w:lang w:val="fr-FR"/>
        </w:rPr>
        <w:t>lute book</w:t>
      </w:r>
      <w:r w:rsidR="00391C87">
        <w:rPr>
          <w:bCs/>
          <w:szCs w:val="20"/>
          <w:lang w:val="fr-FR"/>
        </w:rPr>
        <w:t xml:space="preserve"> with no reason to doubt the ascription</w:t>
      </w:r>
      <w:r w:rsidR="00EB3A21">
        <w:rPr>
          <w:bCs/>
          <w:szCs w:val="20"/>
          <w:lang w:val="fr-FR"/>
        </w:rPr>
        <w:t xml:space="preserve"> to Heart</w:t>
      </w:r>
      <w:r w:rsidR="00F439E4">
        <w:rPr>
          <w:bCs/>
          <w:szCs w:val="20"/>
          <w:lang w:val="fr-FR"/>
        </w:rPr>
        <w:t xml:space="preserve">. </w:t>
      </w:r>
    </w:p>
    <w:p w14:paraId="12EB817E" w14:textId="14075D5A" w:rsidR="002403A6" w:rsidRPr="003A01DE" w:rsidRDefault="005924E1" w:rsidP="002403A6">
      <w:pPr>
        <w:tabs>
          <w:tab w:val="right" w:pos="4706"/>
        </w:tabs>
        <w:adjustRightInd w:val="0"/>
        <w:snapToGrid w:val="0"/>
        <w:ind w:left="284" w:hanging="142"/>
        <w:rPr>
          <w:bCs/>
          <w:sz w:val="18"/>
          <w:szCs w:val="18"/>
        </w:rPr>
      </w:pPr>
      <w:r>
        <w:rPr>
          <w:b/>
          <w:bCs/>
          <w:sz w:val="18"/>
          <w:szCs w:val="18"/>
        </w:rPr>
        <w:t>1</w:t>
      </w:r>
      <w:r w:rsidR="002403A6" w:rsidRPr="003A01DE">
        <w:rPr>
          <w:b/>
          <w:bCs/>
          <w:sz w:val="18"/>
          <w:szCs w:val="18"/>
        </w:rPr>
        <w:t xml:space="preserve">. </w:t>
      </w:r>
      <w:r w:rsidR="002403A6" w:rsidRPr="003A01DE">
        <w:rPr>
          <w:bCs/>
          <w:sz w:val="18"/>
          <w:szCs w:val="18"/>
          <w:lang w:val="en-US"/>
        </w:rPr>
        <w:t xml:space="preserve">GB-Cfm </w:t>
      </w:r>
      <w:r w:rsidR="002403A6">
        <w:rPr>
          <w:bCs/>
          <w:sz w:val="18"/>
          <w:szCs w:val="18"/>
          <w:lang w:val="en-US"/>
        </w:rPr>
        <w:t>689</w:t>
      </w:r>
      <w:r w:rsidR="002403A6" w:rsidRPr="003A01DE">
        <w:rPr>
          <w:bCs/>
          <w:sz w:val="18"/>
          <w:szCs w:val="18"/>
          <w:lang w:val="en-US"/>
        </w:rPr>
        <w:t xml:space="preserve">, f. </w:t>
      </w:r>
      <w:r w:rsidR="002403A6" w:rsidRPr="003A01DE">
        <w:rPr>
          <w:bCs/>
          <w:sz w:val="18"/>
          <w:szCs w:val="18"/>
        </w:rPr>
        <w:t xml:space="preserve">41r </w:t>
      </w:r>
      <w:r w:rsidR="002403A6" w:rsidRPr="003A01DE">
        <w:rPr>
          <w:bCs/>
          <w:i/>
          <w:sz w:val="18"/>
          <w:szCs w:val="18"/>
        </w:rPr>
        <w:t>Courante Heart</w:t>
      </w:r>
      <w:r w:rsidR="002403A6" w:rsidRPr="003A01DE">
        <w:rPr>
          <w:bCs/>
          <w:sz w:val="18"/>
          <w:szCs w:val="18"/>
        </w:rPr>
        <w:tab/>
      </w:r>
      <w:r w:rsidR="002403A6">
        <w:rPr>
          <w:bCs/>
          <w:sz w:val="18"/>
          <w:szCs w:val="18"/>
        </w:rPr>
        <w:t>25</w:t>
      </w:r>
    </w:p>
    <w:p w14:paraId="06270209" w14:textId="3678272B" w:rsidR="009F0F58" w:rsidRPr="008D6CB5" w:rsidRDefault="005924E1" w:rsidP="001C1D55">
      <w:pPr>
        <w:tabs>
          <w:tab w:val="right" w:pos="4706"/>
        </w:tabs>
        <w:adjustRightInd w:val="0"/>
        <w:snapToGrid w:val="0"/>
        <w:spacing w:before="60"/>
        <w:ind w:left="284" w:hanging="142"/>
        <w:rPr>
          <w:bCs/>
          <w:sz w:val="18"/>
          <w:szCs w:val="18"/>
        </w:rPr>
      </w:pPr>
      <w:r>
        <w:rPr>
          <w:b/>
          <w:bCs/>
          <w:sz w:val="18"/>
          <w:szCs w:val="18"/>
        </w:rPr>
        <w:t>2</w:t>
      </w:r>
      <w:r w:rsidR="0094209A">
        <w:rPr>
          <w:b/>
          <w:bCs/>
          <w:sz w:val="18"/>
          <w:szCs w:val="18"/>
        </w:rPr>
        <w:t>a</w:t>
      </w:r>
      <w:r w:rsidR="009F0F58" w:rsidRPr="003A01DE">
        <w:rPr>
          <w:b/>
          <w:bCs/>
          <w:sz w:val="18"/>
          <w:szCs w:val="18"/>
        </w:rPr>
        <w:t>.</w:t>
      </w:r>
      <w:r w:rsidR="009F0F58" w:rsidRPr="003A01DE">
        <w:rPr>
          <w:bCs/>
          <w:sz w:val="18"/>
          <w:szCs w:val="18"/>
        </w:rPr>
        <w:t xml:space="preserve"> </w:t>
      </w:r>
      <w:r w:rsidR="009F0F58" w:rsidRPr="003A01DE">
        <w:rPr>
          <w:bCs/>
          <w:sz w:val="18"/>
          <w:szCs w:val="18"/>
          <w:lang w:val="en-US"/>
        </w:rPr>
        <w:t xml:space="preserve">GB-Cfm </w:t>
      </w:r>
      <w:r w:rsidR="00366B88">
        <w:rPr>
          <w:bCs/>
          <w:sz w:val="18"/>
          <w:szCs w:val="18"/>
          <w:lang w:val="en-US"/>
        </w:rPr>
        <w:t>689</w:t>
      </w:r>
      <w:r w:rsidR="009F0F58" w:rsidRPr="003A01DE">
        <w:rPr>
          <w:bCs/>
          <w:sz w:val="18"/>
          <w:szCs w:val="18"/>
          <w:lang w:val="en-US"/>
        </w:rPr>
        <w:t xml:space="preserve">, ff. </w:t>
      </w:r>
      <w:r w:rsidR="009F0F58" w:rsidRPr="003A01DE">
        <w:rPr>
          <w:bCs/>
          <w:sz w:val="18"/>
          <w:szCs w:val="18"/>
        </w:rPr>
        <w:t xml:space="preserve">62v-63r </w:t>
      </w:r>
      <w:r w:rsidR="009F0F58" w:rsidRPr="003A01DE">
        <w:rPr>
          <w:bCs/>
          <w:i/>
          <w:sz w:val="18"/>
          <w:szCs w:val="18"/>
        </w:rPr>
        <w:t>Courante Heart</w:t>
      </w:r>
      <w:r w:rsidR="00854401">
        <w:rPr>
          <w:bCs/>
          <w:sz w:val="18"/>
          <w:szCs w:val="18"/>
        </w:rPr>
        <w:t xml:space="preserve"> </w:t>
      </w:r>
      <w:r w:rsidR="0094209A" w:rsidRPr="00625DA0">
        <w:rPr>
          <w:bCs/>
          <w:sz w:val="16"/>
          <w:szCs w:val="16"/>
        </w:rPr>
        <w:t xml:space="preserve">- </w:t>
      </w:r>
      <w:r w:rsidR="00625DA0" w:rsidRPr="00625DA0">
        <w:rPr>
          <w:bCs/>
          <w:sz w:val="16"/>
          <w:szCs w:val="16"/>
        </w:rPr>
        <w:t>G</w:t>
      </w:r>
      <w:r w:rsidR="00625DA0">
        <w:rPr>
          <w:bCs/>
          <w:sz w:val="18"/>
          <w:szCs w:val="18"/>
        </w:rPr>
        <w:t>/</w:t>
      </w:r>
      <w:r w:rsidR="0094209A" w:rsidRPr="00D04FE9">
        <w:rPr>
          <w:bCs/>
          <w:sz w:val="16"/>
          <w:szCs w:val="16"/>
        </w:rPr>
        <w:t>C minor</w:t>
      </w:r>
      <w:r w:rsidR="009F0F58" w:rsidRPr="003A01DE">
        <w:rPr>
          <w:bCs/>
          <w:sz w:val="18"/>
          <w:szCs w:val="18"/>
        </w:rPr>
        <w:tab/>
      </w:r>
      <w:r w:rsidR="009F0F58">
        <w:rPr>
          <w:bCs/>
          <w:sz w:val="18"/>
          <w:szCs w:val="18"/>
        </w:rPr>
        <w:t>2</w:t>
      </w:r>
      <w:r w:rsidR="002403A6">
        <w:rPr>
          <w:bCs/>
          <w:sz w:val="18"/>
          <w:szCs w:val="18"/>
        </w:rPr>
        <w:t>6</w:t>
      </w:r>
      <w:r w:rsidR="00E458F0">
        <w:rPr>
          <w:bCs/>
          <w:sz w:val="18"/>
          <w:szCs w:val="18"/>
        </w:rPr>
        <w:t>-2</w:t>
      </w:r>
      <w:r w:rsidR="002403A6">
        <w:rPr>
          <w:bCs/>
          <w:sz w:val="18"/>
          <w:szCs w:val="18"/>
        </w:rPr>
        <w:t>7</w:t>
      </w:r>
    </w:p>
    <w:p w14:paraId="65390903" w14:textId="2673E77F" w:rsidR="009F0F58" w:rsidRDefault="00A02723" w:rsidP="001C1D55">
      <w:pPr>
        <w:tabs>
          <w:tab w:val="left" w:pos="426"/>
          <w:tab w:val="right" w:pos="4706"/>
        </w:tabs>
        <w:adjustRightInd w:val="0"/>
        <w:snapToGrid w:val="0"/>
        <w:ind w:left="284" w:hanging="142"/>
        <w:jc w:val="left"/>
        <w:rPr>
          <w:bCs/>
          <w:iCs/>
          <w:sz w:val="16"/>
          <w:szCs w:val="16"/>
        </w:rPr>
      </w:pPr>
      <w:r>
        <w:rPr>
          <w:bCs/>
          <w:sz w:val="18"/>
          <w:szCs w:val="18"/>
        </w:rPr>
        <w:tab/>
      </w:r>
      <w:r w:rsidR="009F0F58" w:rsidRPr="00D04FE9">
        <w:rPr>
          <w:bCs/>
          <w:sz w:val="16"/>
          <w:szCs w:val="16"/>
        </w:rPr>
        <w:t xml:space="preserve">CH-SO DA 111, f. 18v </w:t>
      </w:r>
      <w:r w:rsidR="009F0F58" w:rsidRPr="00D04FE9">
        <w:rPr>
          <w:bCs/>
          <w:i/>
          <w:sz w:val="16"/>
          <w:szCs w:val="16"/>
        </w:rPr>
        <w:t>Courente</w:t>
      </w:r>
      <w:r w:rsidR="00B72CF7" w:rsidRPr="00D04FE9">
        <w:rPr>
          <w:bCs/>
          <w:sz w:val="16"/>
          <w:szCs w:val="16"/>
        </w:rPr>
        <w:t xml:space="preserve">; </w:t>
      </w:r>
      <w:r w:rsidR="009F0F58" w:rsidRPr="00D04FE9">
        <w:rPr>
          <w:bCs/>
          <w:sz w:val="16"/>
          <w:szCs w:val="16"/>
        </w:rPr>
        <w:t xml:space="preserve">D-Hs ND VI 3238, pp. 84-85 </w:t>
      </w:r>
      <w:r w:rsidR="009F0F58" w:rsidRPr="00D04FE9">
        <w:rPr>
          <w:bCs/>
          <w:i/>
          <w:sz w:val="16"/>
          <w:szCs w:val="16"/>
        </w:rPr>
        <w:t>Courante</w:t>
      </w:r>
      <w:r w:rsidR="00B72CF7" w:rsidRPr="00D04FE9">
        <w:rPr>
          <w:bCs/>
          <w:sz w:val="16"/>
          <w:szCs w:val="16"/>
        </w:rPr>
        <w:t xml:space="preserve">; </w:t>
      </w:r>
      <w:r w:rsidR="009F0F58" w:rsidRPr="00D04FE9">
        <w:rPr>
          <w:bCs/>
          <w:sz w:val="16"/>
          <w:szCs w:val="16"/>
        </w:rPr>
        <w:t xml:space="preserve">D-Ngm 33748/I, ff. 27v-28r </w:t>
      </w:r>
      <w:r w:rsidR="009F0F58" w:rsidRPr="00D04FE9">
        <w:rPr>
          <w:bCs/>
          <w:i/>
          <w:sz w:val="16"/>
          <w:szCs w:val="16"/>
        </w:rPr>
        <w:t>Corandt</w:t>
      </w:r>
      <w:r w:rsidR="00B72CF7" w:rsidRPr="00D04FE9">
        <w:rPr>
          <w:bCs/>
          <w:sz w:val="16"/>
          <w:szCs w:val="16"/>
        </w:rPr>
        <w:t xml:space="preserve">; </w:t>
      </w:r>
      <w:r w:rsidR="009F0F58" w:rsidRPr="00D04FE9">
        <w:rPr>
          <w:bCs/>
          <w:sz w:val="16"/>
          <w:szCs w:val="16"/>
        </w:rPr>
        <w:t xml:space="preserve">GB-HAdolmetsch II.B.1, ff. 58v-59r </w:t>
      </w:r>
      <w:r w:rsidR="009F0F58" w:rsidRPr="00D04FE9">
        <w:rPr>
          <w:bCs/>
          <w:i/>
          <w:sz w:val="16"/>
          <w:szCs w:val="16"/>
        </w:rPr>
        <w:t>Courante</w:t>
      </w:r>
      <w:r w:rsidR="00B72CF7" w:rsidRPr="00D04FE9">
        <w:rPr>
          <w:bCs/>
          <w:sz w:val="16"/>
          <w:szCs w:val="16"/>
        </w:rPr>
        <w:t xml:space="preserve">; </w:t>
      </w:r>
      <w:r w:rsidR="009F0F58" w:rsidRPr="00D04FE9">
        <w:rPr>
          <w:bCs/>
          <w:sz w:val="16"/>
          <w:szCs w:val="16"/>
        </w:rPr>
        <w:t xml:space="preserve">Ballard </w:t>
      </w:r>
      <w:r w:rsidR="00F64953" w:rsidRPr="00F64953">
        <w:rPr>
          <w:bCs/>
          <w:i/>
          <w:sz w:val="16"/>
          <w:szCs w:val="16"/>
        </w:rPr>
        <w:t>Diverses Piesces Mises Svr Le Luth</w:t>
      </w:r>
      <w:r w:rsidR="00F64953" w:rsidRPr="00F64953">
        <w:rPr>
          <w:bCs/>
          <w:sz w:val="16"/>
          <w:szCs w:val="16"/>
        </w:rPr>
        <w:t xml:space="preserve"> </w:t>
      </w:r>
      <w:r w:rsidR="009F0F58" w:rsidRPr="00D04FE9">
        <w:rPr>
          <w:bCs/>
          <w:sz w:val="16"/>
          <w:szCs w:val="16"/>
        </w:rPr>
        <w:t>1614, pp. 30-31</w:t>
      </w:r>
      <w:r w:rsidR="00462C7A" w:rsidRPr="00D04FE9">
        <w:rPr>
          <w:bCs/>
          <w:sz w:val="16"/>
          <w:szCs w:val="16"/>
        </w:rPr>
        <w:t xml:space="preserve"> </w:t>
      </w:r>
      <w:r w:rsidR="00465569">
        <w:rPr>
          <w:bCs/>
          <w:sz w:val="16"/>
          <w:szCs w:val="16"/>
        </w:rPr>
        <w:t>(</w:t>
      </w:r>
      <w:r w:rsidR="009F0F58" w:rsidRPr="00D04FE9">
        <w:rPr>
          <w:bCs/>
          <w:sz w:val="16"/>
          <w:szCs w:val="16"/>
        </w:rPr>
        <w:t>Courante</w:t>
      </w:r>
      <w:r w:rsidR="00465569">
        <w:rPr>
          <w:bCs/>
          <w:sz w:val="16"/>
          <w:szCs w:val="16"/>
        </w:rPr>
        <w:t>)</w:t>
      </w:r>
      <w:r w:rsidR="009F0F58" w:rsidRPr="00D04FE9">
        <w:rPr>
          <w:bCs/>
          <w:i/>
          <w:sz w:val="16"/>
          <w:szCs w:val="16"/>
        </w:rPr>
        <w:t xml:space="preserve"> Dixiesme</w:t>
      </w:r>
    </w:p>
    <w:p w14:paraId="5E438689" w14:textId="34F62C3A" w:rsidR="002555FD" w:rsidRPr="0094209A" w:rsidRDefault="005924E1" w:rsidP="001C1D55">
      <w:pPr>
        <w:tabs>
          <w:tab w:val="left" w:pos="426"/>
          <w:tab w:val="right" w:pos="4706"/>
        </w:tabs>
        <w:adjustRightInd w:val="0"/>
        <w:snapToGrid w:val="0"/>
        <w:ind w:left="284" w:hanging="142"/>
        <w:rPr>
          <w:bCs/>
          <w:sz w:val="18"/>
          <w:szCs w:val="18"/>
        </w:rPr>
      </w:pPr>
      <w:r>
        <w:rPr>
          <w:b/>
          <w:bCs/>
          <w:sz w:val="18"/>
          <w:szCs w:val="18"/>
        </w:rPr>
        <w:t>2</w:t>
      </w:r>
      <w:r w:rsidR="0094209A" w:rsidRPr="0094209A">
        <w:rPr>
          <w:b/>
          <w:bCs/>
          <w:sz w:val="18"/>
          <w:szCs w:val="18"/>
        </w:rPr>
        <w:t xml:space="preserve">b. </w:t>
      </w:r>
      <w:r w:rsidR="0094209A" w:rsidRPr="0094209A">
        <w:rPr>
          <w:bCs/>
          <w:sz w:val="18"/>
          <w:szCs w:val="18"/>
        </w:rPr>
        <w:t xml:space="preserve">Fuhrmann 1615, p. 168 </w:t>
      </w:r>
      <w:r w:rsidR="0094209A" w:rsidRPr="0094209A">
        <w:rPr>
          <w:bCs/>
          <w:i/>
          <w:sz w:val="18"/>
          <w:szCs w:val="18"/>
        </w:rPr>
        <w:t>Courante 11</w:t>
      </w:r>
      <w:r w:rsidR="0094209A" w:rsidRPr="0094209A">
        <w:rPr>
          <w:bCs/>
          <w:sz w:val="18"/>
          <w:szCs w:val="18"/>
        </w:rPr>
        <w:t xml:space="preserve"> - G minor</w:t>
      </w:r>
      <w:r w:rsidR="00070613">
        <w:rPr>
          <w:bCs/>
          <w:sz w:val="18"/>
          <w:szCs w:val="18"/>
        </w:rPr>
        <w:tab/>
      </w:r>
      <w:r w:rsidR="00E84FCB">
        <w:rPr>
          <w:bCs/>
          <w:sz w:val="18"/>
          <w:szCs w:val="18"/>
        </w:rPr>
        <w:t>2</w:t>
      </w:r>
      <w:r w:rsidR="002403A6">
        <w:rPr>
          <w:bCs/>
          <w:sz w:val="18"/>
          <w:szCs w:val="18"/>
        </w:rPr>
        <w:t>8</w:t>
      </w:r>
    </w:p>
    <w:p w14:paraId="4FB9080F" w14:textId="4220D35E" w:rsidR="0094209A" w:rsidRDefault="0094209A" w:rsidP="001C1D55">
      <w:pPr>
        <w:tabs>
          <w:tab w:val="left" w:pos="426"/>
          <w:tab w:val="right" w:pos="4706"/>
        </w:tabs>
        <w:adjustRightInd w:val="0"/>
        <w:snapToGrid w:val="0"/>
        <w:ind w:left="284" w:hanging="142"/>
        <w:rPr>
          <w:bCs/>
          <w:sz w:val="16"/>
          <w:szCs w:val="16"/>
        </w:rPr>
      </w:pPr>
      <w:r>
        <w:rPr>
          <w:bCs/>
          <w:sz w:val="16"/>
          <w:szCs w:val="16"/>
        </w:rPr>
        <w:tab/>
      </w:r>
      <w:r w:rsidR="009F0F58" w:rsidRPr="00D04FE9">
        <w:rPr>
          <w:bCs/>
          <w:sz w:val="16"/>
          <w:szCs w:val="16"/>
          <w:lang w:val="fr-FR"/>
        </w:rPr>
        <w:t xml:space="preserve">D-Dl Ms. 297, p. 83 </w:t>
      </w:r>
      <w:r w:rsidR="009F0F58" w:rsidRPr="00D04FE9">
        <w:rPr>
          <w:bCs/>
          <w:i/>
          <w:sz w:val="16"/>
          <w:szCs w:val="16"/>
          <w:lang w:val="fr-FR"/>
        </w:rPr>
        <w:t>Courant</w:t>
      </w:r>
      <w:r w:rsidR="00B72CF7" w:rsidRPr="00D04FE9">
        <w:rPr>
          <w:bCs/>
          <w:sz w:val="16"/>
          <w:szCs w:val="16"/>
        </w:rPr>
        <w:t xml:space="preserve">; </w:t>
      </w:r>
      <w:r w:rsidR="009F0F58" w:rsidRPr="00D04FE9">
        <w:rPr>
          <w:bCs/>
          <w:sz w:val="16"/>
          <w:szCs w:val="16"/>
          <w:lang w:val="fr-FR"/>
        </w:rPr>
        <w:t>D-Lr 2000, p.</w:t>
      </w:r>
      <w:r w:rsidR="00391FBC">
        <w:rPr>
          <w:bCs/>
          <w:sz w:val="16"/>
          <w:szCs w:val="16"/>
          <w:lang w:val="fr-FR"/>
        </w:rPr>
        <w:t xml:space="preserve"> </w:t>
      </w:r>
      <w:r w:rsidR="009F0F58" w:rsidRPr="00D04FE9">
        <w:rPr>
          <w:bCs/>
          <w:sz w:val="16"/>
          <w:szCs w:val="16"/>
          <w:lang w:val="fr-FR"/>
        </w:rPr>
        <w:t xml:space="preserve">47 </w:t>
      </w:r>
      <w:r w:rsidR="009F0F58" w:rsidRPr="00D04FE9">
        <w:rPr>
          <w:bCs/>
          <w:i/>
          <w:sz w:val="16"/>
          <w:szCs w:val="16"/>
          <w:lang w:val="fr-FR"/>
        </w:rPr>
        <w:t>Curant</w:t>
      </w:r>
    </w:p>
    <w:p w14:paraId="6DE74DDE" w14:textId="77777777" w:rsidR="004F2649" w:rsidRPr="009A7C1F" w:rsidRDefault="004F2649" w:rsidP="004F2649">
      <w:pPr>
        <w:tabs>
          <w:tab w:val="left" w:pos="426"/>
          <w:tab w:val="right" w:pos="4706"/>
        </w:tabs>
        <w:adjustRightInd w:val="0"/>
        <w:snapToGrid w:val="0"/>
        <w:ind w:left="284" w:hanging="142"/>
        <w:jc w:val="left"/>
        <w:rPr>
          <w:bCs/>
          <w:iCs/>
          <w:sz w:val="16"/>
          <w:szCs w:val="16"/>
        </w:rPr>
      </w:pPr>
      <w:r>
        <w:rPr>
          <w:bCs/>
          <w:iCs/>
          <w:sz w:val="16"/>
          <w:szCs w:val="16"/>
        </w:rPr>
        <w:tab/>
      </w:r>
      <w:r w:rsidRPr="00851B19">
        <w:rPr>
          <w:bCs/>
          <w:iCs/>
          <w:sz w:val="16"/>
          <w:szCs w:val="16"/>
        </w:rPr>
        <w:t xml:space="preserve">D-Lr 2000, p. 47 </w:t>
      </w:r>
      <w:r w:rsidRPr="00851B19">
        <w:rPr>
          <w:bCs/>
          <w:i/>
          <w:sz w:val="16"/>
          <w:szCs w:val="16"/>
        </w:rPr>
        <w:t>Curan</w:t>
      </w:r>
      <w:r w:rsidRPr="009A7C1F">
        <w:rPr>
          <w:bCs/>
          <w:i/>
          <w:sz w:val="16"/>
          <w:szCs w:val="16"/>
          <w:highlight w:val="yellow"/>
        </w:rPr>
        <w:t>t</w:t>
      </w:r>
    </w:p>
    <w:p w14:paraId="0AC4CAC0" w14:textId="483898E0" w:rsidR="0094209A" w:rsidRPr="0094209A" w:rsidRDefault="005924E1" w:rsidP="005924E1">
      <w:pPr>
        <w:tabs>
          <w:tab w:val="left" w:pos="426"/>
          <w:tab w:val="right" w:pos="4706"/>
        </w:tabs>
        <w:adjustRightInd w:val="0"/>
        <w:snapToGrid w:val="0"/>
        <w:ind w:left="284" w:hanging="142"/>
        <w:rPr>
          <w:bCs/>
          <w:sz w:val="18"/>
          <w:szCs w:val="18"/>
        </w:rPr>
      </w:pPr>
      <w:r>
        <w:rPr>
          <w:b/>
          <w:bCs/>
          <w:sz w:val="18"/>
          <w:szCs w:val="18"/>
        </w:rPr>
        <w:t>2</w:t>
      </w:r>
      <w:r w:rsidR="0094209A" w:rsidRPr="0094209A">
        <w:rPr>
          <w:b/>
          <w:bCs/>
          <w:sz w:val="18"/>
          <w:szCs w:val="18"/>
        </w:rPr>
        <w:t xml:space="preserve">c. </w:t>
      </w:r>
      <w:r w:rsidR="00ED58D0" w:rsidRPr="0094209A">
        <w:rPr>
          <w:bCs/>
          <w:sz w:val="18"/>
          <w:szCs w:val="18"/>
        </w:rPr>
        <w:t xml:space="preserve">Besard 1603, f. 159v ii </w:t>
      </w:r>
      <w:r w:rsidR="00ED58D0" w:rsidRPr="0094209A">
        <w:rPr>
          <w:bCs/>
          <w:i/>
          <w:sz w:val="18"/>
          <w:szCs w:val="18"/>
        </w:rPr>
        <w:t>Courante</w:t>
      </w:r>
      <w:r w:rsidR="0094209A" w:rsidRPr="0094209A">
        <w:rPr>
          <w:bCs/>
          <w:sz w:val="18"/>
          <w:szCs w:val="18"/>
        </w:rPr>
        <w:t xml:space="preserve"> - B flat minor</w:t>
      </w:r>
      <w:r w:rsidR="00070613">
        <w:rPr>
          <w:bCs/>
          <w:sz w:val="18"/>
          <w:szCs w:val="18"/>
        </w:rPr>
        <w:tab/>
      </w:r>
      <w:r w:rsidR="00E84FCB">
        <w:rPr>
          <w:bCs/>
          <w:sz w:val="18"/>
          <w:szCs w:val="18"/>
        </w:rPr>
        <w:t>2</w:t>
      </w:r>
      <w:r w:rsidR="002403A6">
        <w:rPr>
          <w:bCs/>
          <w:sz w:val="18"/>
          <w:szCs w:val="18"/>
        </w:rPr>
        <w:t>9</w:t>
      </w:r>
    </w:p>
    <w:p w14:paraId="45140BA8" w14:textId="1C60D782" w:rsidR="00D12451" w:rsidRDefault="00D12451" w:rsidP="001C1D55">
      <w:pPr>
        <w:tabs>
          <w:tab w:val="left" w:pos="426"/>
          <w:tab w:val="right" w:pos="4706"/>
        </w:tabs>
        <w:adjustRightInd w:val="0"/>
        <w:snapToGrid w:val="0"/>
        <w:ind w:left="284" w:hanging="142"/>
        <w:rPr>
          <w:bCs/>
          <w:sz w:val="16"/>
          <w:szCs w:val="16"/>
        </w:rPr>
      </w:pPr>
      <w:r w:rsidRPr="00D04FE9">
        <w:rPr>
          <w:bCs/>
          <w:sz w:val="16"/>
          <w:szCs w:val="16"/>
        </w:rPr>
        <w:tab/>
        <w:t xml:space="preserve">cf. D-B Lynar A1, p. 301-302 </w:t>
      </w:r>
      <w:r w:rsidRPr="00D04FE9">
        <w:rPr>
          <w:bCs/>
          <w:i/>
          <w:sz w:val="16"/>
          <w:szCs w:val="16"/>
        </w:rPr>
        <w:t>Courant de Gautier</w:t>
      </w:r>
      <w:r w:rsidR="00C60632" w:rsidRPr="00C60632">
        <w:rPr>
          <w:bCs/>
          <w:sz w:val="16"/>
          <w:szCs w:val="16"/>
        </w:rPr>
        <w:t xml:space="preserve"> </w:t>
      </w:r>
      <w:r w:rsidR="00C60632">
        <w:rPr>
          <w:bCs/>
          <w:sz w:val="16"/>
          <w:szCs w:val="16"/>
        </w:rPr>
        <w:t xml:space="preserve">- </w:t>
      </w:r>
      <w:r w:rsidR="00C60632" w:rsidRPr="00D04FE9">
        <w:rPr>
          <w:bCs/>
          <w:sz w:val="16"/>
          <w:szCs w:val="16"/>
        </w:rPr>
        <w:t>keyboard</w:t>
      </w:r>
    </w:p>
    <w:p w14:paraId="43AB4A33" w14:textId="3C9D6CAD" w:rsidR="008D6CB5" w:rsidRPr="003A01DE" w:rsidRDefault="000A3D1B" w:rsidP="001C1D55">
      <w:pPr>
        <w:tabs>
          <w:tab w:val="right" w:pos="4706"/>
        </w:tabs>
        <w:adjustRightInd w:val="0"/>
        <w:snapToGrid w:val="0"/>
        <w:ind w:left="284" w:hanging="142"/>
        <w:rPr>
          <w:bCs/>
          <w:sz w:val="18"/>
          <w:szCs w:val="18"/>
        </w:rPr>
      </w:pPr>
      <w:r w:rsidRPr="003A01DE">
        <w:rPr>
          <w:b/>
          <w:bCs/>
          <w:sz w:val="18"/>
          <w:szCs w:val="18"/>
        </w:rPr>
        <w:t xml:space="preserve">3. </w:t>
      </w:r>
      <w:r w:rsidRPr="003A01DE">
        <w:rPr>
          <w:bCs/>
          <w:sz w:val="18"/>
          <w:szCs w:val="18"/>
          <w:lang w:val="en-US"/>
        </w:rPr>
        <w:t xml:space="preserve">GB-Cfm </w:t>
      </w:r>
      <w:r w:rsidR="00366B88">
        <w:rPr>
          <w:bCs/>
          <w:sz w:val="18"/>
          <w:szCs w:val="18"/>
          <w:lang w:val="en-US"/>
        </w:rPr>
        <w:t>689</w:t>
      </w:r>
      <w:r w:rsidRPr="003A01DE">
        <w:rPr>
          <w:bCs/>
          <w:sz w:val="18"/>
          <w:szCs w:val="18"/>
          <w:lang w:val="en-US"/>
        </w:rPr>
        <w:t xml:space="preserve">, f. </w:t>
      </w:r>
      <w:r w:rsidRPr="003A01DE">
        <w:rPr>
          <w:bCs/>
          <w:sz w:val="18"/>
          <w:szCs w:val="18"/>
        </w:rPr>
        <w:t>63r</w:t>
      </w:r>
      <w:r w:rsidR="00991374">
        <w:rPr>
          <w:bCs/>
          <w:sz w:val="18"/>
          <w:szCs w:val="18"/>
        </w:rPr>
        <w:t xml:space="preserve"> i</w:t>
      </w:r>
      <w:r w:rsidRPr="003A01DE">
        <w:rPr>
          <w:bCs/>
          <w:i/>
          <w:sz w:val="18"/>
          <w:szCs w:val="18"/>
        </w:rPr>
        <w:t xml:space="preserve"> Courante Heart</w:t>
      </w:r>
      <w:r w:rsidRPr="003A01DE">
        <w:rPr>
          <w:bCs/>
          <w:sz w:val="18"/>
          <w:szCs w:val="18"/>
        </w:rPr>
        <w:tab/>
      </w:r>
      <w:r>
        <w:rPr>
          <w:bCs/>
          <w:sz w:val="18"/>
          <w:szCs w:val="18"/>
        </w:rPr>
        <w:t>2</w:t>
      </w:r>
      <w:r w:rsidR="002403A6">
        <w:rPr>
          <w:bCs/>
          <w:sz w:val="18"/>
          <w:szCs w:val="18"/>
        </w:rPr>
        <w:t>9</w:t>
      </w:r>
    </w:p>
    <w:p w14:paraId="285BB963" w14:textId="3A8F6CB0" w:rsidR="00B8768B" w:rsidRDefault="00B8768B" w:rsidP="001C1D55">
      <w:pPr>
        <w:tabs>
          <w:tab w:val="right" w:pos="4706"/>
        </w:tabs>
        <w:adjustRightInd w:val="0"/>
        <w:snapToGrid w:val="0"/>
        <w:ind w:left="284" w:hanging="142"/>
        <w:rPr>
          <w:bCs/>
          <w:sz w:val="18"/>
          <w:szCs w:val="18"/>
        </w:rPr>
      </w:pPr>
      <w:r w:rsidRPr="003A01DE">
        <w:rPr>
          <w:b/>
          <w:bCs/>
          <w:sz w:val="18"/>
          <w:szCs w:val="18"/>
        </w:rPr>
        <w:t xml:space="preserve">4. </w:t>
      </w:r>
      <w:r w:rsidRPr="003A01DE">
        <w:rPr>
          <w:bCs/>
          <w:sz w:val="18"/>
          <w:szCs w:val="18"/>
          <w:lang w:val="en-US"/>
        </w:rPr>
        <w:t xml:space="preserve">GB-Cfm </w:t>
      </w:r>
      <w:r w:rsidR="00366B88">
        <w:rPr>
          <w:bCs/>
          <w:sz w:val="18"/>
          <w:szCs w:val="18"/>
          <w:lang w:val="en-US"/>
        </w:rPr>
        <w:t>689</w:t>
      </w:r>
      <w:r w:rsidRPr="003A01DE">
        <w:rPr>
          <w:bCs/>
          <w:sz w:val="18"/>
          <w:szCs w:val="18"/>
          <w:lang w:val="en-US"/>
        </w:rPr>
        <w:t xml:space="preserve">, f. </w:t>
      </w:r>
      <w:r w:rsidRPr="003A01DE">
        <w:rPr>
          <w:bCs/>
          <w:sz w:val="18"/>
          <w:szCs w:val="18"/>
        </w:rPr>
        <w:t>63r</w:t>
      </w:r>
      <w:r w:rsidR="00991374">
        <w:rPr>
          <w:bCs/>
          <w:sz w:val="18"/>
          <w:szCs w:val="18"/>
        </w:rPr>
        <w:t xml:space="preserve"> ii</w:t>
      </w:r>
      <w:r w:rsidRPr="003A01DE">
        <w:rPr>
          <w:bCs/>
          <w:i/>
          <w:sz w:val="18"/>
          <w:szCs w:val="18"/>
        </w:rPr>
        <w:t xml:space="preserve"> Courante Heart</w:t>
      </w:r>
      <w:r w:rsidRPr="003A01DE">
        <w:rPr>
          <w:bCs/>
          <w:sz w:val="18"/>
          <w:szCs w:val="18"/>
        </w:rPr>
        <w:tab/>
      </w:r>
      <w:r w:rsidR="002403A6">
        <w:rPr>
          <w:bCs/>
          <w:sz w:val="18"/>
          <w:szCs w:val="18"/>
        </w:rPr>
        <w:t>30</w:t>
      </w:r>
    </w:p>
    <w:p w14:paraId="6BF10C14" w14:textId="15B50B61" w:rsidR="00B8768B" w:rsidRPr="003A01DE" w:rsidRDefault="00B8768B" w:rsidP="001C1D55">
      <w:pPr>
        <w:tabs>
          <w:tab w:val="right" w:pos="4706"/>
        </w:tabs>
        <w:adjustRightInd w:val="0"/>
        <w:snapToGrid w:val="0"/>
        <w:spacing w:before="60" w:after="60"/>
        <w:jc w:val="center"/>
        <w:rPr>
          <w:b/>
          <w:bCs/>
          <w:szCs w:val="20"/>
          <w:lang w:val="en-US"/>
        </w:rPr>
      </w:pPr>
      <w:r w:rsidRPr="003A01DE">
        <w:rPr>
          <w:b/>
          <w:bCs/>
          <w:szCs w:val="20"/>
          <w:lang w:val="en-US"/>
        </w:rPr>
        <w:t>Charles</w:t>
      </w:r>
      <w:r w:rsidR="004C6AC6">
        <w:rPr>
          <w:b/>
          <w:bCs/>
          <w:szCs w:val="20"/>
          <w:lang w:val="en-US"/>
        </w:rPr>
        <w:t xml:space="preserve"> or </w:t>
      </w:r>
      <w:r w:rsidR="006F7BC7">
        <w:rPr>
          <w:b/>
          <w:bCs/>
          <w:szCs w:val="20"/>
          <w:lang w:val="en-US"/>
        </w:rPr>
        <w:t>Velère</w:t>
      </w:r>
      <w:r w:rsidRPr="003A01DE">
        <w:rPr>
          <w:b/>
          <w:bCs/>
          <w:szCs w:val="20"/>
          <w:lang w:val="en-US"/>
        </w:rPr>
        <w:t xml:space="preserve"> TESSIER</w:t>
      </w:r>
    </w:p>
    <w:p w14:paraId="26C68C3E" w14:textId="1D696E66" w:rsidR="00C402D3" w:rsidRPr="00CF5F2A" w:rsidRDefault="0068271A" w:rsidP="001C1D55">
      <w:pPr>
        <w:tabs>
          <w:tab w:val="right" w:pos="4706"/>
        </w:tabs>
        <w:adjustRightInd w:val="0"/>
        <w:snapToGrid w:val="0"/>
        <w:rPr>
          <w:bCs/>
          <w:szCs w:val="20"/>
          <w:lang w:val="en-US"/>
        </w:rPr>
      </w:pPr>
      <w:r>
        <w:rPr>
          <w:bCs/>
          <w:szCs w:val="20"/>
          <w:lang w:val="en-US"/>
        </w:rPr>
        <w:t>Charles Tessier</w:t>
      </w:r>
      <w:r w:rsidR="00746F5F">
        <w:rPr>
          <w:bCs/>
          <w:szCs w:val="20"/>
          <w:lang w:val="en-US"/>
        </w:rPr>
        <w:t xml:space="preserve"> was</w:t>
      </w:r>
      <w:r w:rsidR="00FD05A2">
        <w:rPr>
          <w:bCs/>
          <w:szCs w:val="20"/>
          <w:lang w:val="en-US"/>
        </w:rPr>
        <w:t xml:space="preserve"> probably</w:t>
      </w:r>
      <w:r w:rsidR="00FD05A2" w:rsidRPr="0068271A">
        <w:rPr>
          <w:bCs/>
          <w:szCs w:val="20"/>
          <w:lang w:val="en-US"/>
        </w:rPr>
        <w:t xml:space="preserve"> the son of the Breton composer Guillaume Tessier</w:t>
      </w:r>
      <w:r w:rsidR="00076808">
        <w:rPr>
          <w:bCs/>
          <w:szCs w:val="20"/>
          <w:lang w:val="en-US"/>
        </w:rPr>
        <w:t>/</w:t>
      </w:r>
      <w:r w:rsidR="00D40DE6" w:rsidRPr="003A01DE">
        <w:rPr>
          <w:bCs/>
          <w:szCs w:val="20"/>
          <w:lang w:val="en-US"/>
        </w:rPr>
        <w:t>Tixier active in Lyons in 1575</w:t>
      </w:r>
      <w:r w:rsidR="00746F5F">
        <w:rPr>
          <w:bCs/>
          <w:szCs w:val="20"/>
          <w:lang w:val="en-US"/>
        </w:rPr>
        <w:t>.</w:t>
      </w:r>
      <w:r w:rsidR="00545215">
        <w:rPr>
          <w:rStyle w:val="FootnoteReference"/>
          <w:bCs/>
          <w:iCs/>
          <w:szCs w:val="20"/>
          <w:lang w:val="en-US"/>
        </w:rPr>
        <w:footnoteReference w:id="11"/>
      </w:r>
      <w:r w:rsidR="00746F5F" w:rsidRPr="00746F5F">
        <w:rPr>
          <w:bCs/>
          <w:szCs w:val="20"/>
          <w:lang w:val="en-US"/>
        </w:rPr>
        <w:t xml:space="preserve"> </w:t>
      </w:r>
      <w:r w:rsidR="00746F5F" w:rsidRPr="0068271A">
        <w:rPr>
          <w:bCs/>
          <w:szCs w:val="20"/>
          <w:lang w:val="en-US"/>
        </w:rPr>
        <w:t>He probably visited England after 1580</w:t>
      </w:r>
      <w:r w:rsidR="00746F5F">
        <w:rPr>
          <w:bCs/>
          <w:szCs w:val="20"/>
          <w:lang w:val="en-US"/>
        </w:rPr>
        <w:t xml:space="preserve"> and published</w:t>
      </w:r>
      <w:r>
        <w:rPr>
          <w:bCs/>
          <w:szCs w:val="20"/>
          <w:lang w:val="en-US"/>
        </w:rPr>
        <w:t xml:space="preserve"> </w:t>
      </w:r>
      <w:r w:rsidR="00746F5F">
        <w:rPr>
          <w:bCs/>
          <w:szCs w:val="20"/>
          <w:lang w:val="en-US"/>
        </w:rPr>
        <w:t xml:space="preserve">a book of chansons and airs in London in 1597 titled </w:t>
      </w:r>
      <w:r w:rsidRPr="0068271A">
        <w:rPr>
          <w:bCs/>
          <w:i/>
          <w:szCs w:val="20"/>
          <w:lang w:val="en-US"/>
        </w:rPr>
        <w:t>Premier livre de chansons et airs de cour tant en français qu’en italien et en gascon à 4 et 5 parties</w:t>
      </w:r>
      <w:r w:rsidR="00FD05A2">
        <w:rPr>
          <w:bCs/>
          <w:i/>
          <w:szCs w:val="20"/>
          <w:lang w:val="en-US"/>
        </w:rPr>
        <w:t xml:space="preserve">: </w:t>
      </w:r>
      <w:r w:rsidR="00FD05A2" w:rsidRPr="00FD05A2">
        <w:rPr>
          <w:bCs/>
          <w:i/>
          <w:szCs w:val="20"/>
          <w:lang w:val="en-US"/>
        </w:rPr>
        <w:t>mis en musique par le sieur C</w:t>
      </w:r>
      <w:r w:rsidR="00D40DE6" w:rsidRPr="00D40DE6">
        <w:rPr>
          <w:bCs/>
          <w:szCs w:val="20"/>
          <w:lang w:val="en-US"/>
        </w:rPr>
        <w:t>[h]</w:t>
      </w:r>
      <w:r w:rsidR="00FD05A2" w:rsidRPr="00FD05A2">
        <w:rPr>
          <w:bCs/>
          <w:i/>
          <w:szCs w:val="20"/>
          <w:lang w:val="en-US"/>
        </w:rPr>
        <w:t>arles Tessier, musitien de la chambre du Roy</w:t>
      </w:r>
      <w:r w:rsidR="00216F2F">
        <w:rPr>
          <w:bCs/>
          <w:szCs w:val="20"/>
          <w:lang w:val="en-US"/>
        </w:rPr>
        <w:t xml:space="preserve">, </w:t>
      </w:r>
      <w:r w:rsidR="00076808">
        <w:rPr>
          <w:bCs/>
          <w:szCs w:val="20"/>
          <w:lang w:val="en-US"/>
        </w:rPr>
        <w:t xml:space="preserve">dedicated to </w:t>
      </w:r>
      <w:r w:rsidRPr="0068271A">
        <w:rPr>
          <w:bCs/>
          <w:szCs w:val="20"/>
          <w:lang w:val="en-US"/>
        </w:rPr>
        <w:t>Lady Penelope Rich</w:t>
      </w:r>
      <w:r w:rsidR="00746F5F">
        <w:rPr>
          <w:bCs/>
          <w:szCs w:val="20"/>
          <w:lang w:val="en-US"/>
        </w:rPr>
        <w:t>,</w:t>
      </w:r>
      <w:r w:rsidRPr="0068271A">
        <w:rPr>
          <w:bCs/>
          <w:szCs w:val="20"/>
          <w:lang w:val="en-US"/>
        </w:rPr>
        <w:t xml:space="preserve"> sister of </w:t>
      </w:r>
      <w:r w:rsidR="00DC0B4F">
        <w:rPr>
          <w:bCs/>
          <w:szCs w:val="20"/>
          <w:lang w:val="en-US"/>
        </w:rPr>
        <w:t xml:space="preserve">the </w:t>
      </w:r>
      <w:r w:rsidRPr="0068271A">
        <w:rPr>
          <w:bCs/>
          <w:szCs w:val="20"/>
          <w:lang w:val="en-US"/>
        </w:rPr>
        <w:t>2nd Earl of Essex.</w:t>
      </w:r>
      <w:r w:rsidR="00216F2F">
        <w:rPr>
          <w:rStyle w:val="FootnoteReference"/>
          <w:bCs/>
          <w:szCs w:val="20"/>
          <w:lang w:val="en-US"/>
        </w:rPr>
        <w:footnoteReference w:id="12"/>
      </w:r>
      <w:r w:rsidR="00076808">
        <w:rPr>
          <w:bCs/>
          <w:szCs w:val="20"/>
          <w:lang w:val="en-US"/>
        </w:rPr>
        <w:t xml:space="preserve"> </w:t>
      </w:r>
      <w:r w:rsidR="00216F2F">
        <w:rPr>
          <w:bCs/>
          <w:szCs w:val="20"/>
          <w:lang w:val="en-US"/>
        </w:rPr>
        <w:t xml:space="preserve">The lute solo </w:t>
      </w:r>
      <w:r w:rsidR="00216F2F" w:rsidRPr="00FD05A2">
        <w:rPr>
          <w:bCs/>
          <w:i/>
          <w:szCs w:val="20"/>
          <w:lang w:val="en-US"/>
        </w:rPr>
        <w:t>Ballet Tessier</w:t>
      </w:r>
      <w:r w:rsidR="00216F2F">
        <w:rPr>
          <w:bCs/>
          <w:szCs w:val="20"/>
          <w:lang w:val="en-US"/>
        </w:rPr>
        <w:t xml:space="preserve"> (2) in Mylius </w:t>
      </w:r>
      <w:r w:rsidR="00216F2F" w:rsidRPr="00FD05A2">
        <w:rPr>
          <w:bCs/>
          <w:i/>
          <w:szCs w:val="20"/>
          <w:lang w:val="en-US"/>
        </w:rPr>
        <w:t>Thesaurus Gratiarum</w:t>
      </w:r>
      <w:r w:rsidR="00216F2F">
        <w:rPr>
          <w:bCs/>
          <w:szCs w:val="20"/>
          <w:lang w:val="en-US"/>
        </w:rPr>
        <w:t xml:space="preserve"> (</w:t>
      </w:r>
      <w:r w:rsidR="00216F2F" w:rsidRPr="00216F2F">
        <w:rPr>
          <w:bCs/>
          <w:szCs w:val="20"/>
          <w:lang w:val="en-US"/>
        </w:rPr>
        <w:t>Frankfurt</w:t>
      </w:r>
      <w:r w:rsidR="00216F2F">
        <w:rPr>
          <w:bCs/>
          <w:szCs w:val="20"/>
          <w:lang w:val="en-US"/>
        </w:rPr>
        <w:t xml:space="preserve">, Hartmann 1622) could be by him or his possible relative </w:t>
      </w:r>
      <w:r w:rsidR="00216F2F" w:rsidRPr="0068271A">
        <w:rPr>
          <w:bCs/>
          <w:szCs w:val="20"/>
          <w:lang w:val="en-US"/>
        </w:rPr>
        <w:t xml:space="preserve">Valère Tessier, a lutenist active in </w:t>
      </w:r>
      <w:r w:rsidR="00216F2F" w:rsidRPr="0068271A">
        <w:rPr>
          <w:bCs/>
          <w:szCs w:val="20"/>
          <w:lang w:val="en-US"/>
        </w:rPr>
        <w:t>Paris in 1609</w:t>
      </w:r>
      <w:r w:rsidR="00216F2F">
        <w:rPr>
          <w:bCs/>
          <w:szCs w:val="20"/>
          <w:lang w:val="en-US"/>
        </w:rPr>
        <w:t xml:space="preserve">. </w:t>
      </w:r>
      <w:r w:rsidR="000E7822">
        <w:rPr>
          <w:bCs/>
          <w:szCs w:val="20"/>
          <w:lang w:val="en-US"/>
        </w:rPr>
        <w:t xml:space="preserve">Three cognate versions are </w:t>
      </w:r>
      <w:r w:rsidR="00746F5F">
        <w:rPr>
          <w:bCs/>
          <w:szCs w:val="20"/>
          <w:lang w:val="en-US"/>
        </w:rPr>
        <w:t>included here</w:t>
      </w:r>
      <w:r w:rsidR="00746F5F" w:rsidRPr="00746F5F">
        <w:rPr>
          <w:bCs/>
          <w:szCs w:val="20"/>
        </w:rPr>
        <w:t xml:space="preserve">. </w:t>
      </w:r>
    </w:p>
    <w:p w14:paraId="0B2E0DA7" w14:textId="4530741C" w:rsidR="00545215" w:rsidRDefault="00545215" w:rsidP="001C1D55">
      <w:pPr>
        <w:tabs>
          <w:tab w:val="right" w:pos="4706"/>
        </w:tabs>
        <w:adjustRightInd w:val="0"/>
        <w:snapToGrid w:val="0"/>
        <w:ind w:left="284" w:hanging="142"/>
        <w:rPr>
          <w:bCs/>
          <w:sz w:val="18"/>
          <w:szCs w:val="18"/>
        </w:rPr>
      </w:pPr>
      <w:r>
        <w:rPr>
          <w:b/>
          <w:bCs/>
          <w:sz w:val="18"/>
          <w:szCs w:val="18"/>
        </w:rPr>
        <w:t>1a</w:t>
      </w:r>
      <w:r w:rsidRPr="003A01DE">
        <w:rPr>
          <w:b/>
          <w:bCs/>
          <w:sz w:val="18"/>
          <w:szCs w:val="18"/>
        </w:rPr>
        <w:t>.</w:t>
      </w:r>
      <w:r w:rsidRPr="003A01DE">
        <w:rPr>
          <w:bCs/>
          <w:sz w:val="18"/>
          <w:szCs w:val="18"/>
        </w:rPr>
        <w:t xml:space="preserve"> A-SPL KK 35, p. 75 </w:t>
      </w:r>
      <w:r>
        <w:rPr>
          <w:bCs/>
          <w:sz w:val="18"/>
          <w:szCs w:val="18"/>
        </w:rPr>
        <w:t>untitled</w:t>
      </w:r>
      <w:r w:rsidRPr="003A01DE">
        <w:rPr>
          <w:bCs/>
          <w:sz w:val="18"/>
          <w:szCs w:val="18"/>
        </w:rPr>
        <w:tab/>
      </w:r>
      <w:r w:rsidR="00F06E84">
        <w:rPr>
          <w:bCs/>
          <w:sz w:val="18"/>
          <w:szCs w:val="18"/>
        </w:rPr>
        <w:t xml:space="preserve">p. </w:t>
      </w:r>
      <w:r w:rsidR="002403A6">
        <w:rPr>
          <w:bCs/>
          <w:sz w:val="18"/>
          <w:szCs w:val="18"/>
        </w:rPr>
        <w:t>30</w:t>
      </w:r>
    </w:p>
    <w:p w14:paraId="36593139" w14:textId="231F9C2D" w:rsidR="00545215" w:rsidRPr="003A01DE" w:rsidRDefault="00545215" w:rsidP="001C1D55">
      <w:pPr>
        <w:tabs>
          <w:tab w:val="right" w:pos="4706"/>
        </w:tabs>
        <w:adjustRightInd w:val="0"/>
        <w:snapToGrid w:val="0"/>
        <w:ind w:left="284" w:hanging="142"/>
        <w:rPr>
          <w:bCs/>
          <w:sz w:val="18"/>
          <w:szCs w:val="18"/>
          <w:lang w:val="en-US"/>
        </w:rPr>
      </w:pPr>
      <w:r>
        <w:rPr>
          <w:b/>
          <w:bCs/>
          <w:sz w:val="18"/>
          <w:szCs w:val="18"/>
          <w:lang w:val="en-US"/>
        </w:rPr>
        <w:t>1b</w:t>
      </w:r>
      <w:r w:rsidRPr="003A01DE">
        <w:rPr>
          <w:b/>
          <w:bCs/>
          <w:sz w:val="18"/>
          <w:szCs w:val="18"/>
          <w:lang w:val="en-US"/>
        </w:rPr>
        <w:t>.</w:t>
      </w:r>
      <w:r w:rsidRPr="003A01DE">
        <w:rPr>
          <w:bCs/>
          <w:sz w:val="18"/>
          <w:szCs w:val="18"/>
          <w:lang w:val="en-US"/>
        </w:rPr>
        <w:t xml:space="preserve"> Mylius 1622, p. 91 </w:t>
      </w:r>
      <w:r w:rsidRPr="003A01DE">
        <w:rPr>
          <w:bCs/>
          <w:i/>
          <w:sz w:val="18"/>
          <w:szCs w:val="18"/>
          <w:lang w:val="en-US"/>
        </w:rPr>
        <w:t>Balletto Tessier</w:t>
      </w:r>
      <w:r w:rsidRPr="003A01DE">
        <w:rPr>
          <w:bCs/>
          <w:sz w:val="18"/>
          <w:szCs w:val="18"/>
          <w:lang w:val="en-US"/>
        </w:rPr>
        <w:tab/>
      </w:r>
      <w:r>
        <w:rPr>
          <w:bCs/>
          <w:sz w:val="18"/>
          <w:szCs w:val="18"/>
          <w:lang w:val="en-US"/>
        </w:rPr>
        <w:t>3</w:t>
      </w:r>
      <w:r w:rsidR="002403A6">
        <w:rPr>
          <w:bCs/>
          <w:sz w:val="18"/>
          <w:szCs w:val="18"/>
          <w:lang w:val="en-US"/>
        </w:rPr>
        <w:t>1</w:t>
      </w:r>
    </w:p>
    <w:p w14:paraId="5F783191" w14:textId="525940AC" w:rsidR="004E5982" w:rsidRPr="00905150" w:rsidRDefault="00FF4BE0" w:rsidP="001C1D55">
      <w:pPr>
        <w:tabs>
          <w:tab w:val="right" w:pos="4706"/>
        </w:tabs>
        <w:adjustRightInd w:val="0"/>
        <w:snapToGrid w:val="0"/>
        <w:ind w:left="284" w:hanging="142"/>
        <w:rPr>
          <w:bCs/>
          <w:sz w:val="18"/>
          <w:szCs w:val="18"/>
        </w:rPr>
      </w:pPr>
      <w:r>
        <w:rPr>
          <w:b/>
          <w:bCs/>
          <w:sz w:val="18"/>
          <w:szCs w:val="18"/>
          <w:lang w:val="en-US"/>
        </w:rPr>
        <w:t>1</w:t>
      </w:r>
      <w:r w:rsidR="00545215">
        <w:rPr>
          <w:b/>
          <w:bCs/>
          <w:sz w:val="18"/>
          <w:szCs w:val="18"/>
          <w:lang w:val="en-US"/>
        </w:rPr>
        <w:t>c</w:t>
      </w:r>
      <w:r w:rsidR="004E5982" w:rsidRPr="009B416D">
        <w:rPr>
          <w:b/>
          <w:bCs/>
          <w:sz w:val="18"/>
          <w:szCs w:val="18"/>
          <w:lang w:val="en-US"/>
        </w:rPr>
        <w:t>.</w:t>
      </w:r>
      <w:r w:rsidR="004E5982">
        <w:rPr>
          <w:bCs/>
          <w:sz w:val="18"/>
          <w:szCs w:val="18"/>
          <w:lang w:val="en-US"/>
        </w:rPr>
        <w:t xml:space="preserve"> </w:t>
      </w:r>
      <w:r w:rsidR="004E5982" w:rsidRPr="009B416D">
        <w:rPr>
          <w:bCs/>
          <w:sz w:val="18"/>
          <w:szCs w:val="18"/>
          <w:lang w:val="en-US"/>
        </w:rPr>
        <w:t>F-Pn Rés. F</w:t>
      </w:r>
      <w:r w:rsidR="004E5982">
        <w:rPr>
          <w:bCs/>
          <w:sz w:val="18"/>
          <w:szCs w:val="18"/>
          <w:lang w:val="en-US"/>
        </w:rPr>
        <w:t>.</w:t>
      </w:r>
      <w:r w:rsidR="004E5982" w:rsidRPr="009B416D">
        <w:rPr>
          <w:bCs/>
          <w:sz w:val="18"/>
          <w:szCs w:val="18"/>
          <w:lang w:val="en-US"/>
        </w:rPr>
        <w:t>993,</w:t>
      </w:r>
      <w:r w:rsidR="002403A6">
        <w:rPr>
          <w:rStyle w:val="FootnoteReference"/>
          <w:bCs/>
          <w:sz w:val="18"/>
          <w:szCs w:val="18"/>
          <w:lang w:val="en-US"/>
        </w:rPr>
        <w:footnoteReference w:id="13"/>
      </w:r>
      <w:r w:rsidR="004E5982" w:rsidRPr="009B416D">
        <w:rPr>
          <w:bCs/>
          <w:sz w:val="18"/>
          <w:szCs w:val="18"/>
          <w:lang w:val="en-US"/>
        </w:rPr>
        <w:t xml:space="preserve"> f. 2v </w:t>
      </w:r>
      <w:r w:rsidR="004E5982" w:rsidRPr="009B416D">
        <w:rPr>
          <w:bCs/>
          <w:i/>
          <w:sz w:val="18"/>
          <w:szCs w:val="18"/>
          <w:lang w:val="en-US"/>
        </w:rPr>
        <w:t>Ballet</w:t>
      </w:r>
      <w:r w:rsidR="004E5982">
        <w:rPr>
          <w:bCs/>
          <w:sz w:val="18"/>
          <w:szCs w:val="18"/>
          <w:lang w:val="en-US"/>
        </w:rPr>
        <w:tab/>
      </w:r>
      <w:r w:rsidR="00545215">
        <w:rPr>
          <w:bCs/>
          <w:sz w:val="18"/>
          <w:szCs w:val="18"/>
          <w:lang w:val="en-US"/>
        </w:rPr>
        <w:t>3</w:t>
      </w:r>
      <w:r w:rsidR="002403A6">
        <w:rPr>
          <w:bCs/>
          <w:sz w:val="18"/>
          <w:szCs w:val="18"/>
          <w:lang w:val="en-US"/>
        </w:rPr>
        <w:t>1</w:t>
      </w:r>
    </w:p>
    <w:p w14:paraId="15315ABB" w14:textId="21726EDC" w:rsidR="00B8768B" w:rsidRPr="003A01DE" w:rsidRDefault="00B8768B" w:rsidP="001C1D55">
      <w:pPr>
        <w:tabs>
          <w:tab w:val="right" w:pos="4706"/>
        </w:tabs>
        <w:spacing w:before="60" w:after="60"/>
        <w:jc w:val="center"/>
        <w:rPr>
          <w:bCs/>
          <w:szCs w:val="20"/>
        </w:rPr>
      </w:pPr>
      <w:r w:rsidRPr="003A01DE">
        <w:rPr>
          <w:b/>
          <w:smallCaps/>
          <w:szCs w:val="20"/>
          <w:lang w:val="en-US"/>
        </w:rPr>
        <w:t>John Dowland</w:t>
      </w:r>
    </w:p>
    <w:p w14:paraId="4B7302A0" w14:textId="154CD7C3" w:rsidR="00915BFC" w:rsidRPr="0029267A" w:rsidRDefault="00CF6BDC" w:rsidP="001C1D55">
      <w:pPr>
        <w:tabs>
          <w:tab w:val="right" w:pos="4706"/>
        </w:tabs>
        <w:autoSpaceDE w:val="0"/>
        <w:autoSpaceDN w:val="0"/>
        <w:adjustRightInd w:val="0"/>
        <w:rPr>
          <w:color w:val="000000"/>
          <w:szCs w:val="20"/>
        </w:rPr>
      </w:pPr>
      <w:r w:rsidRPr="00311C2E">
        <w:rPr>
          <w:color w:val="000000"/>
          <w:szCs w:val="20"/>
        </w:rPr>
        <w:t xml:space="preserve">For the 29th part of the Dowland series here are three pavans </w:t>
      </w:r>
      <w:r w:rsidR="006A34F1" w:rsidRPr="00311C2E">
        <w:rPr>
          <w:color w:val="000000"/>
          <w:szCs w:val="20"/>
        </w:rPr>
        <w:t xml:space="preserve">all ascribed </w:t>
      </w:r>
      <w:r w:rsidR="00FF0DF9">
        <w:rPr>
          <w:color w:val="000000"/>
          <w:szCs w:val="20"/>
        </w:rPr>
        <w:t xml:space="preserve">to him </w:t>
      </w:r>
      <w:r w:rsidR="006A34F1" w:rsidRPr="00311C2E">
        <w:rPr>
          <w:color w:val="000000"/>
          <w:szCs w:val="20"/>
        </w:rPr>
        <w:t>and</w:t>
      </w:r>
      <w:r w:rsidRPr="00311C2E">
        <w:rPr>
          <w:color w:val="000000"/>
          <w:szCs w:val="20"/>
        </w:rPr>
        <w:t xml:space="preserve"> linked by the use of Latin phrases in the titles: </w:t>
      </w:r>
      <w:r w:rsidRPr="00311C2E">
        <w:rPr>
          <w:i/>
          <w:szCs w:val="20"/>
          <w:lang w:bidi="en-US"/>
        </w:rPr>
        <w:t xml:space="preserve">Semper Dowland semper dolens </w:t>
      </w:r>
      <w:r w:rsidRPr="00311C2E">
        <w:rPr>
          <w:szCs w:val="20"/>
          <w:lang w:bidi="en-US"/>
        </w:rPr>
        <w:t xml:space="preserve">(JD9), </w:t>
      </w:r>
      <w:r w:rsidRPr="00311C2E">
        <w:rPr>
          <w:i/>
          <w:szCs w:val="20"/>
          <w:lang w:bidi="en-US"/>
        </w:rPr>
        <w:t>Solus c</w:t>
      </w:r>
      <w:r w:rsidR="00F04DEB">
        <w:rPr>
          <w:i/>
          <w:szCs w:val="20"/>
          <w:lang w:bidi="en-US"/>
        </w:rPr>
        <w:t>u</w:t>
      </w:r>
      <w:r w:rsidRPr="00311C2E">
        <w:rPr>
          <w:i/>
          <w:szCs w:val="20"/>
          <w:lang w:bidi="en-US"/>
        </w:rPr>
        <w:t>m sola</w:t>
      </w:r>
      <w:r w:rsidRPr="00311C2E">
        <w:rPr>
          <w:szCs w:val="20"/>
          <w:lang w:bidi="en-US"/>
        </w:rPr>
        <w:t xml:space="preserve"> (JD10) and </w:t>
      </w:r>
      <w:r w:rsidRPr="00311C2E">
        <w:rPr>
          <w:i/>
          <w:szCs w:val="20"/>
          <w:lang w:bidi="en-US"/>
        </w:rPr>
        <w:t>Solus sine sola</w:t>
      </w:r>
      <w:r w:rsidR="0033251D" w:rsidRPr="00311C2E">
        <w:rPr>
          <w:szCs w:val="20"/>
          <w:lang w:bidi="en-US"/>
        </w:rPr>
        <w:t xml:space="preserve"> (JD11)</w:t>
      </w:r>
      <w:r w:rsidR="0027040A" w:rsidRPr="00311C2E">
        <w:rPr>
          <w:szCs w:val="20"/>
          <w:lang w:bidi="en-US"/>
        </w:rPr>
        <w:t>.</w:t>
      </w:r>
      <w:r w:rsidR="00F04DEB">
        <w:rPr>
          <w:rStyle w:val="FootnoteReference"/>
          <w:szCs w:val="20"/>
          <w:lang w:bidi="en-US"/>
        </w:rPr>
        <w:footnoteReference w:id="14"/>
      </w:r>
      <w:r w:rsidR="001F1932">
        <w:rPr>
          <w:szCs w:val="20"/>
          <w:lang w:bidi="en-US"/>
        </w:rPr>
        <w:t xml:space="preserve"> </w:t>
      </w:r>
    </w:p>
    <w:p w14:paraId="54A47EE8" w14:textId="6E0C6E32" w:rsidR="00EC529B" w:rsidRPr="00311C2E" w:rsidRDefault="001F1932" w:rsidP="001C1D55">
      <w:pPr>
        <w:tabs>
          <w:tab w:val="right" w:pos="4706"/>
        </w:tabs>
        <w:autoSpaceDE w:val="0"/>
        <w:autoSpaceDN w:val="0"/>
        <w:adjustRightInd w:val="0"/>
        <w:ind w:firstLine="284"/>
        <w:rPr>
          <w:szCs w:val="20"/>
          <w:lang w:bidi="en-US"/>
        </w:rPr>
      </w:pPr>
      <w:r>
        <w:rPr>
          <w:szCs w:val="20"/>
          <w:lang w:bidi="en-US"/>
        </w:rPr>
        <w:t>T</w:t>
      </w:r>
      <w:r w:rsidRPr="00311C2E">
        <w:rPr>
          <w:szCs w:val="20"/>
          <w:lang w:bidi="en-US"/>
        </w:rPr>
        <w:t xml:space="preserve">hree </w:t>
      </w:r>
      <w:r w:rsidR="007431B8">
        <w:rPr>
          <w:szCs w:val="20"/>
          <w:lang w:bidi="en-US"/>
        </w:rPr>
        <w:t xml:space="preserve">sources </w:t>
      </w:r>
      <w:r w:rsidRPr="00311C2E">
        <w:rPr>
          <w:szCs w:val="20"/>
          <w:lang w:bidi="en-US"/>
        </w:rPr>
        <w:t xml:space="preserve">for lute solo and three </w:t>
      </w:r>
      <w:r w:rsidR="007431B8">
        <w:rPr>
          <w:szCs w:val="20"/>
          <w:lang w:bidi="en-US"/>
        </w:rPr>
        <w:t xml:space="preserve">for </w:t>
      </w:r>
      <w:r w:rsidRPr="00311C2E">
        <w:rPr>
          <w:szCs w:val="20"/>
          <w:lang w:bidi="en-US"/>
        </w:rPr>
        <w:t xml:space="preserve">consort lute </w:t>
      </w:r>
      <w:r>
        <w:rPr>
          <w:szCs w:val="20"/>
          <w:lang w:bidi="en-US"/>
        </w:rPr>
        <w:t xml:space="preserve">are known for </w:t>
      </w:r>
      <w:r w:rsidR="0033251D" w:rsidRPr="00311C2E">
        <w:rPr>
          <w:b/>
          <w:szCs w:val="20"/>
          <w:lang w:bidi="en-US"/>
        </w:rPr>
        <w:t>JD9</w:t>
      </w:r>
      <w:r>
        <w:rPr>
          <w:b/>
          <w:szCs w:val="20"/>
          <w:lang w:bidi="en-US"/>
        </w:rPr>
        <w:t>.</w:t>
      </w:r>
      <w:r w:rsidR="00E85388" w:rsidRPr="00311C2E">
        <w:rPr>
          <w:szCs w:val="20"/>
          <w:lang w:bidi="en-US"/>
        </w:rPr>
        <w:t xml:space="preserve"> </w:t>
      </w:r>
      <w:r w:rsidR="00F87A24" w:rsidRPr="00311C2E">
        <w:rPr>
          <w:szCs w:val="20"/>
          <w:lang w:bidi="en-US"/>
        </w:rPr>
        <w:t xml:space="preserve">Dowland published </w:t>
      </w:r>
      <w:r>
        <w:rPr>
          <w:szCs w:val="20"/>
          <w:lang w:bidi="en-US"/>
        </w:rPr>
        <w:t>the consort lute part</w:t>
      </w:r>
      <w:r w:rsidR="00F87A24" w:rsidRPr="00311C2E">
        <w:rPr>
          <w:szCs w:val="20"/>
          <w:lang w:bidi="en-US"/>
        </w:rPr>
        <w:t xml:space="preserve"> in </w:t>
      </w:r>
      <w:r w:rsidR="00F87A24" w:rsidRPr="001F1932">
        <w:rPr>
          <w:i/>
          <w:szCs w:val="20"/>
          <w:lang w:bidi="en-US"/>
        </w:rPr>
        <w:t>Lach</w:t>
      </w:r>
      <w:r>
        <w:rPr>
          <w:i/>
          <w:szCs w:val="20"/>
          <w:lang w:bidi="en-US"/>
        </w:rPr>
        <w:t>r</w:t>
      </w:r>
      <w:r w:rsidR="00F87A24" w:rsidRPr="001F1932">
        <w:rPr>
          <w:i/>
          <w:szCs w:val="20"/>
          <w:lang w:bidi="en-US"/>
        </w:rPr>
        <w:t>imae</w:t>
      </w:r>
      <w:r w:rsidR="00F87A24" w:rsidRPr="00311C2E">
        <w:rPr>
          <w:szCs w:val="20"/>
          <w:lang w:bidi="en-US"/>
        </w:rPr>
        <w:t xml:space="preserve"> in 1604, and the lute part w</w:t>
      </w:r>
      <w:r>
        <w:rPr>
          <w:szCs w:val="20"/>
          <w:lang w:bidi="en-US"/>
        </w:rPr>
        <w:t>as</w:t>
      </w:r>
      <w:r w:rsidR="00F87A24" w:rsidRPr="00311C2E">
        <w:rPr>
          <w:szCs w:val="20"/>
          <w:lang w:bidi="en-US"/>
        </w:rPr>
        <w:t xml:space="preserve"> copied with some alteration into two continental solo lute sources, Hove's </w:t>
      </w:r>
      <w:r w:rsidR="00F87A24" w:rsidRPr="001F1932">
        <w:rPr>
          <w:i/>
          <w:szCs w:val="20"/>
          <w:lang w:bidi="en-US"/>
        </w:rPr>
        <w:t xml:space="preserve">Delitiae Musica </w:t>
      </w:r>
      <w:r w:rsidR="00F87A24" w:rsidRPr="00311C2E">
        <w:rPr>
          <w:szCs w:val="20"/>
          <w:lang w:bidi="en-US"/>
        </w:rPr>
        <w:t xml:space="preserve">of 1612 and </w:t>
      </w:r>
      <w:r w:rsidR="00186209" w:rsidRPr="00311C2E">
        <w:rPr>
          <w:szCs w:val="20"/>
          <w:lang w:bidi="en-US"/>
        </w:rPr>
        <w:t>the lute book of Johann Ae</w:t>
      </w:r>
      <w:r w:rsidR="00186D65">
        <w:rPr>
          <w:szCs w:val="20"/>
          <w:lang w:bidi="en-US"/>
        </w:rPr>
        <w:t>g</w:t>
      </w:r>
      <w:r w:rsidR="00186209" w:rsidRPr="00311C2E">
        <w:rPr>
          <w:szCs w:val="20"/>
          <w:lang w:bidi="en-US"/>
        </w:rPr>
        <w:t>i</w:t>
      </w:r>
      <w:r>
        <w:rPr>
          <w:szCs w:val="20"/>
          <w:lang w:bidi="en-US"/>
        </w:rPr>
        <w:t>di</w:t>
      </w:r>
      <w:r w:rsidR="00186209" w:rsidRPr="00311C2E">
        <w:rPr>
          <w:szCs w:val="20"/>
          <w:lang w:bidi="en-US"/>
        </w:rPr>
        <w:t xml:space="preserve">us Berner von Rettenwert </w:t>
      </w:r>
      <w:r w:rsidRPr="001F1932">
        <w:rPr>
          <w:i/>
          <w:szCs w:val="20"/>
          <w:lang w:bidi="en-US"/>
        </w:rPr>
        <w:t>c.</w:t>
      </w:r>
      <w:r>
        <w:rPr>
          <w:szCs w:val="20"/>
          <w:lang w:bidi="en-US"/>
        </w:rPr>
        <w:t xml:space="preserve">1623-7. </w:t>
      </w:r>
      <w:r w:rsidR="00A556A4" w:rsidRPr="00186D65">
        <w:rPr>
          <w:szCs w:val="20"/>
          <w:lang w:bidi="en-US"/>
        </w:rPr>
        <w:t>Th</w:t>
      </w:r>
      <w:r w:rsidR="00186D65" w:rsidRPr="00186D65">
        <w:rPr>
          <w:szCs w:val="20"/>
          <w:lang w:bidi="en-US"/>
        </w:rPr>
        <w:t>e</w:t>
      </w:r>
      <w:r w:rsidR="00A556A4" w:rsidRPr="00186D65">
        <w:rPr>
          <w:szCs w:val="20"/>
          <w:lang w:bidi="en-US"/>
        </w:rPr>
        <w:t xml:space="preserve"> </w:t>
      </w:r>
      <w:r w:rsidR="00186D65" w:rsidRPr="00186D65">
        <w:rPr>
          <w:szCs w:val="20"/>
          <w:lang w:bidi="en-US"/>
        </w:rPr>
        <w:t xml:space="preserve">three solo </w:t>
      </w:r>
      <w:r w:rsidR="00A556A4" w:rsidRPr="00186D65">
        <w:rPr>
          <w:szCs w:val="20"/>
          <w:lang w:bidi="en-US"/>
        </w:rPr>
        <w:t xml:space="preserve">versions are closely concordant </w:t>
      </w:r>
      <w:r w:rsidR="00186D65" w:rsidRPr="00186D65">
        <w:rPr>
          <w:szCs w:val="20"/>
          <w:lang w:bidi="en-US"/>
        </w:rPr>
        <w:t xml:space="preserve">with small but significant variants and the consort parts follow the solos closely except in the final bars, and so </w:t>
      </w:r>
      <w:r w:rsidR="00186D65">
        <w:rPr>
          <w:szCs w:val="20"/>
          <w:lang w:bidi="en-US"/>
        </w:rPr>
        <w:t>also work</w:t>
      </w:r>
      <w:r w:rsidR="00186D65" w:rsidRPr="00186D65">
        <w:rPr>
          <w:szCs w:val="20"/>
          <w:lang w:bidi="en-US"/>
        </w:rPr>
        <w:t xml:space="preserve"> as solos. The version here is from the Pickeringe lute book </w:t>
      </w:r>
      <w:r w:rsidR="00AF0590" w:rsidRPr="00186D65">
        <w:rPr>
          <w:szCs w:val="20"/>
          <w:lang w:bidi="en-US"/>
        </w:rPr>
        <w:t>which</w:t>
      </w:r>
      <w:r w:rsidR="00AF0590">
        <w:rPr>
          <w:szCs w:val="20"/>
          <w:lang w:bidi="en-US"/>
        </w:rPr>
        <w:t xml:space="preserve"> is for 6-course lute and</w:t>
      </w:r>
      <w:r w:rsidR="00186D65" w:rsidRPr="00186D65">
        <w:rPr>
          <w:szCs w:val="20"/>
          <w:lang w:bidi="en-US"/>
        </w:rPr>
        <w:t xml:space="preserve"> quite accurate with just a dozen apparent errors</w:t>
      </w:r>
      <w:r w:rsidR="00BB58F7">
        <w:rPr>
          <w:rStyle w:val="FootnoteReference"/>
          <w:szCs w:val="20"/>
          <w:lang w:bidi="en-US"/>
        </w:rPr>
        <w:footnoteReference w:id="15"/>
      </w:r>
      <w:r w:rsidR="00186D65" w:rsidRPr="00186D65">
        <w:rPr>
          <w:szCs w:val="20"/>
          <w:lang w:bidi="en-US"/>
        </w:rPr>
        <w:t xml:space="preserve"> - the most significant being the omission of bar 24, which is present in all the other sources</w:t>
      </w:r>
      <w:r w:rsidR="007431B8">
        <w:rPr>
          <w:szCs w:val="20"/>
          <w:lang w:bidi="en-US"/>
        </w:rPr>
        <w:t>,</w:t>
      </w:r>
      <w:r w:rsidR="00186D65" w:rsidRPr="00186D65">
        <w:rPr>
          <w:szCs w:val="20"/>
          <w:lang w:bidi="en-US"/>
        </w:rPr>
        <w:t xml:space="preserve"> </w:t>
      </w:r>
      <w:r w:rsidR="007431B8">
        <w:rPr>
          <w:szCs w:val="20"/>
          <w:lang w:bidi="en-US"/>
        </w:rPr>
        <w:t>which</w:t>
      </w:r>
      <w:r w:rsidR="00186D65" w:rsidRPr="00186D65">
        <w:rPr>
          <w:szCs w:val="20"/>
          <w:lang w:bidi="en-US"/>
        </w:rPr>
        <w:t xml:space="preserve"> are edited in the </w:t>
      </w:r>
      <w:r w:rsidR="00186D65" w:rsidRPr="00186D65">
        <w:rPr>
          <w:i/>
          <w:szCs w:val="20"/>
          <w:lang w:bidi="en-US"/>
        </w:rPr>
        <w:t>Lutezine</w:t>
      </w:r>
      <w:r w:rsidR="00186D65" w:rsidRPr="00186D65">
        <w:rPr>
          <w:szCs w:val="20"/>
          <w:lang w:bidi="en-US"/>
        </w:rPr>
        <w:t xml:space="preserve"> with a detailed comparison</w:t>
      </w:r>
      <w:r w:rsidR="007431B8">
        <w:rPr>
          <w:szCs w:val="20"/>
          <w:lang w:bidi="en-US"/>
        </w:rPr>
        <w:t xml:space="preserve"> and a critical commentary</w:t>
      </w:r>
      <w:r w:rsidR="00186D65" w:rsidRPr="00186D65">
        <w:rPr>
          <w:szCs w:val="20"/>
          <w:lang w:bidi="en-US"/>
        </w:rPr>
        <w:t>.</w:t>
      </w:r>
      <w:r w:rsidR="007431B8">
        <w:rPr>
          <w:szCs w:val="20"/>
          <w:lang w:bidi="en-US"/>
        </w:rPr>
        <w:t xml:space="preserve"> </w:t>
      </w:r>
    </w:p>
    <w:p w14:paraId="06DF57AA" w14:textId="0B8CD8B9" w:rsidR="00995E4C" w:rsidRPr="00716A3F" w:rsidRDefault="0027040A" w:rsidP="001C1D55">
      <w:pPr>
        <w:tabs>
          <w:tab w:val="right" w:pos="4706"/>
        </w:tabs>
        <w:autoSpaceDE w:val="0"/>
        <w:autoSpaceDN w:val="0"/>
        <w:adjustRightInd w:val="0"/>
        <w:ind w:firstLine="284"/>
        <w:rPr>
          <w:szCs w:val="20"/>
          <w:lang w:bidi="en-US"/>
        </w:rPr>
      </w:pPr>
      <w:r w:rsidRPr="00311C2E">
        <w:rPr>
          <w:szCs w:val="20"/>
          <w:lang w:bidi="en-US"/>
        </w:rPr>
        <w:t xml:space="preserve">Six sources of </w:t>
      </w:r>
      <w:r w:rsidR="0033251D" w:rsidRPr="00311C2E">
        <w:rPr>
          <w:b/>
          <w:szCs w:val="20"/>
          <w:lang w:bidi="en-US"/>
        </w:rPr>
        <w:t>JD10</w:t>
      </w:r>
      <w:r w:rsidRPr="00311C2E">
        <w:rPr>
          <w:szCs w:val="20"/>
          <w:lang w:bidi="en-US"/>
        </w:rPr>
        <w:t xml:space="preserve"> for lute are known, </w:t>
      </w:r>
      <w:r w:rsidR="006814FB" w:rsidRPr="00311C2E">
        <w:rPr>
          <w:szCs w:val="20"/>
          <w:lang w:bidi="en-US"/>
        </w:rPr>
        <w:t xml:space="preserve">as well as </w:t>
      </w:r>
      <w:r w:rsidRPr="00311C2E">
        <w:rPr>
          <w:szCs w:val="20"/>
          <w:lang w:bidi="en-US"/>
        </w:rPr>
        <w:t xml:space="preserve">one for lyra viol in lute tuning, </w:t>
      </w:r>
      <w:r w:rsidR="006814FB" w:rsidRPr="00311C2E">
        <w:rPr>
          <w:szCs w:val="20"/>
          <w:lang w:bidi="en-US"/>
        </w:rPr>
        <w:t xml:space="preserve">two for keyboard and </w:t>
      </w:r>
      <w:r w:rsidRPr="00311C2E">
        <w:rPr>
          <w:szCs w:val="20"/>
          <w:lang w:bidi="en-US"/>
        </w:rPr>
        <w:t xml:space="preserve">two </w:t>
      </w:r>
      <w:r w:rsidR="006814FB" w:rsidRPr="00311C2E">
        <w:rPr>
          <w:szCs w:val="20"/>
          <w:lang w:bidi="en-US"/>
        </w:rPr>
        <w:t>incomplete consort settings</w:t>
      </w:r>
      <w:r w:rsidR="001F1932">
        <w:rPr>
          <w:szCs w:val="20"/>
          <w:lang w:bidi="en-US"/>
        </w:rPr>
        <w:t>:</w:t>
      </w:r>
      <w:r w:rsidR="006814FB" w:rsidRPr="00311C2E">
        <w:rPr>
          <w:szCs w:val="20"/>
          <w:lang w:bidi="en-US"/>
        </w:rPr>
        <w:t xml:space="preserve"> </w:t>
      </w:r>
      <w:r w:rsidR="007431B8" w:rsidRPr="00311C2E">
        <w:rPr>
          <w:szCs w:val="20"/>
          <w:lang w:bidi="en-US"/>
        </w:rPr>
        <w:t xml:space="preserve">an orphan cittern part for mixed consort </w:t>
      </w:r>
      <w:r w:rsidR="007431B8">
        <w:rPr>
          <w:szCs w:val="20"/>
          <w:lang w:bidi="en-US"/>
        </w:rPr>
        <w:t xml:space="preserve">and </w:t>
      </w:r>
      <w:r w:rsidR="006814FB" w:rsidRPr="00311C2E">
        <w:rPr>
          <w:szCs w:val="20"/>
          <w:lang w:bidi="en-US"/>
        </w:rPr>
        <w:t xml:space="preserve">three parts of a set of </w:t>
      </w:r>
      <w:r w:rsidR="007431B8">
        <w:rPr>
          <w:szCs w:val="20"/>
          <w:lang w:bidi="en-US"/>
        </w:rPr>
        <w:t>five</w:t>
      </w:r>
      <w:r w:rsidR="006814FB" w:rsidRPr="00311C2E">
        <w:rPr>
          <w:szCs w:val="20"/>
          <w:lang w:bidi="en-US"/>
        </w:rPr>
        <w:t xml:space="preserve"> for viol</w:t>
      </w:r>
      <w:r w:rsidR="007431B8">
        <w:rPr>
          <w:szCs w:val="20"/>
          <w:lang w:bidi="en-US"/>
        </w:rPr>
        <w:t>s</w:t>
      </w:r>
      <w:r w:rsidR="006814FB" w:rsidRPr="00311C2E">
        <w:rPr>
          <w:szCs w:val="20"/>
          <w:lang w:bidi="en-US"/>
        </w:rPr>
        <w:t>.</w:t>
      </w:r>
      <w:r w:rsidR="001F1932">
        <w:rPr>
          <w:szCs w:val="20"/>
          <w:lang w:bidi="en-US"/>
        </w:rPr>
        <w:t xml:space="preserve"> </w:t>
      </w:r>
      <w:r w:rsidR="00716A3F">
        <w:rPr>
          <w:szCs w:val="20"/>
          <w:lang w:bidi="en-US"/>
        </w:rPr>
        <w:t>All sources except Barley and the Leipzig manuscript have divisions, but only to the first and second strains</w:t>
      </w:r>
      <w:r w:rsidR="00995E4C">
        <w:rPr>
          <w:szCs w:val="20"/>
          <w:lang w:bidi="en-US"/>
        </w:rPr>
        <w:t>.</w:t>
      </w:r>
      <w:r w:rsidR="00716A3F">
        <w:rPr>
          <w:szCs w:val="20"/>
          <w:lang w:bidi="en-US"/>
        </w:rPr>
        <w:t xml:space="preserve"> </w:t>
      </w:r>
      <w:r w:rsidR="00BB58F7">
        <w:rPr>
          <w:szCs w:val="20"/>
          <w:lang w:bidi="en-US"/>
        </w:rPr>
        <w:t>The</w:t>
      </w:r>
      <w:r w:rsidR="00716A3F">
        <w:rPr>
          <w:szCs w:val="20"/>
          <w:lang w:bidi="en-US"/>
        </w:rPr>
        <w:t xml:space="preserve"> sources are closely concordant, </w:t>
      </w:r>
      <w:r w:rsidR="007431B8">
        <w:rPr>
          <w:szCs w:val="20"/>
          <w:lang w:bidi="en-US"/>
        </w:rPr>
        <w:t>although</w:t>
      </w:r>
      <w:r w:rsidR="00716A3F">
        <w:rPr>
          <w:szCs w:val="20"/>
          <w:lang w:bidi="en-US"/>
        </w:rPr>
        <w:t xml:space="preserve"> Dd.2.11 has more variant readings and the Leipzig manuscript is a much simpler, though attractive, setting. The version from the Board lute book </w:t>
      </w:r>
      <w:r w:rsidR="00BB58F7">
        <w:rPr>
          <w:szCs w:val="20"/>
          <w:lang w:bidi="en-US"/>
        </w:rPr>
        <w:t>with</w:t>
      </w:r>
      <w:r w:rsidR="00716A3F">
        <w:rPr>
          <w:szCs w:val="20"/>
          <w:lang w:bidi="en-US"/>
        </w:rPr>
        <w:t xml:space="preserve"> ornaments and right</w:t>
      </w:r>
      <w:r w:rsidR="008C3803">
        <w:rPr>
          <w:szCs w:val="20"/>
          <w:lang w:bidi="en-US"/>
        </w:rPr>
        <w:t>-</w:t>
      </w:r>
      <w:r w:rsidR="00716A3F">
        <w:rPr>
          <w:szCs w:val="20"/>
          <w:lang w:bidi="en-US"/>
        </w:rPr>
        <w:t xml:space="preserve">hand fingering is included here and the rest are in the </w:t>
      </w:r>
      <w:r w:rsidR="00716A3F" w:rsidRPr="007431B8">
        <w:rPr>
          <w:i/>
          <w:szCs w:val="20"/>
          <w:lang w:bidi="en-US"/>
        </w:rPr>
        <w:t>Lutezine</w:t>
      </w:r>
      <w:r w:rsidR="00716A3F">
        <w:rPr>
          <w:szCs w:val="20"/>
          <w:lang w:bidi="en-US"/>
        </w:rPr>
        <w:t xml:space="preserve">. </w:t>
      </w:r>
    </w:p>
    <w:p w14:paraId="7F49680C" w14:textId="3FFE2031" w:rsidR="00D31F2C" w:rsidRDefault="0033251D" w:rsidP="001C1D55">
      <w:pPr>
        <w:tabs>
          <w:tab w:val="right" w:pos="4706"/>
        </w:tabs>
        <w:autoSpaceDE w:val="0"/>
        <w:autoSpaceDN w:val="0"/>
        <w:adjustRightInd w:val="0"/>
        <w:ind w:firstLine="284"/>
        <w:rPr>
          <w:szCs w:val="20"/>
          <w:lang w:bidi="en-US"/>
        </w:rPr>
      </w:pPr>
      <w:r w:rsidRPr="00311C2E">
        <w:rPr>
          <w:b/>
          <w:szCs w:val="20"/>
          <w:lang w:bidi="en-US"/>
        </w:rPr>
        <w:t>JD11</w:t>
      </w:r>
      <w:r w:rsidR="00CF6BDC" w:rsidRPr="00311C2E">
        <w:rPr>
          <w:szCs w:val="20"/>
          <w:lang w:bidi="en-US"/>
        </w:rPr>
        <w:t xml:space="preserve"> </w:t>
      </w:r>
      <w:r w:rsidRPr="00311C2E">
        <w:rPr>
          <w:szCs w:val="20"/>
          <w:lang w:bidi="en-US"/>
        </w:rPr>
        <w:t xml:space="preserve">is </w:t>
      </w:r>
      <w:r w:rsidR="00CF6BDC" w:rsidRPr="00311C2E">
        <w:rPr>
          <w:szCs w:val="20"/>
          <w:lang w:bidi="en-US"/>
        </w:rPr>
        <w:t>dedicat</w:t>
      </w:r>
      <w:r w:rsidR="006A34F1" w:rsidRPr="00311C2E">
        <w:rPr>
          <w:szCs w:val="20"/>
          <w:lang w:bidi="en-US"/>
        </w:rPr>
        <w:t xml:space="preserve">ed </w:t>
      </w:r>
      <w:r w:rsidR="00CF6BDC" w:rsidRPr="00311C2E">
        <w:rPr>
          <w:szCs w:val="20"/>
          <w:lang w:bidi="en-US"/>
        </w:rPr>
        <w:t xml:space="preserve">to </w:t>
      </w:r>
      <w:r w:rsidR="00CF6BDC" w:rsidRPr="00311C2E">
        <w:rPr>
          <w:i/>
          <w:szCs w:val="20"/>
          <w:lang w:bidi="en-US"/>
        </w:rPr>
        <w:t>Brigide Fleetwood</w:t>
      </w:r>
      <w:r w:rsidR="00C90E22" w:rsidRPr="00311C2E">
        <w:rPr>
          <w:szCs w:val="20"/>
          <w:lang w:bidi="en-US"/>
        </w:rPr>
        <w:t>, probably</w:t>
      </w:r>
      <w:r w:rsidR="00CF6BDC" w:rsidRPr="00311C2E">
        <w:rPr>
          <w:szCs w:val="20"/>
          <w:lang w:bidi="en-US"/>
        </w:rPr>
        <w:t xml:space="preserve"> </w:t>
      </w:r>
      <w:r w:rsidR="00C90E22" w:rsidRPr="00311C2E">
        <w:rPr>
          <w:szCs w:val="20"/>
          <w:lang w:bidi="en-US"/>
        </w:rPr>
        <w:t>Brigide, daughter of Thomas Fleetwood Esq</w:t>
      </w:r>
      <w:r w:rsidR="008E08EE">
        <w:rPr>
          <w:szCs w:val="20"/>
          <w:lang w:bidi="en-US"/>
        </w:rPr>
        <w:t>uire</w:t>
      </w:r>
      <w:r w:rsidR="00C90E22" w:rsidRPr="00311C2E">
        <w:rPr>
          <w:szCs w:val="20"/>
          <w:lang w:bidi="en-US"/>
        </w:rPr>
        <w:t xml:space="preserve"> of the Vache, Chalfont St. Giles, Master of the Mint and Sheriff of the County of Buckinghamshire from 1564. In 1589 she married Sir William Smith, nephew and heir of Sir Thomas Smith</w:t>
      </w:r>
      <w:r w:rsidR="006A34F1" w:rsidRPr="00311C2E">
        <w:rPr>
          <w:szCs w:val="20"/>
          <w:lang w:bidi="en-US"/>
        </w:rPr>
        <w:t>,</w:t>
      </w:r>
      <w:r w:rsidR="00C90E22" w:rsidRPr="00311C2E">
        <w:rPr>
          <w:szCs w:val="20"/>
          <w:lang w:bidi="en-US"/>
        </w:rPr>
        <w:t xml:space="preserve"> Principal Secretary of State to Edward VI and</w:t>
      </w:r>
      <w:r w:rsidR="006A34F1" w:rsidRPr="00311C2E">
        <w:rPr>
          <w:szCs w:val="20"/>
          <w:lang w:bidi="en-US"/>
        </w:rPr>
        <w:t xml:space="preserve"> then</w:t>
      </w:r>
      <w:r w:rsidR="00C90E22" w:rsidRPr="00311C2E">
        <w:rPr>
          <w:szCs w:val="20"/>
          <w:lang w:bidi="en-US"/>
        </w:rPr>
        <w:t xml:space="preserve"> </w:t>
      </w:r>
      <w:r w:rsidR="00BB58F7">
        <w:rPr>
          <w:szCs w:val="20"/>
          <w:lang w:bidi="en-US"/>
        </w:rPr>
        <w:t xml:space="preserve">to </w:t>
      </w:r>
      <w:r w:rsidR="00C90E22" w:rsidRPr="00311C2E">
        <w:rPr>
          <w:szCs w:val="20"/>
          <w:lang w:bidi="en-US"/>
        </w:rPr>
        <w:t xml:space="preserve">Elizabeth </w:t>
      </w:r>
      <w:r w:rsidR="007431B8">
        <w:rPr>
          <w:szCs w:val="20"/>
          <w:lang w:bidi="en-US"/>
        </w:rPr>
        <w:t xml:space="preserve">I </w:t>
      </w:r>
      <w:r w:rsidR="00C90E22" w:rsidRPr="00311C2E">
        <w:rPr>
          <w:szCs w:val="20"/>
          <w:lang w:bidi="en-US"/>
        </w:rPr>
        <w:t xml:space="preserve">and so the pavan was presumably composed before </w:t>
      </w:r>
      <w:r w:rsidR="006A34F1" w:rsidRPr="00311C2E">
        <w:rPr>
          <w:szCs w:val="20"/>
          <w:lang w:bidi="en-US"/>
        </w:rPr>
        <w:t>she was married</w:t>
      </w:r>
      <w:r w:rsidR="00C90E22" w:rsidRPr="00311C2E">
        <w:rPr>
          <w:szCs w:val="20"/>
          <w:lang w:bidi="en-US"/>
        </w:rPr>
        <w:t xml:space="preserve"> </w:t>
      </w:r>
      <w:r w:rsidR="00BB58F7">
        <w:rPr>
          <w:szCs w:val="20"/>
          <w:lang w:bidi="en-US"/>
        </w:rPr>
        <w:t xml:space="preserve">in 1589 </w:t>
      </w:r>
      <w:r w:rsidR="00C90E22" w:rsidRPr="00311C2E">
        <w:rPr>
          <w:szCs w:val="20"/>
          <w:lang w:bidi="en-US"/>
        </w:rPr>
        <w:t xml:space="preserve">when Dowland was in his early twenties. </w:t>
      </w:r>
      <w:r w:rsidRPr="00311C2E">
        <w:rPr>
          <w:szCs w:val="20"/>
          <w:lang w:bidi="en-US"/>
        </w:rPr>
        <w:t xml:space="preserve">There are two sources, one with divisions in Mathew Holmes' third lute book copied c.1600-1605 </w:t>
      </w:r>
      <w:r w:rsidR="00597323">
        <w:rPr>
          <w:szCs w:val="20"/>
          <w:lang w:bidi="en-US"/>
        </w:rPr>
        <w:t>so it seems</w:t>
      </w:r>
      <w:r w:rsidRPr="00311C2E">
        <w:rPr>
          <w:szCs w:val="20"/>
          <w:lang w:bidi="en-US"/>
        </w:rPr>
        <w:t xml:space="preserve"> that he </w:t>
      </w:r>
      <w:r w:rsidR="00E85388" w:rsidRPr="00311C2E">
        <w:rPr>
          <w:szCs w:val="20"/>
          <w:lang w:bidi="en-US"/>
        </w:rPr>
        <w:t xml:space="preserve">acquired </w:t>
      </w:r>
      <w:r w:rsidRPr="00311C2E">
        <w:rPr>
          <w:szCs w:val="20"/>
          <w:lang w:bidi="en-US"/>
        </w:rPr>
        <w:t xml:space="preserve">a copy a decade or </w:t>
      </w:r>
      <w:r w:rsidR="007431B8">
        <w:rPr>
          <w:szCs w:val="20"/>
          <w:lang w:bidi="en-US"/>
        </w:rPr>
        <w:t>more</w:t>
      </w:r>
      <w:r w:rsidRPr="00311C2E">
        <w:rPr>
          <w:szCs w:val="20"/>
          <w:lang w:bidi="en-US"/>
        </w:rPr>
        <w:t xml:space="preserve"> after Dowland composed it. </w:t>
      </w:r>
      <w:r w:rsidR="00E85388" w:rsidRPr="00311C2E">
        <w:rPr>
          <w:szCs w:val="20"/>
          <w:lang w:bidi="en-US"/>
        </w:rPr>
        <w:t xml:space="preserve">The other source, which lacks divisions, is </w:t>
      </w:r>
      <w:r w:rsidR="00597323">
        <w:rPr>
          <w:szCs w:val="20"/>
          <w:lang w:bidi="en-US"/>
        </w:rPr>
        <w:t xml:space="preserve">in </w:t>
      </w:r>
      <w:r w:rsidR="00E85388" w:rsidRPr="00311C2E">
        <w:rPr>
          <w:szCs w:val="20"/>
          <w:lang w:bidi="en-US"/>
        </w:rPr>
        <w:t xml:space="preserve">Johan Rude's </w:t>
      </w:r>
      <w:r w:rsidR="00352FBF" w:rsidRPr="00311C2E">
        <w:rPr>
          <w:i/>
          <w:szCs w:val="20"/>
          <w:lang w:bidi="en-US"/>
        </w:rPr>
        <w:t>Flores Musicae/Florum Musicae</w:t>
      </w:r>
      <w:r w:rsidR="00352FBF" w:rsidRPr="00311C2E">
        <w:rPr>
          <w:szCs w:val="20"/>
          <w:lang w:bidi="en-US"/>
        </w:rPr>
        <w:t xml:space="preserve"> </w:t>
      </w:r>
      <w:r w:rsidR="00E85388" w:rsidRPr="00311C2E">
        <w:rPr>
          <w:szCs w:val="20"/>
          <w:lang w:bidi="en-US"/>
        </w:rPr>
        <w:t xml:space="preserve">published </w:t>
      </w:r>
      <w:r w:rsidR="00352FBF" w:rsidRPr="00311C2E">
        <w:rPr>
          <w:szCs w:val="20"/>
          <w:lang w:bidi="en-US"/>
        </w:rPr>
        <w:t xml:space="preserve">by Voegel in Heidelberg </w:t>
      </w:r>
      <w:r w:rsidR="00E85388" w:rsidRPr="00311C2E">
        <w:rPr>
          <w:szCs w:val="20"/>
          <w:lang w:bidi="en-US"/>
        </w:rPr>
        <w:t>in 1600, where it is titled</w:t>
      </w:r>
      <w:r w:rsidR="00E85388" w:rsidRPr="00311C2E">
        <w:rPr>
          <w:i/>
          <w:szCs w:val="20"/>
          <w:lang w:bidi="en-US"/>
        </w:rPr>
        <w:t xml:space="preserve"> Paduana I.D. </w:t>
      </w:r>
      <w:r w:rsidR="00E85388" w:rsidRPr="00311C2E">
        <w:rPr>
          <w:szCs w:val="20"/>
          <w:lang w:bidi="en-US"/>
        </w:rPr>
        <w:t xml:space="preserve">in the index. The barring is different </w:t>
      </w:r>
      <w:r w:rsidR="007431B8">
        <w:rPr>
          <w:szCs w:val="20"/>
          <w:lang w:bidi="en-US"/>
        </w:rPr>
        <w:t xml:space="preserve">in places </w:t>
      </w:r>
      <w:r w:rsidR="00E85388" w:rsidRPr="00311C2E">
        <w:rPr>
          <w:szCs w:val="20"/>
          <w:lang w:bidi="en-US"/>
        </w:rPr>
        <w:t>and the third strain</w:t>
      </w:r>
      <w:r w:rsidR="007431B8">
        <w:rPr>
          <w:szCs w:val="20"/>
          <w:lang w:bidi="en-US"/>
        </w:rPr>
        <w:t xml:space="preserve"> is rearranged into nine</w:t>
      </w:r>
      <w:r w:rsidR="00E85388" w:rsidRPr="00311C2E">
        <w:rPr>
          <w:szCs w:val="20"/>
          <w:lang w:bidi="en-US"/>
        </w:rPr>
        <w:t xml:space="preserve"> </w:t>
      </w:r>
      <w:r w:rsidR="007431B8">
        <w:rPr>
          <w:szCs w:val="20"/>
          <w:lang w:bidi="en-US"/>
        </w:rPr>
        <w:t xml:space="preserve">rather than eight and a half </w:t>
      </w:r>
      <w:r w:rsidR="00E85388" w:rsidRPr="00311C2E">
        <w:rPr>
          <w:szCs w:val="20"/>
          <w:lang w:bidi="en-US"/>
        </w:rPr>
        <w:t>bars</w:t>
      </w:r>
      <w:r w:rsidR="00597323">
        <w:rPr>
          <w:szCs w:val="20"/>
          <w:lang w:bidi="en-US"/>
        </w:rPr>
        <w:t xml:space="preserve"> (edited in the </w:t>
      </w:r>
      <w:r w:rsidR="008C3803">
        <w:rPr>
          <w:szCs w:val="20"/>
          <w:lang w:bidi="en-US"/>
        </w:rPr>
        <w:t xml:space="preserve">accompanying </w:t>
      </w:r>
      <w:r w:rsidR="00597323" w:rsidRPr="00597323">
        <w:rPr>
          <w:i/>
          <w:szCs w:val="20"/>
          <w:lang w:bidi="en-US"/>
        </w:rPr>
        <w:t>Lutezine</w:t>
      </w:r>
      <w:r w:rsidR="00597323">
        <w:rPr>
          <w:szCs w:val="20"/>
          <w:lang w:bidi="en-US"/>
        </w:rPr>
        <w:t>)</w:t>
      </w:r>
      <w:r w:rsidR="007431B8">
        <w:rPr>
          <w:szCs w:val="20"/>
          <w:lang w:bidi="en-US"/>
        </w:rPr>
        <w:t>.</w:t>
      </w:r>
    </w:p>
    <w:p w14:paraId="1325D52A" w14:textId="2D6F6C2C" w:rsidR="00216F2F" w:rsidRPr="00FA75A5" w:rsidRDefault="00216F2F" w:rsidP="001C1D55">
      <w:pPr>
        <w:tabs>
          <w:tab w:val="right" w:pos="4706"/>
        </w:tabs>
        <w:autoSpaceDE w:val="0"/>
        <w:autoSpaceDN w:val="0"/>
        <w:adjustRightInd w:val="0"/>
        <w:ind w:firstLine="284"/>
        <w:rPr>
          <w:szCs w:val="20"/>
          <w:lang w:bidi="en-US"/>
        </w:rPr>
      </w:pPr>
      <w:r>
        <w:rPr>
          <w:szCs w:val="20"/>
          <w:lang w:bidi="en-US"/>
        </w:rPr>
        <w:t>T</w:t>
      </w:r>
      <w:r>
        <w:rPr>
          <w:color w:val="000000"/>
        </w:rPr>
        <w:t>he ful</w:t>
      </w:r>
      <w:r w:rsidRPr="00665EC9">
        <w:rPr>
          <w:color w:val="000000"/>
          <w:szCs w:val="20"/>
        </w:rPr>
        <w:t>l title</w:t>
      </w:r>
      <w:r>
        <w:rPr>
          <w:color w:val="000000"/>
          <w:szCs w:val="20"/>
        </w:rPr>
        <w:t xml:space="preserve"> of JD9</w:t>
      </w:r>
      <w:r w:rsidRPr="00665EC9">
        <w:rPr>
          <w:color w:val="000000"/>
          <w:szCs w:val="20"/>
        </w:rPr>
        <w:t xml:space="preserve"> </w:t>
      </w:r>
      <w:r w:rsidRPr="00665EC9">
        <w:rPr>
          <w:i/>
          <w:color w:val="000000"/>
          <w:szCs w:val="20"/>
        </w:rPr>
        <w:t>Semper Dowland semper dolens</w:t>
      </w:r>
      <w:r>
        <w:rPr>
          <w:color w:val="000000"/>
          <w:szCs w:val="20"/>
        </w:rPr>
        <w:t xml:space="preserve"> translates as something like 'always Dowland, always aching' and not only expresses his temperament or at least his persona but also shows</w:t>
      </w:r>
      <w:r w:rsidRPr="00665EC9">
        <w:rPr>
          <w:color w:val="000000"/>
          <w:szCs w:val="20"/>
        </w:rPr>
        <w:t xml:space="preserve"> how to pronounce </w:t>
      </w:r>
      <w:r>
        <w:rPr>
          <w:color w:val="000000"/>
          <w:szCs w:val="20"/>
        </w:rPr>
        <w:t>his</w:t>
      </w:r>
      <w:r w:rsidRPr="00665EC9">
        <w:rPr>
          <w:color w:val="000000"/>
          <w:szCs w:val="20"/>
        </w:rPr>
        <w:t xml:space="preserve"> name</w:t>
      </w:r>
      <w:r>
        <w:rPr>
          <w:color w:val="000000"/>
          <w:szCs w:val="20"/>
        </w:rPr>
        <w:t xml:space="preserve">, that is rhyming with 'dough' not with 'cow' presuming that the </w:t>
      </w:r>
      <w:r w:rsidRPr="00665EC9">
        <w:rPr>
          <w:color w:val="000000"/>
          <w:szCs w:val="20"/>
        </w:rPr>
        <w:t xml:space="preserve">rhyming </w:t>
      </w:r>
      <w:r>
        <w:rPr>
          <w:color w:val="000000"/>
          <w:szCs w:val="20"/>
        </w:rPr>
        <w:t xml:space="preserve">was </w:t>
      </w:r>
      <w:r w:rsidRPr="00665EC9">
        <w:rPr>
          <w:color w:val="000000"/>
          <w:szCs w:val="20"/>
        </w:rPr>
        <w:lastRenderedPageBreak/>
        <w:t>intended</w:t>
      </w:r>
      <w:r>
        <w:rPr>
          <w:color w:val="000000"/>
          <w:szCs w:val="20"/>
        </w:rPr>
        <w:t xml:space="preserve">. </w:t>
      </w:r>
      <w:r>
        <w:rPr>
          <w:szCs w:val="20"/>
          <w:lang w:bidi="en-US"/>
        </w:rPr>
        <w:t xml:space="preserve">Dowland was presumably influenced in his choice of the title </w:t>
      </w:r>
      <w:r w:rsidRPr="00311C2E">
        <w:rPr>
          <w:i/>
          <w:szCs w:val="20"/>
          <w:lang w:bidi="en-US"/>
        </w:rPr>
        <w:t>Solus c</w:t>
      </w:r>
      <w:r>
        <w:rPr>
          <w:i/>
          <w:szCs w:val="20"/>
          <w:lang w:bidi="en-US"/>
        </w:rPr>
        <w:t>u</w:t>
      </w:r>
      <w:r w:rsidRPr="00311C2E">
        <w:rPr>
          <w:i/>
          <w:szCs w:val="20"/>
          <w:lang w:bidi="en-US"/>
        </w:rPr>
        <w:t>m sola</w:t>
      </w:r>
      <w:r w:rsidRPr="00311C2E">
        <w:rPr>
          <w:szCs w:val="20"/>
          <w:lang w:bidi="en-US"/>
        </w:rPr>
        <w:t xml:space="preserve"> </w:t>
      </w:r>
      <w:r>
        <w:rPr>
          <w:szCs w:val="20"/>
          <w:lang w:bidi="en-US"/>
        </w:rPr>
        <w:t xml:space="preserve">by something he had heard or read, such as </w:t>
      </w:r>
      <w:r w:rsidRPr="00624EED">
        <w:rPr>
          <w:szCs w:val="20"/>
          <w:lang w:bidi="en-US"/>
        </w:rPr>
        <w:t xml:space="preserve">'Tout a par moy. Canon ien ay mon sol. Canon solus cum sola' </w:t>
      </w:r>
      <w:r>
        <w:rPr>
          <w:szCs w:val="20"/>
          <w:lang w:bidi="en-US"/>
        </w:rPr>
        <w:t xml:space="preserve">amongst the </w:t>
      </w:r>
      <w:r w:rsidRPr="00624EED">
        <w:rPr>
          <w:i/>
          <w:szCs w:val="20"/>
          <w:lang w:bidi="en-US"/>
        </w:rPr>
        <w:t xml:space="preserve">Motetti novi e chanzoni franciose a quatro sopra doi </w:t>
      </w:r>
      <w:r w:rsidRPr="00624EED">
        <w:rPr>
          <w:szCs w:val="20"/>
          <w:lang w:bidi="en-US"/>
        </w:rPr>
        <w:t>(Venice 1520)</w:t>
      </w:r>
      <w:r>
        <w:rPr>
          <w:szCs w:val="20"/>
          <w:lang w:bidi="en-US"/>
        </w:rPr>
        <w:t xml:space="preserve">, or the cheeky </w:t>
      </w:r>
      <w:r w:rsidRPr="006E18D2">
        <w:rPr>
          <w:color w:val="000000"/>
          <w:szCs w:val="20"/>
        </w:rPr>
        <w:t xml:space="preserve">Latin proverb </w:t>
      </w:r>
      <w:r w:rsidRPr="006E18D2">
        <w:rPr>
          <w:i/>
          <w:color w:val="000000"/>
          <w:szCs w:val="20"/>
        </w:rPr>
        <w:t>Solus cum sola non cogibuntur orare pater noster</w:t>
      </w:r>
      <w:r w:rsidRPr="006E18D2">
        <w:rPr>
          <w:color w:val="000000"/>
          <w:szCs w:val="20"/>
        </w:rPr>
        <w:t xml:space="preserve"> </w:t>
      </w:r>
      <w:r>
        <w:rPr>
          <w:color w:val="000000"/>
          <w:szCs w:val="20"/>
        </w:rPr>
        <w:t>(a</w:t>
      </w:r>
      <w:r w:rsidRPr="006E18D2">
        <w:rPr>
          <w:color w:val="000000"/>
          <w:szCs w:val="20"/>
        </w:rPr>
        <w:t xml:space="preserve"> man and a woman alone together will not think of saying their Pater Noster</w:t>
      </w:r>
      <w:r>
        <w:rPr>
          <w:color w:val="000000"/>
          <w:szCs w:val="20"/>
        </w:rPr>
        <w:t>)</w:t>
      </w:r>
      <w:r>
        <w:rPr>
          <w:szCs w:val="20"/>
          <w:lang w:bidi="en-US"/>
        </w:rPr>
        <w:t>. Poulton suggested that the titles of</w:t>
      </w:r>
      <w:r w:rsidRPr="002E1A88">
        <w:rPr>
          <w:szCs w:val="20"/>
          <w:lang w:bidi="en-US"/>
        </w:rPr>
        <w:t xml:space="preserve"> </w:t>
      </w:r>
      <w:r>
        <w:rPr>
          <w:szCs w:val="20"/>
          <w:lang w:bidi="en-US"/>
        </w:rPr>
        <w:t>JD10 (man with woman?) and JD11 (man without woman?) form a contrasting pair and the latter could be an esoteric joke connected with some incident in the Fleetwood family that is now obscure.</w:t>
      </w:r>
    </w:p>
    <w:p w14:paraId="32DE333D" w14:textId="48FEB256" w:rsidR="005007C4" w:rsidRDefault="0067422C" w:rsidP="00204260">
      <w:pPr>
        <w:tabs>
          <w:tab w:val="right" w:pos="4706"/>
        </w:tabs>
        <w:autoSpaceDE w:val="0"/>
        <w:autoSpaceDN w:val="0"/>
        <w:adjustRightInd w:val="0"/>
        <w:snapToGrid w:val="0"/>
        <w:spacing w:before="60"/>
        <w:ind w:left="284" w:hanging="142"/>
        <w:jc w:val="left"/>
        <w:rPr>
          <w:b/>
          <w:color w:val="000000"/>
          <w:sz w:val="18"/>
          <w:szCs w:val="18"/>
        </w:rPr>
      </w:pPr>
      <w:r w:rsidRPr="003A01DE">
        <w:rPr>
          <w:b/>
          <w:color w:val="000000"/>
          <w:sz w:val="18"/>
          <w:szCs w:val="18"/>
        </w:rPr>
        <w:t xml:space="preserve">JD9. </w:t>
      </w:r>
      <w:r w:rsidR="005007C4" w:rsidRPr="00851B19">
        <w:rPr>
          <w:color w:val="000000"/>
          <w:sz w:val="16"/>
          <w:szCs w:val="16"/>
        </w:rPr>
        <w:t>GB-Lbl Eg.2046,</w:t>
      </w:r>
      <w:r w:rsidR="005007C4" w:rsidRPr="00851B19">
        <w:rPr>
          <w:color w:val="000000"/>
          <w:sz w:val="18"/>
          <w:szCs w:val="18"/>
        </w:rPr>
        <w:t xml:space="preserve"> f.31v </w:t>
      </w:r>
      <w:r w:rsidR="005007C4" w:rsidRPr="00851B19">
        <w:rPr>
          <w:i/>
          <w:color w:val="000000"/>
          <w:sz w:val="18"/>
          <w:szCs w:val="18"/>
        </w:rPr>
        <w:t>Dowlandes Lamentation ‘Semp dolent</w:t>
      </w:r>
      <w:r w:rsidR="00851B19">
        <w:rPr>
          <w:i/>
          <w:color w:val="000000"/>
          <w:sz w:val="18"/>
          <w:szCs w:val="18"/>
        </w:rPr>
        <w:tab/>
      </w:r>
      <w:r w:rsidR="005007C4" w:rsidRPr="005007C4">
        <w:rPr>
          <w:color w:val="000000"/>
          <w:sz w:val="18"/>
          <w:szCs w:val="18"/>
        </w:rPr>
        <w:t xml:space="preserve"> </w:t>
      </w:r>
      <w:r w:rsidR="005007C4">
        <w:rPr>
          <w:color w:val="000000"/>
          <w:sz w:val="18"/>
          <w:szCs w:val="18"/>
        </w:rPr>
        <w:t>4-5</w:t>
      </w:r>
    </w:p>
    <w:p w14:paraId="15C3385C" w14:textId="54B48727" w:rsidR="0067422C" w:rsidRPr="005007C4" w:rsidRDefault="005007C4" w:rsidP="00366133">
      <w:pPr>
        <w:tabs>
          <w:tab w:val="right" w:pos="4706"/>
        </w:tabs>
        <w:autoSpaceDE w:val="0"/>
        <w:autoSpaceDN w:val="0"/>
        <w:adjustRightInd w:val="0"/>
        <w:snapToGrid w:val="0"/>
        <w:ind w:left="284" w:hanging="142"/>
        <w:jc w:val="left"/>
        <w:rPr>
          <w:color w:val="000000"/>
          <w:sz w:val="16"/>
          <w:szCs w:val="16"/>
        </w:rPr>
      </w:pPr>
      <w:r w:rsidRPr="005007C4">
        <w:rPr>
          <w:color w:val="000000"/>
          <w:sz w:val="16"/>
          <w:szCs w:val="16"/>
        </w:rPr>
        <w:tab/>
      </w:r>
      <w:r w:rsidR="0067422C" w:rsidRPr="005007C4">
        <w:rPr>
          <w:color w:val="000000"/>
          <w:sz w:val="16"/>
          <w:szCs w:val="16"/>
        </w:rPr>
        <w:t xml:space="preserve">GB-WPforester welde, f. 14v </w:t>
      </w:r>
      <w:r w:rsidR="0067422C" w:rsidRPr="005007C4">
        <w:rPr>
          <w:i/>
          <w:color w:val="000000"/>
          <w:sz w:val="16"/>
          <w:szCs w:val="16"/>
        </w:rPr>
        <w:t>Semper dolens</w:t>
      </w:r>
    </w:p>
    <w:p w14:paraId="098D8368" w14:textId="340591BB" w:rsidR="007D0FEA" w:rsidRPr="003A01DE" w:rsidRDefault="0067422C"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t>GB-Gu Euing 25, f. 25r untitled - DowlandCLM 9</w:t>
      </w:r>
    </w:p>
    <w:p w14:paraId="362DDBF9" w14:textId="71852B79" w:rsidR="003A158D" w:rsidRPr="00146368" w:rsidRDefault="005D3FAC"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4A60A5">
        <w:rPr>
          <w:color w:val="000000"/>
          <w:sz w:val="16"/>
          <w:szCs w:val="16"/>
        </w:rPr>
        <w:t>v</w:t>
      </w:r>
      <w:r w:rsidR="007D0FEA" w:rsidRPr="003A01DE">
        <w:rPr>
          <w:color w:val="000000"/>
          <w:sz w:val="16"/>
          <w:szCs w:val="16"/>
        </w:rPr>
        <w:t>iol consort à 5 and lute:</w:t>
      </w:r>
      <w:r w:rsidR="00146368">
        <w:rPr>
          <w:color w:val="000000"/>
          <w:sz w:val="16"/>
          <w:szCs w:val="16"/>
        </w:rPr>
        <w:t xml:space="preserve"> </w:t>
      </w:r>
      <w:r w:rsidR="00B65D65" w:rsidRPr="003A01DE">
        <w:rPr>
          <w:color w:val="000000"/>
          <w:sz w:val="16"/>
          <w:szCs w:val="16"/>
        </w:rPr>
        <w:t xml:space="preserve">Dowland </w:t>
      </w:r>
      <w:r w:rsidR="00E06C38" w:rsidRPr="00E06C38">
        <w:rPr>
          <w:i/>
          <w:color w:val="000000"/>
          <w:sz w:val="16"/>
          <w:szCs w:val="16"/>
        </w:rPr>
        <w:t>Lachrimae</w:t>
      </w:r>
      <w:r w:rsidR="00E06C38">
        <w:rPr>
          <w:color w:val="000000"/>
          <w:sz w:val="16"/>
          <w:szCs w:val="16"/>
        </w:rPr>
        <w:t xml:space="preserve"> </w:t>
      </w:r>
      <w:r w:rsidR="00B65D65" w:rsidRPr="003A01DE">
        <w:rPr>
          <w:color w:val="000000"/>
          <w:sz w:val="16"/>
          <w:szCs w:val="16"/>
        </w:rPr>
        <w:t xml:space="preserve">1604, sigs. E2v-F2r </w:t>
      </w:r>
      <w:r w:rsidR="00B65D65" w:rsidRPr="003A01DE">
        <w:rPr>
          <w:i/>
          <w:color w:val="000000"/>
          <w:sz w:val="16"/>
          <w:szCs w:val="16"/>
        </w:rPr>
        <w:t>Semper Dowland semper dolens 8 Io. Dowland</w:t>
      </w:r>
      <w:r w:rsidR="00146368">
        <w:rPr>
          <w:color w:val="000000"/>
          <w:sz w:val="16"/>
          <w:szCs w:val="16"/>
        </w:rPr>
        <w:t xml:space="preserve">; </w:t>
      </w:r>
      <w:r w:rsidR="007D0FEA" w:rsidRPr="003A01DE">
        <w:rPr>
          <w:color w:val="000000"/>
          <w:sz w:val="16"/>
          <w:szCs w:val="16"/>
        </w:rPr>
        <w:t>CZ-Pnm IV.G.18, ff. 40v-42r [38v-40</w:t>
      </w:r>
      <w:r w:rsidR="000818F4">
        <w:rPr>
          <w:color w:val="000000"/>
          <w:sz w:val="16"/>
          <w:szCs w:val="16"/>
        </w:rPr>
        <w:t>r</w:t>
      </w:r>
      <w:r w:rsidR="007D0FEA" w:rsidRPr="003A01DE">
        <w:rPr>
          <w:color w:val="000000"/>
          <w:sz w:val="16"/>
          <w:szCs w:val="16"/>
        </w:rPr>
        <w:t xml:space="preserve">] </w:t>
      </w:r>
      <w:r w:rsidR="007D0FEA" w:rsidRPr="003A01DE">
        <w:rPr>
          <w:i/>
          <w:color w:val="000000"/>
          <w:sz w:val="16"/>
          <w:szCs w:val="16"/>
        </w:rPr>
        <w:t>Pavana Douland</w:t>
      </w:r>
      <w:r w:rsidR="007D0FEA" w:rsidRPr="003A01DE">
        <w:rPr>
          <w:color w:val="000000"/>
          <w:sz w:val="16"/>
          <w:szCs w:val="16"/>
        </w:rPr>
        <w:t xml:space="preserve"> </w:t>
      </w:r>
      <w:r w:rsidR="00A36B48" w:rsidRPr="003A01DE">
        <w:rPr>
          <w:color w:val="000000"/>
          <w:sz w:val="16"/>
          <w:szCs w:val="16"/>
        </w:rPr>
        <w:t>- lute part</w:t>
      </w:r>
      <w:r w:rsidR="00146368">
        <w:rPr>
          <w:color w:val="000000"/>
          <w:sz w:val="16"/>
          <w:szCs w:val="16"/>
        </w:rPr>
        <w:t xml:space="preserve">; </w:t>
      </w:r>
      <w:r w:rsidR="007D0FEA" w:rsidRPr="003A01DE">
        <w:rPr>
          <w:color w:val="000000"/>
          <w:sz w:val="16"/>
          <w:szCs w:val="16"/>
        </w:rPr>
        <w:t>Hove</w:t>
      </w:r>
      <w:r w:rsidR="007D0FEA" w:rsidRPr="00E06C38">
        <w:rPr>
          <w:i/>
          <w:color w:val="000000"/>
          <w:sz w:val="16"/>
          <w:szCs w:val="16"/>
        </w:rPr>
        <w:t xml:space="preserve"> </w:t>
      </w:r>
      <w:r w:rsidR="00E06C38" w:rsidRPr="00E06C38">
        <w:rPr>
          <w:i/>
          <w:color w:val="000000"/>
          <w:sz w:val="16"/>
          <w:szCs w:val="16"/>
        </w:rPr>
        <w:t xml:space="preserve">Delitiae Musicae </w:t>
      </w:r>
      <w:r w:rsidR="007D0FEA" w:rsidRPr="003A01DE">
        <w:rPr>
          <w:color w:val="000000"/>
          <w:sz w:val="16"/>
          <w:szCs w:val="16"/>
        </w:rPr>
        <w:t xml:space="preserve">1612, ff. 38v-39r </w:t>
      </w:r>
      <w:r w:rsidR="007D0FEA" w:rsidRPr="003A01DE">
        <w:rPr>
          <w:i/>
          <w:color w:val="000000"/>
          <w:sz w:val="16"/>
          <w:szCs w:val="16"/>
        </w:rPr>
        <w:t>Semper Dowlant semper dolens / Ioan Doulant</w:t>
      </w:r>
      <w:r w:rsidR="00A36B48" w:rsidRPr="003A01DE">
        <w:rPr>
          <w:color w:val="000000"/>
          <w:sz w:val="16"/>
          <w:szCs w:val="16"/>
        </w:rPr>
        <w:t xml:space="preserve"> - lute part</w:t>
      </w:r>
      <w:r w:rsidR="00893C7E">
        <w:rPr>
          <w:color w:val="000000"/>
          <w:sz w:val="16"/>
          <w:szCs w:val="16"/>
        </w:rPr>
        <w:t xml:space="preserve"> HoveB</w:t>
      </w:r>
      <w:r w:rsidR="00186209">
        <w:rPr>
          <w:rStyle w:val="FootnoteReference"/>
          <w:color w:val="000000"/>
          <w:sz w:val="16"/>
          <w:szCs w:val="16"/>
        </w:rPr>
        <w:footnoteReference w:id="16"/>
      </w:r>
      <w:r w:rsidR="00893C7E">
        <w:rPr>
          <w:color w:val="000000"/>
          <w:sz w:val="16"/>
          <w:szCs w:val="16"/>
        </w:rPr>
        <w:t xml:space="preserve"> </w:t>
      </w:r>
      <w:r w:rsidR="00812856">
        <w:rPr>
          <w:color w:val="000000"/>
          <w:sz w:val="16"/>
          <w:szCs w:val="16"/>
        </w:rPr>
        <w:t>368</w:t>
      </w:r>
    </w:p>
    <w:p w14:paraId="681578FC" w14:textId="3B71F950" w:rsidR="00AF49AA" w:rsidRPr="003A01DE" w:rsidRDefault="00AF49AA" w:rsidP="001C1D55">
      <w:pPr>
        <w:tabs>
          <w:tab w:val="right" w:pos="4706"/>
        </w:tabs>
        <w:autoSpaceDE w:val="0"/>
        <w:autoSpaceDN w:val="0"/>
        <w:adjustRightInd w:val="0"/>
        <w:ind w:left="284" w:hanging="142"/>
        <w:jc w:val="left"/>
        <w:rPr>
          <w:color w:val="000000"/>
          <w:sz w:val="18"/>
          <w:szCs w:val="18"/>
        </w:rPr>
      </w:pPr>
      <w:r w:rsidRPr="003A01DE">
        <w:rPr>
          <w:b/>
          <w:color w:val="000000"/>
          <w:sz w:val="18"/>
          <w:szCs w:val="18"/>
        </w:rPr>
        <w:t>JD10.</w:t>
      </w:r>
      <w:r w:rsidRPr="003A01DE">
        <w:rPr>
          <w:color w:val="000000"/>
          <w:sz w:val="18"/>
          <w:szCs w:val="18"/>
        </w:rPr>
        <w:t xml:space="preserve"> GB-Lam 603</w:t>
      </w:r>
      <w:r w:rsidR="00F73E3D">
        <w:rPr>
          <w:color w:val="000000"/>
          <w:sz w:val="18"/>
          <w:szCs w:val="18"/>
        </w:rPr>
        <w:t xml:space="preserve"> (Board)</w:t>
      </w:r>
      <w:r w:rsidRPr="003A01DE">
        <w:rPr>
          <w:color w:val="000000"/>
          <w:sz w:val="18"/>
          <w:szCs w:val="18"/>
        </w:rPr>
        <w:t xml:space="preserve">, ff. 10v-11r </w:t>
      </w:r>
      <w:r w:rsidRPr="003A01DE">
        <w:rPr>
          <w:i/>
          <w:color w:val="000000"/>
          <w:sz w:val="18"/>
          <w:szCs w:val="18"/>
        </w:rPr>
        <w:t>S</w:t>
      </w:r>
      <w:r w:rsidR="00275785" w:rsidRPr="003A01DE">
        <w:rPr>
          <w:i/>
          <w:color w:val="000000"/>
          <w:sz w:val="18"/>
          <w:szCs w:val="18"/>
        </w:rPr>
        <w:t xml:space="preserve">olus com sola JD </w:t>
      </w:r>
      <w:r w:rsidR="003650EF">
        <w:rPr>
          <w:i/>
          <w:color w:val="000000"/>
          <w:sz w:val="18"/>
          <w:szCs w:val="18"/>
        </w:rPr>
        <w:t>/</w:t>
      </w:r>
      <w:r w:rsidR="00275785" w:rsidRPr="003A01DE">
        <w:rPr>
          <w:i/>
          <w:color w:val="000000"/>
          <w:sz w:val="18"/>
          <w:szCs w:val="18"/>
        </w:rPr>
        <w:t xml:space="preserve">Solus cum sola </w:t>
      </w:r>
      <w:r w:rsidR="003650EF">
        <w:rPr>
          <w:i/>
          <w:color w:val="000000"/>
          <w:sz w:val="18"/>
          <w:szCs w:val="18"/>
        </w:rPr>
        <w:t xml:space="preserve">/ </w:t>
      </w:r>
      <w:r w:rsidRPr="003A01DE">
        <w:rPr>
          <w:i/>
          <w:color w:val="000000"/>
          <w:sz w:val="18"/>
          <w:szCs w:val="18"/>
        </w:rPr>
        <w:t>Solus com sola by Mr Dowland Bacheler of Musick</w:t>
      </w:r>
      <w:r w:rsidR="00275785" w:rsidRPr="003A01DE">
        <w:rPr>
          <w:color w:val="000000"/>
          <w:sz w:val="18"/>
          <w:szCs w:val="18"/>
        </w:rPr>
        <w:tab/>
      </w:r>
      <w:r w:rsidR="00BF3540">
        <w:rPr>
          <w:color w:val="000000"/>
          <w:sz w:val="18"/>
          <w:szCs w:val="18"/>
        </w:rPr>
        <w:t>1</w:t>
      </w:r>
      <w:r w:rsidR="00C41432">
        <w:rPr>
          <w:color w:val="000000"/>
          <w:sz w:val="18"/>
          <w:szCs w:val="18"/>
        </w:rPr>
        <w:t>2</w:t>
      </w:r>
      <w:r w:rsidR="00DA7B38">
        <w:rPr>
          <w:color w:val="000000"/>
          <w:sz w:val="18"/>
          <w:szCs w:val="18"/>
        </w:rPr>
        <w:t>-1</w:t>
      </w:r>
      <w:r w:rsidR="00C41432">
        <w:rPr>
          <w:color w:val="000000"/>
          <w:sz w:val="18"/>
          <w:szCs w:val="18"/>
        </w:rPr>
        <w:t>3</w:t>
      </w:r>
    </w:p>
    <w:p w14:paraId="4B09EC88" w14:textId="75FBE318" w:rsidR="007D0FEA" w:rsidRPr="003A01DE" w:rsidRDefault="00AF49AA"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7D0FEA" w:rsidRPr="003A01DE">
        <w:rPr>
          <w:color w:val="000000"/>
          <w:sz w:val="16"/>
          <w:szCs w:val="16"/>
        </w:rPr>
        <w:t xml:space="preserve">D-LEm II.6.15, pp.104-105 </w:t>
      </w:r>
      <w:r w:rsidR="007D0FEA" w:rsidRPr="003A01DE">
        <w:rPr>
          <w:i/>
          <w:color w:val="000000"/>
          <w:sz w:val="16"/>
          <w:szCs w:val="16"/>
        </w:rPr>
        <w:t>Pauana 17</w:t>
      </w:r>
    </w:p>
    <w:p w14:paraId="56C3EF01" w14:textId="5B4418C3" w:rsidR="007D0FEA" w:rsidRPr="003A01DE" w:rsidRDefault="00AF49AA"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7D0FEA" w:rsidRPr="003A01DE">
        <w:rPr>
          <w:color w:val="000000"/>
          <w:sz w:val="16"/>
          <w:szCs w:val="16"/>
        </w:rPr>
        <w:t>GB-Cu Dd.2.11, f. 58v</w:t>
      </w:r>
      <w:r w:rsidR="007D0FEA" w:rsidRPr="003A01DE">
        <w:rPr>
          <w:i/>
          <w:color w:val="000000"/>
          <w:sz w:val="16"/>
          <w:szCs w:val="16"/>
        </w:rPr>
        <w:t xml:space="preserve"> Solus cu[m] sola J Dowl</w:t>
      </w:r>
    </w:p>
    <w:p w14:paraId="35B4CBC9" w14:textId="5E76D338" w:rsidR="007D0FEA" w:rsidRPr="003A01DE" w:rsidRDefault="00AF49AA"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7D0FEA" w:rsidRPr="003A01DE">
        <w:rPr>
          <w:color w:val="000000"/>
          <w:sz w:val="16"/>
          <w:szCs w:val="16"/>
        </w:rPr>
        <w:t>GB-Gu Euing 25, ff. 2</w:t>
      </w:r>
      <w:r w:rsidR="00A36B48" w:rsidRPr="003A01DE">
        <w:rPr>
          <w:color w:val="000000"/>
          <w:sz w:val="16"/>
          <w:szCs w:val="16"/>
        </w:rPr>
        <w:t>7v-28r untitled - DowlandCLM 10</w:t>
      </w:r>
    </w:p>
    <w:p w14:paraId="73FAB05D" w14:textId="0F91F825" w:rsidR="007D0FEA" w:rsidRPr="003A01DE" w:rsidRDefault="00AF49AA"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7D0FEA" w:rsidRPr="003A01DE">
        <w:rPr>
          <w:color w:val="000000"/>
          <w:sz w:val="16"/>
          <w:szCs w:val="16"/>
        </w:rPr>
        <w:t xml:space="preserve">GB-Lbl Add.31392, ff. 14v-15r </w:t>
      </w:r>
      <w:r w:rsidR="007D0FEA" w:rsidRPr="003A01DE">
        <w:rPr>
          <w:i/>
          <w:color w:val="000000"/>
          <w:sz w:val="16"/>
          <w:szCs w:val="16"/>
        </w:rPr>
        <w:t>Solus cu sola. Dowland</w:t>
      </w:r>
    </w:p>
    <w:p w14:paraId="4E6C3D57" w14:textId="77777777" w:rsidR="00186209" w:rsidRDefault="00AF49AA" w:rsidP="001C1D55">
      <w:pPr>
        <w:tabs>
          <w:tab w:val="right" w:pos="4706"/>
        </w:tabs>
        <w:autoSpaceDE w:val="0"/>
        <w:autoSpaceDN w:val="0"/>
        <w:adjustRightInd w:val="0"/>
        <w:ind w:left="284" w:hanging="142"/>
        <w:jc w:val="left"/>
        <w:rPr>
          <w:i/>
          <w:color w:val="000000"/>
          <w:sz w:val="16"/>
          <w:szCs w:val="16"/>
        </w:rPr>
      </w:pPr>
      <w:r w:rsidRPr="003A01DE">
        <w:rPr>
          <w:color w:val="000000"/>
          <w:sz w:val="16"/>
          <w:szCs w:val="16"/>
        </w:rPr>
        <w:tab/>
      </w:r>
      <w:r w:rsidR="007D0FEA" w:rsidRPr="003A01DE">
        <w:rPr>
          <w:color w:val="000000"/>
          <w:sz w:val="16"/>
          <w:szCs w:val="16"/>
        </w:rPr>
        <w:t xml:space="preserve">Barley </w:t>
      </w:r>
      <w:r w:rsidR="007D0FEA" w:rsidRPr="000818F4">
        <w:rPr>
          <w:i/>
          <w:color w:val="000000"/>
          <w:sz w:val="16"/>
          <w:szCs w:val="16"/>
        </w:rPr>
        <w:t>Orpharion</w:t>
      </w:r>
      <w:r w:rsidR="007D0FEA" w:rsidRPr="003A01DE">
        <w:rPr>
          <w:color w:val="000000"/>
          <w:sz w:val="16"/>
          <w:szCs w:val="16"/>
        </w:rPr>
        <w:t xml:space="preserve"> 1596, sig. B3v-B4r </w:t>
      </w:r>
      <w:r w:rsidR="007D0FEA" w:rsidRPr="003A01DE">
        <w:rPr>
          <w:i/>
          <w:color w:val="000000"/>
          <w:sz w:val="16"/>
          <w:szCs w:val="16"/>
        </w:rPr>
        <w:t>Solus cum Sola made by I.D.</w:t>
      </w:r>
    </w:p>
    <w:p w14:paraId="3B5820FD" w14:textId="7D1205E9" w:rsidR="00EC529B" w:rsidRPr="00146368" w:rsidRDefault="00186209" w:rsidP="001C1D55">
      <w:pPr>
        <w:tabs>
          <w:tab w:val="right" w:pos="4706"/>
        </w:tabs>
        <w:autoSpaceDE w:val="0"/>
        <w:autoSpaceDN w:val="0"/>
        <w:adjustRightInd w:val="0"/>
        <w:ind w:left="426" w:hanging="142"/>
        <w:rPr>
          <w:i/>
          <w:color w:val="000000"/>
          <w:sz w:val="16"/>
          <w:szCs w:val="16"/>
        </w:rPr>
      </w:pPr>
      <w:r>
        <w:rPr>
          <w:color w:val="000000"/>
          <w:sz w:val="16"/>
          <w:szCs w:val="16"/>
        </w:rPr>
        <w:tab/>
      </w:r>
      <w:r w:rsidR="00E06C38">
        <w:rPr>
          <w:color w:val="000000"/>
          <w:sz w:val="16"/>
          <w:szCs w:val="16"/>
        </w:rPr>
        <w:t xml:space="preserve">cognates for </w:t>
      </w:r>
      <w:r w:rsidR="004A60A5">
        <w:rPr>
          <w:color w:val="000000"/>
          <w:sz w:val="16"/>
          <w:szCs w:val="16"/>
        </w:rPr>
        <w:t>l</w:t>
      </w:r>
      <w:r w:rsidR="007D0FEA" w:rsidRPr="003A01DE">
        <w:rPr>
          <w:color w:val="000000"/>
          <w:sz w:val="16"/>
          <w:szCs w:val="16"/>
        </w:rPr>
        <w:t xml:space="preserve">yra viol </w:t>
      </w:r>
      <w:r w:rsidR="000818F4">
        <w:rPr>
          <w:color w:val="000000"/>
          <w:sz w:val="16"/>
          <w:szCs w:val="16"/>
        </w:rPr>
        <w:t>(</w:t>
      </w:r>
      <w:r w:rsidR="007D0FEA" w:rsidRPr="003A01DE">
        <w:rPr>
          <w:color w:val="000000"/>
          <w:sz w:val="16"/>
          <w:szCs w:val="16"/>
        </w:rPr>
        <w:t>ffeff</w:t>
      </w:r>
      <w:r w:rsidR="000818F4">
        <w:rPr>
          <w:color w:val="000000"/>
          <w:sz w:val="16"/>
          <w:szCs w:val="16"/>
        </w:rPr>
        <w:t>)</w:t>
      </w:r>
      <w:r>
        <w:rPr>
          <w:color w:val="000000"/>
          <w:sz w:val="16"/>
          <w:szCs w:val="16"/>
        </w:rPr>
        <w:t>:</w:t>
      </w:r>
      <w:r w:rsidR="00146368">
        <w:rPr>
          <w:i/>
          <w:color w:val="000000"/>
          <w:sz w:val="16"/>
          <w:szCs w:val="16"/>
        </w:rPr>
        <w:t xml:space="preserve"> </w:t>
      </w:r>
      <w:r w:rsidR="007D0FEA" w:rsidRPr="003A01DE">
        <w:rPr>
          <w:color w:val="000000"/>
          <w:sz w:val="16"/>
          <w:szCs w:val="16"/>
        </w:rPr>
        <w:t xml:space="preserve">GB-Mr 832 Vu 51, pp. 20-21 </w:t>
      </w:r>
      <w:r w:rsidR="007D0FEA" w:rsidRPr="003A01DE">
        <w:rPr>
          <w:i/>
          <w:color w:val="000000"/>
          <w:sz w:val="16"/>
          <w:szCs w:val="16"/>
        </w:rPr>
        <w:t>Solus cum sola. / R</w:t>
      </w:r>
      <w:r w:rsidR="00A36B48" w:rsidRPr="003A01DE">
        <w:rPr>
          <w:color w:val="000000"/>
          <w:sz w:val="16"/>
          <w:szCs w:val="16"/>
        </w:rPr>
        <w:t>(</w:t>
      </w:r>
      <w:r w:rsidR="007D0FEA" w:rsidRPr="003A01DE">
        <w:rPr>
          <w:color w:val="000000"/>
          <w:sz w:val="16"/>
          <w:szCs w:val="16"/>
        </w:rPr>
        <w:t>ichard</w:t>
      </w:r>
      <w:r w:rsidR="00A36B48" w:rsidRPr="003A01DE">
        <w:rPr>
          <w:color w:val="000000"/>
          <w:sz w:val="16"/>
          <w:szCs w:val="16"/>
        </w:rPr>
        <w:t>)</w:t>
      </w:r>
      <w:r w:rsidR="007D0FEA" w:rsidRPr="003A01DE">
        <w:rPr>
          <w:i/>
          <w:color w:val="000000"/>
          <w:sz w:val="16"/>
          <w:szCs w:val="16"/>
        </w:rPr>
        <w:t>. S</w:t>
      </w:r>
      <w:r w:rsidR="00A36B48" w:rsidRPr="003A01DE">
        <w:rPr>
          <w:color w:val="000000"/>
          <w:sz w:val="16"/>
          <w:szCs w:val="16"/>
        </w:rPr>
        <w:t>(</w:t>
      </w:r>
      <w:r w:rsidR="007D0FEA" w:rsidRPr="003A01DE">
        <w:rPr>
          <w:color w:val="000000"/>
          <w:sz w:val="16"/>
          <w:szCs w:val="16"/>
        </w:rPr>
        <w:t>umarte</w:t>
      </w:r>
      <w:r w:rsidR="00A36B48" w:rsidRPr="003A01DE">
        <w:rPr>
          <w:color w:val="000000"/>
          <w:sz w:val="16"/>
          <w:szCs w:val="16"/>
        </w:rPr>
        <w:t>)</w:t>
      </w:r>
      <w:r w:rsidR="007D0FEA" w:rsidRPr="003A01DE">
        <w:rPr>
          <w:color w:val="000000"/>
          <w:sz w:val="16"/>
          <w:szCs w:val="16"/>
        </w:rPr>
        <w:t>.</w:t>
      </w:r>
      <w:r w:rsidR="00146368">
        <w:rPr>
          <w:color w:val="000000"/>
          <w:sz w:val="16"/>
          <w:szCs w:val="16"/>
        </w:rPr>
        <w:t xml:space="preserve">; </w:t>
      </w:r>
      <w:r w:rsidR="004A60A5">
        <w:rPr>
          <w:color w:val="000000"/>
          <w:sz w:val="16"/>
          <w:szCs w:val="16"/>
        </w:rPr>
        <w:t>v</w:t>
      </w:r>
      <w:r w:rsidR="007D0FEA" w:rsidRPr="003A01DE">
        <w:rPr>
          <w:color w:val="000000"/>
          <w:sz w:val="16"/>
          <w:szCs w:val="16"/>
        </w:rPr>
        <w:t>iol consort</w:t>
      </w:r>
      <w:r>
        <w:rPr>
          <w:color w:val="000000"/>
          <w:sz w:val="16"/>
          <w:szCs w:val="16"/>
        </w:rPr>
        <w:t xml:space="preserve"> à5</w:t>
      </w:r>
      <w:r w:rsidR="007D0FEA" w:rsidRPr="003A01DE">
        <w:rPr>
          <w:color w:val="000000"/>
          <w:sz w:val="16"/>
          <w:szCs w:val="16"/>
        </w:rPr>
        <w:t xml:space="preserve">: GB-Lcm 1145, p. 12 </w:t>
      </w:r>
      <w:r w:rsidR="007D0FEA" w:rsidRPr="003A01DE">
        <w:rPr>
          <w:i/>
          <w:color w:val="000000"/>
          <w:sz w:val="16"/>
          <w:szCs w:val="16"/>
        </w:rPr>
        <w:t xml:space="preserve">Solus cum sola Pavin </w:t>
      </w:r>
      <w:r w:rsidR="00C63228" w:rsidRPr="003A01DE">
        <w:rPr>
          <w:color w:val="000000"/>
          <w:sz w:val="16"/>
          <w:szCs w:val="16"/>
        </w:rPr>
        <w:t>-</w:t>
      </w:r>
      <w:r w:rsidR="000818F4">
        <w:rPr>
          <w:color w:val="000000"/>
          <w:sz w:val="16"/>
          <w:szCs w:val="16"/>
        </w:rPr>
        <w:t xml:space="preserve"> </w:t>
      </w:r>
      <w:r w:rsidR="007D0FEA" w:rsidRPr="003A01DE">
        <w:rPr>
          <w:color w:val="000000"/>
          <w:sz w:val="16"/>
          <w:szCs w:val="16"/>
        </w:rPr>
        <w:t xml:space="preserve">3 parts </w:t>
      </w:r>
      <w:r>
        <w:rPr>
          <w:color w:val="000000"/>
          <w:sz w:val="16"/>
          <w:szCs w:val="16"/>
        </w:rPr>
        <w:t xml:space="preserve">only </w:t>
      </w:r>
      <w:r w:rsidR="004A60A5">
        <w:rPr>
          <w:color w:val="000000"/>
          <w:sz w:val="16"/>
          <w:szCs w:val="16"/>
        </w:rPr>
        <w:t xml:space="preserve">- </w:t>
      </w:r>
      <w:r w:rsidR="000818F4" w:rsidRPr="003A01DE">
        <w:rPr>
          <w:color w:val="000000"/>
          <w:sz w:val="16"/>
          <w:szCs w:val="16"/>
        </w:rPr>
        <w:t>VdGS 1628</w:t>
      </w:r>
      <w:r w:rsidR="00146368">
        <w:rPr>
          <w:color w:val="000000"/>
          <w:sz w:val="16"/>
          <w:szCs w:val="16"/>
        </w:rPr>
        <w:t xml:space="preserve">; </w:t>
      </w:r>
      <w:r w:rsidR="004A60A5">
        <w:rPr>
          <w:color w:val="000000"/>
          <w:sz w:val="16"/>
          <w:szCs w:val="16"/>
        </w:rPr>
        <w:t>m</w:t>
      </w:r>
      <w:r w:rsidR="007D0FEA" w:rsidRPr="003A01DE">
        <w:rPr>
          <w:color w:val="000000"/>
          <w:sz w:val="16"/>
          <w:szCs w:val="16"/>
        </w:rPr>
        <w:t>ixed consort:</w:t>
      </w:r>
      <w:r w:rsidR="00146368">
        <w:rPr>
          <w:color w:val="000000"/>
          <w:sz w:val="16"/>
          <w:szCs w:val="16"/>
        </w:rPr>
        <w:t xml:space="preserve"> </w:t>
      </w:r>
      <w:r w:rsidR="007D0FEA" w:rsidRPr="003A01DE">
        <w:rPr>
          <w:color w:val="000000"/>
          <w:sz w:val="16"/>
          <w:szCs w:val="16"/>
        </w:rPr>
        <w:t xml:space="preserve">GB-Cu Dd.14.24, f. 27r </w:t>
      </w:r>
      <w:r w:rsidR="007D0FEA" w:rsidRPr="003A01DE">
        <w:rPr>
          <w:i/>
          <w:color w:val="000000"/>
          <w:sz w:val="16"/>
          <w:szCs w:val="16"/>
        </w:rPr>
        <w:t>Solus cu</w:t>
      </w:r>
      <w:r w:rsidR="0023799F" w:rsidRPr="003A01DE">
        <w:rPr>
          <w:color w:val="000000"/>
          <w:sz w:val="16"/>
          <w:szCs w:val="16"/>
        </w:rPr>
        <w:t>(</w:t>
      </w:r>
      <w:r w:rsidR="007D0FEA" w:rsidRPr="003A01DE">
        <w:rPr>
          <w:color w:val="000000"/>
          <w:sz w:val="16"/>
          <w:szCs w:val="16"/>
        </w:rPr>
        <w:t>m</w:t>
      </w:r>
      <w:r w:rsidR="0023799F" w:rsidRPr="003A01DE">
        <w:rPr>
          <w:color w:val="000000"/>
          <w:sz w:val="16"/>
          <w:szCs w:val="16"/>
        </w:rPr>
        <w:t>)</w:t>
      </w:r>
      <w:r w:rsidR="007D0FEA" w:rsidRPr="003A01DE">
        <w:rPr>
          <w:color w:val="000000"/>
          <w:sz w:val="16"/>
          <w:szCs w:val="16"/>
        </w:rPr>
        <w:t xml:space="preserve"> </w:t>
      </w:r>
      <w:r w:rsidR="007D0FEA" w:rsidRPr="003A01DE">
        <w:rPr>
          <w:i/>
          <w:color w:val="000000"/>
          <w:sz w:val="16"/>
          <w:szCs w:val="16"/>
        </w:rPr>
        <w:t>sola</w:t>
      </w:r>
      <w:r w:rsidR="00AF49AA" w:rsidRPr="003A01DE">
        <w:rPr>
          <w:color w:val="000000"/>
          <w:sz w:val="16"/>
          <w:szCs w:val="16"/>
        </w:rPr>
        <w:t xml:space="preserve"> - cittern part</w:t>
      </w:r>
      <w:r>
        <w:rPr>
          <w:color w:val="000000"/>
          <w:sz w:val="16"/>
          <w:szCs w:val="16"/>
        </w:rPr>
        <w:t xml:space="preserve"> only</w:t>
      </w:r>
      <w:r w:rsidR="00146368">
        <w:rPr>
          <w:color w:val="000000"/>
          <w:sz w:val="16"/>
          <w:szCs w:val="16"/>
        </w:rPr>
        <w:t xml:space="preserve">; </w:t>
      </w:r>
      <w:r w:rsidR="004A60A5">
        <w:rPr>
          <w:color w:val="000000"/>
          <w:sz w:val="16"/>
          <w:szCs w:val="16"/>
        </w:rPr>
        <w:t>k</w:t>
      </w:r>
      <w:r w:rsidR="007D0FEA" w:rsidRPr="003A01DE">
        <w:rPr>
          <w:color w:val="000000"/>
          <w:sz w:val="16"/>
          <w:szCs w:val="16"/>
        </w:rPr>
        <w:t xml:space="preserve">eyboard: US-NYp Drexel 5612, pp. 222-224 </w:t>
      </w:r>
      <w:r w:rsidR="007D0FEA" w:rsidRPr="003A01DE">
        <w:rPr>
          <w:i/>
          <w:color w:val="000000"/>
          <w:sz w:val="16"/>
          <w:szCs w:val="16"/>
        </w:rPr>
        <w:t>A Pavion Solus com so la</w:t>
      </w:r>
      <w:r w:rsidR="00146368">
        <w:rPr>
          <w:color w:val="000000"/>
          <w:sz w:val="16"/>
          <w:szCs w:val="16"/>
        </w:rPr>
        <w:t xml:space="preserve">; </w:t>
      </w:r>
      <w:r w:rsidR="001D2CD5" w:rsidRPr="001D2CD5">
        <w:rPr>
          <w:color w:val="000000"/>
          <w:sz w:val="16"/>
          <w:szCs w:val="16"/>
          <w:lang w:val="en-US"/>
        </w:rPr>
        <w:t>D-B (</w:t>
      </w:r>
      <w:r w:rsidR="001D2CD5" w:rsidRPr="001D2CD5">
        <w:rPr>
          <w:i/>
          <w:color w:val="000000"/>
          <w:sz w:val="16"/>
          <w:szCs w:val="16"/>
          <w:lang w:val="en-US"/>
        </w:rPr>
        <w:t>olim</w:t>
      </w:r>
      <w:r w:rsidR="001D2CD5" w:rsidRPr="001D2CD5">
        <w:rPr>
          <w:color w:val="000000"/>
          <w:sz w:val="16"/>
          <w:szCs w:val="16"/>
          <w:lang w:val="en-US"/>
        </w:rPr>
        <w:t xml:space="preserve"> Breslau Stadtsbibliothek) </w:t>
      </w:r>
      <w:r w:rsidR="007D0FEA" w:rsidRPr="001D2CD5">
        <w:rPr>
          <w:color w:val="000000"/>
          <w:sz w:val="16"/>
          <w:szCs w:val="16"/>
        </w:rPr>
        <w:t xml:space="preserve">114, f. 76r </w:t>
      </w:r>
      <w:r w:rsidR="007D0FEA" w:rsidRPr="001D2CD5">
        <w:rPr>
          <w:i/>
          <w:color w:val="000000"/>
          <w:sz w:val="16"/>
          <w:szCs w:val="16"/>
        </w:rPr>
        <w:t>Solus Cum sola</w:t>
      </w:r>
      <w:r w:rsidR="00146368">
        <w:rPr>
          <w:i/>
          <w:color w:val="000000"/>
          <w:sz w:val="16"/>
          <w:szCs w:val="16"/>
        </w:rPr>
        <w:t xml:space="preserve"> </w:t>
      </w:r>
      <w:r w:rsidR="007D0FEA" w:rsidRPr="001D2CD5">
        <w:rPr>
          <w:i/>
          <w:color w:val="000000"/>
          <w:sz w:val="16"/>
          <w:szCs w:val="16"/>
        </w:rPr>
        <w:t>gesetz a A. H.</w:t>
      </w:r>
      <w:r w:rsidR="007D0FEA" w:rsidRPr="001D2CD5">
        <w:rPr>
          <w:color w:val="000000"/>
          <w:sz w:val="16"/>
          <w:szCs w:val="16"/>
        </w:rPr>
        <w:t xml:space="preserve"> -</w:t>
      </w:r>
      <w:r w:rsidR="00A643E1" w:rsidRPr="001D2CD5">
        <w:rPr>
          <w:color w:val="000000"/>
          <w:sz w:val="16"/>
          <w:szCs w:val="16"/>
        </w:rPr>
        <w:t xml:space="preserve"> bars</w:t>
      </w:r>
      <w:r>
        <w:rPr>
          <w:color w:val="000000"/>
          <w:sz w:val="16"/>
          <w:szCs w:val="16"/>
        </w:rPr>
        <w:t xml:space="preserve"> 1-3 only</w:t>
      </w:r>
    </w:p>
    <w:p w14:paraId="1F9C0FBB" w14:textId="5269DF26" w:rsidR="00275785" w:rsidRPr="003A01DE" w:rsidRDefault="0067422C" w:rsidP="001C1D55">
      <w:pPr>
        <w:tabs>
          <w:tab w:val="right" w:pos="4706"/>
        </w:tabs>
        <w:autoSpaceDE w:val="0"/>
        <w:autoSpaceDN w:val="0"/>
        <w:adjustRightInd w:val="0"/>
        <w:ind w:left="284" w:hanging="142"/>
        <w:jc w:val="left"/>
        <w:rPr>
          <w:i/>
          <w:color w:val="000000"/>
          <w:sz w:val="18"/>
          <w:szCs w:val="18"/>
        </w:rPr>
      </w:pPr>
      <w:r w:rsidRPr="003A01DE">
        <w:rPr>
          <w:b/>
          <w:color w:val="000000"/>
          <w:sz w:val="18"/>
          <w:szCs w:val="18"/>
        </w:rPr>
        <w:t>JD11</w:t>
      </w:r>
      <w:r w:rsidR="007D0FEA" w:rsidRPr="003A01DE">
        <w:rPr>
          <w:b/>
          <w:color w:val="000000"/>
          <w:sz w:val="18"/>
          <w:szCs w:val="18"/>
        </w:rPr>
        <w:t xml:space="preserve">. </w:t>
      </w:r>
      <w:r w:rsidR="007D0FEA" w:rsidRPr="003A01DE">
        <w:rPr>
          <w:color w:val="000000"/>
          <w:sz w:val="18"/>
          <w:szCs w:val="18"/>
        </w:rPr>
        <w:t xml:space="preserve">GB-Cu Dd.9.33, ff. 33v-34r </w:t>
      </w:r>
      <w:r w:rsidR="007D0FEA" w:rsidRPr="003A01DE">
        <w:rPr>
          <w:i/>
          <w:color w:val="000000"/>
          <w:sz w:val="18"/>
          <w:szCs w:val="18"/>
        </w:rPr>
        <w:t>Mrs Brigide fleetwoods pauen</w:t>
      </w:r>
    </w:p>
    <w:p w14:paraId="0D32CCC9" w14:textId="10B1538E" w:rsidR="007D0FEA" w:rsidRPr="003A01DE" w:rsidRDefault="00275785" w:rsidP="001C1D55">
      <w:pPr>
        <w:tabs>
          <w:tab w:val="right" w:pos="4706"/>
        </w:tabs>
        <w:autoSpaceDE w:val="0"/>
        <w:autoSpaceDN w:val="0"/>
        <w:adjustRightInd w:val="0"/>
        <w:ind w:left="284" w:hanging="142"/>
        <w:jc w:val="left"/>
        <w:rPr>
          <w:color w:val="000000"/>
          <w:sz w:val="18"/>
          <w:szCs w:val="18"/>
        </w:rPr>
      </w:pPr>
      <w:r w:rsidRPr="003A01DE">
        <w:rPr>
          <w:i/>
          <w:color w:val="000000"/>
          <w:sz w:val="18"/>
          <w:szCs w:val="18"/>
        </w:rPr>
        <w:tab/>
      </w:r>
      <w:r w:rsidR="007D0FEA" w:rsidRPr="003A01DE">
        <w:rPr>
          <w:i/>
          <w:color w:val="000000"/>
          <w:sz w:val="18"/>
          <w:szCs w:val="18"/>
        </w:rPr>
        <w:t>als Solus sine sola Jo Dowland</w:t>
      </w:r>
      <w:r w:rsidR="00AF49AA" w:rsidRPr="003A01DE">
        <w:rPr>
          <w:color w:val="000000"/>
          <w:sz w:val="18"/>
          <w:szCs w:val="18"/>
        </w:rPr>
        <w:t xml:space="preserve"> </w:t>
      </w:r>
      <w:r w:rsidR="00AF49AA" w:rsidRPr="000818F4">
        <w:rPr>
          <w:color w:val="000000"/>
          <w:sz w:val="16"/>
          <w:szCs w:val="16"/>
        </w:rPr>
        <w:t>- DowlandCLM 10</w:t>
      </w:r>
      <w:r w:rsidR="00AF49AA" w:rsidRPr="003A01DE">
        <w:rPr>
          <w:color w:val="000000"/>
          <w:sz w:val="18"/>
          <w:szCs w:val="18"/>
        </w:rPr>
        <w:tab/>
      </w:r>
      <w:r w:rsidR="000251CC">
        <w:rPr>
          <w:color w:val="000000"/>
          <w:sz w:val="18"/>
          <w:szCs w:val="18"/>
        </w:rPr>
        <w:t>2</w:t>
      </w:r>
      <w:r w:rsidR="00E84FCB">
        <w:rPr>
          <w:color w:val="000000"/>
          <w:sz w:val="18"/>
          <w:szCs w:val="18"/>
        </w:rPr>
        <w:t>2</w:t>
      </w:r>
      <w:r w:rsidR="000251CC">
        <w:rPr>
          <w:color w:val="000000"/>
          <w:sz w:val="18"/>
          <w:szCs w:val="18"/>
        </w:rPr>
        <w:t>-2</w:t>
      </w:r>
      <w:r w:rsidR="00E84FCB">
        <w:rPr>
          <w:color w:val="000000"/>
          <w:sz w:val="18"/>
          <w:szCs w:val="18"/>
        </w:rPr>
        <w:t>3</w:t>
      </w:r>
    </w:p>
    <w:p w14:paraId="239397A2" w14:textId="42A29B4F" w:rsidR="003A158D" w:rsidRPr="003A01DE" w:rsidRDefault="00AF49AA" w:rsidP="001C1D55">
      <w:pPr>
        <w:tabs>
          <w:tab w:val="right" w:pos="4706"/>
        </w:tabs>
        <w:autoSpaceDE w:val="0"/>
        <w:autoSpaceDN w:val="0"/>
        <w:adjustRightInd w:val="0"/>
        <w:ind w:left="284" w:hanging="142"/>
        <w:jc w:val="left"/>
        <w:rPr>
          <w:color w:val="000000"/>
          <w:sz w:val="16"/>
          <w:szCs w:val="16"/>
        </w:rPr>
      </w:pPr>
      <w:r w:rsidRPr="003A01DE">
        <w:rPr>
          <w:color w:val="000000"/>
          <w:sz w:val="16"/>
          <w:szCs w:val="16"/>
        </w:rPr>
        <w:tab/>
      </w:r>
      <w:r w:rsidR="007D0FEA" w:rsidRPr="003A01DE">
        <w:rPr>
          <w:color w:val="000000"/>
          <w:sz w:val="16"/>
          <w:szCs w:val="16"/>
        </w:rPr>
        <w:t xml:space="preserve">Rude 1600 II, sigs. iir-iiv </w:t>
      </w:r>
      <w:r w:rsidR="007D0FEA" w:rsidRPr="003A01DE">
        <w:rPr>
          <w:i/>
          <w:color w:val="000000"/>
          <w:sz w:val="16"/>
          <w:szCs w:val="16"/>
        </w:rPr>
        <w:t>110</w:t>
      </w:r>
      <w:r w:rsidR="007D0FEA" w:rsidRPr="003A01DE">
        <w:rPr>
          <w:color w:val="000000"/>
          <w:sz w:val="16"/>
          <w:szCs w:val="16"/>
        </w:rPr>
        <w:t xml:space="preserve"> [index: </w:t>
      </w:r>
      <w:r w:rsidR="007D0FEA" w:rsidRPr="003A01DE">
        <w:rPr>
          <w:i/>
          <w:color w:val="000000"/>
          <w:sz w:val="16"/>
          <w:szCs w:val="16"/>
        </w:rPr>
        <w:t>Paduana I.D.</w:t>
      </w:r>
      <w:r w:rsidR="007D0FEA" w:rsidRPr="003A01DE">
        <w:rPr>
          <w:color w:val="000000"/>
          <w:sz w:val="16"/>
          <w:szCs w:val="16"/>
        </w:rPr>
        <w:t>]</w:t>
      </w:r>
    </w:p>
    <w:p w14:paraId="02EE9505" w14:textId="2F2A638B" w:rsidR="00A164AD" w:rsidRPr="00A164AD" w:rsidRDefault="00F77EDF" w:rsidP="001C1D55">
      <w:pPr>
        <w:tabs>
          <w:tab w:val="right" w:pos="4706"/>
        </w:tabs>
        <w:autoSpaceDE w:val="0"/>
        <w:autoSpaceDN w:val="0"/>
        <w:adjustRightInd w:val="0"/>
        <w:snapToGrid w:val="0"/>
        <w:spacing w:before="60" w:after="60"/>
        <w:jc w:val="center"/>
        <w:rPr>
          <w:b/>
          <w:smallCaps/>
          <w:color w:val="000000"/>
          <w:szCs w:val="20"/>
        </w:rPr>
      </w:pPr>
      <w:r>
        <w:rPr>
          <w:b/>
          <w:smallCaps/>
          <w:color w:val="000000"/>
          <w:szCs w:val="20"/>
        </w:rPr>
        <w:t>Browning</w:t>
      </w:r>
    </w:p>
    <w:p w14:paraId="7C82B650" w14:textId="6AF80255" w:rsidR="00375A49" w:rsidRPr="00730FC6" w:rsidRDefault="001F1744" w:rsidP="001C1D55">
      <w:pPr>
        <w:tabs>
          <w:tab w:val="right" w:pos="4706"/>
        </w:tabs>
        <w:autoSpaceDE w:val="0"/>
        <w:autoSpaceDN w:val="0"/>
        <w:adjustRightInd w:val="0"/>
        <w:rPr>
          <w:color w:val="000000"/>
          <w:szCs w:val="20"/>
        </w:rPr>
      </w:pPr>
      <w:r>
        <w:rPr>
          <w:szCs w:val="20"/>
        </w:rPr>
        <w:t xml:space="preserve">This ballad tune is known as </w:t>
      </w:r>
      <w:r w:rsidRPr="00E609F3">
        <w:rPr>
          <w:i/>
          <w:szCs w:val="20"/>
        </w:rPr>
        <w:t>Browning</w:t>
      </w:r>
      <w:r>
        <w:rPr>
          <w:szCs w:val="20"/>
        </w:rPr>
        <w:t xml:space="preserve">, </w:t>
      </w:r>
      <w:r w:rsidRPr="00E609F3">
        <w:rPr>
          <w:i/>
          <w:szCs w:val="20"/>
        </w:rPr>
        <w:t>The leaves be green</w:t>
      </w:r>
      <w:r>
        <w:rPr>
          <w:szCs w:val="20"/>
        </w:rPr>
        <w:t xml:space="preserve">, </w:t>
      </w:r>
      <w:r w:rsidRPr="00F51B79">
        <w:rPr>
          <w:i/>
          <w:szCs w:val="20"/>
        </w:rPr>
        <w:t>Mrs Anne Grene her leaves bee greene</w:t>
      </w:r>
      <w:r>
        <w:rPr>
          <w:szCs w:val="20"/>
        </w:rPr>
        <w:t xml:space="preserve"> and </w:t>
      </w:r>
      <w:r w:rsidRPr="00E609F3">
        <w:rPr>
          <w:i/>
          <w:szCs w:val="20"/>
        </w:rPr>
        <w:t>The nuts be brown</w:t>
      </w:r>
      <w:r>
        <w:rPr>
          <w:szCs w:val="20"/>
        </w:rPr>
        <w:t xml:space="preserve"> from settings for lute, keyboard and instrumental consort.</w:t>
      </w:r>
      <w:r w:rsidR="00915BFC">
        <w:rPr>
          <w:rStyle w:val="FootnoteReference"/>
          <w:szCs w:val="20"/>
        </w:rPr>
        <w:footnoteReference w:id="17"/>
      </w:r>
      <w:r>
        <w:rPr>
          <w:szCs w:val="20"/>
        </w:rPr>
        <w:t xml:space="preserve"> </w:t>
      </w:r>
      <w:r w:rsidRPr="00003D54">
        <w:rPr>
          <w:szCs w:val="20"/>
        </w:rPr>
        <w:t xml:space="preserve">No simple setting for renaissance lute or other plucked instruments is known and so </w:t>
      </w:r>
      <w:r w:rsidR="00F77EDF">
        <w:rPr>
          <w:szCs w:val="20"/>
        </w:rPr>
        <w:t xml:space="preserve">I arranged an </w:t>
      </w:r>
      <w:r w:rsidR="00F77EDF" w:rsidRPr="00003D54">
        <w:rPr>
          <w:szCs w:val="20"/>
        </w:rPr>
        <w:t>8-bar strain and division</w:t>
      </w:r>
      <w:r w:rsidR="00F77EDF">
        <w:rPr>
          <w:szCs w:val="20"/>
        </w:rPr>
        <w:t xml:space="preserve"> </w:t>
      </w:r>
      <w:r w:rsidRPr="00003D54">
        <w:rPr>
          <w:szCs w:val="20"/>
        </w:rPr>
        <w:t>from the treble and ground duet</w:t>
      </w:r>
      <w:r w:rsidR="00F77EDF">
        <w:rPr>
          <w:szCs w:val="20"/>
        </w:rPr>
        <w:t xml:space="preserve"> </w:t>
      </w:r>
      <w:r w:rsidRPr="00003D54">
        <w:rPr>
          <w:szCs w:val="20"/>
        </w:rPr>
        <w:t>by John Johnson</w:t>
      </w:r>
      <w:r w:rsidR="00FF0DF9">
        <w:rPr>
          <w:szCs w:val="20"/>
        </w:rPr>
        <w:t xml:space="preserve"> here</w:t>
      </w:r>
      <w:r w:rsidR="00F77EDF">
        <w:rPr>
          <w:szCs w:val="20"/>
        </w:rPr>
        <w:t xml:space="preserve">, and </w:t>
      </w:r>
      <w:r w:rsidR="00FF0DF9">
        <w:rPr>
          <w:szCs w:val="20"/>
        </w:rPr>
        <w:t>Johnson's complete duet and</w:t>
      </w:r>
      <w:r w:rsidRPr="00003D54">
        <w:rPr>
          <w:szCs w:val="20"/>
        </w:rPr>
        <w:t xml:space="preserve"> </w:t>
      </w:r>
      <w:r w:rsidR="00FF0DF9">
        <w:rPr>
          <w:szCs w:val="20"/>
        </w:rPr>
        <w:t xml:space="preserve">the </w:t>
      </w:r>
      <w:r w:rsidRPr="00003D54">
        <w:rPr>
          <w:szCs w:val="20"/>
        </w:rPr>
        <w:t>extended variations by John Danyel in the transitional tuning (fefhc)</w:t>
      </w:r>
      <w:r w:rsidR="00DB0754">
        <w:rPr>
          <w:szCs w:val="20"/>
        </w:rPr>
        <w:t xml:space="preserve"> and a vieil ton transcription</w:t>
      </w:r>
      <w:r w:rsidRPr="00003D54">
        <w:rPr>
          <w:szCs w:val="20"/>
        </w:rPr>
        <w:t xml:space="preserve"> are edited in the </w:t>
      </w:r>
      <w:r w:rsidRPr="00003D54">
        <w:rPr>
          <w:i/>
          <w:szCs w:val="20"/>
        </w:rPr>
        <w:t>Lutezine</w:t>
      </w:r>
      <w:r w:rsidRPr="00003D54">
        <w:rPr>
          <w:szCs w:val="20"/>
        </w:rPr>
        <w:t>.</w:t>
      </w:r>
      <w:r>
        <w:rPr>
          <w:szCs w:val="20"/>
        </w:rPr>
        <w:t xml:space="preserve"> No ballad text is known but </w:t>
      </w:r>
      <w:r w:rsidR="00F77EDF">
        <w:rPr>
          <w:szCs w:val="20"/>
        </w:rPr>
        <w:t xml:space="preserve">some of the sources of </w:t>
      </w:r>
      <w:r>
        <w:rPr>
          <w:szCs w:val="20"/>
        </w:rPr>
        <w:t xml:space="preserve">William Byrd's </w:t>
      </w:r>
      <w:r w:rsidR="00F77EDF">
        <w:rPr>
          <w:szCs w:val="20"/>
        </w:rPr>
        <w:t xml:space="preserve">setting </w:t>
      </w:r>
      <w:r>
        <w:rPr>
          <w:szCs w:val="20"/>
        </w:rPr>
        <w:t xml:space="preserve">for instrumental consort à5 is accompanied by text 'The leaues be greene, the nuts be browne, They hang soe </w:t>
      </w:r>
      <w:r>
        <w:rPr>
          <w:szCs w:val="20"/>
        </w:rPr>
        <w:t xml:space="preserve">high thay will not come downe' which </w:t>
      </w:r>
      <w:r w:rsidR="00F77EDF">
        <w:rPr>
          <w:szCs w:val="20"/>
        </w:rPr>
        <w:t>does fit</w:t>
      </w:r>
      <w:r>
        <w:rPr>
          <w:szCs w:val="20"/>
        </w:rPr>
        <w:t xml:space="preserve"> the tune. </w:t>
      </w:r>
      <w:r w:rsidRPr="009E6009">
        <w:rPr>
          <w:szCs w:val="20"/>
          <w:lang w:val="en-US"/>
        </w:rPr>
        <w:t xml:space="preserve">William Cobbold's </w:t>
      </w:r>
      <w:r w:rsidRPr="009E6009">
        <w:rPr>
          <w:bCs/>
          <w:i/>
          <w:szCs w:val="20"/>
          <w:lang w:val="en-US"/>
        </w:rPr>
        <w:t>New Fashions</w:t>
      </w:r>
      <w:r w:rsidRPr="009E6009">
        <w:rPr>
          <w:bCs/>
          <w:szCs w:val="20"/>
          <w:lang w:val="en-US"/>
        </w:rPr>
        <w:t xml:space="preserve"> for five voices</w:t>
      </w:r>
      <w:r>
        <w:rPr>
          <w:bCs/>
          <w:szCs w:val="20"/>
          <w:lang w:val="en-US"/>
        </w:rPr>
        <w:t xml:space="preserve"> is</w:t>
      </w:r>
      <w:r w:rsidRPr="009E6009">
        <w:rPr>
          <w:bCs/>
          <w:szCs w:val="20"/>
          <w:lang w:val="en-US"/>
        </w:rPr>
        <w:t xml:space="preserve"> a </w:t>
      </w:r>
      <w:r w:rsidRPr="009E6009">
        <w:rPr>
          <w:szCs w:val="20"/>
          <w:lang w:val="en-US"/>
        </w:rPr>
        <w:t>quodlibet of popular ballad tunes superimposed on a set of variations on</w:t>
      </w:r>
      <w:r w:rsidR="00FF0DF9">
        <w:rPr>
          <w:szCs w:val="20"/>
          <w:lang w:val="en-US"/>
        </w:rPr>
        <w:t xml:space="preserve"> </w:t>
      </w:r>
      <w:r w:rsidR="00FF0DF9" w:rsidRPr="00FF0DF9">
        <w:rPr>
          <w:i/>
          <w:szCs w:val="20"/>
          <w:lang w:val="en-US"/>
        </w:rPr>
        <w:t>Browning</w:t>
      </w:r>
      <w:r>
        <w:rPr>
          <w:szCs w:val="20"/>
          <w:lang w:val="en-US"/>
        </w:rPr>
        <w:t xml:space="preserve">, which is also used for a round or catch for three voices called </w:t>
      </w:r>
      <w:r w:rsidRPr="00622A81">
        <w:rPr>
          <w:i/>
          <w:szCs w:val="20"/>
        </w:rPr>
        <w:t>Browning Madam</w:t>
      </w:r>
      <w:r>
        <w:rPr>
          <w:szCs w:val="20"/>
          <w:lang w:val="en-US"/>
        </w:rPr>
        <w:t xml:space="preserve"> in Thomas Raven</w:t>
      </w:r>
      <w:r w:rsidR="00E92DDF">
        <w:rPr>
          <w:szCs w:val="20"/>
          <w:lang w:val="en-US"/>
        </w:rPr>
        <w:t>s</w:t>
      </w:r>
      <w:r>
        <w:rPr>
          <w:szCs w:val="20"/>
          <w:lang w:val="en-US"/>
        </w:rPr>
        <w:t>croft</w:t>
      </w:r>
      <w:r w:rsidR="00845B86">
        <w:rPr>
          <w:szCs w:val="20"/>
          <w:lang w:val="en-US"/>
        </w:rPr>
        <w:t xml:space="preserve"> </w:t>
      </w:r>
      <w:r w:rsidRPr="00DC30E6">
        <w:rPr>
          <w:i/>
          <w:szCs w:val="20"/>
        </w:rPr>
        <w:t>Deuteromelia</w:t>
      </w:r>
      <w:r>
        <w:rPr>
          <w:szCs w:val="20"/>
        </w:rPr>
        <w:t xml:space="preserve"> 1609, sig. C3v.</w:t>
      </w:r>
      <w:r w:rsidR="00FA75A5">
        <w:rPr>
          <w:rStyle w:val="FootnoteReference"/>
          <w:szCs w:val="20"/>
        </w:rPr>
        <w:footnoteReference w:id="18"/>
      </w:r>
      <w:r w:rsidR="00915BFC">
        <w:rPr>
          <w:szCs w:val="20"/>
        </w:rPr>
        <w:t xml:space="preserve"> </w:t>
      </w:r>
    </w:p>
    <w:p w14:paraId="4A3A7135" w14:textId="01700B3D" w:rsidR="00E0496D" w:rsidRPr="00E0496D" w:rsidRDefault="00A00C24" w:rsidP="001C1D55">
      <w:pPr>
        <w:tabs>
          <w:tab w:val="right" w:pos="4706"/>
        </w:tabs>
        <w:autoSpaceDE w:val="0"/>
        <w:autoSpaceDN w:val="0"/>
        <w:adjustRightInd w:val="0"/>
        <w:snapToGrid w:val="0"/>
        <w:spacing w:before="60"/>
        <w:ind w:left="284" w:hanging="142"/>
        <w:jc w:val="left"/>
        <w:rPr>
          <w:color w:val="000000"/>
          <w:sz w:val="18"/>
          <w:szCs w:val="18"/>
        </w:rPr>
      </w:pPr>
      <w:r w:rsidRPr="00A00C24">
        <w:rPr>
          <w:b/>
          <w:color w:val="000000"/>
          <w:sz w:val="18"/>
          <w:szCs w:val="18"/>
        </w:rPr>
        <w:t xml:space="preserve">L1. </w:t>
      </w:r>
      <w:r w:rsidR="00A164AD" w:rsidRPr="00A164AD">
        <w:rPr>
          <w:color w:val="000000"/>
          <w:sz w:val="18"/>
          <w:szCs w:val="18"/>
        </w:rPr>
        <w:t>GB-Lbl Eg.2046, f. 15r</w:t>
      </w:r>
      <w:r w:rsidR="00A164AD">
        <w:rPr>
          <w:color w:val="000000"/>
          <w:sz w:val="18"/>
          <w:szCs w:val="18"/>
        </w:rPr>
        <w:t xml:space="preserve"> </w:t>
      </w:r>
      <w:r w:rsidR="00A164AD" w:rsidRPr="00A164AD">
        <w:rPr>
          <w:color w:val="000000"/>
          <w:sz w:val="18"/>
          <w:szCs w:val="18"/>
        </w:rPr>
        <w:t>(The Leaves be green, the nuts be brown)</w:t>
      </w:r>
      <w:r w:rsidR="00A164AD">
        <w:rPr>
          <w:color w:val="000000"/>
          <w:sz w:val="18"/>
          <w:szCs w:val="18"/>
        </w:rPr>
        <w:t xml:space="preserve"> - </w:t>
      </w:r>
      <w:r w:rsidR="00A164AD" w:rsidRPr="00A164AD">
        <w:rPr>
          <w:color w:val="000000"/>
          <w:sz w:val="18"/>
          <w:szCs w:val="18"/>
        </w:rPr>
        <w:t>arr</w:t>
      </w:r>
      <w:r w:rsidR="00D412E6">
        <w:rPr>
          <w:color w:val="000000"/>
          <w:sz w:val="18"/>
          <w:szCs w:val="18"/>
        </w:rPr>
        <w:t>anged</w:t>
      </w:r>
      <w:r w:rsidR="00A164AD" w:rsidRPr="00A164AD">
        <w:rPr>
          <w:color w:val="000000"/>
          <w:sz w:val="18"/>
          <w:szCs w:val="18"/>
        </w:rPr>
        <w:t xml:space="preserve"> from</w:t>
      </w:r>
      <w:r w:rsidR="00A164AD">
        <w:rPr>
          <w:color w:val="000000"/>
          <w:sz w:val="18"/>
          <w:szCs w:val="18"/>
        </w:rPr>
        <w:t xml:space="preserve"> </w:t>
      </w:r>
      <w:r w:rsidR="00D412E6">
        <w:rPr>
          <w:color w:val="000000"/>
          <w:sz w:val="18"/>
          <w:szCs w:val="18"/>
        </w:rPr>
        <w:t xml:space="preserve">treble and ground </w:t>
      </w:r>
      <w:r w:rsidR="00A164AD">
        <w:rPr>
          <w:color w:val="000000"/>
          <w:sz w:val="18"/>
          <w:szCs w:val="18"/>
        </w:rPr>
        <w:t>duet</w:t>
      </w:r>
      <w:r w:rsidR="00D412E6">
        <w:rPr>
          <w:color w:val="000000"/>
          <w:sz w:val="18"/>
          <w:szCs w:val="18"/>
        </w:rPr>
        <w:tab/>
      </w:r>
      <w:r w:rsidR="00F06E84">
        <w:rPr>
          <w:color w:val="000000"/>
          <w:sz w:val="18"/>
          <w:szCs w:val="18"/>
        </w:rPr>
        <w:t xml:space="preserve">p. </w:t>
      </w:r>
      <w:r w:rsidR="00D412E6">
        <w:rPr>
          <w:color w:val="000000"/>
          <w:sz w:val="18"/>
          <w:szCs w:val="18"/>
        </w:rPr>
        <w:t>2</w:t>
      </w:r>
      <w:r w:rsidR="002403A6">
        <w:rPr>
          <w:color w:val="000000"/>
          <w:sz w:val="18"/>
          <w:szCs w:val="18"/>
        </w:rPr>
        <w:t>7</w:t>
      </w:r>
    </w:p>
    <w:p w14:paraId="1054B5A1" w14:textId="77777777" w:rsidR="00647EDC" w:rsidRDefault="00E0496D" w:rsidP="001C1D55">
      <w:pPr>
        <w:tabs>
          <w:tab w:val="right" w:pos="4706"/>
        </w:tabs>
        <w:autoSpaceDE w:val="0"/>
        <w:autoSpaceDN w:val="0"/>
        <w:adjustRightInd w:val="0"/>
        <w:snapToGrid w:val="0"/>
        <w:ind w:left="284" w:hanging="142"/>
        <w:jc w:val="left"/>
        <w:rPr>
          <w:color w:val="000000"/>
          <w:sz w:val="16"/>
          <w:szCs w:val="16"/>
        </w:rPr>
      </w:pPr>
      <w:r>
        <w:rPr>
          <w:color w:val="000000"/>
          <w:sz w:val="16"/>
          <w:szCs w:val="16"/>
        </w:rPr>
        <w:tab/>
      </w:r>
      <w:r w:rsidRPr="00E0496D">
        <w:rPr>
          <w:color w:val="000000"/>
          <w:sz w:val="16"/>
          <w:szCs w:val="16"/>
        </w:rPr>
        <w:t>Danyel 1606, sigs. L1v-L2v</w:t>
      </w:r>
      <w:r>
        <w:rPr>
          <w:color w:val="000000"/>
          <w:sz w:val="16"/>
          <w:szCs w:val="16"/>
        </w:rPr>
        <w:t xml:space="preserve"> </w:t>
      </w:r>
      <w:r w:rsidRPr="00E0496D">
        <w:rPr>
          <w:i/>
          <w:color w:val="000000"/>
          <w:sz w:val="16"/>
          <w:szCs w:val="16"/>
        </w:rPr>
        <w:t>Mrs Anne Grene her leaves bee greene</w:t>
      </w:r>
      <w:r>
        <w:rPr>
          <w:color w:val="000000"/>
          <w:sz w:val="16"/>
          <w:szCs w:val="16"/>
        </w:rPr>
        <w:t xml:space="preserve"> </w:t>
      </w:r>
    </w:p>
    <w:p w14:paraId="2C468106" w14:textId="5B65ECF9" w:rsidR="00E0496D" w:rsidRPr="00E0496D" w:rsidRDefault="00647EDC" w:rsidP="004803B5">
      <w:pPr>
        <w:tabs>
          <w:tab w:val="right" w:pos="4706"/>
        </w:tabs>
        <w:autoSpaceDE w:val="0"/>
        <w:autoSpaceDN w:val="0"/>
        <w:adjustRightInd w:val="0"/>
        <w:snapToGrid w:val="0"/>
        <w:ind w:left="284" w:hanging="142"/>
        <w:jc w:val="left"/>
        <w:rPr>
          <w:color w:val="000000"/>
          <w:sz w:val="16"/>
          <w:szCs w:val="16"/>
        </w:rPr>
      </w:pPr>
      <w:r>
        <w:rPr>
          <w:color w:val="000000"/>
          <w:sz w:val="16"/>
          <w:szCs w:val="16"/>
        </w:rPr>
        <w:tab/>
      </w:r>
      <w:r w:rsidR="00E0496D">
        <w:rPr>
          <w:color w:val="000000"/>
          <w:sz w:val="16"/>
          <w:szCs w:val="16"/>
        </w:rPr>
        <w:t xml:space="preserve">= </w:t>
      </w:r>
      <w:r w:rsidR="00E0496D" w:rsidRPr="00E0496D">
        <w:rPr>
          <w:color w:val="000000"/>
          <w:sz w:val="16"/>
          <w:szCs w:val="16"/>
        </w:rPr>
        <w:t xml:space="preserve">GB-Cu Add.3056, ff. 60r-61v </w:t>
      </w:r>
      <w:r w:rsidR="00E0496D" w:rsidRPr="00E0496D">
        <w:rPr>
          <w:i/>
          <w:color w:val="000000"/>
          <w:sz w:val="16"/>
          <w:szCs w:val="16"/>
        </w:rPr>
        <w:t>Mrs Anne Grene her leaves bee greene</w:t>
      </w:r>
      <w:r w:rsidR="00E0496D">
        <w:rPr>
          <w:color w:val="000000"/>
          <w:sz w:val="16"/>
          <w:szCs w:val="16"/>
        </w:rPr>
        <w:t xml:space="preserve"> - </w:t>
      </w:r>
    </w:p>
    <w:p w14:paraId="2585FE88" w14:textId="175CF4E7" w:rsidR="00F77EDF" w:rsidRPr="003121DD" w:rsidRDefault="00E0496D" w:rsidP="001C1D55">
      <w:pPr>
        <w:tabs>
          <w:tab w:val="right" w:pos="4706"/>
        </w:tabs>
        <w:autoSpaceDE w:val="0"/>
        <w:autoSpaceDN w:val="0"/>
        <w:adjustRightInd w:val="0"/>
        <w:snapToGrid w:val="0"/>
        <w:ind w:left="284" w:hanging="142"/>
        <w:jc w:val="left"/>
        <w:rPr>
          <w:color w:val="000000"/>
          <w:sz w:val="16"/>
          <w:szCs w:val="16"/>
        </w:rPr>
      </w:pPr>
      <w:r w:rsidRPr="00E0496D">
        <w:rPr>
          <w:color w:val="000000"/>
          <w:sz w:val="16"/>
          <w:szCs w:val="16"/>
        </w:rPr>
        <w:tab/>
        <w:t xml:space="preserve">Treble and ground duet: </w:t>
      </w:r>
      <w:r w:rsidR="00730FC6" w:rsidRPr="00E0496D">
        <w:rPr>
          <w:color w:val="000000"/>
          <w:sz w:val="16"/>
          <w:szCs w:val="16"/>
        </w:rPr>
        <w:t xml:space="preserve">GB-Cu Dd.3.18, f. 17v </w:t>
      </w:r>
      <w:r w:rsidR="00730FC6" w:rsidRPr="00E0496D">
        <w:rPr>
          <w:i/>
          <w:color w:val="000000"/>
          <w:sz w:val="16"/>
          <w:szCs w:val="16"/>
        </w:rPr>
        <w:t>The Nutts be Browne</w:t>
      </w:r>
      <w:r w:rsidR="00730FC6" w:rsidRPr="00E0496D">
        <w:rPr>
          <w:color w:val="000000"/>
          <w:sz w:val="16"/>
          <w:szCs w:val="16"/>
        </w:rPr>
        <w:t xml:space="preserve"> - </w:t>
      </w:r>
      <w:r w:rsidR="00DB1508">
        <w:rPr>
          <w:color w:val="000000"/>
          <w:sz w:val="16"/>
          <w:szCs w:val="16"/>
        </w:rPr>
        <w:t>treble</w:t>
      </w:r>
      <w:r w:rsidRPr="00E0496D">
        <w:rPr>
          <w:color w:val="000000"/>
          <w:sz w:val="16"/>
          <w:szCs w:val="16"/>
        </w:rPr>
        <w:t xml:space="preserve"> JohnsonB</w:t>
      </w:r>
      <w:r w:rsidR="00DB1508">
        <w:rPr>
          <w:rStyle w:val="FootnoteReference"/>
          <w:color w:val="000000"/>
          <w:sz w:val="16"/>
          <w:szCs w:val="16"/>
        </w:rPr>
        <w:footnoteReference w:id="19"/>
      </w:r>
      <w:r w:rsidRPr="00E0496D">
        <w:rPr>
          <w:color w:val="000000"/>
          <w:sz w:val="16"/>
          <w:szCs w:val="16"/>
        </w:rPr>
        <w:t xml:space="preserve"> 73</w:t>
      </w:r>
      <w:r>
        <w:rPr>
          <w:color w:val="000000"/>
          <w:sz w:val="16"/>
          <w:szCs w:val="16"/>
        </w:rPr>
        <w:t xml:space="preserve"> = </w:t>
      </w:r>
      <w:r w:rsidRPr="00E0496D">
        <w:rPr>
          <w:color w:val="000000"/>
          <w:sz w:val="16"/>
          <w:szCs w:val="16"/>
        </w:rPr>
        <w:t xml:space="preserve">GB-Lbl Eg.2046, ff. 14v-15r </w:t>
      </w:r>
      <w:r w:rsidRPr="00E0496D">
        <w:rPr>
          <w:i/>
          <w:color w:val="000000"/>
          <w:sz w:val="16"/>
          <w:szCs w:val="16"/>
        </w:rPr>
        <w:t>A treble</w:t>
      </w:r>
      <w:r w:rsidRPr="00E0496D">
        <w:rPr>
          <w:color w:val="000000"/>
          <w:sz w:val="16"/>
          <w:szCs w:val="16"/>
        </w:rPr>
        <w:t xml:space="preserve"> / </w:t>
      </w:r>
      <w:r w:rsidRPr="00E0496D">
        <w:rPr>
          <w:i/>
          <w:color w:val="000000"/>
          <w:sz w:val="16"/>
          <w:szCs w:val="16"/>
        </w:rPr>
        <w:t>the grownd to the treble before</w:t>
      </w:r>
      <w:r>
        <w:rPr>
          <w:color w:val="000000"/>
          <w:sz w:val="16"/>
          <w:szCs w:val="16"/>
        </w:rPr>
        <w:t xml:space="preserve">; </w:t>
      </w:r>
      <w:r w:rsidR="00730FC6" w:rsidRPr="00E0496D">
        <w:rPr>
          <w:color w:val="000000"/>
          <w:sz w:val="16"/>
          <w:szCs w:val="16"/>
        </w:rPr>
        <w:t>GB-Cu Dd.9.33, ff. 63v-64r untit</w:t>
      </w:r>
      <w:r w:rsidR="00730FC6" w:rsidRPr="00F77EDF">
        <w:rPr>
          <w:color w:val="000000"/>
          <w:sz w:val="16"/>
          <w:szCs w:val="16"/>
        </w:rPr>
        <w:t>led</w:t>
      </w:r>
      <w:r w:rsidR="001F1744" w:rsidRPr="00F77EDF">
        <w:rPr>
          <w:color w:val="000000"/>
          <w:sz w:val="16"/>
          <w:szCs w:val="16"/>
        </w:rPr>
        <w:t xml:space="preserve"> - treble</w:t>
      </w:r>
    </w:p>
    <w:p w14:paraId="31665728" w14:textId="4AD2A013" w:rsidR="004803B5" w:rsidRPr="00F77EDF" w:rsidRDefault="004803B5" w:rsidP="004803B5">
      <w:pPr>
        <w:tabs>
          <w:tab w:val="right" w:pos="4706"/>
        </w:tabs>
        <w:autoSpaceDE w:val="0"/>
        <w:autoSpaceDN w:val="0"/>
        <w:adjustRightInd w:val="0"/>
        <w:snapToGrid w:val="0"/>
        <w:ind w:left="284" w:hanging="142"/>
        <w:rPr>
          <w:color w:val="000000"/>
          <w:sz w:val="16"/>
          <w:szCs w:val="16"/>
        </w:rPr>
      </w:pPr>
      <w:r>
        <w:rPr>
          <w:color w:val="000000"/>
          <w:sz w:val="16"/>
          <w:szCs w:val="16"/>
        </w:rPr>
        <w:tab/>
      </w:r>
      <w:r w:rsidRPr="004803B5">
        <w:rPr>
          <w:color w:val="000000"/>
          <w:sz w:val="16"/>
          <w:szCs w:val="16"/>
        </w:rPr>
        <w:t xml:space="preserve">Keyboard settings: GB-Cfm 168, pp. 362-363 </w:t>
      </w:r>
      <w:r w:rsidRPr="004803B5">
        <w:rPr>
          <w:i/>
          <w:color w:val="000000"/>
          <w:sz w:val="16"/>
          <w:szCs w:val="16"/>
        </w:rPr>
        <w:t>The Leaves bee greene 2 William Inglot</w:t>
      </w:r>
      <w:r w:rsidRPr="004803B5">
        <w:rPr>
          <w:color w:val="000000"/>
          <w:sz w:val="16"/>
          <w:szCs w:val="16"/>
        </w:rPr>
        <w:t xml:space="preserve">; GB-Lbl Mus.1591 (Nevell), ff. 34-42v? </w:t>
      </w:r>
      <w:r w:rsidRPr="004803B5">
        <w:rPr>
          <w:i/>
          <w:color w:val="000000"/>
          <w:sz w:val="16"/>
          <w:szCs w:val="16"/>
        </w:rPr>
        <w:t>the barelye breake mr w birde</w:t>
      </w:r>
      <w:r w:rsidRPr="004803B5">
        <w:rPr>
          <w:color w:val="000000"/>
          <w:sz w:val="16"/>
          <w:szCs w:val="16"/>
        </w:rPr>
        <w:t xml:space="preserve"> (strain 5). Consort setting by William Byrd: Add.17792-6, ff. 64v/34r/68r/70v/63v </w:t>
      </w:r>
      <w:r w:rsidRPr="004803B5">
        <w:rPr>
          <w:i/>
          <w:color w:val="000000"/>
          <w:sz w:val="16"/>
          <w:szCs w:val="16"/>
        </w:rPr>
        <w:t>5 voc: Browninge</w:t>
      </w:r>
      <w:r w:rsidRPr="004803B5">
        <w:rPr>
          <w:color w:val="000000"/>
          <w:sz w:val="16"/>
          <w:szCs w:val="16"/>
        </w:rPr>
        <w:t xml:space="preserve"> - instr. ens. (I-V); Add.29996, f. 153v </w:t>
      </w:r>
      <w:r w:rsidRPr="004803B5">
        <w:rPr>
          <w:i/>
          <w:color w:val="000000"/>
          <w:sz w:val="16"/>
          <w:szCs w:val="16"/>
        </w:rPr>
        <w:t>The leaves Bee greene: A grownd mr Will: Byrd A most Excellent piece: laus deo: William Byrde</w:t>
      </w:r>
      <w:r w:rsidRPr="004803B5">
        <w:rPr>
          <w:color w:val="000000"/>
          <w:sz w:val="16"/>
          <w:szCs w:val="16"/>
        </w:rPr>
        <w:t xml:space="preserve"> - instr ens (I-IV in score); GB-Lbl Add.31390, ff. 124v-125r </w:t>
      </w:r>
      <w:r w:rsidRPr="004803B5">
        <w:rPr>
          <w:i/>
          <w:color w:val="000000"/>
          <w:sz w:val="16"/>
          <w:szCs w:val="16"/>
        </w:rPr>
        <w:t>The leaves be greene qd mr byrde</w:t>
      </w:r>
      <w:r w:rsidRPr="004803B5">
        <w:rPr>
          <w:color w:val="000000"/>
          <w:sz w:val="16"/>
          <w:szCs w:val="16"/>
        </w:rPr>
        <w:t xml:space="preserve"> - instr ens (I-V); GB-Lbl Add.32377, f. 2r </w:t>
      </w:r>
      <w:r w:rsidRPr="004803B5">
        <w:rPr>
          <w:i/>
          <w:color w:val="000000"/>
          <w:sz w:val="16"/>
          <w:szCs w:val="16"/>
        </w:rPr>
        <w:t>Mr Byrd</w:t>
      </w:r>
      <w:r w:rsidRPr="004803B5">
        <w:rPr>
          <w:color w:val="000000"/>
          <w:sz w:val="16"/>
          <w:szCs w:val="16"/>
        </w:rPr>
        <w:t xml:space="preserve"> - (I); GB-Ob Mus.Sch. e.423, p. 149 </w:t>
      </w:r>
      <w:r w:rsidRPr="004803B5">
        <w:rPr>
          <w:i/>
          <w:color w:val="000000"/>
          <w:sz w:val="16"/>
          <w:szCs w:val="16"/>
        </w:rPr>
        <w:t>29 v voc Browninge Mr William Byrde / Mr Byrde</w:t>
      </w:r>
      <w:r w:rsidRPr="004803B5">
        <w:rPr>
          <w:color w:val="000000"/>
          <w:sz w:val="16"/>
          <w:szCs w:val="16"/>
        </w:rPr>
        <w:t xml:space="preserve"> - (II); GB-Och 984-8, ff. 65r/65r/65r/65r/61r </w:t>
      </w:r>
      <w:r w:rsidRPr="004803B5">
        <w:rPr>
          <w:i/>
          <w:color w:val="000000"/>
          <w:sz w:val="16"/>
          <w:szCs w:val="16"/>
        </w:rPr>
        <w:t>Browning William Byrde</w:t>
      </w:r>
      <w:r w:rsidRPr="004803B5">
        <w:rPr>
          <w:color w:val="000000"/>
          <w:sz w:val="16"/>
          <w:szCs w:val="16"/>
        </w:rPr>
        <w:t xml:space="preserve"> - instr ens (I-V); GB-Ram Ten 389, p. 86 </w:t>
      </w:r>
      <w:r w:rsidRPr="004803B5">
        <w:rPr>
          <w:i/>
          <w:color w:val="000000"/>
          <w:sz w:val="16"/>
          <w:szCs w:val="16"/>
        </w:rPr>
        <w:t xml:space="preserve">mr Byrde </w:t>
      </w:r>
      <w:r w:rsidRPr="004803B5">
        <w:rPr>
          <w:color w:val="000000"/>
          <w:sz w:val="16"/>
          <w:szCs w:val="16"/>
        </w:rPr>
        <w:t xml:space="preserve">[index </w:t>
      </w:r>
      <w:r w:rsidRPr="004803B5">
        <w:rPr>
          <w:i/>
          <w:color w:val="000000"/>
          <w:sz w:val="16"/>
          <w:szCs w:val="16"/>
        </w:rPr>
        <w:t>Browning: mr B:</w:t>
      </w:r>
      <w:r w:rsidRPr="004803B5">
        <w:rPr>
          <w:color w:val="000000"/>
          <w:sz w:val="16"/>
          <w:szCs w:val="16"/>
        </w:rPr>
        <w:t xml:space="preserve">] - part II; US- Ws V.a.408, f. 1r untitled - part I. Consort setting by Clement Woodcocke: Add.31390, ff. 142v-143r </w:t>
      </w:r>
      <w:r w:rsidRPr="004803B5">
        <w:rPr>
          <w:i/>
          <w:color w:val="000000"/>
          <w:sz w:val="16"/>
          <w:szCs w:val="16"/>
        </w:rPr>
        <w:t>browninge my dear qd clement woodcocke</w:t>
      </w:r>
      <w:r w:rsidRPr="004803B5">
        <w:rPr>
          <w:color w:val="000000"/>
          <w:sz w:val="16"/>
          <w:szCs w:val="16"/>
        </w:rPr>
        <w:t xml:space="preserve"> - (I-V). Consort setting by Stoninge: Add.31390, ff. 78v-79r </w:t>
      </w:r>
      <w:r w:rsidRPr="004803B5">
        <w:rPr>
          <w:i/>
          <w:color w:val="000000"/>
          <w:sz w:val="16"/>
          <w:szCs w:val="16"/>
        </w:rPr>
        <w:t>browning my dere d mr Stoninges</w:t>
      </w:r>
      <w:r w:rsidRPr="004803B5">
        <w:rPr>
          <w:color w:val="000000"/>
          <w:sz w:val="16"/>
          <w:szCs w:val="16"/>
        </w:rPr>
        <w:t xml:space="preserve"> - (I-V).</w:t>
      </w:r>
    </w:p>
    <w:p w14:paraId="7620DDB4" w14:textId="7D43F9A6" w:rsidR="00E307C9" w:rsidRPr="00E307C9" w:rsidRDefault="00D26A8C" w:rsidP="001C1D55">
      <w:pPr>
        <w:tabs>
          <w:tab w:val="right" w:pos="4706"/>
        </w:tabs>
        <w:autoSpaceDE w:val="0"/>
        <w:autoSpaceDN w:val="0"/>
        <w:adjustRightInd w:val="0"/>
        <w:snapToGrid w:val="0"/>
        <w:spacing w:before="60" w:after="60"/>
        <w:jc w:val="center"/>
        <w:rPr>
          <w:b/>
          <w:smallCaps/>
          <w:color w:val="000000"/>
          <w:szCs w:val="20"/>
        </w:rPr>
      </w:pPr>
      <w:r>
        <w:rPr>
          <w:b/>
          <w:smallCaps/>
          <w:color w:val="000000"/>
          <w:szCs w:val="20"/>
        </w:rPr>
        <w:t xml:space="preserve">(Who list to lead) </w:t>
      </w:r>
      <w:r w:rsidR="00BE0956">
        <w:rPr>
          <w:b/>
          <w:smallCaps/>
          <w:color w:val="000000"/>
          <w:szCs w:val="20"/>
        </w:rPr>
        <w:t>a</w:t>
      </w:r>
      <w:r w:rsidR="00E307C9" w:rsidRPr="00E307C9">
        <w:rPr>
          <w:b/>
          <w:smallCaps/>
          <w:color w:val="000000"/>
          <w:szCs w:val="20"/>
        </w:rPr>
        <w:t xml:space="preserve"> sold</w:t>
      </w:r>
      <w:r w:rsidR="005E7DFE">
        <w:rPr>
          <w:b/>
          <w:smallCaps/>
          <w:color w:val="000000"/>
          <w:szCs w:val="20"/>
        </w:rPr>
        <w:t>i</w:t>
      </w:r>
      <w:r w:rsidR="00E307C9" w:rsidRPr="00E307C9">
        <w:rPr>
          <w:b/>
          <w:smallCaps/>
          <w:color w:val="000000"/>
          <w:szCs w:val="20"/>
        </w:rPr>
        <w:t>ers Life</w:t>
      </w:r>
    </w:p>
    <w:p w14:paraId="1FD304B5" w14:textId="16A1B3DB" w:rsidR="005E7DFE" w:rsidRPr="000304FE" w:rsidRDefault="001F4E88" w:rsidP="001C1D55">
      <w:pPr>
        <w:tabs>
          <w:tab w:val="right" w:pos="4706"/>
        </w:tabs>
        <w:autoSpaceDE w:val="0"/>
        <w:autoSpaceDN w:val="0"/>
        <w:adjustRightInd w:val="0"/>
        <w:rPr>
          <w:color w:val="000000"/>
          <w:szCs w:val="20"/>
        </w:rPr>
      </w:pPr>
      <w:r w:rsidRPr="001F4E88">
        <w:rPr>
          <w:color w:val="000000"/>
          <w:szCs w:val="20"/>
        </w:rPr>
        <w:t xml:space="preserve">This tune is known as </w:t>
      </w:r>
      <w:r w:rsidRPr="001F4E88">
        <w:rPr>
          <w:i/>
          <w:color w:val="000000"/>
          <w:szCs w:val="20"/>
        </w:rPr>
        <w:t>The</w:t>
      </w:r>
      <w:r w:rsidRPr="001F4E88">
        <w:rPr>
          <w:color w:val="000000"/>
          <w:szCs w:val="20"/>
        </w:rPr>
        <w:t xml:space="preserve"> </w:t>
      </w:r>
      <w:r w:rsidRPr="001F4E88">
        <w:rPr>
          <w:i/>
          <w:color w:val="000000"/>
          <w:szCs w:val="20"/>
        </w:rPr>
        <w:t>soldiers life</w:t>
      </w:r>
      <w:r w:rsidR="00DB0754">
        <w:rPr>
          <w:color w:val="000000"/>
          <w:szCs w:val="20"/>
        </w:rPr>
        <w:t>/</w:t>
      </w:r>
      <w:r w:rsidRPr="001F4E88">
        <w:rPr>
          <w:i/>
          <w:color w:val="000000"/>
          <w:szCs w:val="20"/>
        </w:rPr>
        <w:t>delight</w:t>
      </w:r>
      <w:r w:rsidR="00DB0754">
        <w:rPr>
          <w:color w:val="000000"/>
          <w:szCs w:val="20"/>
        </w:rPr>
        <w:t>/</w:t>
      </w:r>
      <w:r w:rsidRPr="001F4E88">
        <w:rPr>
          <w:i/>
          <w:color w:val="000000"/>
          <w:szCs w:val="20"/>
        </w:rPr>
        <w:t>dance</w:t>
      </w:r>
      <w:r w:rsidRPr="001F4E88">
        <w:rPr>
          <w:color w:val="000000"/>
          <w:szCs w:val="20"/>
        </w:rPr>
        <w:t xml:space="preserve"> and </w:t>
      </w:r>
      <w:r w:rsidRPr="001F4E88">
        <w:rPr>
          <w:i/>
          <w:color w:val="000000"/>
          <w:szCs w:val="20"/>
        </w:rPr>
        <w:t>Lustie soldier</w:t>
      </w:r>
      <w:r w:rsidRPr="001F4E88">
        <w:rPr>
          <w:color w:val="000000"/>
          <w:szCs w:val="20"/>
        </w:rPr>
        <w:t xml:space="preserve"> in sources for lute, gittern, violin and keyboard, </w:t>
      </w:r>
      <w:r w:rsidR="00DB0754">
        <w:rPr>
          <w:color w:val="000000"/>
          <w:szCs w:val="20"/>
        </w:rPr>
        <w:t xml:space="preserve">and are </w:t>
      </w:r>
      <w:r w:rsidRPr="001F4E88">
        <w:rPr>
          <w:color w:val="000000"/>
          <w:szCs w:val="20"/>
        </w:rPr>
        <w:t xml:space="preserve">all </w:t>
      </w:r>
      <w:r w:rsidR="00DB0754">
        <w:rPr>
          <w:color w:val="000000"/>
          <w:szCs w:val="20"/>
        </w:rPr>
        <w:t>versions</w:t>
      </w:r>
      <w:r w:rsidR="00FF0DF9">
        <w:rPr>
          <w:color w:val="000000"/>
          <w:szCs w:val="20"/>
        </w:rPr>
        <w:t xml:space="preserve"> </w:t>
      </w:r>
      <w:r w:rsidR="00DB0754">
        <w:rPr>
          <w:color w:val="000000"/>
          <w:szCs w:val="20"/>
        </w:rPr>
        <w:t>of</w:t>
      </w:r>
      <w:r w:rsidRPr="001F4E88">
        <w:rPr>
          <w:color w:val="000000"/>
          <w:szCs w:val="20"/>
        </w:rPr>
        <w:t xml:space="preserve"> the ballad tune W</w:t>
      </w:r>
      <w:r w:rsidRPr="001F4E88">
        <w:rPr>
          <w:i/>
          <w:color w:val="000000"/>
          <w:szCs w:val="20"/>
        </w:rPr>
        <w:t>ho list to lead a souldiers life</w:t>
      </w:r>
      <w:r w:rsidRPr="001F4E88">
        <w:rPr>
          <w:color w:val="000000"/>
          <w:szCs w:val="20"/>
        </w:rPr>
        <w:t>.</w:t>
      </w:r>
      <w:r>
        <w:rPr>
          <w:rStyle w:val="FootnoteReference"/>
          <w:color w:val="000000"/>
          <w:szCs w:val="20"/>
        </w:rPr>
        <w:footnoteReference w:id="20"/>
      </w:r>
      <w:r w:rsidRPr="001F4E88">
        <w:rPr>
          <w:color w:val="000000"/>
          <w:szCs w:val="20"/>
        </w:rPr>
        <w:t xml:space="preserve"> William Byrd's programmatic suite </w:t>
      </w:r>
      <w:r w:rsidR="00DB0754">
        <w:rPr>
          <w:color w:val="000000"/>
          <w:szCs w:val="20"/>
        </w:rPr>
        <w:t xml:space="preserve">for </w:t>
      </w:r>
      <w:r w:rsidR="00DB0754" w:rsidRPr="001F4E88">
        <w:rPr>
          <w:color w:val="000000"/>
          <w:szCs w:val="20"/>
        </w:rPr>
        <w:t>keyboard</w:t>
      </w:r>
      <w:r w:rsidR="00DB0754">
        <w:rPr>
          <w:color w:val="000000"/>
          <w:szCs w:val="20"/>
        </w:rPr>
        <w:t xml:space="preserve"> called </w:t>
      </w:r>
      <w:r w:rsidRPr="001F4E88">
        <w:rPr>
          <w:i/>
          <w:color w:val="000000"/>
          <w:szCs w:val="20"/>
        </w:rPr>
        <w:t>The Battle</w:t>
      </w:r>
      <w:r w:rsidR="00DB0754">
        <w:rPr>
          <w:color w:val="000000"/>
          <w:szCs w:val="20"/>
        </w:rPr>
        <w:t xml:space="preserve"> end with </w:t>
      </w:r>
      <w:r w:rsidR="00DB0754" w:rsidRPr="00DB0754">
        <w:rPr>
          <w:i/>
          <w:color w:val="000000"/>
          <w:szCs w:val="20"/>
        </w:rPr>
        <w:t>The Soldiers dance</w:t>
      </w:r>
      <w:r w:rsidR="00DB0754">
        <w:rPr>
          <w:color w:val="000000"/>
          <w:szCs w:val="20"/>
        </w:rPr>
        <w:t>, but it is not certain that he composed this section</w:t>
      </w:r>
      <w:r w:rsidRPr="001F4E88">
        <w:rPr>
          <w:color w:val="000000"/>
          <w:szCs w:val="20"/>
        </w:rPr>
        <w:t xml:space="preserve">. Seven ballads are known that call for the tune 'A soldier's life', 'Who list to lead a soldier's life' or </w:t>
      </w:r>
      <w:r w:rsidR="00FF0DF9">
        <w:rPr>
          <w:color w:val="000000"/>
          <w:szCs w:val="20"/>
        </w:rPr>
        <w:t>'</w:t>
      </w:r>
      <w:r w:rsidRPr="001F4E88">
        <w:rPr>
          <w:color w:val="000000"/>
          <w:szCs w:val="20"/>
        </w:rPr>
        <w:t>The soldiers delight', but only five fit the tune so that the other two are probably to a different tune of the same name.</w:t>
      </w:r>
      <w:r>
        <w:rPr>
          <w:rStyle w:val="FootnoteReference"/>
          <w:color w:val="000000"/>
          <w:szCs w:val="20"/>
        </w:rPr>
        <w:footnoteReference w:id="21"/>
      </w:r>
    </w:p>
    <w:p w14:paraId="12518F5D" w14:textId="3CF381C0" w:rsidR="00E307C9" w:rsidRPr="003A703D" w:rsidRDefault="00506129" w:rsidP="001C1D55">
      <w:pPr>
        <w:tabs>
          <w:tab w:val="right" w:pos="4706"/>
        </w:tabs>
        <w:autoSpaceDE w:val="0"/>
        <w:autoSpaceDN w:val="0"/>
        <w:adjustRightInd w:val="0"/>
        <w:spacing w:before="60"/>
        <w:ind w:left="284" w:hanging="142"/>
        <w:jc w:val="left"/>
        <w:rPr>
          <w:color w:val="000000"/>
          <w:sz w:val="18"/>
          <w:szCs w:val="18"/>
        </w:rPr>
      </w:pPr>
      <w:r w:rsidRPr="00506129">
        <w:rPr>
          <w:b/>
          <w:color w:val="000000"/>
          <w:sz w:val="18"/>
          <w:szCs w:val="18"/>
        </w:rPr>
        <w:t xml:space="preserve">S1. </w:t>
      </w:r>
      <w:r w:rsidRPr="00506129">
        <w:rPr>
          <w:color w:val="000000"/>
          <w:sz w:val="18"/>
          <w:szCs w:val="18"/>
        </w:rPr>
        <w:t>US-NHub osborn fb7</w:t>
      </w:r>
      <w:r w:rsidR="007F28C1">
        <w:rPr>
          <w:color w:val="000000"/>
          <w:sz w:val="18"/>
          <w:szCs w:val="18"/>
        </w:rPr>
        <w:t>,</w:t>
      </w:r>
      <w:r w:rsidRPr="00506129">
        <w:rPr>
          <w:color w:val="000000"/>
          <w:sz w:val="18"/>
          <w:szCs w:val="18"/>
        </w:rPr>
        <w:t xml:space="preserve"> f. 89r</w:t>
      </w:r>
      <w:r>
        <w:rPr>
          <w:color w:val="000000"/>
          <w:sz w:val="18"/>
          <w:szCs w:val="18"/>
        </w:rPr>
        <w:t xml:space="preserve"> </w:t>
      </w:r>
      <w:r w:rsidRPr="00506129">
        <w:rPr>
          <w:i/>
          <w:color w:val="000000"/>
          <w:sz w:val="18"/>
          <w:szCs w:val="18"/>
        </w:rPr>
        <w:t>Lustie Soldier</w:t>
      </w:r>
      <w:r w:rsidR="003A703D">
        <w:rPr>
          <w:color w:val="000000"/>
          <w:sz w:val="18"/>
          <w:szCs w:val="18"/>
        </w:rPr>
        <w:tab/>
      </w:r>
      <w:r w:rsidR="00C41432">
        <w:rPr>
          <w:color w:val="000000"/>
          <w:sz w:val="18"/>
          <w:szCs w:val="18"/>
        </w:rPr>
        <w:t>11</w:t>
      </w:r>
    </w:p>
    <w:p w14:paraId="4096F8CB" w14:textId="3F8BAD19" w:rsidR="00506129" w:rsidRPr="003A703D" w:rsidRDefault="00506129" w:rsidP="001C1D55">
      <w:pPr>
        <w:tabs>
          <w:tab w:val="right" w:pos="4706"/>
        </w:tabs>
        <w:autoSpaceDE w:val="0"/>
        <w:autoSpaceDN w:val="0"/>
        <w:adjustRightInd w:val="0"/>
        <w:ind w:left="284" w:hanging="142"/>
        <w:jc w:val="left"/>
        <w:rPr>
          <w:color w:val="000000"/>
          <w:sz w:val="18"/>
          <w:szCs w:val="18"/>
        </w:rPr>
      </w:pPr>
      <w:r w:rsidRPr="00506129">
        <w:rPr>
          <w:b/>
          <w:color w:val="000000"/>
          <w:sz w:val="18"/>
          <w:szCs w:val="18"/>
        </w:rPr>
        <w:t xml:space="preserve">S2. </w:t>
      </w:r>
      <w:r w:rsidRPr="00506129">
        <w:rPr>
          <w:color w:val="000000"/>
          <w:sz w:val="18"/>
          <w:szCs w:val="18"/>
        </w:rPr>
        <w:t>GB-Lam 603</w:t>
      </w:r>
      <w:r w:rsidR="00F73E3D">
        <w:rPr>
          <w:color w:val="000000"/>
          <w:sz w:val="18"/>
          <w:szCs w:val="18"/>
        </w:rPr>
        <w:t>,</w:t>
      </w:r>
      <w:r w:rsidRPr="00506129">
        <w:rPr>
          <w:color w:val="000000"/>
          <w:sz w:val="18"/>
          <w:szCs w:val="18"/>
        </w:rPr>
        <w:t xml:space="preserve"> f. 38r</w:t>
      </w:r>
      <w:r>
        <w:rPr>
          <w:color w:val="000000"/>
          <w:sz w:val="18"/>
          <w:szCs w:val="18"/>
        </w:rPr>
        <w:t xml:space="preserve"> </w:t>
      </w:r>
      <w:r w:rsidR="006B2F3D">
        <w:rPr>
          <w:i/>
          <w:color w:val="000000"/>
          <w:sz w:val="18"/>
          <w:szCs w:val="18"/>
        </w:rPr>
        <w:t>t</w:t>
      </w:r>
      <w:r w:rsidRPr="00506129">
        <w:rPr>
          <w:i/>
          <w:color w:val="000000"/>
          <w:sz w:val="18"/>
          <w:szCs w:val="18"/>
        </w:rPr>
        <w:t xml:space="preserve">he Soulders </w:t>
      </w:r>
      <w:r w:rsidR="006B2F3D">
        <w:rPr>
          <w:i/>
          <w:color w:val="000000"/>
          <w:sz w:val="18"/>
          <w:szCs w:val="18"/>
        </w:rPr>
        <w:t>l</w:t>
      </w:r>
      <w:r w:rsidRPr="00506129">
        <w:rPr>
          <w:i/>
          <w:color w:val="000000"/>
          <w:sz w:val="18"/>
          <w:szCs w:val="18"/>
        </w:rPr>
        <w:t>ife</w:t>
      </w:r>
      <w:r w:rsidR="003A703D">
        <w:rPr>
          <w:color w:val="000000"/>
          <w:sz w:val="18"/>
          <w:szCs w:val="18"/>
        </w:rPr>
        <w:t xml:space="preserve"> </w:t>
      </w:r>
      <w:r w:rsidR="0004574C">
        <w:rPr>
          <w:color w:val="000000"/>
          <w:sz w:val="18"/>
          <w:szCs w:val="18"/>
        </w:rPr>
        <w:t xml:space="preserve">- </w:t>
      </w:r>
      <w:r w:rsidR="003A703D">
        <w:rPr>
          <w:color w:val="000000"/>
          <w:sz w:val="18"/>
          <w:szCs w:val="18"/>
        </w:rPr>
        <w:t>trans from edeff</w:t>
      </w:r>
      <w:r w:rsidR="003A703D">
        <w:rPr>
          <w:color w:val="000000"/>
          <w:sz w:val="18"/>
          <w:szCs w:val="18"/>
        </w:rPr>
        <w:tab/>
      </w:r>
      <w:r w:rsidR="00C41432">
        <w:rPr>
          <w:color w:val="000000"/>
          <w:sz w:val="18"/>
          <w:szCs w:val="18"/>
        </w:rPr>
        <w:t>11</w:t>
      </w:r>
    </w:p>
    <w:p w14:paraId="33BD210E" w14:textId="68FDF812" w:rsidR="00E307C9" w:rsidRDefault="00506129" w:rsidP="001C1D55">
      <w:pPr>
        <w:tabs>
          <w:tab w:val="right" w:pos="4706"/>
        </w:tabs>
        <w:autoSpaceDE w:val="0"/>
        <w:autoSpaceDN w:val="0"/>
        <w:adjustRightInd w:val="0"/>
        <w:ind w:left="284" w:hanging="142"/>
        <w:jc w:val="left"/>
        <w:rPr>
          <w:color w:val="000000"/>
          <w:sz w:val="18"/>
          <w:szCs w:val="18"/>
        </w:rPr>
      </w:pPr>
      <w:r w:rsidRPr="00506129">
        <w:rPr>
          <w:b/>
          <w:color w:val="000000"/>
          <w:sz w:val="18"/>
          <w:szCs w:val="18"/>
        </w:rPr>
        <w:t>S3.</w:t>
      </w:r>
      <w:r w:rsidRPr="00506129">
        <w:rPr>
          <w:color w:val="000000"/>
          <w:sz w:val="18"/>
          <w:szCs w:val="18"/>
        </w:rPr>
        <w:t xml:space="preserve"> Playford </w:t>
      </w:r>
      <w:r w:rsidR="001F4E88" w:rsidRPr="001F4E88">
        <w:rPr>
          <w:i/>
          <w:color w:val="000000"/>
          <w:sz w:val="18"/>
          <w:szCs w:val="18"/>
        </w:rPr>
        <w:t xml:space="preserve">The </w:t>
      </w:r>
      <w:r w:rsidRPr="001F4E88">
        <w:rPr>
          <w:i/>
          <w:color w:val="000000"/>
          <w:sz w:val="18"/>
          <w:szCs w:val="18"/>
        </w:rPr>
        <w:t>D</w:t>
      </w:r>
      <w:r w:rsidR="001F4E88" w:rsidRPr="001F4E88">
        <w:rPr>
          <w:i/>
          <w:color w:val="000000"/>
          <w:sz w:val="18"/>
          <w:szCs w:val="18"/>
        </w:rPr>
        <w:t xml:space="preserve">ancing </w:t>
      </w:r>
      <w:r w:rsidRPr="001F4E88">
        <w:rPr>
          <w:i/>
          <w:color w:val="000000"/>
          <w:sz w:val="18"/>
          <w:szCs w:val="18"/>
        </w:rPr>
        <w:t>M</w:t>
      </w:r>
      <w:r w:rsidR="001F4E88" w:rsidRPr="001F4E88">
        <w:rPr>
          <w:i/>
          <w:color w:val="000000"/>
          <w:sz w:val="18"/>
          <w:szCs w:val="18"/>
        </w:rPr>
        <w:t>aster</w:t>
      </w:r>
      <w:r w:rsidRPr="001F4E88">
        <w:rPr>
          <w:i/>
          <w:color w:val="000000"/>
          <w:sz w:val="18"/>
          <w:szCs w:val="18"/>
        </w:rPr>
        <w:t xml:space="preserve"> </w:t>
      </w:r>
      <w:r w:rsidRPr="00506129">
        <w:rPr>
          <w:color w:val="000000"/>
          <w:sz w:val="18"/>
          <w:szCs w:val="18"/>
        </w:rPr>
        <w:t>1551</w:t>
      </w:r>
      <w:r w:rsidR="001F4E88">
        <w:rPr>
          <w:color w:val="000000"/>
          <w:sz w:val="18"/>
          <w:szCs w:val="18"/>
        </w:rPr>
        <w:t xml:space="preserve"> &amp; 1696 (9th)</w:t>
      </w:r>
      <w:r w:rsidRPr="00506129">
        <w:rPr>
          <w:color w:val="000000"/>
          <w:sz w:val="18"/>
          <w:szCs w:val="18"/>
        </w:rPr>
        <w:t xml:space="preserve">, p. 65 </w:t>
      </w:r>
      <w:r w:rsidRPr="00506129">
        <w:rPr>
          <w:i/>
          <w:color w:val="000000"/>
          <w:sz w:val="18"/>
          <w:szCs w:val="18"/>
        </w:rPr>
        <w:t>Souldiers Life</w:t>
      </w:r>
      <w:r w:rsidRPr="00506129">
        <w:rPr>
          <w:color w:val="000000"/>
          <w:sz w:val="18"/>
          <w:szCs w:val="18"/>
        </w:rPr>
        <w:t xml:space="preserve"> - trans violin</w:t>
      </w:r>
      <w:r w:rsidR="003A703D">
        <w:rPr>
          <w:color w:val="000000"/>
          <w:sz w:val="18"/>
          <w:szCs w:val="18"/>
        </w:rPr>
        <w:tab/>
      </w:r>
      <w:r w:rsidR="00C41432">
        <w:rPr>
          <w:color w:val="000000"/>
          <w:sz w:val="18"/>
          <w:szCs w:val="18"/>
        </w:rPr>
        <w:t>11</w:t>
      </w:r>
    </w:p>
    <w:p w14:paraId="028A0B95" w14:textId="2F2E2F55" w:rsidR="00E307C9" w:rsidRPr="001D5F99" w:rsidRDefault="00E307C9" w:rsidP="001C1D55">
      <w:pPr>
        <w:tabs>
          <w:tab w:val="right" w:pos="4706"/>
        </w:tabs>
        <w:autoSpaceDE w:val="0"/>
        <w:autoSpaceDN w:val="0"/>
        <w:adjustRightInd w:val="0"/>
        <w:ind w:left="426" w:hanging="142"/>
        <w:jc w:val="left"/>
        <w:rPr>
          <w:color w:val="000000"/>
          <w:sz w:val="16"/>
          <w:szCs w:val="16"/>
        </w:rPr>
      </w:pPr>
      <w:r w:rsidRPr="001D5F99">
        <w:rPr>
          <w:color w:val="000000"/>
          <w:sz w:val="16"/>
          <w:szCs w:val="16"/>
        </w:rPr>
        <w:t xml:space="preserve">Playford 1652 p. 6 </w:t>
      </w:r>
      <w:r w:rsidRPr="001D5F99">
        <w:rPr>
          <w:i/>
          <w:color w:val="000000"/>
          <w:sz w:val="16"/>
          <w:szCs w:val="16"/>
        </w:rPr>
        <w:t>The Souldiers Life</w:t>
      </w:r>
      <w:r w:rsidRPr="001D5F99">
        <w:rPr>
          <w:color w:val="000000"/>
          <w:sz w:val="16"/>
          <w:szCs w:val="16"/>
        </w:rPr>
        <w:t xml:space="preserve"> - </w:t>
      </w:r>
      <w:r w:rsidR="00506129" w:rsidRPr="001D5F99">
        <w:rPr>
          <w:color w:val="000000"/>
          <w:sz w:val="16"/>
          <w:szCs w:val="16"/>
        </w:rPr>
        <w:t xml:space="preserve">trans </w:t>
      </w:r>
      <w:r w:rsidRPr="001D5F99">
        <w:rPr>
          <w:color w:val="000000"/>
          <w:sz w:val="16"/>
          <w:szCs w:val="16"/>
        </w:rPr>
        <w:t>gittern</w:t>
      </w:r>
      <w:r w:rsidR="001D5F99" w:rsidRPr="001D5F99">
        <w:rPr>
          <w:color w:val="000000"/>
          <w:sz w:val="16"/>
          <w:szCs w:val="16"/>
        </w:rPr>
        <w:tab/>
      </w:r>
      <w:r w:rsidR="001D5F99" w:rsidRPr="001D5F99">
        <w:rPr>
          <w:i/>
          <w:color w:val="000000"/>
          <w:sz w:val="16"/>
          <w:szCs w:val="16"/>
        </w:rPr>
        <w:t>Lutezine</w:t>
      </w:r>
    </w:p>
    <w:p w14:paraId="547911B2" w14:textId="268B3556" w:rsidR="006413D3" w:rsidRPr="00623BE2" w:rsidRDefault="00271B18" w:rsidP="001C1D55">
      <w:pPr>
        <w:tabs>
          <w:tab w:val="right" w:pos="4706"/>
        </w:tabs>
        <w:autoSpaceDE w:val="0"/>
        <w:autoSpaceDN w:val="0"/>
        <w:adjustRightInd w:val="0"/>
        <w:ind w:left="284" w:hanging="142"/>
        <w:jc w:val="left"/>
        <w:rPr>
          <w:color w:val="000000"/>
          <w:sz w:val="16"/>
          <w:szCs w:val="16"/>
        </w:rPr>
      </w:pPr>
      <w:r>
        <w:rPr>
          <w:color w:val="000000"/>
          <w:sz w:val="16"/>
          <w:szCs w:val="16"/>
        </w:rPr>
        <w:tab/>
      </w:r>
      <w:r w:rsidR="00E307C9" w:rsidRPr="001D5F99">
        <w:rPr>
          <w:color w:val="000000"/>
          <w:sz w:val="16"/>
          <w:szCs w:val="16"/>
        </w:rPr>
        <w:t>keyboard</w:t>
      </w:r>
      <w:r w:rsidR="000304FE">
        <w:rPr>
          <w:color w:val="000000"/>
          <w:sz w:val="16"/>
          <w:szCs w:val="16"/>
        </w:rPr>
        <w:t>:</w:t>
      </w:r>
      <w:r w:rsidR="00E307C9" w:rsidRPr="001D5F99">
        <w:rPr>
          <w:color w:val="000000"/>
          <w:sz w:val="16"/>
          <w:szCs w:val="16"/>
        </w:rPr>
        <w:t xml:space="preserve"> </w:t>
      </w:r>
      <w:r w:rsidR="001D5F99">
        <w:rPr>
          <w:color w:val="000000"/>
          <w:sz w:val="16"/>
          <w:szCs w:val="16"/>
        </w:rPr>
        <w:t xml:space="preserve">GB-Lbl Add.10337, f. 18v </w:t>
      </w:r>
      <w:r w:rsidR="00E307C9" w:rsidRPr="001D5F99">
        <w:rPr>
          <w:i/>
          <w:color w:val="000000"/>
          <w:sz w:val="16"/>
          <w:szCs w:val="16"/>
        </w:rPr>
        <w:t>The Souldiers delight</w:t>
      </w:r>
      <w:r w:rsidR="000304FE">
        <w:rPr>
          <w:color w:val="000000"/>
          <w:sz w:val="16"/>
          <w:szCs w:val="16"/>
        </w:rPr>
        <w:t xml:space="preserve"> =</w:t>
      </w:r>
      <w:r>
        <w:rPr>
          <w:color w:val="000000"/>
          <w:sz w:val="16"/>
          <w:szCs w:val="16"/>
        </w:rPr>
        <w:t xml:space="preserve"> </w:t>
      </w:r>
      <w:r w:rsidR="000304FE">
        <w:rPr>
          <w:color w:val="000000"/>
          <w:sz w:val="16"/>
          <w:szCs w:val="16"/>
        </w:rPr>
        <w:t xml:space="preserve">US-NYp </w:t>
      </w:r>
      <w:r w:rsidR="000304FE" w:rsidRPr="001D5F99">
        <w:rPr>
          <w:color w:val="000000"/>
          <w:sz w:val="16"/>
          <w:szCs w:val="16"/>
        </w:rPr>
        <w:t>Drexel 5609</w:t>
      </w:r>
      <w:r w:rsidR="000304FE">
        <w:rPr>
          <w:color w:val="000000"/>
          <w:sz w:val="16"/>
          <w:szCs w:val="16"/>
        </w:rPr>
        <w:t>,</w:t>
      </w:r>
      <w:r w:rsidR="000304FE" w:rsidRPr="001D5F99">
        <w:rPr>
          <w:color w:val="000000"/>
          <w:sz w:val="16"/>
          <w:szCs w:val="16"/>
        </w:rPr>
        <w:t xml:space="preserve"> p. 25 </w:t>
      </w:r>
      <w:r w:rsidR="000304FE" w:rsidRPr="001D5F99">
        <w:rPr>
          <w:i/>
          <w:color w:val="000000"/>
          <w:sz w:val="16"/>
          <w:szCs w:val="16"/>
        </w:rPr>
        <w:t>The Soldiers delight</w:t>
      </w:r>
      <w:r w:rsidR="000304FE">
        <w:rPr>
          <w:color w:val="000000"/>
          <w:sz w:val="16"/>
          <w:szCs w:val="16"/>
        </w:rPr>
        <w:t xml:space="preserve">; F-Pn </w:t>
      </w:r>
      <w:r w:rsidR="00E307C9" w:rsidRPr="001D5F99">
        <w:rPr>
          <w:color w:val="000000"/>
          <w:sz w:val="16"/>
          <w:szCs w:val="16"/>
        </w:rPr>
        <w:t>Rés.1186</w:t>
      </w:r>
      <w:r w:rsidR="000304FE">
        <w:rPr>
          <w:color w:val="000000"/>
          <w:sz w:val="16"/>
          <w:szCs w:val="16"/>
        </w:rPr>
        <w:t>,</w:t>
      </w:r>
      <w:r w:rsidR="00E307C9" w:rsidRPr="001D5F99">
        <w:rPr>
          <w:color w:val="000000"/>
          <w:sz w:val="16"/>
          <w:szCs w:val="16"/>
        </w:rPr>
        <w:t xml:space="preserve"> f. 99r </w:t>
      </w:r>
      <w:r w:rsidR="00E307C9" w:rsidRPr="001D5F99">
        <w:rPr>
          <w:i/>
          <w:color w:val="000000"/>
          <w:sz w:val="16"/>
          <w:szCs w:val="16"/>
        </w:rPr>
        <w:t>Ye Souldi</w:t>
      </w:r>
      <w:r w:rsidR="000304FE">
        <w:rPr>
          <w:i/>
          <w:color w:val="000000"/>
          <w:sz w:val="16"/>
          <w:szCs w:val="16"/>
        </w:rPr>
        <w:t>ou</w:t>
      </w:r>
      <w:r w:rsidR="00E307C9" w:rsidRPr="001D5F99">
        <w:rPr>
          <w:i/>
          <w:color w:val="000000"/>
          <w:sz w:val="16"/>
          <w:szCs w:val="16"/>
        </w:rPr>
        <w:t>rs dance Will: Byrd</w:t>
      </w:r>
      <w:r w:rsidR="000304FE">
        <w:rPr>
          <w:color w:val="000000"/>
          <w:sz w:val="16"/>
          <w:szCs w:val="16"/>
        </w:rPr>
        <w:t xml:space="preserve"> =</w:t>
      </w:r>
      <w:r w:rsidR="000304FE" w:rsidRPr="000304FE">
        <w:rPr>
          <w:color w:val="000000"/>
          <w:sz w:val="16"/>
          <w:szCs w:val="16"/>
        </w:rPr>
        <w:t xml:space="preserve"> </w:t>
      </w:r>
      <w:r w:rsidR="000304FE">
        <w:rPr>
          <w:color w:val="000000"/>
          <w:sz w:val="16"/>
          <w:szCs w:val="16"/>
        </w:rPr>
        <w:t xml:space="preserve">US-NYp </w:t>
      </w:r>
      <w:r w:rsidR="00E307C9" w:rsidRPr="001D5F99">
        <w:rPr>
          <w:color w:val="000000"/>
          <w:sz w:val="16"/>
          <w:szCs w:val="16"/>
        </w:rPr>
        <w:t xml:space="preserve">Drexel 5609 p. 67 </w:t>
      </w:r>
      <w:r w:rsidR="00E307C9" w:rsidRPr="001D5F99">
        <w:rPr>
          <w:i/>
          <w:color w:val="000000"/>
          <w:sz w:val="16"/>
          <w:szCs w:val="16"/>
        </w:rPr>
        <w:t>The Soldiers dance</w:t>
      </w:r>
    </w:p>
    <w:p w14:paraId="4589ED5F" w14:textId="4F3CB52D" w:rsidR="002C03DB" w:rsidRPr="002C03DB" w:rsidRDefault="002C03DB" w:rsidP="002C03DB">
      <w:pPr>
        <w:tabs>
          <w:tab w:val="right" w:pos="4706"/>
        </w:tabs>
        <w:autoSpaceDE w:val="0"/>
        <w:autoSpaceDN w:val="0"/>
        <w:adjustRightInd w:val="0"/>
        <w:spacing w:before="60"/>
        <w:jc w:val="left"/>
        <w:rPr>
          <w:color w:val="000000"/>
          <w:sz w:val="18"/>
          <w:szCs w:val="18"/>
        </w:rPr>
      </w:pPr>
      <w:r>
        <w:rPr>
          <w:color w:val="000000"/>
          <w:sz w:val="18"/>
          <w:szCs w:val="18"/>
        </w:rPr>
        <w:t xml:space="preserve">A commentary to all the muisc in this tablature supplement will be found at the end of the accompanying </w:t>
      </w:r>
      <w:r w:rsidRPr="002C03DB">
        <w:rPr>
          <w:i/>
          <w:color w:val="000000"/>
          <w:sz w:val="18"/>
          <w:szCs w:val="18"/>
        </w:rPr>
        <w:t>Lutezine</w:t>
      </w:r>
      <w:r>
        <w:rPr>
          <w:color w:val="000000"/>
          <w:sz w:val="18"/>
          <w:szCs w:val="18"/>
        </w:rPr>
        <w:t>.</w:t>
      </w:r>
    </w:p>
    <w:p w14:paraId="1B9E7D7E" w14:textId="016A2F78" w:rsidR="00285195" w:rsidRPr="003A01DE" w:rsidRDefault="00285195" w:rsidP="001C1D55">
      <w:pPr>
        <w:tabs>
          <w:tab w:val="right" w:pos="4706"/>
          <w:tab w:val="right" w:pos="9923"/>
        </w:tabs>
        <w:spacing w:before="60"/>
        <w:ind w:left="426" w:hanging="284"/>
        <w:rPr>
          <w:i/>
          <w:color w:val="000000"/>
          <w:sz w:val="18"/>
        </w:rPr>
        <w:sectPr w:rsidR="00285195" w:rsidRPr="003A01DE" w:rsidSect="00285195">
          <w:footnotePr>
            <w:pos w:val="beneathText"/>
          </w:footnotePr>
          <w:endnotePr>
            <w:numFmt w:val="decimal"/>
          </w:endnotePr>
          <w:type w:val="continuous"/>
          <w:pgSz w:w="11905" w:h="16837"/>
          <w:pgMar w:top="992" w:right="992" w:bottom="992" w:left="992" w:header="709" w:footer="709" w:gutter="0"/>
          <w:cols w:num="2" w:space="510" w:equalWidth="0">
            <w:col w:w="4706" w:space="510"/>
            <w:col w:w="4705"/>
          </w:cols>
        </w:sectPr>
      </w:pPr>
      <w:r w:rsidRPr="003A01DE">
        <w:rPr>
          <w:color w:val="000000"/>
        </w:rPr>
        <w:tab/>
      </w:r>
      <w:r w:rsidRPr="003A01DE">
        <w:rPr>
          <w:color w:val="000000"/>
        </w:rPr>
        <w:tab/>
      </w:r>
      <w:r w:rsidR="005878D6" w:rsidRPr="003A01DE">
        <w:rPr>
          <w:i/>
          <w:color w:val="000000"/>
        </w:rPr>
        <w:t>John H. Robinson -</w:t>
      </w:r>
      <w:r w:rsidRPr="003A01DE">
        <w:rPr>
          <w:i/>
          <w:color w:val="000000"/>
        </w:rPr>
        <w:t xml:space="preserve"> </w:t>
      </w:r>
      <w:r w:rsidR="00226429">
        <w:rPr>
          <w:i/>
          <w:color w:val="000000"/>
        </w:rPr>
        <w:t>Dec</w:t>
      </w:r>
      <w:r w:rsidR="00E651A0" w:rsidRPr="003A01DE">
        <w:rPr>
          <w:i/>
          <w:color w:val="000000"/>
        </w:rPr>
        <w:t>ember</w:t>
      </w:r>
      <w:r w:rsidR="00A43C6D" w:rsidRPr="003A01DE">
        <w:rPr>
          <w:i/>
          <w:color w:val="000000"/>
        </w:rPr>
        <w:t xml:space="preserve"> 201</w:t>
      </w:r>
      <w:r w:rsidR="00B8768B" w:rsidRPr="003A01DE">
        <w:rPr>
          <w:i/>
          <w:color w:val="000000"/>
        </w:rPr>
        <w:t>8</w:t>
      </w:r>
    </w:p>
    <w:p w14:paraId="2A410FB6" w14:textId="77777777" w:rsidR="00285195" w:rsidRPr="003A01DE" w:rsidRDefault="00285195" w:rsidP="004300E5">
      <w:pPr>
        <w:tabs>
          <w:tab w:val="right" w:pos="426"/>
          <w:tab w:val="left" w:pos="709"/>
          <w:tab w:val="left" w:pos="993"/>
          <w:tab w:val="left" w:pos="5670"/>
          <w:tab w:val="right" w:pos="9923"/>
        </w:tabs>
        <w:ind w:left="426" w:hanging="284"/>
        <w:rPr>
          <w:color w:val="000000"/>
        </w:rPr>
      </w:pPr>
    </w:p>
    <w:sectPr w:rsidR="00285195" w:rsidRPr="003A01DE" w:rsidSect="00285195">
      <w:footnotePr>
        <w:pos w:val="beneathText"/>
      </w:footnotePr>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E800" w14:textId="77777777" w:rsidR="00567F52" w:rsidRDefault="00567F52">
      <w:r>
        <w:separator/>
      </w:r>
    </w:p>
  </w:endnote>
  <w:endnote w:type="continuationSeparator" w:id="0">
    <w:p w14:paraId="795D9F33" w14:textId="77777777" w:rsidR="00567F52" w:rsidRDefault="0056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8915F0" w:rsidRDefault="008915F0"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8915F0" w:rsidRDefault="00891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6319" w14:textId="77777777" w:rsidR="00567F52" w:rsidRDefault="00567F52">
      <w:r>
        <w:separator/>
      </w:r>
    </w:p>
  </w:footnote>
  <w:footnote w:type="continuationSeparator" w:id="0">
    <w:p w14:paraId="46C0500B" w14:textId="77777777" w:rsidR="00567F52" w:rsidRDefault="00567F52">
      <w:r>
        <w:continuationSeparator/>
      </w:r>
    </w:p>
  </w:footnote>
  <w:footnote w:id="1">
    <w:p w14:paraId="20868027" w14:textId="23B5DBC5" w:rsidR="00D1593B" w:rsidRPr="009E6F2B" w:rsidRDefault="00D1593B" w:rsidP="009E6F2B">
      <w:pPr>
        <w:pStyle w:val="FootnoteText"/>
        <w:ind w:left="142" w:hanging="142"/>
        <w:rPr>
          <w:sz w:val="16"/>
          <w:szCs w:val="16"/>
        </w:rPr>
      </w:pPr>
      <w:r w:rsidRPr="007C1EA9">
        <w:rPr>
          <w:rStyle w:val="FootnoteReference"/>
          <w:sz w:val="16"/>
          <w:szCs w:val="16"/>
        </w:rPr>
        <w:footnoteRef/>
      </w:r>
      <w:r w:rsidRPr="007C1EA9">
        <w:rPr>
          <w:sz w:val="16"/>
          <w:szCs w:val="16"/>
        </w:rPr>
        <w:t xml:space="preserve"> </w:t>
      </w:r>
      <w:r>
        <w:rPr>
          <w:sz w:val="16"/>
          <w:szCs w:val="16"/>
        </w:rPr>
        <w:t xml:space="preserve">See </w:t>
      </w:r>
      <w:r w:rsidRPr="007C1EA9">
        <w:rPr>
          <w:sz w:val="16"/>
          <w:szCs w:val="16"/>
          <w:lang w:val="en-US"/>
        </w:rPr>
        <w:t xml:space="preserve">François-Pierre Goy </w:t>
      </w:r>
      <w:r>
        <w:rPr>
          <w:sz w:val="16"/>
          <w:szCs w:val="16"/>
          <w:lang w:val="en-US"/>
        </w:rPr>
        <w:t>'</w:t>
      </w:r>
      <w:r w:rsidRPr="007C1EA9">
        <w:rPr>
          <w:sz w:val="16"/>
          <w:szCs w:val="16"/>
          <w:lang w:val="en-US"/>
        </w:rPr>
        <w:t>L’air de cour et les instruments à cordes pincées</w:t>
      </w:r>
      <w:r>
        <w:rPr>
          <w:sz w:val="16"/>
          <w:szCs w:val="16"/>
          <w:lang w:val="en-US"/>
        </w:rPr>
        <w:t>'</w:t>
      </w:r>
      <w:r w:rsidRPr="007C1EA9">
        <w:rPr>
          <w:sz w:val="16"/>
          <w:szCs w:val="16"/>
          <w:lang w:val="en-US"/>
        </w:rPr>
        <w:t xml:space="preserve"> in: </w:t>
      </w:r>
      <w:r w:rsidRPr="002403A6">
        <w:rPr>
          <w:sz w:val="16"/>
          <w:szCs w:val="16"/>
          <w:lang w:val="en-US"/>
        </w:rPr>
        <w:t>Ge</w:t>
      </w:r>
      <w:r w:rsidRPr="009E6F2B">
        <w:rPr>
          <w:sz w:val="16"/>
          <w:szCs w:val="16"/>
          <w:lang w:val="en-US"/>
        </w:rPr>
        <w:t xml:space="preserve">orgie Durosoir </w:t>
      </w:r>
      <w:r w:rsidRPr="009E6F2B">
        <w:rPr>
          <w:i/>
          <w:sz w:val="16"/>
          <w:szCs w:val="16"/>
          <w:lang w:val="en-US"/>
        </w:rPr>
        <w:t>Poésie, Musique et Société. L’air de cour en France au XVIIe siècle</w:t>
      </w:r>
      <w:r w:rsidRPr="009E6F2B">
        <w:rPr>
          <w:sz w:val="16"/>
          <w:szCs w:val="16"/>
          <w:lang w:val="en-US"/>
        </w:rPr>
        <w:t xml:space="preserve"> (Sprimont 2006).</w:t>
      </w:r>
    </w:p>
  </w:footnote>
  <w:footnote w:id="2">
    <w:p w14:paraId="320F1AD8" w14:textId="1F7E8D57" w:rsidR="00E85CA9" w:rsidRPr="009E6F2B" w:rsidRDefault="009E6F2B" w:rsidP="009E6F2B">
      <w:pPr>
        <w:pStyle w:val="FootnoteText"/>
        <w:ind w:left="142" w:hanging="142"/>
        <w:rPr>
          <w:sz w:val="16"/>
          <w:szCs w:val="16"/>
        </w:rPr>
      </w:pPr>
      <w:r w:rsidRPr="009E6F2B">
        <w:rPr>
          <w:rStyle w:val="FootnoteReference"/>
          <w:sz w:val="16"/>
          <w:szCs w:val="16"/>
        </w:rPr>
        <w:footnoteRef/>
      </w:r>
      <w:r w:rsidRPr="009E6F2B">
        <w:rPr>
          <w:sz w:val="16"/>
          <w:szCs w:val="16"/>
        </w:rPr>
        <w:t xml:space="preserve"> </w:t>
      </w:r>
      <w:r w:rsidR="00DB33FF">
        <w:rPr>
          <w:sz w:val="16"/>
          <w:szCs w:val="16"/>
        </w:rPr>
        <w:t xml:space="preserve">The first two strains are </w:t>
      </w:r>
      <w:r w:rsidR="00E0521A">
        <w:rPr>
          <w:sz w:val="16"/>
          <w:szCs w:val="16"/>
        </w:rPr>
        <w:t>concordant with</w:t>
      </w:r>
      <w:r w:rsidR="00DB33FF">
        <w:rPr>
          <w:sz w:val="16"/>
          <w:szCs w:val="16"/>
        </w:rPr>
        <w:t xml:space="preserve"> Ballard </w:t>
      </w:r>
      <w:r w:rsidR="00DB33FF" w:rsidRPr="00DB33FF">
        <w:rPr>
          <w:i/>
          <w:sz w:val="16"/>
          <w:szCs w:val="16"/>
        </w:rPr>
        <w:t xml:space="preserve">Premier Livre de Tablature de Luth </w:t>
      </w:r>
      <w:r w:rsidR="00DB33FF">
        <w:rPr>
          <w:sz w:val="16"/>
          <w:szCs w:val="16"/>
        </w:rPr>
        <w:t xml:space="preserve">1611, p. 15 (Ballet de la Reine Entree de Luths) </w:t>
      </w:r>
      <w:r w:rsidR="00DB33FF" w:rsidRPr="00DB33FF">
        <w:rPr>
          <w:i/>
          <w:sz w:val="16"/>
          <w:szCs w:val="16"/>
        </w:rPr>
        <w:t>Second</w:t>
      </w:r>
      <w:r w:rsidR="00DB33FF">
        <w:rPr>
          <w:sz w:val="16"/>
          <w:szCs w:val="16"/>
        </w:rPr>
        <w:t xml:space="preserve"> and Vallet </w:t>
      </w:r>
      <w:r w:rsidR="00DB33FF" w:rsidRPr="00DB33FF">
        <w:rPr>
          <w:i/>
          <w:sz w:val="16"/>
          <w:szCs w:val="16"/>
        </w:rPr>
        <w:t xml:space="preserve">Secretum Musarum/Paradisus Musicus Testudinis </w:t>
      </w:r>
      <w:r w:rsidR="00DB33FF">
        <w:rPr>
          <w:sz w:val="16"/>
          <w:szCs w:val="16"/>
        </w:rPr>
        <w:t xml:space="preserve">1615, p. 54 </w:t>
      </w:r>
      <w:r w:rsidR="00DB33FF" w:rsidRPr="00DB33FF">
        <w:rPr>
          <w:i/>
          <w:sz w:val="16"/>
          <w:szCs w:val="16"/>
        </w:rPr>
        <w:t>Ballet A.9</w:t>
      </w:r>
      <w:r w:rsidR="00DB33FF">
        <w:rPr>
          <w:sz w:val="16"/>
          <w:szCs w:val="16"/>
        </w:rPr>
        <w:t>.</w:t>
      </w:r>
    </w:p>
  </w:footnote>
  <w:footnote w:id="3">
    <w:p w14:paraId="026F6453" w14:textId="5C4E985D" w:rsidR="002403A6" w:rsidRPr="009E6F2B" w:rsidRDefault="002403A6" w:rsidP="009E6F2B">
      <w:pPr>
        <w:pStyle w:val="FootnoteText"/>
        <w:ind w:left="142" w:hanging="142"/>
        <w:rPr>
          <w:sz w:val="16"/>
          <w:szCs w:val="16"/>
        </w:rPr>
      </w:pPr>
      <w:r w:rsidRPr="009E6F2B">
        <w:rPr>
          <w:rStyle w:val="FootnoteReference"/>
          <w:sz w:val="16"/>
          <w:szCs w:val="16"/>
        </w:rPr>
        <w:footnoteRef/>
      </w:r>
      <w:r w:rsidRPr="009E6F2B">
        <w:rPr>
          <w:sz w:val="16"/>
          <w:szCs w:val="16"/>
        </w:rPr>
        <w:t xml:space="preserve"> Thank you to Peter Király for a copy of this source.</w:t>
      </w:r>
    </w:p>
  </w:footnote>
  <w:footnote w:id="4">
    <w:p w14:paraId="0A8EBD80" w14:textId="325BC4A7" w:rsidR="00232881" w:rsidRPr="00DD11BB" w:rsidRDefault="00232881" w:rsidP="009E6F2B">
      <w:pPr>
        <w:pStyle w:val="FootnoteText"/>
        <w:ind w:left="142" w:hanging="142"/>
        <w:rPr>
          <w:sz w:val="16"/>
          <w:szCs w:val="16"/>
        </w:rPr>
      </w:pPr>
      <w:r w:rsidRPr="009E6F2B">
        <w:rPr>
          <w:rStyle w:val="FootnoteReference"/>
          <w:sz w:val="16"/>
          <w:szCs w:val="16"/>
        </w:rPr>
        <w:footnoteRef/>
      </w:r>
      <w:r w:rsidRPr="009E6F2B">
        <w:rPr>
          <w:sz w:val="16"/>
          <w:szCs w:val="16"/>
        </w:rPr>
        <w:t xml:space="preserve"> The</w:t>
      </w:r>
      <w:r w:rsidRPr="002403A6">
        <w:rPr>
          <w:sz w:val="16"/>
          <w:szCs w:val="16"/>
        </w:rPr>
        <w:t xml:space="preserve"> manuscript S-Uu instr.mus.hs.409 also includes music ascribed to him for</w:t>
      </w:r>
      <w:r w:rsidRPr="00DD11BB">
        <w:rPr>
          <w:sz w:val="16"/>
          <w:szCs w:val="16"/>
        </w:rPr>
        <w:t xml:space="preserve"> instrumental ensemble: no. 44 </w:t>
      </w:r>
      <w:r w:rsidRPr="00DD11BB">
        <w:rPr>
          <w:i/>
          <w:sz w:val="16"/>
          <w:szCs w:val="16"/>
        </w:rPr>
        <w:t>Allamanda Mr: Belleville</w:t>
      </w:r>
      <w:r w:rsidRPr="00DD11BB">
        <w:rPr>
          <w:sz w:val="16"/>
          <w:szCs w:val="16"/>
        </w:rPr>
        <w:t xml:space="preserve"> &amp; no. 139 </w:t>
      </w:r>
      <w:r w:rsidRPr="00DD11BB">
        <w:rPr>
          <w:i/>
          <w:sz w:val="16"/>
          <w:szCs w:val="16"/>
        </w:rPr>
        <w:t>Serenade Mons de Belleville</w:t>
      </w:r>
      <w:r w:rsidRPr="00DD11BB">
        <w:rPr>
          <w:sz w:val="16"/>
          <w:szCs w:val="16"/>
        </w:rPr>
        <w:t>.</w:t>
      </w:r>
    </w:p>
  </w:footnote>
  <w:footnote w:id="5">
    <w:p w14:paraId="39C76EDB" w14:textId="096A7769" w:rsidR="00DD11BB" w:rsidRPr="00D1593B" w:rsidRDefault="00DD11BB" w:rsidP="00DD11BB">
      <w:pPr>
        <w:pStyle w:val="FootnoteText"/>
        <w:ind w:left="142" w:hanging="142"/>
        <w:rPr>
          <w:bCs/>
          <w:sz w:val="16"/>
          <w:szCs w:val="16"/>
        </w:rPr>
      </w:pPr>
      <w:r w:rsidRPr="00DD11BB">
        <w:rPr>
          <w:rStyle w:val="FootnoteReference"/>
          <w:sz w:val="16"/>
          <w:szCs w:val="16"/>
        </w:rPr>
        <w:footnoteRef/>
      </w:r>
      <w:r w:rsidRPr="00DD11BB">
        <w:rPr>
          <w:sz w:val="16"/>
          <w:szCs w:val="16"/>
        </w:rPr>
        <w:t xml:space="preserve"> </w:t>
      </w:r>
      <w:r w:rsidRPr="00DD11BB">
        <w:rPr>
          <w:bCs/>
          <w:sz w:val="16"/>
          <w:szCs w:val="16"/>
        </w:rPr>
        <w:t xml:space="preserve">D-B 40600, 32v-33r </w:t>
      </w:r>
      <w:r w:rsidRPr="00DD11BB">
        <w:rPr>
          <w:bCs/>
          <w:i/>
          <w:sz w:val="16"/>
          <w:szCs w:val="16"/>
        </w:rPr>
        <w:t>Courante</w:t>
      </w:r>
      <w:r w:rsidRPr="00DD11BB">
        <w:rPr>
          <w:bCs/>
          <w:sz w:val="16"/>
          <w:szCs w:val="16"/>
        </w:rPr>
        <w:t>; GB-LAN w.s. (Hender Robarts Lute Book, c. 1654-1668), f. D6</w:t>
      </w:r>
      <w:r w:rsidR="00D1593B">
        <w:rPr>
          <w:bCs/>
          <w:sz w:val="16"/>
          <w:szCs w:val="16"/>
        </w:rPr>
        <w:t>r</w:t>
      </w:r>
      <w:r w:rsidRPr="00DD11BB">
        <w:rPr>
          <w:bCs/>
          <w:sz w:val="16"/>
          <w:szCs w:val="16"/>
        </w:rPr>
        <w:t xml:space="preserve"> </w:t>
      </w:r>
      <w:r w:rsidRPr="00DD11BB">
        <w:rPr>
          <w:bCs/>
          <w:i/>
          <w:sz w:val="16"/>
          <w:szCs w:val="16"/>
        </w:rPr>
        <w:t>Courante les larmes de Belleuille</w:t>
      </w:r>
      <w:r w:rsidR="00D1593B">
        <w:rPr>
          <w:bCs/>
          <w:sz w:val="16"/>
          <w:szCs w:val="16"/>
        </w:rPr>
        <w:t>.</w:t>
      </w:r>
    </w:p>
  </w:footnote>
  <w:footnote w:id="6">
    <w:p w14:paraId="4F4D24C9" w14:textId="3509A79E" w:rsidR="008915F0" w:rsidRPr="00E22804" w:rsidRDefault="008915F0" w:rsidP="00DD11BB">
      <w:pPr>
        <w:pStyle w:val="FootnoteText"/>
        <w:ind w:left="142" w:hanging="142"/>
        <w:rPr>
          <w:sz w:val="16"/>
          <w:szCs w:val="16"/>
        </w:rPr>
      </w:pPr>
      <w:r w:rsidRPr="00DD11BB">
        <w:rPr>
          <w:rStyle w:val="FootnoteReference"/>
          <w:sz w:val="16"/>
          <w:szCs w:val="16"/>
        </w:rPr>
        <w:footnoteRef/>
      </w:r>
      <w:r w:rsidRPr="00DD11BB">
        <w:rPr>
          <w:sz w:val="16"/>
          <w:szCs w:val="16"/>
        </w:rPr>
        <w:t xml:space="preserve"> Andr</w:t>
      </w:r>
      <w:r w:rsidRPr="00FF0DF9">
        <w:rPr>
          <w:sz w:val="16"/>
          <w:szCs w:val="16"/>
        </w:rPr>
        <w:t xml:space="preserve">é Souris, Monique Rollin </w:t>
      </w:r>
      <w:r w:rsidR="00D1593B">
        <w:rPr>
          <w:sz w:val="16"/>
          <w:szCs w:val="16"/>
        </w:rPr>
        <w:t>Oe</w:t>
      </w:r>
      <w:r w:rsidRPr="00FF0DF9">
        <w:rPr>
          <w:i/>
          <w:sz w:val="16"/>
          <w:szCs w:val="16"/>
        </w:rPr>
        <w:t>uvres de Chancy, Bouvier, Belleville, Dubuisson, C</w:t>
      </w:r>
      <w:r w:rsidRPr="00E22804">
        <w:rPr>
          <w:i/>
          <w:sz w:val="16"/>
          <w:szCs w:val="16"/>
        </w:rPr>
        <w:t>hevalier</w:t>
      </w:r>
      <w:r w:rsidRPr="00E22804">
        <w:rPr>
          <w:sz w:val="16"/>
          <w:szCs w:val="16"/>
        </w:rPr>
        <w:t xml:space="preserve"> </w:t>
      </w:r>
      <w:r w:rsidR="00D1593B" w:rsidRPr="00D1593B">
        <w:rPr>
          <w:bCs/>
          <w:sz w:val="16"/>
          <w:szCs w:val="16"/>
        </w:rPr>
        <w:t>Corpus des Luthistes Fran</w:t>
      </w:r>
      <w:r w:rsidR="00D1593B">
        <w:rPr>
          <w:bCs/>
          <w:sz w:val="16"/>
          <w:szCs w:val="16"/>
        </w:rPr>
        <w:t>ç</w:t>
      </w:r>
      <w:r w:rsidR="00D1593B" w:rsidRPr="00D1593B">
        <w:rPr>
          <w:bCs/>
          <w:sz w:val="16"/>
          <w:szCs w:val="16"/>
        </w:rPr>
        <w:t>ais</w:t>
      </w:r>
      <w:r w:rsidR="00D1593B" w:rsidRPr="00D1593B">
        <w:rPr>
          <w:sz w:val="16"/>
          <w:szCs w:val="16"/>
        </w:rPr>
        <w:t xml:space="preserve"> </w:t>
      </w:r>
      <w:r w:rsidRPr="00E22804">
        <w:rPr>
          <w:sz w:val="16"/>
          <w:szCs w:val="16"/>
        </w:rPr>
        <w:t>(Paris</w:t>
      </w:r>
      <w:r w:rsidR="00D1593B">
        <w:rPr>
          <w:sz w:val="16"/>
          <w:szCs w:val="16"/>
        </w:rPr>
        <w:t>,</w:t>
      </w:r>
      <w:r w:rsidRPr="00E22804">
        <w:rPr>
          <w:sz w:val="16"/>
          <w:szCs w:val="16"/>
        </w:rPr>
        <w:t xml:space="preserve"> Éditions du Centre national de la recherche scientifique 1967), pp. xvii–xix.</w:t>
      </w:r>
    </w:p>
  </w:footnote>
  <w:footnote w:id="7">
    <w:p w14:paraId="4DE63618" w14:textId="77777777" w:rsidR="008915F0" w:rsidRDefault="008915F0" w:rsidP="00E22804">
      <w:pPr>
        <w:pStyle w:val="FootnoteText"/>
        <w:ind w:left="142" w:hanging="142"/>
        <w:rPr>
          <w:bCs/>
          <w:sz w:val="16"/>
          <w:szCs w:val="16"/>
          <w:lang w:val="en-US"/>
        </w:rPr>
      </w:pPr>
      <w:r w:rsidRPr="00E22804">
        <w:rPr>
          <w:rStyle w:val="FootnoteReference"/>
          <w:sz w:val="16"/>
          <w:szCs w:val="16"/>
        </w:rPr>
        <w:footnoteRef/>
      </w:r>
      <w:r w:rsidRPr="00E22804">
        <w:rPr>
          <w:sz w:val="16"/>
          <w:szCs w:val="16"/>
        </w:rPr>
        <w:t xml:space="preserve"> All versions are edited in '</w:t>
      </w:r>
      <w:r w:rsidRPr="00E22804">
        <w:rPr>
          <w:bCs/>
          <w:sz w:val="16"/>
          <w:szCs w:val="16"/>
        </w:rPr>
        <w:t>Charles de Lespine</w:t>
      </w:r>
      <w:r>
        <w:rPr>
          <w:bCs/>
          <w:sz w:val="16"/>
          <w:szCs w:val="16"/>
        </w:rPr>
        <w:t xml:space="preserve"> </w:t>
      </w:r>
      <w:r w:rsidRPr="00E22804">
        <w:rPr>
          <w:bCs/>
          <w:sz w:val="16"/>
          <w:szCs w:val="16"/>
        </w:rPr>
        <w:t>Lutenist and Composer'</w:t>
      </w:r>
      <w:r w:rsidRPr="00E22804">
        <w:rPr>
          <w:sz w:val="16"/>
          <w:szCs w:val="16"/>
        </w:rPr>
        <w:t xml:space="preserve"> on Kenneth Sparr's website (</w:t>
      </w:r>
      <w:r w:rsidRPr="00E22804">
        <w:rPr>
          <w:bCs/>
          <w:sz w:val="16"/>
          <w:szCs w:val="16"/>
          <w:lang w:val="en-US"/>
        </w:rPr>
        <w:t>no. 26a-k):</w:t>
      </w:r>
    </w:p>
    <w:p w14:paraId="4B712890" w14:textId="4DC80B8A" w:rsidR="008915F0" w:rsidRPr="00E22804" w:rsidRDefault="008915F0" w:rsidP="00E22804">
      <w:pPr>
        <w:pStyle w:val="FootnoteText"/>
        <w:ind w:left="142" w:hanging="142"/>
        <w:rPr>
          <w:sz w:val="16"/>
          <w:szCs w:val="16"/>
        </w:rPr>
      </w:pPr>
      <w:r>
        <w:rPr>
          <w:sz w:val="16"/>
          <w:szCs w:val="16"/>
        </w:rPr>
        <w:tab/>
      </w:r>
      <w:hyperlink r:id="rId1" w:history="1">
        <w:r w:rsidRPr="00E22804">
          <w:rPr>
            <w:rStyle w:val="Hyperlink"/>
            <w:bCs/>
            <w:sz w:val="16"/>
            <w:szCs w:val="16"/>
            <w:u w:val="none"/>
            <w:lang w:val="en-US"/>
          </w:rPr>
          <w:t>http://www.tabulatura.com/LespineV4jhr.pdf</w:t>
        </w:r>
      </w:hyperlink>
    </w:p>
  </w:footnote>
  <w:footnote w:id="8">
    <w:p w14:paraId="3A615EB8" w14:textId="3EFF79F5" w:rsidR="00960530" w:rsidRPr="00960530" w:rsidRDefault="00960530" w:rsidP="00960530">
      <w:pPr>
        <w:pStyle w:val="FootnoteText"/>
        <w:ind w:left="142" w:hanging="142"/>
        <w:rPr>
          <w:sz w:val="16"/>
          <w:szCs w:val="16"/>
        </w:rPr>
      </w:pPr>
      <w:r w:rsidRPr="00960530">
        <w:rPr>
          <w:rStyle w:val="FootnoteReference"/>
          <w:sz w:val="16"/>
          <w:szCs w:val="16"/>
        </w:rPr>
        <w:footnoteRef/>
      </w:r>
      <w:r w:rsidRPr="00960530">
        <w:rPr>
          <w:sz w:val="16"/>
          <w:szCs w:val="16"/>
        </w:rPr>
        <w:t xml:space="preserve"> D-B 40068</w:t>
      </w:r>
      <w:r>
        <w:rPr>
          <w:sz w:val="16"/>
          <w:szCs w:val="16"/>
        </w:rPr>
        <w:t xml:space="preserve"> (</w:t>
      </w:r>
      <w:r w:rsidR="00D1593B">
        <w:rPr>
          <w:sz w:val="16"/>
          <w:szCs w:val="16"/>
        </w:rPr>
        <w:t>d</w:t>
      </w:r>
      <w:r>
        <w:rPr>
          <w:sz w:val="16"/>
          <w:szCs w:val="16"/>
        </w:rPr>
        <w:t>ated 1656 &amp; 1674)</w:t>
      </w:r>
      <w:r w:rsidRPr="00960530">
        <w:rPr>
          <w:sz w:val="16"/>
          <w:szCs w:val="16"/>
        </w:rPr>
        <w:t>, f. 47r</w:t>
      </w:r>
      <w:r>
        <w:rPr>
          <w:sz w:val="16"/>
          <w:szCs w:val="16"/>
        </w:rPr>
        <w:t xml:space="preserve"> </w:t>
      </w:r>
      <w:r w:rsidRPr="00960530">
        <w:rPr>
          <w:i/>
          <w:sz w:val="16"/>
          <w:szCs w:val="16"/>
        </w:rPr>
        <w:t>Sarabande Del Monsieur Jean Heart, ton meme</w:t>
      </w:r>
      <w:r w:rsidRPr="00960530">
        <w:rPr>
          <w:sz w:val="16"/>
          <w:szCs w:val="16"/>
        </w:rPr>
        <w:t xml:space="preserve"> and ff. 50v-51r, </w:t>
      </w:r>
      <w:r w:rsidRPr="00960530">
        <w:rPr>
          <w:i/>
          <w:sz w:val="16"/>
          <w:szCs w:val="16"/>
        </w:rPr>
        <w:t>Sarabande De Mons. J. Hear</w:t>
      </w:r>
      <w:r>
        <w:rPr>
          <w:i/>
          <w:sz w:val="16"/>
          <w:szCs w:val="16"/>
        </w:rPr>
        <w:t xml:space="preserve"> </w:t>
      </w:r>
      <w:r>
        <w:rPr>
          <w:sz w:val="16"/>
          <w:szCs w:val="16"/>
        </w:rPr>
        <w:t>- b</w:t>
      </w:r>
      <w:r w:rsidRPr="00960530">
        <w:rPr>
          <w:sz w:val="16"/>
          <w:szCs w:val="16"/>
        </w:rPr>
        <w:t>oth in d-minor tuning.</w:t>
      </w:r>
    </w:p>
  </w:footnote>
  <w:footnote w:id="9">
    <w:p w14:paraId="3B4161C7" w14:textId="14EAE101" w:rsidR="008915F0" w:rsidRPr="00117D42" w:rsidRDefault="008915F0" w:rsidP="00960530">
      <w:pPr>
        <w:pStyle w:val="FootnoteText"/>
        <w:ind w:left="142" w:hanging="142"/>
        <w:rPr>
          <w:sz w:val="16"/>
          <w:szCs w:val="16"/>
        </w:rPr>
      </w:pPr>
      <w:r w:rsidRPr="00960530">
        <w:rPr>
          <w:rStyle w:val="FootnoteReference"/>
          <w:sz w:val="16"/>
          <w:szCs w:val="16"/>
        </w:rPr>
        <w:footnoteRef/>
      </w:r>
      <w:r w:rsidRPr="00960530">
        <w:rPr>
          <w:sz w:val="16"/>
          <w:szCs w:val="16"/>
        </w:rPr>
        <w:t xml:space="preserve"> Yolande de Bross</w:t>
      </w:r>
      <w:r w:rsidRPr="00117D42">
        <w:rPr>
          <w:sz w:val="16"/>
          <w:szCs w:val="16"/>
        </w:rPr>
        <w:t xml:space="preserve">ard </w:t>
      </w:r>
      <w:r w:rsidR="008C2443" w:rsidRPr="00117D42">
        <w:rPr>
          <w:i/>
          <w:sz w:val="16"/>
          <w:szCs w:val="16"/>
          <w:lang w:val="fr-FR"/>
        </w:rPr>
        <w:t>Musiciens de Paris 1535–1792: actes d’état civil d’après le fichier Laborde de la Bibliothèque nationale</w:t>
      </w:r>
      <w:r w:rsidR="008C2443" w:rsidRPr="00117D42">
        <w:rPr>
          <w:sz w:val="16"/>
          <w:szCs w:val="16"/>
          <w:lang w:val="fr-FR"/>
        </w:rPr>
        <w:t xml:space="preserve"> (Paris, Picard 1965)</w:t>
      </w:r>
      <w:r w:rsidR="00D1593B">
        <w:rPr>
          <w:sz w:val="16"/>
          <w:szCs w:val="16"/>
          <w:lang w:val="fr-FR"/>
        </w:rPr>
        <w:t>,</w:t>
      </w:r>
      <w:r w:rsidR="008C2443" w:rsidRPr="00117D42">
        <w:rPr>
          <w:sz w:val="16"/>
          <w:szCs w:val="16"/>
        </w:rPr>
        <w:t xml:space="preserve"> pp. 146-147</w:t>
      </w:r>
      <w:r w:rsidR="00545215" w:rsidRPr="00117D42">
        <w:rPr>
          <w:sz w:val="16"/>
          <w:szCs w:val="16"/>
        </w:rPr>
        <w:t xml:space="preserve">. </w:t>
      </w:r>
    </w:p>
  </w:footnote>
  <w:footnote w:id="10">
    <w:p w14:paraId="210709AF" w14:textId="674520AA" w:rsidR="00117D42" w:rsidRPr="00117D42" w:rsidRDefault="00117D42" w:rsidP="00117D42">
      <w:pPr>
        <w:pStyle w:val="FootnoteText"/>
        <w:ind w:left="142" w:hanging="142"/>
        <w:rPr>
          <w:sz w:val="16"/>
          <w:szCs w:val="16"/>
        </w:rPr>
      </w:pPr>
      <w:r w:rsidRPr="00117D42">
        <w:rPr>
          <w:rStyle w:val="FootnoteReference"/>
          <w:sz w:val="16"/>
          <w:szCs w:val="16"/>
        </w:rPr>
        <w:footnoteRef/>
      </w:r>
      <w:r w:rsidRPr="00117D42">
        <w:rPr>
          <w:sz w:val="16"/>
          <w:szCs w:val="16"/>
        </w:rPr>
        <w:t xml:space="preserve"> </w:t>
      </w:r>
      <w:r>
        <w:rPr>
          <w:sz w:val="16"/>
          <w:szCs w:val="16"/>
        </w:rPr>
        <w:t xml:space="preserve">Illustrating </w:t>
      </w:r>
      <w:r w:rsidR="00D1593B">
        <w:rPr>
          <w:sz w:val="16"/>
          <w:szCs w:val="16"/>
        </w:rPr>
        <w:t xml:space="preserve">the likelihood </w:t>
      </w:r>
      <w:r>
        <w:rPr>
          <w:sz w:val="16"/>
          <w:szCs w:val="16"/>
        </w:rPr>
        <w:t>that the more sources of a composition we find, the less sure we are who composed it!</w:t>
      </w:r>
    </w:p>
  </w:footnote>
  <w:footnote w:id="11">
    <w:p w14:paraId="00AFC5DB" w14:textId="0482A81A" w:rsidR="00545215" w:rsidRPr="000E7822" w:rsidRDefault="00545215" w:rsidP="000E7822">
      <w:pPr>
        <w:pStyle w:val="FootnoteText"/>
        <w:ind w:left="142" w:hanging="142"/>
        <w:rPr>
          <w:bCs/>
          <w:sz w:val="16"/>
          <w:szCs w:val="16"/>
        </w:rPr>
      </w:pPr>
      <w:r w:rsidRPr="00117D42">
        <w:rPr>
          <w:rStyle w:val="FootnoteReference"/>
          <w:sz w:val="16"/>
          <w:szCs w:val="16"/>
        </w:rPr>
        <w:footnoteRef/>
      </w:r>
      <w:r w:rsidRPr="00117D42">
        <w:rPr>
          <w:sz w:val="16"/>
          <w:szCs w:val="16"/>
        </w:rPr>
        <w:t xml:space="preserve"> </w:t>
      </w:r>
      <w:r w:rsidRPr="00117D42">
        <w:rPr>
          <w:bCs/>
          <w:sz w:val="16"/>
          <w:szCs w:val="16"/>
          <w:lang w:val="en-US"/>
        </w:rPr>
        <w:t xml:space="preserve">Lute arrangements of </w:t>
      </w:r>
      <w:r w:rsidR="000E7822" w:rsidRPr="00117D42">
        <w:rPr>
          <w:bCs/>
          <w:sz w:val="16"/>
          <w:szCs w:val="16"/>
          <w:lang w:val="en-US"/>
        </w:rPr>
        <w:t>an air from Guillaume Tessier</w:t>
      </w:r>
      <w:r w:rsidRPr="00117D42">
        <w:rPr>
          <w:bCs/>
          <w:sz w:val="16"/>
          <w:szCs w:val="16"/>
          <w:lang w:val="en-US"/>
        </w:rPr>
        <w:t xml:space="preserve"> </w:t>
      </w:r>
      <w:r w:rsidR="000E7822" w:rsidRPr="00117D42">
        <w:rPr>
          <w:bCs/>
          <w:i/>
          <w:sz w:val="16"/>
          <w:szCs w:val="16"/>
        </w:rPr>
        <w:t>Airs tant français, italiens qu'espagnols réduits en musique à 4 &amp; 5 parties</w:t>
      </w:r>
      <w:r w:rsidR="000E7822" w:rsidRPr="00117D42">
        <w:rPr>
          <w:bCs/>
          <w:sz w:val="16"/>
          <w:szCs w:val="16"/>
        </w:rPr>
        <w:t xml:space="preserve"> (Paris, Le Roy &amp; Ballard 1582), ff. 18v-9r are in</w:t>
      </w:r>
      <w:r w:rsidRPr="00117D42">
        <w:rPr>
          <w:bCs/>
          <w:iCs/>
          <w:sz w:val="16"/>
          <w:szCs w:val="16"/>
          <w:lang w:val="en-US"/>
        </w:rPr>
        <w:t xml:space="preserve"> </w:t>
      </w:r>
      <w:r w:rsidRPr="00545215">
        <w:rPr>
          <w:bCs/>
          <w:sz w:val="16"/>
          <w:szCs w:val="16"/>
          <w:lang w:val="en-US"/>
        </w:rPr>
        <w:t xml:space="preserve">CH-Bu F.IX.70, p. 101 </w:t>
      </w:r>
      <w:r w:rsidRPr="00545215">
        <w:rPr>
          <w:bCs/>
          <w:i/>
          <w:sz w:val="16"/>
          <w:szCs w:val="16"/>
          <w:lang w:val="en-US"/>
        </w:rPr>
        <w:t xml:space="preserve">XLI </w:t>
      </w:r>
      <w:r w:rsidRPr="00545215">
        <w:rPr>
          <w:bCs/>
          <w:i/>
          <w:iCs/>
          <w:sz w:val="16"/>
          <w:szCs w:val="16"/>
          <w:lang w:val="en-US"/>
        </w:rPr>
        <w:t>Le petit enfant Amour</w:t>
      </w:r>
      <w:r w:rsidR="000E7822">
        <w:rPr>
          <w:bCs/>
          <w:sz w:val="16"/>
          <w:szCs w:val="16"/>
          <w:lang w:val="en-US"/>
        </w:rPr>
        <w:t xml:space="preserve"> and </w:t>
      </w:r>
      <w:r w:rsidRPr="00545215">
        <w:rPr>
          <w:bCs/>
          <w:sz w:val="16"/>
          <w:szCs w:val="16"/>
          <w:lang w:val="en-US"/>
        </w:rPr>
        <w:t xml:space="preserve">F-AIXm 17, f. 71r </w:t>
      </w:r>
      <w:r w:rsidRPr="00545215">
        <w:rPr>
          <w:bCs/>
          <w:i/>
          <w:iCs/>
          <w:sz w:val="16"/>
          <w:szCs w:val="16"/>
          <w:lang w:val="en-US"/>
        </w:rPr>
        <w:t>Le petit enfant Amour</w:t>
      </w:r>
      <w:r w:rsidR="000E7822">
        <w:rPr>
          <w:bCs/>
          <w:iCs/>
          <w:sz w:val="16"/>
          <w:szCs w:val="16"/>
          <w:lang w:val="en-US"/>
        </w:rPr>
        <w:t>.</w:t>
      </w:r>
    </w:p>
  </w:footnote>
  <w:footnote w:id="12">
    <w:p w14:paraId="3B59AE03" w14:textId="77777777" w:rsidR="00216F2F" w:rsidRPr="00545215" w:rsidRDefault="00216F2F" w:rsidP="000E7822">
      <w:pPr>
        <w:pStyle w:val="FootnoteText"/>
        <w:ind w:left="142" w:hanging="142"/>
        <w:rPr>
          <w:sz w:val="16"/>
          <w:szCs w:val="16"/>
        </w:rPr>
      </w:pPr>
      <w:r w:rsidRPr="009E068C">
        <w:rPr>
          <w:rStyle w:val="FootnoteReference"/>
          <w:sz w:val="16"/>
          <w:szCs w:val="16"/>
        </w:rPr>
        <w:footnoteRef/>
      </w:r>
      <w:r w:rsidRPr="009E068C">
        <w:rPr>
          <w:sz w:val="16"/>
          <w:szCs w:val="16"/>
        </w:rPr>
        <w:t xml:space="preserve"> Frank</w:t>
      </w:r>
      <w:r w:rsidRPr="00545215">
        <w:rPr>
          <w:sz w:val="16"/>
          <w:szCs w:val="16"/>
        </w:rPr>
        <w:t xml:space="preserve"> Dobbins 'The Lute Airs of Charles Tessier' </w:t>
      </w:r>
      <w:r w:rsidRPr="00545215">
        <w:rPr>
          <w:i/>
          <w:sz w:val="16"/>
          <w:szCs w:val="16"/>
        </w:rPr>
        <w:t xml:space="preserve">The Lute Society Journal </w:t>
      </w:r>
      <w:r w:rsidRPr="00545215">
        <w:rPr>
          <w:sz w:val="16"/>
          <w:szCs w:val="16"/>
        </w:rPr>
        <w:t>xx (1978) 23-42.</w:t>
      </w:r>
    </w:p>
  </w:footnote>
  <w:footnote w:id="13">
    <w:p w14:paraId="4512F05C" w14:textId="284B1606" w:rsidR="002403A6" w:rsidRPr="002403A6" w:rsidRDefault="002403A6" w:rsidP="002403A6">
      <w:pPr>
        <w:pStyle w:val="FootnoteText"/>
        <w:ind w:left="142" w:hanging="142"/>
        <w:rPr>
          <w:sz w:val="16"/>
          <w:szCs w:val="16"/>
        </w:rPr>
      </w:pPr>
      <w:r w:rsidRPr="002403A6">
        <w:rPr>
          <w:rStyle w:val="FootnoteReference"/>
          <w:sz w:val="16"/>
          <w:szCs w:val="16"/>
        </w:rPr>
        <w:footnoteRef/>
      </w:r>
      <w:r w:rsidRPr="002403A6">
        <w:rPr>
          <w:sz w:val="16"/>
          <w:szCs w:val="16"/>
        </w:rPr>
        <w:t xml:space="preserve"> Thank you to François-Pierre Goy for a copy of this source.</w:t>
      </w:r>
    </w:p>
  </w:footnote>
  <w:footnote w:id="14">
    <w:p w14:paraId="63907CE2" w14:textId="7196DDE0" w:rsidR="008915F0" w:rsidRPr="00FF0DF9" w:rsidRDefault="008915F0" w:rsidP="002403A6">
      <w:pPr>
        <w:pStyle w:val="FootnoteText"/>
        <w:ind w:left="142" w:hanging="142"/>
        <w:rPr>
          <w:sz w:val="16"/>
          <w:szCs w:val="16"/>
          <w:lang w:val="en-US"/>
        </w:rPr>
      </w:pPr>
      <w:r w:rsidRPr="002403A6">
        <w:rPr>
          <w:rStyle w:val="FootnoteReference"/>
          <w:sz w:val="16"/>
          <w:szCs w:val="16"/>
        </w:rPr>
        <w:footnoteRef/>
      </w:r>
      <w:r w:rsidRPr="002403A6">
        <w:rPr>
          <w:sz w:val="16"/>
          <w:szCs w:val="16"/>
        </w:rPr>
        <w:t xml:space="preserve"> </w:t>
      </w:r>
      <w:r w:rsidRPr="002403A6">
        <w:rPr>
          <w:sz w:val="16"/>
          <w:szCs w:val="16"/>
          <w:lang w:val="en-US"/>
        </w:rPr>
        <w:t xml:space="preserve">Diana Poulton and Basil Lam </w:t>
      </w:r>
      <w:r w:rsidRPr="002403A6">
        <w:rPr>
          <w:i/>
          <w:sz w:val="16"/>
          <w:szCs w:val="16"/>
          <w:lang w:val="en-US"/>
        </w:rPr>
        <w:t xml:space="preserve">Collected Lute Music of John Dowland </w:t>
      </w:r>
      <w:r w:rsidRPr="002403A6">
        <w:rPr>
          <w:sz w:val="16"/>
          <w:szCs w:val="16"/>
          <w:lang w:val="en-US"/>
        </w:rPr>
        <w:t>(Faber 1974/R</w:t>
      </w:r>
      <w:r w:rsidRPr="00545215">
        <w:rPr>
          <w:sz w:val="16"/>
          <w:szCs w:val="16"/>
          <w:lang w:val="en-US"/>
        </w:rPr>
        <w:t xml:space="preserve">1978 &amp; 1981), pp. </w:t>
      </w:r>
      <w:r w:rsidRPr="00545215">
        <w:rPr>
          <w:color w:val="000000"/>
          <w:sz w:val="16"/>
          <w:szCs w:val="16"/>
        </w:rPr>
        <w:t>42-51 &amp; 318-319</w:t>
      </w:r>
      <w:r w:rsidRPr="00545215">
        <w:rPr>
          <w:sz w:val="16"/>
          <w:szCs w:val="16"/>
          <w:lang w:val="en-US"/>
        </w:rPr>
        <w:t>; Diana Poulton</w:t>
      </w:r>
      <w:r w:rsidRPr="00F22828">
        <w:rPr>
          <w:i/>
          <w:sz w:val="16"/>
          <w:szCs w:val="16"/>
          <w:lang w:val="en-US"/>
        </w:rPr>
        <w:t xml:space="preserve"> John Dowland</w:t>
      </w:r>
      <w:r w:rsidRPr="00545215">
        <w:rPr>
          <w:sz w:val="16"/>
          <w:szCs w:val="16"/>
          <w:lang w:val="en-US"/>
        </w:rPr>
        <w:t xml:space="preserve"> (</w:t>
      </w:r>
      <w:r w:rsidRPr="00FF0DF9">
        <w:rPr>
          <w:sz w:val="16"/>
          <w:szCs w:val="16"/>
          <w:lang w:val="en-US"/>
        </w:rPr>
        <w:t xml:space="preserve">Faber 1972/R1982), pp. </w:t>
      </w:r>
      <w:r w:rsidRPr="00FF0DF9">
        <w:rPr>
          <w:color w:val="000000"/>
          <w:sz w:val="16"/>
          <w:szCs w:val="16"/>
        </w:rPr>
        <w:t>119-121</w:t>
      </w:r>
      <w:r w:rsidRPr="00FF0DF9">
        <w:rPr>
          <w:sz w:val="16"/>
          <w:szCs w:val="16"/>
          <w:lang w:val="en-US"/>
        </w:rPr>
        <w:t xml:space="preserve">; John M. Ward 'A Dowland Miscellany' </w:t>
      </w:r>
      <w:r w:rsidRPr="00FF0DF9">
        <w:rPr>
          <w:i/>
          <w:sz w:val="16"/>
          <w:szCs w:val="16"/>
          <w:lang w:val="en-US"/>
        </w:rPr>
        <w:t xml:space="preserve">JLSA </w:t>
      </w:r>
      <w:r w:rsidR="00F22828">
        <w:rPr>
          <w:sz w:val="16"/>
          <w:szCs w:val="16"/>
          <w:lang w:val="en-US"/>
        </w:rPr>
        <w:t>x</w:t>
      </w:r>
      <w:r w:rsidRPr="00FF0DF9">
        <w:rPr>
          <w:sz w:val="16"/>
          <w:szCs w:val="16"/>
          <w:lang w:val="en-US"/>
        </w:rPr>
        <w:t xml:space="preserve"> (1977), pp. 60 &amp; 131-132.</w:t>
      </w:r>
    </w:p>
  </w:footnote>
  <w:footnote w:id="15">
    <w:p w14:paraId="3888310C" w14:textId="54649D39" w:rsidR="00BB58F7" w:rsidRPr="00FF0DF9" w:rsidRDefault="00BB58F7" w:rsidP="00BB58F7">
      <w:pPr>
        <w:pStyle w:val="FootnoteText"/>
        <w:ind w:left="142" w:hanging="142"/>
        <w:rPr>
          <w:sz w:val="16"/>
          <w:szCs w:val="16"/>
        </w:rPr>
      </w:pPr>
      <w:r w:rsidRPr="00FF0DF9">
        <w:rPr>
          <w:rStyle w:val="FootnoteReference"/>
          <w:sz w:val="16"/>
          <w:szCs w:val="16"/>
        </w:rPr>
        <w:footnoteRef/>
      </w:r>
      <w:r w:rsidRPr="00FF0DF9">
        <w:rPr>
          <w:sz w:val="16"/>
          <w:szCs w:val="16"/>
        </w:rPr>
        <w:t xml:space="preserve"> DowlandCLM comments that it was 'Adapt</w:t>
      </w:r>
      <w:r>
        <w:rPr>
          <w:sz w:val="16"/>
          <w:szCs w:val="16"/>
        </w:rPr>
        <w:t>e</w:t>
      </w:r>
      <w:r w:rsidRPr="00FF0DF9">
        <w:rPr>
          <w:sz w:val="16"/>
          <w:szCs w:val="16"/>
        </w:rPr>
        <w:t>d for a six-course lute by omitting all notes that fall on the 7th [course], with disastrous effects on the harmony! I disagree, as the 7th is only used four times in the source used for the edition, and only in one place is the harmony affected, bar 9</w:t>
      </w:r>
      <w:r w:rsidR="00AA6781">
        <w:rPr>
          <w:sz w:val="16"/>
          <w:szCs w:val="16"/>
        </w:rPr>
        <w:t xml:space="preserve">, and easily </w:t>
      </w:r>
      <w:r w:rsidRPr="00FF0DF9">
        <w:rPr>
          <w:sz w:val="16"/>
          <w:szCs w:val="16"/>
        </w:rPr>
        <w:t>restored by adding b4</w:t>
      </w:r>
      <w:r w:rsidR="00F22828">
        <w:rPr>
          <w:sz w:val="16"/>
          <w:szCs w:val="16"/>
        </w:rPr>
        <w:t xml:space="preserve"> </w:t>
      </w:r>
      <w:r w:rsidRPr="00FF0DF9">
        <w:rPr>
          <w:sz w:val="16"/>
          <w:szCs w:val="16"/>
        </w:rPr>
        <w:t>to the final chord in the bar.</w:t>
      </w:r>
    </w:p>
  </w:footnote>
  <w:footnote w:id="16">
    <w:p w14:paraId="498DE725" w14:textId="794AA91A" w:rsidR="008915F0" w:rsidRPr="00FF0DF9" w:rsidRDefault="008915F0" w:rsidP="00FF0DF9">
      <w:pPr>
        <w:pStyle w:val="FootnoteText"/>
        <w:ind w:left="142" w:hanging="142"/>
        <w:rPr>
          <w:sz w:val="16"/>
          <w:szCs w:val="16"/>
          <w:highlight w:val="yellow"/>
          <w:lang w:val="en-US"/>
        </w:rPr>
      </w:pPr>
      <w:r w:rsidRPr="00FF0DF9">
        <w:rPr>
          <w:rStyle w:val="FootnoteReference"/>
          <w:sz w:val="16"/>
          <w:szCs w:val="16"/>
        </w:rPr>
        <w:footnoteRef/>
      </w:r>
      <w:r w:rsidRPr="00FF0DF9">
        <w:rPr>
          <w:sz w:val="16"/>
          <w:szCs w:val="16"/>
        </w:rPr>
        <w:t xml:space="preserve"> </w:t>
      </w:r>
      <w:r w:rsidRPr="00FF0DF9">
        <w:rPr>
          <w:sz w:val="16"/>
          <w:szCs w:val="16"/>
          <w:lang w:val="en-US"/>
        </w:rPr>
        <w:t xml:space="preserve">Jan Burgers </w:t>
      </w:r>
      <w:r w:rsidRPr="00FF0DF9">
        <w:rPr>
          <w:i/>
          <w:sz w:val="16"/>
          <w:szCs w:val="16"/>
          <w:lang w:val="en-US"/>
        </w:rPr>
        <w:t>Joachim van den Hove: Life and Works</w:t>
      </w:r>
      <w:r w:rsidRPr="00FF0DF9">
        <w:rPr>
          <w:sz w:val="16"/>
          <w:szCs w:val="16"/>
          <w:lang w:val="en-US"/>
        </w:rPr>
        <w:t xml:space="preserve"> (Utrecht, Koninklijke Vereniging voor Nederlandse Musiekgescheidenis 2013).</w:t>
      </w:r>
    </w:p>
  </w:footnote>
  <w:footnote w:id="17">
    <w:p w14:paraId="1EA42676" w14:textId="5961B3A2" w:rsidR="008915F0" w:rsidRPr="00FF0DF9" w:rsidRDefault="008915F0" w:rsidP="00FF0DF9">
      <w:pPr>
        <w:pStyle w:val="FootnoteText"/>
        <w:ind w:left="142" w:hanging="142"/>
        <w:rPr>
          <w:sz w:val="16"/>
          <w:szCs w:val="16"/>
        </w:rPr>
      </w:pPr>
      <w:r w:rsidRPr="00FF0DF9">
        <w:rPr>
          <w:rStyle w:val="FootnoteReference"/>
          <w:sz w:val="16"/>
          <w:szCs w:val="16"/>
        </w:rPr>
        <w:footnoteRef/>
      </w:r>
      <w:r w:rsidRPr="00FF0DF9">
        <w:rPr>
          <w:sz w:val="16"/>
          <w:szCs w:val="16"/>
        </w:rPr>
        <w:t xml:space="preserve"> </w:t>
      </w:r>
      <w:r w:rsidRPr="00FF0DF9">
        <w:rPr>
          <w:sz w:val="16"/>
          <w:szCs w:val="16"/>
          <w:lang w:val="en-US"/>
        </w:rPr>
        <w:t xml:space="preserve">William Chappell, revised H. Ellis Wooldridge </w:t>
      </w:r>
      <w:r w:rsidRPr="00FF0DF9">
        <w:rPr>
          <w:i/>
          <w:iCs/>
          <w:sz w:val="16"/>
          <w:szCs w:val="16"/>
          <w:lang w:val="en-US"/>
        </w:rPr>
        <w:t xml:space="preserve">Old English Popular Music </w:t>
      </w:r>
      <w:r w:rsidRPr="00FF0DF9">
        <w:rPr>
          <w:sz w:val="16"/>
          <w:szCs w:val="16"/>
          <w:lang w:val="en-US"/>
        </w:rPr>
        <w:t>(London, Macmillan, 1893/reprinted New York 1961),</w:t>
      </w:r>
      <w:r w:rsidRPr="00FF0DF9">
        <w:rPr>
          <w:sz w:val="16"/>
          <w:szCs w:val="16"/>
        </w:rPr>
        <w:t xml:space="preserve"> i 154-155; </w:t>
      </w:r>
      <w:r w:rsidRPr="00FF0DF9">
        <w:rPr>
          <w:sz w:val="16"/>
          <w:szCs w:val="16"/>
          <w:lang w:val="en-US"/>
        </w:rPr>
        <w:t xml:space="preserve">John Ward 'Apropos: The British Broadside Ballad and Its Music' </w:t>
      </w:r>
      <w:r w:rsidRPr="00FF0DF9">
        <w:rPr>
          <w:i/>
          <w:sz w:val="16"/>
          <w:szCs w:val="16"/>
          <w:lang w:val="en-US"/>
        </w:rPr>
        <w:t>JAMS</w:t>
      </w:r>
      <w:r w:rsidRPr="00FF0DF9">
        <w:rPr>
          <w:sz w:val="16"/>
          <w:szCs w:val="16"/>
          <w:lang w:val="en-US"/>
        </w:rPr>
        <w:t xml:space="preserve"> xx (1967), p. 69fn; Ian Payne 'New Light on ‘New Fashions’ by William Cobbold (1560-1639) of Norwich' </w:t>
      </w:r>
      <w:r w:rsidRPr="00FF0DF9">
        <w:rPr>
          <w:i/>
          <w:sz w:val="16"/>
          <w:szCs w:val="16"/>
          <w:lang w:val="en-US"/>
        </w:rPr>
        <w:t>Chelys</w:t>
      </w:r>
      <w:r w:rsidRPr="00FF0DF9">
        <w:rPr>
          <w:sz w:val="16"/>
          <w:szCs w:val="16"/>
          <w:lang w:val="en-US"/>
        </w:rPr>
        <w:t xml:space="preserve"> 30 (2002), pp. 11-37.</w:t>
      </w:r>
    </w:p>
  </w:footnote>
  <w:footnote w:id="18">
    <w:p w14:paraId="3E7EAE79" w14:textId="075E426C" w:rsidR="008915F0" w:rsidRPr="00FF0DF9" w:rsidRDefault="008915F0" w:rsidP="00FF0DF9">
      <w:pPr>
        <w:pStyle w:val="FootnoteText"/>
        <w:ind w:left="142" w:hanging="142"/>
        <w:rPr>
          <w:sz w:val="16"/>
          <w:szCs w:val="16"/>
        </w:rPr>
      </w:pPr>
      <w:r w:rsidRPr="00FF0DF9">
        <w:rPr>
          <w:rStyle w:val="FootnoteReference"/>
          <w:sz w:val="16"/>
          <w:szCs w:val="16"/>
        </w:rPr>
        <w:footnoteRef/>
      </w:r>
      <w:r w:rsidRPr="00FF0DF9">
        <w:rPr>
          <w:sz w:val="16"/>
          <w:szCs w:val="16"/>
        </w:rPr>
        <w:t xml:space="preserve"> To the words 'Browning Madam, browning Madame, so merrily wee sing browning Madame, The fayrest flower in the garden greene, is in my loues breast full comely seene, And with all others compare she can, therefore now let us sing Browning Madame'</w:t>
      </w:r>
    </w:p>
  </w:footnote>
  <w:footnote w:id="19">
    <w:p w14:paraId="1E14C8F1" w14:textId="0873D9BE" w:rsidR="008915F0" w:rsidRPr="00FF0DF9" w:rsidRDefault="008915F0" w:rsidP="00FF0DF9">
      <w:pPr>
        <w:pStyle w:val="FootnoteText"/>
        <w:ind w:left="142" w:hanging="142"/>
        <w:rPr>
          <w:sz w:val="16"/>
          <w:szCs w:val="16"/>
          <w:highlight w:val="yellow"/>
          <w:lang w:val="en-US"/>
        </w:rPr>
      </w:pPr>
      <w:r w:rsidRPr="00FF0DF9">
        <w:rPr>
          <w:rStyle w:val="FootnoteReference"/>
          <w:sz w:val="16"/>
          <w:szCs w:val="16"/>
        </w:rPr>
        <w:footnoteRef/>
      </w:r>
      <w:r w:rsidRPr="00FF0DF9">
        <w:rPr>
          <w:sz w:val="16"/>
          <w:szCs w:val="16"/>
        </w:rPr>
        <w:t xml:space="preserve"> </w:t>
      </w:r>
      <w:r w:rsidRPr="00FF0DF9">
        <w:rPr>
          <w:sz w:val="16"/>
          <w:szCs w:val="16"/>
          <w:lang w:val="en-US"/>
        </w:rPr>
        <w:t xml:space="preserve">Jan Burgers </w:t>
      </w:r>
      <w:r w:rsidRPr="00FF0DF9">
        <w:rPr>
          <w:i/>
          <w:sz w:val="16"/>
          <w:szCs w:val="16"/>
          <w:lang w:val="en-US"/>
        </w:rPr>
        <w:t xml:space="preserve">John Johnson: Collected Lute Music </w:t>
      </w:r>
      <w:r w:rsidRPr="00FF0DF9">
        <w:rPr>
          <w:sz w:val="16"/>
          <w:szCs w:val="16"/>
          <w:lang w:val="en-US"/>
        </w:rPr>
        <w:t>(Lu</w:t>
      </w:r>
      <w:r w:rsidRPr="00FF0DF9">
        <w:rPr>
          <w:rFonts w:ascii="Times New Roman" w:hAnsi="Times New Roman"/>
          <w:sz w:val="16"/>
          <w:szCs w:val="16"/>
          <w:lang w:val="en-US"/>
        </w:rPr>
        <w:t>̈</w:t>
      </w:r>
      <w:r w:rsidRPr="00FF0DF9">
        <w:rPr>
          <w:sz w:val="16"/>
          <w:szCs w:val="16"/>
          <w:lang w:val="en-US"/>
        </w:rPr>
        <w:t>beck, Tree Edition 2001).</w:t>
      </w:r>
    </w:p>
  </w:footnote>
  <w:footnote w:id="20">
    <w:p w14:paraId="2E5C294A" w14:textId="3054BD41" w:rsidR="008915F0" w:rsidRPr="00FF0DF9" w:rsidRDefault="008915F0" w:rsidP="00FF0DF9">
      <w:pPr>
        <w:pStyle w:val="FootnoteText"/>
        <w:ind w:left="142" w:hanging="142"/>
        <w:rPr>
          <w:sz w:val="16"/>
          <w:szCs w:val="16"/>
        </w:rPr>
      </w:pPr>
      <w:r w:rsidRPr="00FF0DF9">
        <w:rPr>
          <w:rStyle w:val="FootnoteReference"/>
          <w:sz w:val="16"/>
          <w:szCs w:val="16"/>
        </w:rPr>
        <w:footnoteRef/>
      </w:r>
      <w:r w:rsidRPr="00FF0DF9">
        <w:rPr>
          <w:sz w:val="16"/>
          <w:szCs w:val="16"/>
        </w:rPr>
        <w:t xml:space="preserve"> </w:t>
      </w:r>
      <w:r w:rsidRPr="00FF0DF9">
        <w:rPr>
          <w:sz w:val="16"/>
          <w:szCs w:val="16"/>
          <w:lang w:val="en-US"/>
        </w:rPr>
        <w:t xml:space="preserve">William Chappell </w:t>
      </w:r>
      <w:r w:rsidRPr="00FF0DF9">
        <w:rPr>
          <w:i/>
          <w:sz w:val="16"/>
          <w:szCs w:val="16"/>
          <w:lang w:val="en-US"/>
        </w:rPr>
        <w:t>Popular Music of the Olden Time</w:t>
      </w:r>
      <w:r w:rsidRPr="00FF0DF9">
        <w:rPr>
          <w:sz w:val="16"/>
          <w:szCs w:val="16"/>
          <w:lang w:val="en-US"/>
        </w:rPr>
        <w:t xml:space="preserve"> 1855-6, </w:t>
      </w:r>
      <w:r w:rsidRPr="00FF0DF9">
        <w:rPr>
          <w:sz w:val="16"/>
          <w:szCs w:val="16"/>
        </w:rPr>
        <w:t xml:space="preserve">I 144; </w:t>
      </w:r>
      <w:r w:rsidRPr="00FF0DF9">
        <w:rPr>
          <w:sz w:val="16"/>
          <w:szCs w:val="16"/>
          <w:lang w:val="en-US"/>
        </w:rPr>
        <w:t xml:space="preserve">Claude M. Simpson </w:t>
      </w:r>
      <w:r w:rsidRPr="00FF0DF9">
        <w:rPr>
          <w:i/>
          <w:sz w:val="16"/>
          <w:szCs w:val="16"/>
          <w:lang w:val="en-US"/>
        </w:rPr>
        <w:t xml:space="preserve">The British Broadside Ballad and Its Music </w:t>
      </w:r>
      <w:r w:rsidRPr="00FF0DF9">
        <w:rPr>
          <w:sz w:val="16"/>
          <w:szCs w:val="16"/>
          <w:lang w:val="en-US"/>
        </w:rPr>
        <w:t>(New Brunswick, Rutgers University Press 1966)</w:t>
      </w:r>
      <w:r w:rsidRPr="00FF0DF9">
        <w:rPr>
          <w:sz w:val="16"/>
          <w:szCs w:val="16"/>
        </w:rPr>
        <w:t>, pp. 773-775.</w:t>
      </w:r>
    </w:p>
  </w:footnote>
  <w:footnote w:id="21">
    <w:p w14:paraId="5DD9E3E7" w14:textId="77777777" w:rsidR="008D730E" w:rsidRDefault="008915F0" w:rsidP="00FF0DF9">
      <w:pPr>
        <w:pStyle w:val="FootnoteText"/>
        <w:ind w:left="142" w:hanging="142"/>
        <w:rPr>
          <w:sz w:val="16"/>
          <w:szCs w:val="16"/>
        </w:rPr>
      </w:pPr>
      <w:r w:rsidRPr="00FF0DF9">
        <w:rPr>
          <w:rStyle w:val="FootnoteReference"/>
          <w:sz w:val="16"/>
          <w:szCs w:val="16"/>
        </w:rPr>
        <w:footnoteRef/>
      </w:r>
      <w:r w:rsidRPr="00FF0DF9">
        <w:rPr>
          <w:sz w:val="16"/>
          <w:szCs w:val="16"/>
        </w:rPr>
        <w:t xml:space="preserve"> 'The Joyfull Peace, concluded betweene the King of Denm</w:t>
      </w:r>
      <w:r w:rsidRPr="004033E3">
        <w:rPr>
          <w:sz w:val="16"/>
          <w:szCs w:val="16"/>
        </w:rPr>
        <w:t>arke and the King of Sweden ... To the tune of who list to lead a Soldiers life' beginning ' The Lord of Hosts hath blest no Land As he hath blessed ours' (</w:t>
      </w:r>
      <w:r w:rsidR="004033E3" w:rsidRPr="004033E3">
        <w:rPr>
          <w:sz w:val="16"/>
          <w:szCs w:val="16"/>
        </w:rPr>
        <w:t>EBBA</w:t>
      </w:r>
      <w:r w:rsidR="004033E3">
        <w:rPr>
          <w:sz w:val="16"/>
          <w:szCs w:val="16"/>
        </w:rPr>
        <w:t xml:space="preserve"> ID </w:t>
      </w:r>
      <w:r w:rsidRPr="004033E3">
        <w:rPr>
          <w:sz w:val="16"/>
          <w:szCs w:val="16"/>
        </w:rPr>
        <w:t>20042, dated 1613</w:t>
      </w:r>
      <w:r w:rsidR="004033E3" w:rsidRPr="004033E3">
        <w:rPr>
          <w:sz w:val="16"/>
          <w:szCs w:val="16"/>
        </w:rPr>
        <w:t xml:space="preserve">, University of California Santa Barbara: English Broadside Ballad Archive: </w:t>
      </w:r>
      <w:hyperlink r:id="rId2" w:history="1">
        <w:r w:rsidR="004033E3" w:rsidRPr="004033E3">
          <w:rPr>
            <w:rStyle w:val="Hyperlink"/>
            <w:sz w:val="16"/>
            <w:szCs w:val="16"/>
            <w:u w:val="none"/>
          </w:rPr>
          <w:t>http://ebba.english.ucsb.edu</w:t>
        </w:r>
      </w:hyperlink>
      <w:r w:rsidR="006A33F7">
        <w:rPr>
          <w:sz w:val="16"/>
          <w:szCs w:val="16"/>
        </w:rPr>
        <w:t>)</w:t>
      </w:r>
      <w:r w:rsidRPr="004033E3">
        <w:rPr>
          <w:sz w:val="16"/>
          <w:szCs w:val="16"/>
        </w:rPr>
        <w:t xml:space="preserve">; </w:t>
      </w:r>
    </w:p>
    <w:p w14:paraId="22EB8C8C" w14:textId="54781485" w:rsidR="008D730E" w:rsidRDefault="008D730E" w:rsidP="00FF0DF9">
      <w:pPr>
        <w:pStyle w:val="FootnoteText"/>
        <w:ind w:left="142" w:hanging="142"/>
        <w:rPr>
          <w:sz w:val="16"/>
          <w:szCs w:val="16"/>
        </w:rPr>
      </w:pPr>
      <w:r>
        <w:rPr>
          <w:iCs/>
          <w:sz w:val="16"/>
          <w:szCs w:val="16"/>
        </w:rPr>
        <w:tab/>
      </w:r>
      <w:r w:rsidR="008915F0" w:rsidRPr="004033E3">
        <w:rPr>
          <w:iCs/>
          <w:sz w:val="16"/>
          <w:szCs w:val="16"/>
        </w:rPr>
        <w:t>'A</w:t>
      </w:r>
      <w:r w:rsidR="008915F0" w:rsidRPr="004033E3">
        <w:rPr>
          <w:i/>
          <w:iCs/>
          <w:sz w:val="16"/>
          <w:szCs w:val="16"/>
        </w:rPr>
        <w:t xml:space="preserve"> </w:t>
      </w:r>
      <w:r w:rsidR="008915F0" w:rsidRPr="004033E3">
        <w:rPr>
          <w:sz w:val="16"/>
          <w:szCs w:val="16"/>
        </w:rPr>
        <w:t>Song of an English Knight, that marr</w:t>
      </w:r>
      <w:r w:rsidR="006A33F7">
        <w:rPr>
          <w:sz w:val="16"/>
          <w:szCs w:val="16"/>
        </w:rPr>
        <w:t>y</w:t>
      </w:r>
      <w:r w:rsidR="008915F0" w:rsidRPr="004033E3">
        <w:rPr>
          <w:sz w:val="16"/>
          <w:szCs w:val="16"/>
        </w:rPr>
        <w:t xml:space="preserve">ed the </w:t>
      </w:r>
      <w:r w:rsidR="006A33F7">
        <w:rPr>
          <w:sz w:val="16"/>
          <w:szCs w:val="16"/>
        </w:rPr>
        <w:t>r</w:t>
      </w:r>
      <w:r w:rsidR="008915F0" w:rsidRPr="004033E3">
        <w:rPr>
          <w:sz w:val="16"/>
          <w:szCs w:val="16"/>
        </w:rPr>
        <w:t>oya</w:t>
      </w:r>
      <w:r w:rsidR="006A33F7">
        <w:rPr>
          <w:sz w:val="16"/>
          <w:szCs w:val="16"/>
        </w:rPr>
        <w:t>l</w:t>
      </w:r>
      <w:r w:rsidR="008915F0" w:rsidRPr="004033E3">
        <w:rPr>
          <w:sz w:val="16"/>
          <w:szCs w:val="16"/>
        </w:rPr>
        <w:t>l Princess</w:t>
      </w:r>
      <w:r w:rsidR="006A33F7">
        <w:rPr>
          <w:sz w:val="16"/>
          <w:szCs w:val="16"/>
        </w:rPr>
        <w:t xml:space="preserve">e ... </w:t>
      </w:r>
      <w:r w:rsidR="006A33F7" w:rsidRPr="006A33F7">
        <w:rPr>
          <w:sz w:val="16"/>
          <w:szCs w:val="16"/>
        </w:rPr>
        <w:t>To the Tune of, Who list to lead a Souldiers life</w:t>
      </w:r>
      <w:r w:rsidR="008915F0" w:rsidRPr="004033E3">
        <w:rPr>
          <w:sz w:val="16"/>
          <w:szCs w:val="16"/>
        </w:rPr>
        <w:t>' beginning 'Eighth Henry ruling in this Land' and '</w:t>
      </w:r>
      <w:r w:rsidR="008915F0" w:rsidRPr="004033E3">
        <w:rPr>
          <w:iCs/>
          <w:sz w:val="16"/>
          <w:szCs w:val="16"/>
        </w:rPr>
        <w:t>A</w:t>
      </w:r>
      <w:r w:rsidR="008915F0" w:rsidRPr="004033E3">
        <w:rPr>
          <w:i/>
          <w:iCs/>
          <w:sz w:val="16"/>
          <w:szCs w:val="16"/>
        </w:rPr>
        <w:t xml:space="preserve"> </w:t>
      </w:r>
      <w:r w:rsidR="008915F0" w:rsidRPr="004033E3">
        <w:rPr>
          <w:sz w:val="16"/>
          <w:szCs w:val="16"/>
        </w:rPr>
        <w:t>Song of the life and death of King Richard the Third</w:t>
      </w:r>
      <w:r>
        <w:rPr>
          <w:sz w:val="16"/>
          <w:szCs w:val="16"/>
        </w:rPr>
        <w:t xml:space="preserve"> ... </w:t>
      </w:r>
      <w:r w:rsidRPr="008D730E">
        <w:rPr>
          <w:sz w:val="16"/>
          <w:szCs w:val="16"/>
        </w:rPr>
        <w:t>To the tune of, Who list to lead a Souldiers life</w:t>
      </w:r>
      <w:r w:rsidR="008915F0" w:rsidRPr="004033E3">
        <w:rPr>
          <w:sz w:val="16"/>
          <w:szCs w:val="16"/>
        </w:rPr>
        <w:t>' beginning 'In England once there raignd a King'</w:t>
      </w:r>
      <w:r>
        <w:rPr>
          <w:sz w:val="16"/>
          <w:szCs w:val="16"/>
        </w:rPr>
        <w:t xml:space="preserve"> </w:t>
      </w:r>
      <w:r w:rsidR="008915F0" w:rsidRPr="004033E3">
        <w:rPr>
          <w:sz w:val="16"/>
          <w:szCs w:val="16"/>
        </w:rPr>
        <w:t>both i</w:t>
      </w:r>
      <w:r w:rsidR="008915F0" w:rsidRPr="008D730E">
        <w:rPr>
          <w:sz w:val="16"/>
          <w:szCs w:val="16"/>
        </w:rPr>
        <w:t xml:space="preserve">n Richard Johnson's </w:t>
      </w:r>
      <w:r w:rsidR="008915F0" w:rsidRPr="008D730E">
        <w:rPr>
          <w:i/>
          <w:iCs/>
          <w:sz w:val="16"/>
          <w:szCs w:val="16"/>
        </w:rPr>
        <w:t xml:space="preserve">Golden Garland of Princely Pleasures </w:t>
      </w:r>
      <w:r w:rsidR="008915F0" w:rsidRPr="008D730E">
        <w:rPr>
          <w:sz w:val="16"/>
          <w:szCs w:val="16"/>
        </w:rPr>
        <w:t>1620 (3rd ed.)</w:t>
      </w:r>
      <w:r w:rsidR="006A33F7" w:rsidRPr="008D730E">
        <w:rPr>
          <w:sz w:val="16"/>
          <w:szCs w:val="16"/>
        </w:rPr>
        <w:t xml:space="preserve"> pp. 44 &amp; of</w:t>
      </w:r>
      <w:r>
        <w:rPr>
          <w:sz w:val="16"/>
          <w:szCs w:val="16"/>
        </w:rPr>
        <w:t>:</w:t>
      </w:r>
    </w:p>
    <w:p w14:paraId="18512F03" w14:textId="09ABD1BE" w:rsidR="008915F0" w:rsidRPr="008D730E" w:rsidRDefault="008D730E" w:rsidP="00FF0DF9">
      <w:pPr>
        <w:pStyle w:val="FootnoteText"/>
        <w:ind w:left="142" w:hanging="142"/>
        <w:rPr>
          <w:sz w:val="16"/>
          <w:szCs w:val="16"/>
        </w:rPr>
      </w:pPr>
      <w:r>
        <w:rPr>
          <w:sz w:val="16"/>
          <w:szCs w:val="16"/>
        </w:rPr>
        <w:tab/>
      </w:r>
      <w:hyperlink r:id="rId3" w:history="1">
        <w:r w:rsidRPr="008D730E">
          <w:rPr>
            <w:rStyle w:val="Hyperlink"/>
            <w:sz w:val="16"/>
            <w:szCs w:val="16"/>
            <w:u w:val="none"/>
          </w:rPr>
          <w:t>https://quod.lib.umich.edu/e/eebo/A04553.0001.001?rgn=main;view=fulltext</w:t>
        </w:r>
      </w:hyperlink>
      <w:r w:rsidR="008915F0" w:rsidRPr="008D730E">
        <w:rPr>
          <w:sz w:val="16"/>
          <w:szCs w:val="16"/>
        </w:rPr>
        <w:t>; 'Th</w:t>
      </w:r>
      <w:r w:rsidR="008915F0" w:rsidRPr="00FF0DF9">
        <w:rPr>
          <w:sz w:val="16"/>
          <w:szCs w:val="16"/>
        </w:rPr>
        <w:t>e Country-Maids Delight ... a ... song in praise of a Plowman' beginning 'You young-men and Maids that in Country doth dwell' to be sung to 'the souldiers delight Or, the seamans adieu to his dear' (alternative tune); and 'Of A Maid that was deep in Love, With a Souldier brave and bold Sir' beginning 'When first this Couple fell in Love' to be sung to 'the Souldiers delight' (</w:t>
      </w:r>
      <w:r w:rsidRPr="00E62527">
        <w:rPr>
          <w:sz w:val="16"/>
          <w:szCs w:val="16"/>
        </w:rPr>
        <w:t>No</w:t>
      </w:r>
      <w:r w:rsidR="00E62527">
        <w:rPr>
          <w:sz w:val="16"/>
          <w:szCs w:val="16"/>
        </w:rPr>
        <w:t>.</w:t>
      </w:r>
      <w:r w:rsidRPr="00E62527">
        <w:rPr>
          <w:sz w:val="16"/>
          <w:szCs w:val="16"/>
        </w:rPr>
        <w:t xml:space="preserve"> </w:t>
      </w:r>
      <w:r w:rsidR="008915F0" w:rsidRPr="00E62527">
        <w:rPr>
          <w:sz w:val="16"/>
          <w:szCs w:val="16"/>
        </w:rPr>
        <w:t>1302</w:t>
      </w:r>
      <w:r>
        <w:rPr>
          <w:sz w:val="16"/>
          <w:szCs w:val="16"/>
        </w:rPr>
        <w:t xml:space="preserve"> of the</w:t>
      </w:r>
      <w:r w:rsidRPr="008D730E">
        <w:rPr>
          <w:sz w:val="16"/>
          <w:szCs w:val="16"/>
        </w:rPr>
        <w:t xml:space="preserve"> collection of 1,466 broadsides in </w:t>
      </w:r>
      <w:r>
        <w:rPr>
          <w:sz w:val="16"/>
          <w:szCs w:val="16"/>
        </w:rPr>
        <w:t xml:space="preserve">the </w:t>
      </w:r>
      <w:r w:rsidRPr="008D730E">
        <w:rPr>
          <w:sz w:val="16"/>
          <w:szCs w:val="16"/>
        </w:rPr>
        <w:t>possession of the Earl of Crawford, Balcarres, Scotland</w:t>
      </w:r>
      <w:r>
        <w:rPr>
          <w:sz w:val="16"/>
          <w:szCs w:val="16"/>
        </w:rPr>
        <w:t>,</w:t>
      </w:r>
      <w:r w:rsidRPr="008D730E">
        <w:rPr>
          <w:sz w:val="16"/>
          <w:szCs w:val="16"/>
        </w:rPr>
        <w:t xml:space="preserve"> listed in Bibli</w:t>
      </w:r>
      <w:r>
        <w:rPr>
          <w:sz w:val="16"/>
          <w:szCs w:val="16"/>
        </w:rPr>
        <w:t>o</w:t>
      </w:r>
      <w:r w:rsidRPr="008D730E">
        <w:rPr>
          <w:sz w:val="16"/>
          <w:szCs w:val="16"/>
        </w:rPr>
        <w:t>t</w:t>
      </w:r>
      <w:r>
        <w:rPr>
          <w:sz w:val="16"/>
          <w:szCs w:val="16"/>
        </w:rPr>
        <w:t>he</w:t>
      </w:r>
      <w:r w:rsidRPr="008D730E">
        <w:rPr>
          <w:sz w:val="16"/>
          <w:szCs w:val="16"/>
        </w:rPr>
        <w:t xml:space="preserve">ca </w:t>
      </w:r>
      <w:r w:rsidRPr="008D730E">
        <w:rPr>
          <w:i/>
          <w:iCs/>
          <w:sz w:val="16"/>
          <w:szCs w:val="16"/>
        </w:rPr>
        <w:t>Li</w:t>
      </w:r>
      <w:r>
        <w:rPr>
          <w:i/>
          <w:iCs/>
          <w:sz w:val="16"/>
          <w:szCs w:val="16"/>
        </w:rPr>
        <w:t>nd</w:t>
      </w:r>
      <w:r w:rsidRPr="008D730E">
        <w:rPr>
          <w:i/>
          <w:iCs/>
          <w:sz w:val="16"/>
          <w:szCs w:val="16"/>
        </w:rPr>
        <w:t>esiana: Catalogu</w:t>
      </w:r>
      <w:r>
        <w:rPr>
          <w:i/>
          <w:iCs/>
          <w:sz w:val="16"/>
          <w:szCs w:val="16"/>
        </w:rPr>
        <w:t>e</w:t>
      </w:r>
      <w:r w:rsidRPr="008D730E">
        <w:rPr>
          <w:i/>
          <w:iCs/>
          <w:sz w:val="16"/>
          <w:szCs w:val="16"/>
        </w:rPr>
        <w:t xml:space="preserve"> of a Collecti</w:t>
      </w:r>
      <w:r>
        <w:rPr>
          <w:i/>
          <w:iCs/>
          <w:sz w:val="16"/>
          <w:szCs w:val="16"/>
        </w:rPr>
        <w:t xml:space="preserve">on </w:t>
      </w:r>
      <w:r w:rsidRPr="008D730E">
        <w:rPr>
          <w:i/>
          <w:iCs/>
          <w:sz w:val="16"/>
          <w:szCs w:val="16"/>
        </w:rPr>
        <w:t>of</w:t>
      </w:r>
      <w:r>
        <w:rPr>
          <w:i/>
          <w:iCs/>
          <w:sz w:val="16"/>
          <w:szCs w:val="16"/>
        </w:rPr>
        <w:t xml:space="preserve"> </w:t>
      </w:r>
      <w:r w:rsidRPr="008D730E">
        <w:rPr>
          <w:i/>
          <w:sz w:val="16"/>
          <w:szCs w:val="16"/>
        </w:rPr>
        <w:t>English</w:t>
      </w:r>
      <w:r>
        <w:rPr>
          <w:i/>
          <w:sz w:val="16"/>
          <w:szCs w:val="16"/>
        </w:rPr>
        <w:t xml:space="preserve"> </w:t>
      </w:r>
      <w:r w:rsidRPr="008D730E">
        <w:rPr>
          <w:i/>
          <w:iCs/>
          <w:sz w:val="16"/>
          <w:szCs w:val="16"/>
        </w:rPr>
        <w:t xml:space="preserve">Ballads of the </w:t>
      </w:r>
      <w:r w:rsidRPr="008D730E">
        <w:rPr>
          <w:sz w:val="16"/>
          <w:szCs w:val="16"/>
        </w:rPr>
        <w:t>X</w:t>
      </w:r>
      <w:r w:rsidRPr="008D730E">
        <w:rPr>
          <w:i/>
          <w:iCs/>
          <w:sz w:val="16"/>
          <w:szCs w:val="16"/>
        </w:rPr>
        <w:t>VIIt</w:t>
      </w:r>
      <w:r>
        <w:rPr>
          <w:i/>
          <w:iCs/>
          <w:sz w:val="16"/>
          <w:szCs w:val="16"/>
        </w:rPr>
        <w:t>h</w:t>
      </w:r>
      <w:r w:rsidRPr="008D730E">
        <w:rPr>
          <w:i/>
          <w:iCs/>
          <w:sz w:val="16"/>
          <w:szCs w:val="16"/>
        </w:rPr>
        <w:t xml:space="preserve"> and XVlllth C</w:t>
      </w:r>
      <w:r>
        <w:rPr>
          <w:i/>
          <w:iCs/>
          <w:sz w:val="16"/>
          <w:szCs w:val="16"/>
        </w:rPr>
        <w:t>en</w:t>
      </w:r>
      <w:r w:rsidRPr="008D730E">
        <w:rPr>
          <w:i/>
          <w:iCs/>
          <w:sz w:val="16"/>
          <w:szCs w:val="16"/>
        </w:rPr>
        <w:t>tur</w:t>
      </w:r>
      <w:r>
        <w:rPr>
          <w:i/>
          <w:iCs/>
          <w:sz w:val="16"/>
          <w:szCs w:val="16"/>
        </w:rPr>
        <w:t>i</w:t>
      </w:r>
      <w:r w:rsidRPr="008D730E">
        <w:rPr>
          <w:i/>
          <w:iCs/>
          <w:sz w:val="16"/>
          <w:szCs w:val="16"/>
        </w:rPr>
        <w:t xml:space="preserve">es, </w:t>
      </w:r>
      <w:r w:rsidRPr="008D730E">
        <w:rPr>
          <w:sz w:val="16"/>
          <w:szCs w:val="16"/>
        </w:rPr>
        <w:t>1890</w:t>
      </w:r>
      <w:r>
        <w:rPr>
          <w:sz w:val="16"/>
          <w:szCs w:val="16"/>
        </w:rPr>
        <w:t xml:space="preserve">. </w:t>
      </w:r>
      <w:r w:rsidR="008915F0" w:rsidRPr="00FF0DF9">
        <w:rPr>
          <w:sz w:val="16"/>
          <w:szCs w:val="16"/>
        </w:rPr>
        <w:t xml:space="preserve">The two ballads </w:t>
      </w:r>
      <w:r w:rsidR="004033E3">
        <w:rPr>
          <w:sz w:val="16"/>
          <w:szCs w:val="16"/>
        </w:rPr>
        <w:t xml:space="preserve">that </w:t>
      </w:r>
      <w:r w:rsidR="00261150">
        <w:rPr>
          <w:sz w:val="16"/>
          <w:szCs w:val="16"/>
        </w:rPr>
        <w:t>may be</w:t>
      </w:r>
      <w:r w:rsidR="004033E3">
        <w:rPr>
          <w:sz w:val="16"/>
          <w:szCs w:val="16"/>
        </w:rPr>
        <w:t xml:space="preserve"> </w:t>
      </w:r>
      <w:r w:rsidR="008915F0" w:rsidRPr="00FF0DF9">
        <w:rPr>
          <w:sz w:val="16"/>
          <w:szCs w:val="16"/>
        </w:rPr>
        <w:t xml:space="preserve">to a different tune are 'Of the Imprisonment of King Edward the second' beginning 'When Isabell faire Englands Queene in wofull warres had victorious beene' in Thomas Deloney's </w:t>
      </w:r>
      <w:r w:rsidR="008915F0" w:rsidRPr="00FF0DF9">
        <w:rPr>
          <w:i/>
          <w:iCs/>
          <w:sz w:val="16"/>
          <w:szCs w:val="16"/>
        </w:rPr>
        <w:t>Strange Histories</w:t>
      </w:r>
      <w:r w:rsidR="008915F0" w:rsidRPr="00FF0DF9">
        <w:rPr>
          <w:iCs/>
          <w:sz w:val="16"/>
          <w:szCs w:val="16"/>
        </w:rPr>
        <w:t xml:space="preserve"> of 1607</w:t>
      </w:r>
      <w:r w:rsidR="004033E3">
        <w:rPr>
          <w:iCs/>
          <w:sz w:val="16"/>
          <w:szCs w:val="16"/>
        </w:rPr>
        <w:t>,</w:t>
      </w:r>
      <w:r w:rsidR="008915F0" w:rsidRPr="00FF0DF9">
        <w:rPr>
          <w:iCs/>
          <w:sz w:val="16"/>
          <w:szCs w:val="16"/>
        </w:rPr>
        <w:t xml:space="preserve"> and </w:t>
      </w:r>
      <w:r w:rsidR="004033E3">
        <w:rPr>
          <w:iCs/>
          <w:sz w:val="16"/>
          <w:szCs w:val="16"/>
        </w:rPr>
        <w:t>'</w:t>
      </w:r>
      <w:r w:rsidR="004033E3" w:rsidRPr="004033E3">
        <w:rPr>
          <w:sz w:val="16"/>
          <w:szCs w:val="16"/>
        </w:rPr>
        <w:t>Enter the Harper, and sing to the tune of Who list to lead a Souldiers life.</w:t>
      </w:r>
      <w:r w:rsidR="004033E3">
        <w:rPr>
          <w:iCs/>
          <w:sz w:val="16"/>
          <w:szCs w:val="16"/>
        </w:rPr>
        <w:t xml:space="preserve"> </w:t>
      </w:r>
      <w:r w:rsidR="004033E3" w:rsidRPr="004033E3">
        <w:rPr>
          <w:sz w:val="16"/>
          <w:szCs w:val="16"/>
        </w:rPr>
        <w:t>Goe too, goe too, you Britaines all,</w:t>
      </w:r>
      <w:r w:rsidR="004033E3">
        <w:rPr>
          <w:iCs/>
          <w:sz w:val="16"/>
          <w:szCs w:val="16"/>
        </w:rPr>
        <w:t xml:space="preserve"> </w:t>
      </w:r>
      <w:r w:rsidR="004033E3" w:rsidRPr="004033E3">
        <w:rPr>
          <w:sz w:val="16"/>
          <w:szCs w:val="16"/>
        </w:rPr>
        <w:t>And plaie the men both great and small</w:t>
      </w:r>
      <w:r w:rsidR="004033E3">
        <w:rPr>
          <w:sz w:val="16"/>
          <w:szCs w:val="16"/>
        </w:rPr>
        <w:t xml:space="preserve"> ...' </w:t>
      </w:r>
      <w:r w:rsidR="008915F0" w:rsidRPr="00FF0DF9">
        <w:rPr>
          <w:sz w:val="16"/>
          <w:szCs w:val="16"/>
        </w:rPr>
        <w:t>i</w:t>
      </w:r>
      <w:r w:rsidR="008915F0" w:rsidRPr="004033E3">
        <w:rPr>
          <w:sz w:val="16"/>
          <w:szCs w:val="16"/>
        </w:rPr>
        <w:t xml:space="preserve">n </w:t>
      </w:r>
      <w:r w:rsidR="004033E3" w:rsidRPr="004033E3">
        <w:rPr>
          <w:sz w:val="16"/>
          <w:szCs w:val="16"/>
        </w:rPr>
        <w:t xml:space="preserve">George </w:t>
      </w:r>
      <w:r w:rsidR="008915F0" w:rsidRPr="004033E3">
        <w:rPr>
          <w:sz w:val="16"/>
          <w:szCs w:val="16"/>
        </w:rPr>
        <w:t>Peele's</w:t>
      </w:r>
      <w:r w:rsidR="006B0C80" w:rsidRPr="004033E3">
        <w:rPr>
          <w:sz w:val="16"/>
          <w:szCs w:val="16"/>
        </w:rPr>
        <w:t xml:space="preserve"> play</w:t>
      </w:r>
      <w:r w:rsidR="008915F0" w:rsidRPr="004033E3">
        <w:rPr>
          <w:sz w:val="16"/>
          <w:szCs w:val="16"/>
        </w:rPr>
        <w:t xml:space="preserve"> </w:t>
      </w:r>
      <w:r w:rsidR="004033E3" w:rsidRPr="004033E3">
        <w:rPr>
          <w:i/>
          <w:iCs/>
          <w:sz w:val="16"/>
          <w:szCs w:val="16"/>
        </w:rPr>
        <w:t>The Famous Chronicle of King Edward the First</w:t>
      </w:r>
      <w:r w:rsidR="006B0C80" w:rsidRPr="004033E3">
        <w:rPr>
          <w:iCs/>
          <w:sz w:val="16"/>
          <w:szCs w:val="16"/>
        </w:rPr>
        <w:t xml:space="preserve"> </w:t>
      </w:r>
      <w:r w:rsidR="004033E3" w:rsidRPr="004033E3">
        <w:rPr>
          <w:iCs/>
          <w:sz w:val="16"/>
          <w:szCs w:val="16"/>
        </w:rPr>
        <w:t>published in</w:t>
      </w:r>
      <w:r w:rsidR="008915F0" w:rsidRPr="004033E3">
        <w:rPr>
          <w:i/>
          <w:iCs/>
          <w:sz w:val="16"/>
          <w:szCs w:val="16"/>
        </w:rPr>
        <w:t xml:space="preserve"> </w:t>
      </w:r>
      <w:r w:rsidR="008915F0" w:rsidRPr="004033E3">
        <w:rPr>
          <w:sz w:val="16"/>
          <w:szCs w:val="16"/>
        </w:rPr>
        <w:t>1593</w:t>
      </w:r>
      <w:r w:rsidR="004033E3">
        <w:rPr>
          <w:sz w:val="16"/>
          <w:szCs w:val="16"/>
        </w:rPr>
        <w:t>, P. 4 of:</w:t>
      </w:r>
      <w:r w:rsidR="004033E3" w:rsidRPr="004033E3">
        <w:rPr>
          <w:sz w:val="16"/>
          <w:szCs w:val="16"/>
        </w:rPr>
        <w:t xml:space="preserve"> </w:t>
      </w:r>
      <w:hyperlink r:id="rId4" w:history="1">
        <w:r w:rsidR="004033E3" w:rsidRPr="004033E3">
          <w:rPr>
            <w:rStyle w:val="Hyperlink"/>
            <w:sz w:val="16"/>
            <w:szCs w:val="16"/>
            <w:u w:val="none"/>
          </w:rPr>
          <w:t xml:space="preserve">https://quod.lib.umich.edu/e/eebo/A09224.0001.001?rgn=main;view=fulltext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8915F0" w:rsidRDefault="008915F0"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8915F0" w:rsidRDefault="008915F0"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8915F0" w:rsidRPr="00E22393" w:rsidRDefault="008915F0"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Pr>
        <w:rStyle w:val="PageNumber"/>
        <w:noProof/>
        <w:sz w:val="24"/>
      </w:rPr>
      <w:t>1</w:t>
    </w:r>
    <w:r w:rsidRPr="00E22393">
      <w:rPr>
        <w:rStyle w:val="PageNumber"/>
        <w:sz w:val="24"/>
      </w:rPr>
      <w:fldChar w:fldCharType="end"/>
    </w:r>
  </w:p>
  <w:p w14:paraId="395E85ED" w14:textId="77777777" w:rsidR="008915F0" w:rsidRDefault="008915F0"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078"/>
    <w:rsid w:val="0000500E"/>
    <w:rsid w:val="000105C8"/>
    <w:rsid w:val="00017195"/>
    <w:rsid w:val="000173DD"/>
    <w:rsid w:val="00020F9F"/>
    <w:rsid w:val="00021192"/>
    <w:rsid w:val="00022704"/>
    <w:rsid w:val="00022EB6"/>
    <w:rsid w:val="00024E8F"/>
    <w:rsid w:val="000251CC"/>
    <w:rsid w:val="00025997"/>
    <w:rsid w:val="00027787"/>
    <w:rsid w:val="000304FE"/>
    <w:rsid w:val="00032AEC"/>
    <w:rsid w:val="00036F28"/>
    <w:rsid w:val="00037385"/>
    <w:rsid w:val="000379E2"/>
    <w:rsid w:val="00040331"/>
    <w:rsid w:val="00040445"/>
    <w:rsid w:val="00040AB0"/>
    <w:rsid w:val="0004574C"/>
    <w:rsid w:val="0005133F"/>
    <w:rsid w:val="00052005"/>
    <w:rsid w:val="00054E3C"/>
    <w:rsid w:val="00054E80"/>
    <w:rsid w:val="00065678"/>
    <w:rsid w:val="00070613"/>
    <w:rsid w:val="00070647"/>
    <w:rsid w:val="00070FF0"/>
    <w:rsid w:val="00071DF8"/>
    <w:rsid w:val="00073E59"/>
    <w:rsid w:val="00076808"/>
    <w:rsid w:val="00077FF0"/>
    <w:rsid w:val="000818F4"/>
    <w:rsid w:val="000925FE"/>
    <w:rsid w:val="0009299D"/>
    <w:rsid w:val="00095FCC"/>
    <w:rsid w:val="00097717"/>
    <w:rsid w:val="00097BD2"/>
    <w:rsid w:val="000A3D1B"/>
    <w:rsid w:val="000A4264"/>
    <w:rsid w:val="000A5CB4"/>
    <w:rsid w:val="000A5F77"/>
    <w:rsid w:val="000B2D72"/>
    <w:rsid w:val="000B2F3E"/>
    <w:rsid w:val="000C2F37"/>
    <w:rsid w:val="000C70F6"/>
    <w:rsid w:val="000D1840"/>
    <w:rsid w:val="000D219F"/>
    <w:rsid w:val="000D43FA"/>
    <w:rsid w:val="000D5678"/>
    <w:rsid w:val="000D5CBB"/>
    <w:rsid w:val="000E3FAA"/>
    <w:rsid w:val="000E4326"/>
    <w:rsid w:val="000E7822"/>
    <w:rsid w:val="000F19C4"/>
    <w:rsid w:val="000F1ED3"/>
    <w:rsid w:val="000F3EAC"/>
    <w:rsid w:val="000F4A8F"/>
    <w:rsid w:val="000F6380"/>
    <w:rsid w:val="000F7C71"/>
    <w:rsid w:val="00101DE2"/>
    <w:rsid w:val="00102E60"/>
    <w:rsid w:val="00103CBA"/>
    <w:rsid w:val="00107861"/>
    <w:rsid w:val="00107B74"/>
    <w:rsid w:val="00117463"/>
    <w:rsid w:val="00117A08"/>
    <w:rsid w:val="00117D42"/>
    <w:rsid w:val="0012282F"/>
    <w:rsid w:val="00125A33"/>
    <w:rsid w:val="0012691E"/>
    <w:rsid w:val="001331F6"/>
    <w:rsid w:val="00133A7D"/>
    <w:rsid w:val="00133FDF"/>
    <w:rsid w:val="00134C14"/>
    <w:rsid w:val="00136E8F"/>
    <w:rsid w:val="001400B9"/>
    <w:rsid w:val="00146368"/>
    <w:rsid w:val="00147688"/>
    <w:rsid w:val="001503CC"/>
    <w:rsid w:val="00151179"/>
    <w:rsid w:val="00151BA6"/>
    <w:rsid w:val="00154C0B"/>
    <w:rsid w:val="00154C41"/>
    <w:rsid w:val="0015686E"/>
    <w:rsid w:val="001574DD"/>
    <w:rsid w:val="00170722"/>
    <w:rsid w:val="001736DF"/>
    <w:rsid w:val="00174197"/>
    <w:rsid w:val="001820BF"/>
    <w:rsid w:val="00182B3A"/>
    <w:rsid w:val="00185E22"/>
    <w:rsid w:val="00186209"/>
    <w:rsid w:val="00186D65"/>
    <w:rsid w:val="001909AD"/>
    <w:rsid w:val="00190EBC"/>
    <w:rsid w:val="00191D9C"/>
    <w:rsid w:val="00192A09"/>
    <w:rsid w:val="00193F3F"/>
    <w:rsid w:val="001A021C"/>
    <w:rsid w:val="001A0244"/>
    <w:rsid w:val="001A1C72"/>
    <w:rsid w:val="001A7FB1"/>
    <w:rsid w:val="001B041F"/>
    <w:rsid w:val="001B2487"/>
    <w:rsid w:val="001B324B"/>
    <w:rsid w:val="001B4D7F"/>
    <w:rsid w:val="001B6BC7"/>
    <w:rsid w:val="001C1D55"/>
    <w:rsid w:val="001C306B"/>
    <w:rsid w:val="001C3884"/>
    <w:rsid w:val="001D2737"/>
    <w:rsid w:val="001D2CD5"/>
    <w:rsid w:val="001D2E14"/>
    <w:rsid w:val="001D3367"/>
    <w:rsid w:val="001D5425"/>
    <w:rsid w:val="001D54C1"/>
    <w:rsid w:val="001D5F99"/>
    <w:rsid w:val="001D73F3"/>
    <w:rsid w:val="001D7A03"/>
    <w:rsid w:val="001E20AC"/>
    <w:rsid w:val="001E25F5"/>
    <w:rsid w:val="001E2F2D"/>
    <w:rsid w:val="001E3E7E"/>
    <w:rsid w:val="001F1744"/>
    <w:rsid w:val="001F1932"/>
    <w:rsid w:val="001F1AA6"/>
    <w:rsid w:val="001F4E88"/>
    <w:rsid w:val="001F6F1F"/>
    <w:rsid w:val="00202B1C"/>
    <w:rsid w:val="00203CAA"/>
    <w:rsid w:val="00204260"/>
    <w:rsid w:val="0020486A"/>
    <w:rsid w:val="00207166"/>
    <w:rsid w:val="00211CE7"/>
    <w:rsid w:val="00216F2F"/>
    <w:rsid w:val="00222D54"/>
    <w:rsid w:val="00226429"/>
    <w:rsid w:val="00230DE3"/>
    <w:rsid w:val="00232411"/>
    <w:rsid w:val="00232881"/>
    <w:rsid w:val="0023539C"/>
    <w:rsid w:val="00236F51"/>
    <w:rsid w:val="0023799F"/>
    <w:rsid w:val="002403A6"/>
    <w:rsid w:val="00240CCF"/>
    <w:rsid w:val="00241189"/>
    <w:rsid w:val="00245D60"/>
    <w:rsid w:val="002477FF"/>
    <w:rsid w:val="00251C50"/>
    <w:rsid w:val="00252C68"/>
    <w:rsid w:val="0025300D"/>
    <w:rsid w:val="00253708"/>
    <w:rsid w:val="00253C46"/>
    <w:rsid w:val="002555FD"/>
    <w:rsid w:val="00257BDB"/>
    <w:rsid w:val="002606E6"/>
    <w:rsid w:val="00261150"/>
    <w:rsid w:val="002612F5"/>
    <w:rsid w:val="00262001"/>
    <w:rsid w:val="002627F0"/>
    <w:rsid w:val="002644CA"/>
    <w:rsid w:val="0027040A"/>
    <w:rsid w:val="002709E3"/>
    <w:rsid w:val="00271B18"/>
    <w:rsid w:val="00271E2B"/>
    <w:rsid w:val="0027209B"/>
    <w:rsid w:val="0027386D"/>
    <w:rsid w:val="00275785"/>
    <w:rsid w:val="00277037"/>
    <w:rsid w:val="00280AB4"/>
    <w:rsid w:val="00284212"/>
    <w:rsid w:val="00285195"/>
    <w:rsid w:val="0029267A"/>
    <w:rsid w:val="002949CE"/>
    <w:rsid w:val="002A1B73"/>
    <w:rsid w:val="002A2E13"/>
    <w:rsid w:val="002A3C98"/>
    <w:rsid w:val="002A60AA"/>
    <w:rsid w:val="002B17EC"/>
    <w:rsid w:val="002B397C"/>
    <w:rsid w:val="002B7F69"/>
    <w:rsid w:val="002C01F0"/>
    <w:rsid w:val="002C03DB"/>
    <w:rsid w:val="002C1078"/>
    <w:rsid w:val="002C1E9D"/>
    <w:rsid w:val="002C2A5E"/>
    <w:rsid w:val="002C658C"/>
    <w:rsid w:val="002C7876"/>
    <w:rsid w:val="002D08F3"/>
    <w:rsid w:val="002D0F12"/>
    <w:rsid w:val="002E1A88"/>
    <w:rsid w:val="002E21C6"/>
    <w:rsid w:val="002E50B9"/>
    <w:rsid w:val="002E5B66"/>
    <w:rsid w:val="002F0923"/>
    <w:rsid w:val="002F2FCE"/>
    <w:rsid w:val="002F4921"/>
    <w:rsid w:val="002F5366"/>
    <w:rsid w:val="002F5D10"/>
    <w:rsid w:val="002F5FD0"/>
    <w:rsid w:val="0030035A"/>
    <w:rsid w:val="00300F29"/>
    <w:rsid w:val="003011EE"/>
    <w:rsid w:val="00304123"/>
    <w:rsid w:val="00304630"/>
    <w:rsid w:val="0031121D"/>
    <w:rsid w:val="00311288"/>
    <w:rsid w:val="00311C2E"/>
    <w:rsid w:val="003121DD"/>
    <w:rsid w:val="003154F5"/>
    <w:rsid w:val="003211DE"/>
    <w:rsid w:val="00321A4C"/>
    <w:rsid w:val="00324669"/>
    <w:rsid w:val="003304AA"/>
    <w:rsid w:val="0033251D"/>
    <w:rsid w:val="003336D1"/>
    <w:rsid w:val="00333B3A"/>
    <w:rsid w:val="0033678B"/>
    <w:rsid w:val="00342004"/>
    <w:rsid w:val="003448F0"/>
    <w:rsid w:val="00345D00"/>
    <w:rsid w:val="00346E7E"/>
    <w:rsid w:val="0034735E"/>
    <w:rsid w:val="0035029D"/>
    <w:rsid w:val="00350EAF"/>
    <w:rsid w:val="003511C1"/>
    <w:rsid w:val="00351998"/>
    <w:rsid w:val="00351C08"/>
    <w:rsid w:val="00352FBF"/>
    <w:rsid w:val="00353250"/>
    <w:rsid w:val="003537EF"/>
    <w:rsid w:val="003626CE"/>
    <w:rsid w:val="00364B9C"/>
    <w:rsid w:val="003650EF"/>
    <w:rsid w:val="00366133"/>
    <w:rsid w:val="00366B88"/>
    <w:rsid w:val="00367B3C"/>
    <w:rsid w:val="00371FEB"/>
    <w:rsid w:val="003727D6"/>
    <w:rsid w:val="00374FBD"/>
    <w:rsid w:val="00375A49"/>
    <w:rsid w:val="00377FE4"/>
    <w:rsid w:val="00380A6D"/>
    <w:rsid w:val="00385BBC"/>
    <w:rsid w:val="0038635A"/>
    <w:rsid w:val="003917BC"/>
    <w:rsid w:val="00391C87"/>
    <w:rsid w:val="00391FBC"/>
    <w:rsid w:val="00392590"/>
    <w:rsid w:val="00394C39"/>
    <w:rsid w:val="00396E91"/>
    <w:rsid w:val="003A01DE"/>
    <w:rsid w:val="003A0BE0"/>
    <w:rsid w:val="003A158D"/>
    <w:rsid w:val="003A2EE7"/>
    <w:rsid w:val="003A3096"/>
    <w:rsid w:val="003A48BE"/>
    <w:rsid w:val="003A703D"/>
    <w:rsid w:val="003A7973"/>
    <w:rsid w:val="003B34BA"/>
    <w:rsid w:val="003B56E0"/>
    <w:rsid w:val="003B6A0D"/>
    <w:rsid w:val="003C60ED"/>
    <w:rsid w:val="003C757E"/>
    <w:rsid w:val="003D0C81"/>
    <w:rsid w:val="003D2476"/>
    <w:rsid w:val="003D3651"/>
    <w:rsid w:val="003D60C7"/>
    <w:rsid w:val="003D6515"/>
    <w:rsid w:val="003D7E1F"/>
    <w:rsid w:val="003E6343"/>
    <w:rsid w:val="003E6E1A"/>
    <w:rsid w:val="003F00FF"/>
    <w:rsid w:val="003F15EC"/>
    <w:rsid w:val="003F1FE1"/>
    <w:rsid w:val="003F3335"/>
    <w:rsid w:val="0040034B"/>
    <w:rsid w:val="00402A0C"/>
    <w:rsid w:val="004030E5"/>
    <w:rsid w:val="004033E3"/>
    <w:rsid w:val="004034AC"/>
    <w:rsid w:val="00407045"/>
    <w:rsid w:val="0041275D"/>
    <w:rsid w:val="004144B5"/>
    <w:rsid w:val="004160FF"/>
    <w:rsid w:val="004300E5"/>
    <w:rsid w:val="00431745"/>
    <w:rsid w:val="004347FC"/>
    <w:rsid w:val="00441590"/>
    <w:rsid w:val="004474D9"/>
    <w:rsid w:val="00455F68"/>
    <w:rsid w:val="00455FF9"/>
    <w:rsid w:val="00456136"/>
    <w:rsid w:val="00460440"/>
    <w:rsid w:val="00462C7A"/>
    <w:rsid w:val="00465569"/>
    <w:rsid w:val="00467714"/>
    <w:rsid w:val="0047476C"/>
    <w:rsid w:val="0047495C"/>
    <w:rsid w:val="004768C9"/>
    <w:rsid w:val="00476B2B"/>
    <w:rsid w:val="004800A3"/>
    <w:rsid w:val="004803B5"/>
    <w:rsid w:val="00480EB5"/>
    <w:rsid w:val="00481DD2"/>
    <w:rsid w:val="00483A08"/>
    <w:rsid w:val="004845AD"/>
    <w:rsid w:val="004849E0"/>
    <w:rsid w:val="0048631B"/>
    <w:rsid w:val="004901CA"/>
    <w:rsid w:val="00492A63"/>
    <w:rsid w:val="004948B5"/>
    <w:rsid w:val="0049569C"/>
    <w:rsid w:val="00496E16"/>
    <w:rsid w:val="00497C98"/>
    <w:rsid w:val="004A60A5"/>
    <w:rsid w:val="004B15EE"/>
    <w:rsid w:val="004C156F"/>
    <w:rsid w:val="004C27DA"/>
    <w:rsid w:val="004C63A1"/>
    <w:rsid w:val="004C6AC6"/>
    <w:rsid w:val="004E2837"/>
    <w:rsid w:val="004E3663"/>
    <w:rsid w:val="004E4A71"/>
    <w:rsid w:val="004E5982"/>
    <w:rsid w:val="004E6EAA"/>
    <w:rsid w:val="004F2649"/>
    <w:rsid w:val="004F48E9"/>
    <w:rsid w:val="004F775E"/>
    <w:rsid w:val="004F7A06"/>
    <w:rsid w:val="005007C4"/>
    <w:rsid w:val="0050377D"/>
    <w:rsid w:val="005037EE"/>
    <w:rsid w:val="00504088"/>
    <w:rsid w:val="00506129"/>
    <w:rsid w:val="005072B3"/>
    <w:rsid w:val="005123EA"/>
    <w:rsid w:val="005138DD"/>
    <w:rsid w:val="00514372"/>
    <w:rsid w:val="00517B4E"/>
    <w:rsid w:val="00523423"/>
    <w:rsid w:val="005246E4"/>
    <w:rsid w:val="00525AD8"/>
    <w:rsid w:val="005338F1"/>
    <w:rsid w:val="00535A5F"/>
    <w:rsid w:val="00540870"/>
    <w:rsid w:val="00541C64"/>
    <w:rsid w:val="00543EDB"/>
    <w:rsid w:val="00545215"/>
    <w:rsid w:val="00553F60"/>
    <w:rsid w:val="005564CB"/>
    <w:rsid w:val="00556A20"/>
    <w:rsid w:val="005610E0"/>
    <w:rsid w:val="005613EE"/>
    <w:rsid w:val="005631FC"/>
    <w:rsid w:val="005635B6"/>
    <w:rsid w:val="00565461"/>
    <w:rsid w:val="00567F52"/>
    <w:rsid w:val="00572C40"/>
    <w:rsid w:val="00580301"/>
    <w:rsid w:val="00581251"/>
    <w:rsid w:val="0058669F"/>
    <w:rsid w:val="00586CF3"/>
    <w:rsid w:val="005878D6"/>
    <w:rsid w:val="00587936"/>
    <w:rsid w:val="005916CB"/>
    <w:rsid w:val="005924E1"/>
    <w:rsid w:val="0059402D"/>
    <w:rsid w:val="00597323"/>
    <w:rsid w:val="005A4907"/>
    <w:rsid w:val="005B4B16"/>
    <w:rsid w:val="005B54A8"/>
    <w:rsid w:val="005B55FF"/>
    <w:rsid w:val="005B6BAF"/>
    <w:rsid w:val="005C21F7"/>
    <w:rsid w:val="005D3FAC"/>
    <w:rsid w:val="005D5F45"/>
    <w:rsid w:val="005E2E7B"/>
    <w:rsid w:val="005E3332"/>
    <w:rsid w:val="005E7B24"/>
    <w:rsid w:val="005E7DFE"/>
    <w:rsid w:val="005F3762"/>
    <w:rsid w:val="005F5851"/>
    <w:rsid w:val="0060239B"/>
    <w:rsid w:val="00602455"/>
    <w:rsid w:val="0060723D"/>
    <w:rsid w:val="006147B6"/>
    <w:rsid w:val="00614F87"/>
    <w:rsid w:val="00615863"/>
    <w:rsid w:val="00615DD6"/>
    <w:rsid w:val="006222A4"/>
    <w:rsid w:val="006233D1"/>
    <w:rsid w:val="00623BE2"/>
    <w:rsid w:val="00624EED"/>
    <w:rsid w:val="00625DA0"/>
    <w:rsid w:val="00626A81"/>
    <w:rsid w:val="0062733E"/>
    <w:rsid w:val="0063061B"/>
    <w:rsid w:val="006339AF"/>
    <w:rsid w:val="0063690F"/>
    <w:rsid w:val="00641347"/>
    <w:rsid w:val="006413D3"/>
    <w:rsid w:val="00644A60"/>
    <w:rsid w:val="0064582C"/>
    <w:rsid w:val="00645D82"/>
    <w:rsid w:val="00645F20"/>
    <w:rsid w:val="00646B63"/>
    <w:rsid w:val="00647EDC"/>
    <w:rsid w:val="00650450"/>
    <w:rsid w:val="00651D04"/>
    <w:rsid w:val="006534F5"/>
    <w:rsid w:val="00654B61"/>
    <w:rsid w:val="00662B48"/>
    <w:rsid w:val="00664299"/>
    <w:rsid w:val="00664DF5"/>
    <w:rsid w:val="00665EC9"/>
    <w:rsid w:val="006670B2"/>
    <w:rsid w:val="006724B0"/>
    <w:rsid w:val="0067422C"/>
    <w:rsid w:val="006774FC"/>
    <w:rsid w:val="006808A1"/>
    <w:rsid w:val="006814FB"/>
    <w:rsid w:val="0068271A"/>
    <w:rsid w:val="006921EA"/>
    <w:rsid w:val="006927A3"/>
    <w:rsid w:val="00694DCE"/>
    <w:rsid w:val="00697362"/>
    <w:rsid w:val="00697970"/>
    <w:rsid w:val="006A248E"/>
    <w:rsid w:val="006A33F7"/>
    <w:rsid w:val="006A34F1"/>
    <w:rsid w:val="006B0C80"/>
    <w:rsid w:val="006B2F3D"/>
    <w:rsid w:val="006B3C4E"/>
    <w:rsid w:val="006B40DD"/>
    <w:rsid w:val="006B52E8"/>
    <w:rsid w:val="006B5BF3"/>
    <w:rsid w:val="006B6CAB"/>
    <w:rsid w:val="006B75FA"/>
    <w:rsid w:val="006B7AD7"/>
    <w:rsid w:val="006C05D1"/>
    <w:rsid w:val="006C0A5F"/>
    <w:rsid w:val="006C0BC9"/>
    <w:rsid w:val="006C0CA6"/>
    <w:rsid w:val="006C1273"/>
    <w:rsid w:val="006C1326"/>
    <w:rsid w:val="006C1EC1"/>
    <w:rsid w:val="006C3338"/>
    <w:rsid w:val="006C4FFF"/>
    <w:rsid w:val="006D03F2"/>
    <w:rsid w:val="006D1C6B"/>
    <w:rsid w:val="006E173D"/>
    <w:rsid w:val="006E18D2"/>
    <w:rsid w:val="006E31C1"/>
    <w:rsid w:val="006E3860"/>
    <w:rsid w:val="006E3EDC"/>
    <w:rsid w:val="006E515F"/>
    <w:rsid w:val="006E7CF2"/>
    <w:rsid w:val="006F7BC7"/>
    <w:rsid w:val="00700D81"/>
    <w:rsid w:val="007022B4"/>
    <w:rsid w:val="007049AD"/>
    <w:rsid w:val="007052A5"/>
    <w:rsid w:val="00706365"/>
    <w:rsid w:val="0071000D"/>
    <w:rsid w:val="00713AA2"/>
    <w:rsid w:val="00715A0D"/>
    <w:rsid w:val="00716223"/>
    <w:rsid w:val="00716A3F"/>
    <w:rsid w:val="00720686"/>
    <w:rsid w:val="00721CB8"/>
    <w:rsid w:val="0072313B"/>
    <w:rsid w:val="00724602"/>
    <w:rsid w:val="007255A2"/>
    <w:rsid w:val="00730EBA"/>
    <w:rsid w:val="00730FC6"/>
    <w:rsid w:val="007310EE"/>
    <w:rsid w:val="00731597"/>
    <w:rsid w:val="007319B4"/>
    <w:rsid w:val="007325AE"/>
    <w:rsid w:val="007328A8"/>
    <w:rsid w:val="00734A12"/>
    <w:rsid w:val="00736CC7"/>
    <w:rsid w:val="007372E5"/>
    <w:rsid w:val="007425F9"/>
    <w:rsid w:val="00742C6B"/>
    <w:rsid w:val="007431B8"/>
    <w:rsid w:val="007444D5"/>
    <w:rsid w:val="00746F5F"/>
    <w:rsid w:val="00751F10"/>
    <w:rsid w:val="007568B2"/>
    <w:rsid w:val="00757106"/>
    <w:rsid w:val="00757524"/>
    <w:rsid w:val="00763779"/>
    <w:rsid w:val="00764D4F"/>
    <w:rsid w:val="007660DD"/>
    <w:rsid w:val="007665EE"/>
    <w:rsid w:val="007675CF"/>
    <w:rsid w:val="00775E1C"/>
    <w:rsid w:val="00781C57"/>
    <w:rsid w:val="00782888"/>
    <w:rsid w:val="0078471A"/>
    <w:rsid w:val="0078498F"/>
    <w:rsid w:val="00785E1A"/>
    <w:rsid w:val="00795547"/>
    <w:rsid w:val="007A500F"/>
    <w:rsid w:val="007B7129"/>
    <w:rsid w:val="007B7B20"/>
    <w:rsid w:val="007C015F"/>
    <w:rsid w:val="007C0D6F"/>
    <w:rsid w:val="007C1EA9"/>
    <w:rsid w:val="007C4865"/>
    <w:rsid w:val="007D0FEA"/>
    <w:rsid w:val="007D4DD2"/>
    <w:rsid w:val="007D537F"/>
    <w:rsid w:val="007D596D"/>
    <w:rsid w:val="007E0D67"/>
    <w:rsid w:val="007E1E50"/>
    <w:rsid w:val="007E25E5"/>
    <w:rsid w:val="007E4735"/>
    <w:rsid w:val="007E4C8D"/>
    <w:rsid w:val="007F10F0"/>
    <w:rsid w:val="007F1B73"/>
    <w:rsid w:val="007F28C1"/>
    <w:rsid w:val="007F586C"/>
    <w:rsid w:val="00801AE6"/>
    <w:rsid w:val="008052F4"/>
    <w:rsid w:val="00805AFD"/>
    <w:rsid w:val="00806CF5"/>
    <w:rsid w:val="00807202"/>
    <w:rsid w:val="0080725F"/>
    <w:rsid w:val="00811A60"/>
    <w:rsid w:val="00812856"/>
    <w:rsid w:val="008140BB"/>
    <w:rsid w:val="0081441E"/>
    <w:rsid w:val="00817F9E"/>
    <w:rsid w:val="00822584"/>
    <w:rsid w:val="00823B12"/>
    <w:rsid w:val="00824701"/>
    <w:rsid w:val="00831ED3"/>
    <w:rsid w:val="00835174"/>
    <w:rsid w:val="008353A3"/>
    <w:rsid w:val="00836736"/>
    <w:rsid w:val="008412EA"/>
    <w:rsid w:val="00843BC8"/>
    <w:rsid w:val="008450D5"/>
    <w:rsid w:val="00845B86"/>
    <w:rsid w:val="00845E09"/>
    <w:rsid w:val="00851B19"/>
    <w:rsid w:val="00851F45"/>
    <w:rsid w:val="0085290B"/>
    <w:rsid w:val="008532D4"/>
    <w:rsid w:val="00853B38"/>
    <w:rsid w:val="00854401"/>
    <w:rsid w:val="00857B0F"/>
    <w:rsid w:val="00861B85"/>
    <w:rsid w:val="0086390B"/>
    <w:rsid w:val="00872182"/>
    <w:rsid w:val="008724F7"/>
    <w:rsid w:val="00876AB5"/>
    <w:rsid w:val="00882E06"/>
    <w:rsid w:val="00882EDC"/>
    <w:rsid w:val="00884410"/>
    <w:rsid w:val="008873F6"/>
    <w:rsid w:val="008915F0"/>
    <w:rsid w:val="00891D93"/>
    <w:rsid w:val="00892696"/>
    <w:rsid w:val="00893C7E"/>
    <w:rsid w:val="008958BD"/>
    <w:rsid w:val="00895AB2"/>
    <w:rsid w:val="00897409"/>
    <w:rsid w:val="008A09AF"/>
    <w:rsid w:val="008A14F0"/>
    <w:rsid w:val="008A507C"/>
    <w:rsid w:val="008A798D"/>
    <w:rsid w:val="008B0E15"/>
    <w:rsid w:val="008B35A9"/>
    <w:rsid w:val="008B55A5"/>
    <w:rsid w:val="008B6F11"/>
    <w:rsid w:val="008C00DF"/>
    <w:rsid w:val="008C05D6"/>
    <w:rsid w:val="008C2443"/>
    <w:rsid w:val="008C3803"/>
    <w:rsid w:val="008C77FE"/>
    <w:rsid w:val="008D305C"/>
    <w:rsid w:val="008D6CB5"/>
    <w:rsid w:val="008D730E"/>
    <w:rsid w:val="008E077F"/>
    <w:rsid w:val="008E08EE"/>
    <w:rsid w:val="008E69B9"/>
    <w:rsid w:val="008E769F"/>
    <w:rsid w:val="008F59A2"/>
    <w:rsid w:val="008F60C5"/>
    <w:rsid w:val="008F6C5D"/>
    <w:rsid w:val="008F6EA1"/>
    <w:rsid w:val="009005A2"/>
    <w:rsid w:val="00902B97"/>
    <w:rsid w:val="00905150"/>
    <w:rsid w:val="009063AF"/>
    <w:rsid w:val="00907622"/>
    <w:rsid w:val="009111F9"/>
    <w:rsid w:val="009127D5"/>
    <w:rsid w:val="00913C86"/>
    <w:rsid w:val="00915BFC"/>
    <w:rsid w:val="00924B37"/>
    <w:rsid w:val="0094209A"/>
    <w:rsid w:val="009442F9"/>
    <w:rsid w:val="009470A4"/>
    <w:rsid w:val="00947E6F"/>
    <w:rsid w:val="009568CB"/>
    <w:rsid w:val="00960530"/>
    <w:rsid w:val="00960E42"/>
    <w:rsid w:val="00964DF5"/>
    <w:rsid w:val="00965A5F"/>
    <w:rsid w:val="00967CBE"/>
    <w:rsid w:val="009730E0"/>
    <w:rsid w:val="0098008F"/>
    <w:rsid w:val="009809A8"/>
    <w:rsid w:val="009874FF"/>
    <w:rsid w:val="00987F1F"/>
    <w:rsid w:val="00990CC1"/>
    <w:rsid w:val="00991374"/>
    <w:rsid w:val="0099212C"/>
    <w:rsid w:val="00994F62"/>
    <w:rsid w:val="009955A2"/>
    <w:rsid w:val="00995E4C"/>
    <w:rsid w:val="009A7C1F"/>
    <w:rsid w:val="009B20E9"/>
    <w:rsid w:val="009B416D"/>
    <w:rsid w:val="009B596A"/>
    <w:rsid w:val="009B5FD0"/>
    <w:rsid w:val="009B6A54"/>
    <w:rsid w:val="009C502E"/>
    <w:rsid w:val="009C59C6"/>
    <w:rsid w:val="009D436F"/>
    <w:rsid w:val="009E068C"/>
    <w:rsid w:val="009E42D6"/>
    <w:rsid w:val="009E6F2B"/>
    <w:rsid w:val="009F0F58"/>
    <w:rsid w:val="009F3B5A"/>
    <w:rsid w:val="009F45CD"/>
    <w:rsid w:val="009F4620"/>
    <w:rsid w:val="00A00C24"/>
    <w:rsid w:val="00A02723"/>
    <w:rsid w:val="00A02C61"/>
    <w:rsid w:val="00A02E00"/>
    <w:rsid w:val="00A05F47"/>
    <w:rsid w:val="00A06322"/>
    <w:rsid w:val="00A0661D"/>
    <w:rsid w:val="00A06624"/>
    <w:rsid w:val="00A10540"/>
    <w:rsid w:val="00A13AA5"/>
    <w:rsid w:val="00A14CBD"/>
    <w:rsid w:val="00A164AD"/>
    <w:rsid w:val="00A21F50"/>
    <w:rsid w:val="00A22A58"/>
    <w:rsid w:val="00A23498"/>
    <w:rsid w:val="00A2594F"/>
    <w:rsid w:val="00A26FD2"/>
    <w:rsid w:val="00A30EE7"/>
    <w:rsid w:val="00A36B48"/>
    <w:rsid w:val="00A37B00"/>
    <w:rsid w:val="00A42071"/>
    <w:rsid w:val="00A4243C"/>
    <w:rsid w:val="00A43C6D"/>
    <w:rsid w:val="00A455EF"/>
    <w:rsid w:val="00A456BB"/>
    <w:rsid w:val="00A45ED9"/>
    <w:rsid w:val="00A47E6F"/>
    <w:rsid w:val="00A50E49"/>
    <w:rsid w:val="00A53DE1"/>
    <w:rsid w:val="00A5557D"/>
    <w:rsid w:val="00A556A4"/>
    <w:rsid w:val="00A557F7"/>
    <w:rsid w:val="00A5796B"/>
    <w:rsid w:val="00A61564"/>
    <w:rsid w:val="00A643E1"/>
    <w:rsid w:val="00A70BB3"/>
    <w:rsid w:val="00A72707"/>
    <w:rsid w:val="00A72B55"/>
    <w:rsid w:val="00A72D8A"/>
    <w:rsid w:val="00A76FB6"/>
    <w:rsid w:val="00A8156F"/>
    <w:rsid w:val="00A873FF"/>
    <w:rsid w:val="00AA6781"/>
    <w:rsid w:val="00AB03EF"/>
    <w:rsid w:val="00AB7F65"/>
    <w:rsid w:val="00AC4311"/>
    <w:rsid w:val="00AC5A7D"/>
    <w:rsid w:val="00AC5D76"/>
    <w:rsid w:val="00AC7089"/>
    <w:rsid w:val="00AC7520"/>
    <w:rsid w:val="00AC7566"/>
    <w:rsid w:val="00AD1433"/>
    <w:rsid w:val="00AD24C3"/>
    <w:rsid w:val="00AD3DBC"/>
    <w:rsid w:val="00AE1DF4"/>
    <w:rsid w:val="00AE463B"/>
    <w:rsid w:val="00AE49E8"/>
    <w:rsid w:val="00AE5A32"/>
    <w:rsid w:val="00AE5B84"/>
    <w:rsid w:val="00AF0590"/>
    <w:rsid w:val="00AF153A"/>
    <w:rsid w:val="00AF19F4"/>
    <w:rsid w:val="00AF4272"/>
    <w:rsid w:val="00AF49AA"/>
    <w:rsid w:val="00AF506A"/>
    <w:rsid w:val="00B024B0"/>
    <w:rsid w:val="00B070C8"/>
    <w:rsid w:val="00B07165"/>
    <w:rsid w:val="00B11629"/>
    <w:rsid w:val="00B16167"/>
    <w:rsid w:val="00B17FFB"/>
    <w:rsid w:val="00B21262"/>
    <w:rsid w:val="00B23C02"/>
    <w:rsid w:val="00B245FC"/>
    <w:rsid w:val="00B30A56"/>
    <w:rsid w:val="00B321AE"/>
    <w:rsid w:val="00B44F18"/>
    <w:rsid w:val="00B46087"/>
    <w:rsid w:val="00B46917"/>
    <w:rsid w:val="00B51656"/>
    <w:rsid w:val="00B51751"/>
    <w:rsid w:val="00B52F16"/>
    <w:rsid w:val="00B5664D"/>
    <w:rsid w:val="00B6475F"/>
    <w:rsid w:val="00B65D65"/>
    <w:rsid w:val="00B65FF9"/>
    <w:rsid w:val="00B669F3"/>
    <w:rsid w:val="00B67AAD"/>
    <w:rsid w:val="00B67E31"/>
    <w:rsid w:val="00B7038E"/>
    <w:rsid w:val="00B713FD"/>
    <w:rsid w:val="00B729E0"/>
    <w:rsid w:val="00B72CF7"/>
    <w:rsid w:val="00B73D17"/>
    <w:rsid w:val="00B75229"/>
    <w:rsid w:val="00B75C05"/>
    <w:rsid w:val="00B80FCF"/>
    <w:rsid w:val="00B80FE4"/>
    <w:rsid w:val="00B81EC5"/>
    <w:rsid w:val="00B82F3A"/>
    <w:rsid w:val="00B842BA"/>
    <w:rsid w:val="00B85557"/>
    <w:rsid w:val="00B8768B"/>
    <w:rsid w:val="00B90523"/>
    <w:rsid w:val="00B90C9C"/>
    <w:rsid w:val="00B917E8"/>
    <w:rsid w:val="00BA32C3"/>
    <w:rsid w:val="00BA426B"/>
    <w:rsid w:val="00BA428B"/>
    <w:rsid w:val="00BA4815"/>
    <w:rsid w:val="00BA4DEE"/>
    <w:rsid w:val="00BA542F"/>
    <w:rsid w:val="00BA67D4"/>
    <w:rsid w:val="00BA7FFD"/>
    <w:rsid w:val="00BB1D75"/>
    <w:rsid w:val="00BB58F7"/>
    <w:rsid w:val="00BB5A8C"/>
    <w:rsid w:val="00BB5DED"/>
    <w:rsid w:val="00BB7317"/>
    <w:rsid w:val="00BC0E80"/>
    <w:rsid w:val="00BC1EE2"/>
    <w:rsid w:val="00BC3246"/>
    <w:rsid w:val="00BC3483"/>
    <w:rsid w:val="00BC3DD0"/>
    <w:rsid w:val="00BC670C"/>
    <w:rsid w:val="00BD0069"/>
    <w:rsid w:val="00BD1997"/>
    <w:rsid w:val="00BD5314"/>
    <w:rsid w:val="00BD74C6"/>
    <w:rsid w:val="00BE0956"/>
    <w:rsid w:val="00BE0C5C"/>
    <w:rsid w:val="00BF02CC"/>
    <w:rsid w:val="00BF0B6F"/>
    <w:rsid w:val="00BF3540"/>
    <w:rsid w:val="00C02CA9"/>
    <w:rsid w:val="00C10837"/>
    <w:rsid w:val="00C11AEB"/>
    <w:rsid w:val="00C13882"/>
    <w:rsid w:val="00C22EDD"/>
    <w:rsid w:val="00C242FC"/>
    <w:rsid w:val="00C250DC"/>
    <w:rsid w:val="00C274A2"/>
    <w:rsid w:val="00C33A65"/>
    <w:rsid w:val="00C350F1"/>
    <w:rsid w:val="00C36174"/>
    <w:rsid w:val="00C36CE6"/>
    <w:rsid w:val="00C375E5"/>
    <w:rsid w:val="00C402D3"/>
    <w:rsid w:val="00C40854"/>
    <w:rsid w:val="00C41221"/>
    <w:rsid w:val="00C41432"/>
    <w:rsid w:val="00C44CAE"/>
    <w:rsid w:val="00C46DFA"/>
    <w:rsid w:val="00C4761E"/>
    <w:rsid w:val="00C60632"/>
    <w:rsid w:val="00C63228"/>
    <w:rsid w:val="00C649A4"/>
    <w:rsid w:val="00C64A4A"/>
    <w:rsid w:val="00C66550"/>
    <w:rsid w:val="00C667AD"/>
    <w:rsid w:val="00C705AF"/>
    <w:rsid w:val="00C72BCC"/>
    <w:rsid w:val="00C81A47"/>
    <w:rsid w:val="00C8221F"/>
    <w:rsid w:val="00C8364F"/>
    <w:rsid w:val="00C83B2F"/>
    <w:rsid w:val="00C841BC"/>
    <w:rsid w:val="00C8458B"/>
    <w:rsid w:val="00C869A9"/>
    <w:rsid w:val="00C86E06"/>
    <w:rsid w:val="00C90E22"/>
    <w:rsid w:val="00C92DBF"/>
    <w:rsid w:val="00C93780"/>
    <w:rsid w:val="00C94528"/>
    <w:rsid w:val="00CA590D"/>
    <w:rsid w:val="00CB08BC"/>
    <w:rsid w:val="00CB5B82"/>
    <w:rsid w:val="00CC11B7"/>
    <w:rsid w:val="00CC18D1"/>
    <w:rsid w:val="00CC2562"/>
    <w:rsid w:val="00CC2DEE"/>
    <w:rsid w:val="00CC3D33"/>
    <w:rsid w:val="00CC4074"/>
    <w:rsid w:val="00CC623B"/>
    <w:rsid w:val="00CC7EAC"/>
    <w:rsid w:val="00CD76F1"/>
    <w:rsid w:val="00CF27E5"/>
    <w:rsid w:val="00CF5F2A"/>
    <w:rsid w:val="00CF6BDC"/>
    <w:rsid w:val="00CF74BF"/>
    <w:rsid w:val="00D02944"/>
    <w:rsid w:val="00D04FE9"/>
    <w:rsid w:val="00D058B1"/>
    <w:rsid w:val="00D05BB5"/>
    <w:rsid w:val="00D12451"/>
    <w:rsid w:val="00D13B1C"/>
    <w:rsid w:val="00D1593B"/>
    <w:rsid w:val="00D15B4E"/>
    <w:rsid w:val="00D16337"/>
    <w:rsid w:val="00D165DD"/>
    <w:rsid w:val="00D22A62"/>
    <w:rsid w:val="00D24F05"/>
    <w:rsid w:val="00D26A8C"/>
    <w:rsid w:val="00D30BFF"/>
    <w:rsid w:val="00D31F2C"/>
    <w:rsid w:val="00D3552C"/>
    <w:rsid w:val="00D35C9A"/>
    <w:rsid w:val="00D37152"/>
    <w:rsid w:val="00D4085C"/>
    <w:rsid w:val="00D40DE6"/>
    <w:rsid w:val="00D41079"/>
    <w:rsid w:val="00D412E6"/>
    <w:rsid w:val="00D43889"/>
    <w:rsid w:val="00D45B06"/>
    <w:rsid w:val="00D4627F"/>
    <w:rsid w:val="00D46A07"/>
    <w:rsid w:val="00D50375"/>
    <w:rsid w:val="00D52F63"/>
    <w:rsid w:val="00D728C5"/>
    <w:rsid w:val="00D767FB"/>
    <w:rsid w:val="00D84321"/>
    <w:rsid w:val="00D8510A"/>
    <w:rsid w:val="00D865B8"/>
    <w:rsid w:val="00D924B3"/>
    <w:rsid w:val="00D92638"/>
    <w:rsid w:val="00D92F0B"/>
    <w:rsid w:val="00D95BC4"/>
    <w:rsid w:val="00D95C5E"/>
    <w:rsid w:val="00DA0B3B"/>
    <w:rsid w:val="00DA2D41"/>
    <w:rsid w:val="00DA34A5"/>
    <w:rsid w:val="00DA5170"/>
    <w:rsid w:val="00DA547C"/>
    <w:rsid w:val="00DA7B38"/>
    <w:rsid w:val="00DB0754"/>
    <w:rsid w:val="00DB1508"/>
    <w:rsid w:val="00DB33FF"/>
    <w:rsid w:val="00DB3A27"/>
    <w:rsid w:val="00DB5E38"/>
    <w:rsid w:val="00DB70C8"/>
    <w:rsid w:val="00DC0B4F"/>
    <w:rsid w:val="00DC2672"/>
    <w:rsid w:val="00DD07EE"/>
    <w:rsid w:val="00DD11BB"/>
    <w:rsid w:val="00DD2006"/>
    <w:rsid w:val="00DD25C4"/>
    <w:rsid w:val="00DD2C9C"/>
    <w:rsid w:val="00DD37CB"/>
    <w:rsid w:val="00DD38E6"/>
    <w:rsid w:val="00DD5ABF"/>
    <w:rsid w:val="00DD636A"/>
    <w:rsid w:val="00DD7547"/>
    <w:rsid w:val="00DE00AB"/>
    <w:rsid w:val="00DE0300"/>
    <w:rsid w:val="00DE48AC"/>
    <w:rsid w:val="00DE5AB9"/>
    <w:rsid w:val="00DF2C44"/>
    <w:rsid w:val="00E0496D"/>
    <w:rsid w:val="00E0521A"/>
    <w:rsid w:val="00E061BA"/>
    <w:rsid w:val="00E06C38"/>
    <w:rsid w:val="00E130CB"/>
    <w:rsid w:val="00E152D1"/>
    <w:rsid w:val="00E21A06"/>
    <w:rsid w:val="00E22804"/>
    <w:rsid w:val="00E307C9"/>
    <w:rsid w:val="00E342B4"/>
    <w:rsid w:val="00E34FD5"/>
    <w:rsid w:val="00E40E92"/>
    <w:rsid w:val="00E42096"/>
    <w:rsid w:val="00E4389A"/>
    <w:rsid w:val="00E43B20"/>
    <w:rsid w:val="00E458F0"/>
    <w:rsid w:val="00E46802"/>
    <w:rsid w:val="00E53CE5"/>
    <w:rsid w:val="00E54D58"/>
    <w:rsid w:val="00E55B52"/>
    <w:rsid w:val="00E56605"/>
    <w:rsid w:val="00E577D8"/>
    <w:rsid w:val="00E62527"/>
    <w:rsid w:val="00E62700"/>
    <w:rsid w:val="00E651A0"/>
    <w:rsid w:val="00E66250"/>
    <w:rsid w:val="00E669BD"/>
    <w:rsid w:val="00E66D80"/>
    <w:rsid w:val="00E7348B"/>
    <w:rsid w:val="00E813CB"/>
    <w:rsid w:val="00E84FCB"/>
    <w:rsid w:val="00E85388"/>
    <w:rsid w:val="00E85CA9"/>
    <w:rsid w:val="00E875ED"/>
    <w:rsid w:val="00E9252B"/>
    <w:rsid w:val="00E92DDF"/>
    <w:rsid w:val="00E967C6"/>
    <w:rsid w:val="00EA141B"/>
    <w:rsid w:val="00EA1B65"/>
    <w:rsid w:val="00EA4729"/>
    <w:rsid w:val="00EA4BA1"/>
    <w:rsid w:val="00EA5162"/>
    <w:rsid w:val="00EA59AA"/>
    <w:rsid w:val="00EB2CB1"/>
    <w:rsid w:val="00EB3A21"/>
    <w:rsid w:val="00EB45D2"/>
    <w:rsid w:val="00EB4D5D"/>
    <w:rsid w:val="00EB5171"/>
    <w:rsid w:val="00EC0400"/>
    <w:rsid w:val="00EC14CB"/>
    <w:rsid w:val="00EC1A2C"/>
    <w:rsid w:val="00EC1CD5"/>
    <w:rsid w:val="00EC2267"/>
    <w:rsid w:val="00EC23AA"/>
    <w:rsid w:val="00EC488A"/>
    <w:rsid w:val="00EC529B"/>
    <w:rsid w:val="00EC6A1E"/>
    <w:rsid w:val="00ED2176"/>
    <w:rsid w:val="00ED353B"/>
    <w:rsid w:val="00ED58D0"/>
    <w:rsid w:val="00ED638D"/>
    <w:rsid w:val="00ED6542"/>
    <w:rsid w:val="00ED6D2B"/>
    <w:rsid w:val="00EE0012"/>
    <w:rsid w:val="00EE1502"/>
    <w:rsid w:val="00EE56EB"/>
    <w:rsid w:val="00EE7545"/>
    <w:rsid w:val="00EE7548"/>
    <w:rsid w:val="00EF3FC1"/>
    <w:rsid w:val="00EF4A4E"/>
    <w:rsid w:val="00EF4CE9"/>
    <w:rsid w:val="00EF50FF"/>
    <w:rsid w:val="00F00F05"/>
    <w:rsid w:val="00F00FA1"/>
    <w:rsid w:val="00F04DEB"/>
    <w:rsid w:val="00F06E84"/>
    <w:rsid w:val="00F07D17"/>
    <w:rsid w:val="00F07EF1"/>
    <w:rsid w:val="00F21249"/>
    <w:rsid w:val="00F22828"/>
    <w:rsid w:val="00F25515"/>
    <w:rsid w:val="00F26508"/>
    <w:rsid w:val="00F272A0"/>
    <w:rsid w:val="00F27F0B"/>
    <w:rsid w:val="00F3055B"/>
    <w:rsid w:val="00F312C0"/>
    <w:rsid w:val="00F3642E"/>
    <w:rsid w:val="00F37879"/>
    <w:rsid w:val="00F3798E"/>
    <w:rsid w:val="00F412C3"/>
    <w:rsid w:val="00F42DB3"/>
    <w:rsid w:val="00F439E4"/>
    <w:rsid w:val="00F44F88"/>
    <w:rsid w:val="00F469AF"/>
    <w:rsid w:val="00F527D6"/>
    <w:rsid w:val="00F557AC"/>
    <w:rsid w:val="00F56DB6"/>
    <w:rsid w:val="00F64953"/>
    <w:rsid w:val="00F72731"/>
    <w:rsid w:val="00F72F57"/>
    <w:rsid w:val="00F73135"/>
    <w:rsid w:val="00F73E3D"/>
    <w:rsid w:val="00F75125"/>
    <w:rsid w:val="00F759D3"/>
    <w:rsid w:val="00F77E7B"/>
    <w:rsid w:val="00F77EDF"/>
    <w:rsid w:val="00F81A64"/>
    <w:rsid w:val="00F81A94"/>
    <w:rsid w:val="00F83661"/>
    <w:rsid w:val="00F8507F"/>
    <w:rsid w:val="00F85EA2"/>
    <w:rsid w:val="00F87A24"/>
    <w:rsid w:val="00F91D60"/>
    <w:rsid w:val="00F935B2"/>
    <w:rsid w:val="00F973BD"/>
    <w:rsid w:val="00FA039F"/>
    <w:rsid w:val="00FA1D2E"/>
    <w:rsid w:val="00FA2506"/>
    <w:rsid w:val="00FA65B7"/>
    <w:rsid w:val="00FA6DD2"/>
    <w:rsid w:val="00FA75A5"/>
    <w:rsid w:val="00FB07A0"/>
    <w:rsid w:val="00FB2C4B"/>
    <w:rsid w:val="00FB3EB3"/>
    <w:rsid w:val="00FB4ECE"/>
    <w:rsid w:val="00FB503D"/>
    <w:rsid w:val="00FB5ED1"/>
    <w:rsid w:val="00FC056F"/>
    <w:rsid w:val="00FC2976"/>
    <w:rsid w:val="00FC79ED"/>
    <w:rsid w:val="00FD05A2"/>
    <w:rsid w:val="00FD2345"/>
    <w:rsid w:val="00FD357F"/>
    <w:rsid w:val="00FD4FC0"/>
    <w:rsid w:val="00FD60F7"/>
    <w:rsid w:val="00FE4FAF"/>
    <w:rsid w:val="00FF086A"/>
    <w:rsid w:val="00FF0DF9"/>
    <w:rsid w:val="00FF1CA5"/>
    <w:rsid w:val="00FF1DF8"/>
    <w:rsid w:val="00FF212A"/>
    <w:rsid w:val="00FF4BE0"/>
    <w:rsid w:val="00FF56D5"/>
    <w:rsid w:val="00FF5ED1"/>
    <w:rsid w:val="00FF6903"/>
    <w:rsid w:val="00FF74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198D9800-5248-D346-AB05-94AB0D20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D3"/>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character" w:styleId="UnresolvedMention">
    <w:name w:val="Unresolved Mention"/>
    <w:basedOn w:val="DefaultParagraphFont"/>
    <w:uiPriority w:val="99"/>
    <w:semiHidden/>
    <w:unhideWhenUsed/>
    <w:rsid w:val="008F59A2"/>
    <w:rPr>
      <w:color w:val="605E5C"/>
      <w:shd w:val="clear" w:color="auto" w:fill="E1DFDD"/>
    </w:rPr>
  </w:style>
  <w:style w:type="paragraph" w:styleId="NormalWeb">
    <w:name w:val="Normal (Web)"/>
    <w:basedOn w:val="Normal"/>
    <w:uiPriority w:val="99"/>
    <w:semiHidden/>
    <w:unhideWhenUsed/>
    <w:rsid w:val="005635B6"/>
    <w:rPr>
      <w:rFonts w:ascii="Times New Roman" w:hAnsi="Times New Roman"/>
      <w:sz w:val="24"/>
    </w:rPr>
  </w:style>
  <w:style w:type="character" w:styleId="FollowedHyperlink">
    <w:name w:val="FollowedHyperlink"/>
    <w:basedOn w:val="DefaultParagraphFont"/>
    <w:uiPriority w:val="99"/>
    <w:semiHidden/>
    <w:unhideWhenUsed/>
    <w:rsid w:val="003F3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1560">
      <w:bodyDiv w:val="1"/>
      <w:marLeft w:val="0"/>
      <w:marRight w:val="0"/>
      <w:marTop w:val="0"/>
      <w:marBottom w:val="0"/>
      <w:divBdr>
        <w:top w:val="none" w:sz="0" w:space="0" w:color="auto"/>
        <w:left w:val="none" w:sz="0" w:space="0" w:color="auto"/>
        <w:bottom w:val="none" w:sz="0" w:space="0" w:color="auto"/>
        <w:right w:val="none" w:sz="0" w:space="0" w:color="auto"/>
      </w:divBdr>
    </w:div>
    <w:div w:id="319768612">
      <w:bodyDiv w:val="1"/>
      <w:marLeft w:val="0"/>
      <w:marRight w:val="0"/>
      <w:marTop w:val="0"/>
      <w:marBottom w:val="0"/>
      <w:divBdr>
        <w:top w:val="none" w:sz="0" w:space="0" w:color="auto"/>
        <w:left w:val="none" w:sz="0" w:space="0" w:color="auto"/>
        <w:bottom w:val="none" w:sz="0" w:space="0" w:color="auto"/>
        <w:right w:val="none" w:sz="0" w:space="0" w:color="auto"/>
      </w:divBdr>
    </w:div>
    <w:div w:id="488180630">
      <w:bodyDiv w:val="1"/>
      <w:marLeft w:val="0"/>
      <w:marRight w:val="0"/>
      <w:marTop w:val="0"/>
      <w:marBottom w:val="0"/>
      <w:divBdr>
        <w:top w:val="none" w:sz="0" w:space="0" w:color="auto"/>
        <w:left w:val="none" w:sz="0" w:space="0" w:color="auto"/>
        <w:bottom w:val="none" w:sz="0" w:space="0" w:color="auto"/>
        <w:right w:val="none" w:sz="0" w:space="0" w:color="auto"/>
      </w:divBdr>
    </w:div>
    <w:div w:id="527838664">
      <w:bodyDiv w:val="1"/>
      <w:marLeft w:val="0"/>
      <w:marRight w:val="0"/>
      <w:marTop w:val="0"/>
      <w:marBottom w:val="0"/>
      <w:divBdr>
        <w:top w:val="none" w:sz="0" w:space="0" w:color="auto"/>
        <w:left w:val="none" w:sz="0" w:space="0" w:color="auto"/>
        <w:bottom w:val="none" w:sz="0" w:space="0" w:color="auto"/>
        <w:right w:val="none" w:sz="0" w:space="0" w:color="auto"/>
      </w:divBdr>
      <w:divsChild>
        <w:div w:id="942886014">
          <w:marLeft w:val="0"/>
          <w:marRight w:val="0"/>
          <w:marTop w:val="0"/>
          <w:marBottom w:val="0"/>
          <w:divBdr>
            <w:top w:val="none" w:sz="0" w:space="0" w:color="auto"/>
            <w:left w:val="none" w:sz="0" w:space="0" w:color="auto"/>
            <w:bottom w:val="none" w:sz="0" w:space="0" w:color="auto"/>
            <w:right w:val="none" w:sz="0" w:space="0" w:color="auto"/>
          </w:divBdr>
          <w:divsChild>
            <w:div w:id="1348478556">
              <w:marLeft w:val="0"/>
              <w:marRight w:val="0"/>
              <w:marTop w:val="0"/>
              <w:marBottom w:val="0"/>
              <w:divBdr>
                <w:top w:val="none" w:sz="0" w:space="0" w:color="auto"/>
                <w:left w:val="none" w:sz="0" w:space="0" w:color="auto"/>
                <w:bottom w:val="none" w:sz="0" w:space="0" w:color="auto"/>
                <w:right w:val="none" w:sz="0" w:space="0" w:color="auto"/>
              </w:divBdr>
              <w:divsChild>
                <w:div w:id="747457039">
                  <w:marLeft w:val="0"/>
                  <w:marRight w:val="0"/>
                  <w:marTop w:val="0"/>
                  <w:marBottom w:val="0"/>
                  <w:divBdr>
                    <w:top w:val="none" w:sz="0" w:space="0" w:color="auto"/>
                    <w:left w:val="none" w:sz="0" w:space="0" w:color="auto"/>
                    <w:bottom w:val="none" w:sz="0" w:space="0" w:color="auto"/>
                    <w:right w:val="none" w:sz="0" w:space="0" w:color="auto"/>
                  </w:divBdr>
                  <w:divsChild>
                    <w:div w:id="1916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2922">
      <w:bodyDiv w:val="1"/>
      <w:marLeft w:val="0"/>
      <w:marRight w:val="0"/>
      <w:marTop w:val="0"/>
      <w:marBottom w:val="0"/>
      <w:divBdr>
        <w:top w:val="none" w:sz="0" w:space="0" w:color="auto"/>
        <w:left w:val="none" w:sz="0" w:space="0" w:color="auto"/>
        <w:bottom w:val="none" w:sz="0" w:space="0" w:color="auto"/>
        <w:right w:val="none" w:sz="0" w:space="0" w:color="auto"/>
      </w:divBdr>
    </w:div>
    <w:div w:id="930285083">
      <w:bodyDiv w:val="1"/>
      <w:marLeft w:val="0"/>
      <w:marRight w:val="0"/>
      <w:marTop w:val="0"/>
      <w:marBottom w:val="0"/>
      <w:divBdr>
        <w:top w:val="none" w:sz="0" w:space="0" w:color="auto"/>
        <w:left w:val="none" w:sz="0" w:space="0" w:color="auto"/>
        <w:bottom w:val="none" w:sz="0" w:space="0" w:color="auto"/>
        <w:right w:val="none" w:sz="0" w:space="0" w:color="auto"/>
      </w:divBdr>
    </w:div>
    <w:div w:id="1161582613">
      <w:bodyDiv w:val="1"/>
      <w:marLeft w:val="0"/>
      <w:marRight w:val="0"/>
      <w:marTop w:val="0"/>
      <w:marBottom w:val="0"/>
      <w:divBdr>
        <w:top w:val="none" w:sz="0" w:space="0" w:color="auto"/>
        <w:left w:val="none" w:sz="0" w:space="0" w:color="auto"/>
        <w:bottom w:val="none" w:sz="0" w:space="0" w:color="auto"/>
        <w:right w:val="none" w:sz="0" w:space="0" w:color="auto"/>
      </w:divBdr>
    </w:div>
    <w:div w:id="1235437877">
      <w:bodyDiv w:val="1"/>
      <w:marLeft w:val="0"/>
      <w:marRight w:val="0"/>
      <w:marTop w:val="0"/>
      <w:marBottom w:val="0"/>
      <w:divBdr>
        <w:top w:val="none" w:sz="0" w:space="0" w:color="auto"/>
        <w:left w:val="none" w:sz="0" w:space="0" w:color="auto"/>
        <w:bottom w:val="none" w:sz="0" w:space="0" w:color="auto"/>
        <w:right w:val="none" w:sz="0" w:space="0" w:color="auto"/>
      </w:divBdr>
      <w:divsChild>
        <w:div w:id="27343224">
          <w:marLeft w:val="0"/>
          <w:marRight w:val="0"/>
          <w:marTop w:val="0"/>
          <w:marBottom w:val="0"/>
          <w:divBdr>
            <w:top w:val="none" w:sz="0" w:space="0" w:color="auto"/>
            <w:left w:val="none" w:sz="0" w:space="0" w:color="auto"/>
            <w:bottom w:val="none" w:sz="0" w:space="0" w:color="auto"/>
            <w:right w:val="none" w:sz="0" w:space="0" w:color="auto"/>
          </w:divBdr>
          <w:divsChild>
            <w:div w:id="1830779562">
              <w:marLeft w:val="0"/>
              <w:marRight w:val="0"/>
              <w:marTop w:val="0"/>
              <w:marBottom w:val="0"/>
              <w:divBdr>
                <w:top w:val="none" w:sz="0" w:space="0" w:color="auto"/>
                <w:left w:val="none" w:sz="0" w:space="0" w:color="auto"/>
                <w:bottom w:val="none" w:sz="0" w:space="0" w:color="auto"/>
                <w:right w:val="none" w:sz="0" w:space="0" w:color="auto"/>
              </w:divBdr>
              <w:divsChild>
                <w:div w:id="431128251">
                  <w:marLeft w:val="0"/>
                  <w:marRight w:val="0"/>
                  <w:marTop w:val="0"/>
                  <w:marBottom w:val="0"/>
                  <w:divBdr>
                    <w:top w:val="none" w:sz="0" w:space="0" w:color="auto"/>
                    <w:left w:val="none" w:sz="0" w:space="0" w:color="auto"/>
                    <w:bottom w:val="none" w:sz="0" w:space="0" w:color="auto"/>
                    <w:right w:val="none" w:sz="0" w:space="0" w:color="auto"/>
                  </w:divBdr>
                  <w:divsChild>
                    <w:div w:id="10758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55324">
      <w:bodyDiv w:val="1"/>
      <w:marLeft w:val="0"/>
      <w:marRight w:val="0"/>
      <w:marTop w:val="0"/>
      <w:marBottom w:val="0"/>
      <w:divBdr>
        <w:top w:val="none" w:sz="0" w:space="0" w:color="auto"/>
        <w:left w:val="none" w:sz="0" w:space="0" w:color="auto"/>
        <w:bottom w:val="none" w:sz="0" w:space="0" w:color="auto"/>
        <w:right w:val="none" w:sz="0" w:space="0" w:color="auto"/>
      </w:divBdr>
    </w:div>
    <w:div w:id="1309017723">
      <w:bodyDiv w:val="1"/>
      <w:marLeft w:val="0"/>
      <w:marRight w:val="0"/>
      <w:marTop w:val="0"/>
      <w:marBottom w:val="0"/>
      <w:divBdr>
        <w:top w:val="none" w:sz="0" w:space="0" w:color="auto"/>
        <w:left w:val="none" w:sz="0" w:space="0" w:color="auto"/>
        <w:bottom w:val="none" w:sz="0" w:space="0" w:color="auto"/>
        <w:right w:val="none" w:sz="0" w:space="0" w:color="auto"/>
      </w:divBdr>
      <w:divsChild>
        <w:div w:id="1966739822">
          <w:marLeft w:val="0"/>
          <w:marRight w:val="0"/>
          <w:marTop w:val="240"/>
          <w:marBottom w:val="240"/>
          <w:divBdr>
            <w:top w:val="none" w:sz="0" w:space="0" w:color="auto"/>
            <w:left w:val="none" w:sz="0" w:space="0" w:color="auto"/>
            <w:bottom w:val="none" w:sz="0" w:space="0" w:color="auto"/>
            <w:right w:val="none" w:sz="0" w:space="0" w:color="auto"/>
          </w:divBdr>
          <w:divsChild>
            <w:div w:id="1516530822">
              <w:marLeft w:val="0"/>
              <w:marRight w:val="225"/>
              <w:marTop w:val="120"/>
              <w:marBottom w:val="120"/>
              <w:divBdr>
                <w:top w:val="none" w:sz="0" w:space="0" w:color="auto"/>
                <w:left w:val="none" w:sz="0" w:space="0" w:color="auto"/>
                <w:bottom w:val="none" w:sz="0" w:space="0" w:color="auto"/>
                <w:right w:val="none" w:sz="0" w:space="0" w:color="auto"/>
              </w:divBdr>
            </w:div>
          </w:divsChild>
        </w:div>
        <w:div w:id="874931212">
          <w:marLeft w:val="0"/>
          <w:marRight w:val="0"/>
          <w:marTop w:val="240"/>
          <w:marBottom w:val="240"/>
          <w:divBdr>
            <w:top w:val="none" w:sz="0" w:space="0" w:color="auto"/>
            <w:left w:val="none" w:sz="0" w:space="0" w:color="auto"/>
            <w:bottom w:val="none" w:sz="0" w:space="0" w:color="auto"/>
            <w:right w:val="none" w:sz="0" w:space="0" w:color="auto"/>
          </w:divBdr>
          <w:divsChild>
            <w:div w:id="591010419">
              <w:marLeft w:val="0"/>
              <w:marRight w:val="0"/>
              <w:marTop w:val="0"/>
              <w:marBottom w:val="0"/>
              <w:divBdr>
                <w:top w:val="none" w:sz="0" w:space="0" w:color="auto"/>
                <w:left w:val="none" w:sz="0" w:space="0" w:color="auto"/>
                <w:bottom w:val="none" w:sz="0" w:space="0" w:color="auto"/>
                <w:right w:val="none" w:sz="0" w:space="0" w:color="auto"/>
              </w:divBdr>
            </w:div>
            <w:div w:id="798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6">
      <w:bodyDiv w:val="1"/>
      <w:marLeft w:val="0"/>
      <w:marRight w:val="0"/>
      <w:marTop w:val="0"/>
      <w:marBottom w:val="0"/>
      <w:divBdr>
        <w:top w:val="none" w:sz="0" w:space="0" w:color="auto"/>
        <w:left w:val="none" w:sz="0" w:space="0" w:color="auto"/>
        <w:bottom w:val="none" w:sz="0" w:space="0" w:color="auto"/>
        <w:right w:val="none" w:sz="0" w:space="0" w:color="auto"/>
      </w:divBdr>
    </w:div>
    <w:div w:id="1851524284">
      <w:bodyDiv w:val="1"/>
      <w:marLeft w:val="0"/>
      <w:marRight w:val="0"/>
      <w:marTop w:val="0"/>
      <w:marBottom w:val="0"/>
      <w:divBdr>
        <w:top w:val="none" w:sz="0" w:space="0" w:color="auto"/>
        <w:left w:val="none" w:sz="0" w:space="0" w:color="auto"/>
        <w:bottom w:val="none" w:sz="0" w:space="0" w:color="auto"/>
        <w:right w:val="none" w:sz="0" w:space="0" w:color="auto"/>
      </w:divBdr>
    </w:div>
    <w:div w:id="1884321883">
      <w:bodyDiv w:val="1"/>
      <w:marLeft w:val="0"/>
      <w:marRight w:val="0"/>
      <w:marTop w:val="0"/>
      <w:marBottom w:val="0"/>
      <w:divBdr>
        <w:top w:val="none" w:sz="0" w:space="0" w:color="auto"/>
        <w:left w:val="none" w:sz="0" w:space="0" w:color="auto"/>
        <w:bottom w:val="none" w:sz="0" w:space="0" w:color="auto"/>
        <w:right w:val="none" w:sz="0" w:space="0" w:color="auto"/>
      </w:divBdr>
      <w:divsChild>
        <w:div w:id="989601040">
          <w:marLeft w:val="0"/>
          <w:marRight w:val="0"/>
          <w:marTop w:val="0"/>
          <w:marBottom w:val="0"/>
          <w:divBdr>
            <w:top w:val="none" w:sz="0" w:space="0" w:color="auto"/>
            <w:left w:val="none" w:sz="0" w:space="0" w:color="auto"/>
            <w:bottom w:val="none" w:sz="0" w:space="0" w:color="auto"/>
            <w:right w:val="none" w:sz="0" w:space="0" w:color="auto"/>
          </w:divBdr>
          <w:divsChild>
            <w:div w:id="1712850102">
              <w:marLeft w:val="0"/>
              <w:marRight w:val="0"/>
              <w:marTop w:val="0"/>
              <w:marBottom w:val="0"/>
              <w:divBdr>
                <w:top w:val="none" w:sz="0" w:space="0" w:color="auto"/>
                <w:left w:val="none" w:sz="0" w:space="0" w:color="auto"/>
                <w:bottom w:val="none" w:sz="0" w:space="0" w:color="auto"/>
                <w:right w:val="none" w:sz="0" w:space="0" w:color="auto"/>
              </w:divBdr>
              <w:divsChild>
                <w:div w:id="12250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8543">
      <w:bodyDiv w:val="1"/>
      <w:marLeft w:val="0"/>
      <w:marRight w:val="0"/>
      <w:marTop w:val="0"/>
      <w:marBottom w:val="0"/>
      <w:divBdr>
        <w:top w:val="none" w:sz="0" w:space="0" w:color="auto"/>
        <w:left w:val="none" w:sz="0" w:space="0" w:color="auto"/>
        <w:bottom w:val="none" w:sz="0" w:space="0" w:color="auto"/>
        <w:right w:val="none" w:sz="0" w:space="0" w:color="auto"/>
      </w:divBdr>
      <w:divsChild>
        <w:div w:id="320621059">
          <w:marLeft w:val="0"/>
          <w:marRight w:val="0"/>
          <w:marTop w:val="0"/>
          <w:marBottom w:val="0"/>
          <w:divBdr>
            <w:top w:val="none" w:sz="0" w:space="0" w:color="auto"/>
            <w:left w:val="none" w:sz="0" w:space="0" w:color="auto"/>
            <w:bottom w:val="none" w:sz="0" w:space="0" w:color="auto"/>
            <w:right w:val="none" w:sz="0" w:space="0" w:color="auto"/>
          </w:divBdr>
          <w:divsChild>
            <w:div w:id="471942983">
              <w:marLeft w:val="0"/>
              <w:marRight w:val="0"/>
              <w:marTop w:val="0"/>
              <w:marBottom w:val="0"/>
              <w:divBdr>
                <w:top w:val="none" w:sz="0" w:space="0" w:color="auto"/>
                <w:left w:val="none" w:sz="0" w:space="0" w:color="auto"/>
                <w:bottom w:val="none" w:sz="0" w:space="0" w:color="auto"/>
                <w:right w:val="none" w:sz="0" w:space="0" w:color="auto"/>
              </w:divBdr>
              <w:divsChild>
                <w:div w:id="525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4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quod.lib.umich.edu/e/eebo/A04553.0001.001?rgn=main;view=fulltext" TargetMode="External"/><Relationship Id="rId2" Type="http://schemas.openxmlformats.org/officeDocument/2006/relationships/hyperlink" Target="http://ebba.english.ucsb.edu" TargetMode="External"/><Relationship Id="rId1" Type="http://schemas.openxmlformats.org/officeDocument/2006/relationships/hyperlink" Target="http://www.tabulatura.com/LespineV4jhr.pdf" TargetMode="External"/><Relationship Id="rId4" Type="http://schemas.openxmlformats.org/officeDocument/2006/relationships/hyperlink" Target="https://quod.lib.umich.edu/e/eebo/A09224.0001.001?rgn=main;view=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3</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178</cp:revision>
  <cp:lastPrinted>2009-11-30T00:16:00Z</cp:lastPrinted>
  <dcterms:created xsi:type="dcterms:W3CDTF">2018-12-06T22:24:00Z</dcterms:created>
  <dcterms:modified xsi:type="dcterms:W3CDTF">2021-12-12T19:05:00Z</dcterms:modified>
</cp:coreProperties>
</file>