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A7E72" w14:textId="610AD610" w:rsidR="007357F8" w:rsidRPr="00A60B3F" w:rsidRDefault="00174197" w:rsidP="00A60B3F">
      <w:pPr>
        <w:spacing w:after="120"/>
        <w:jc w:val="center"/>
        <w:rPr>
          <w:b/>
          <w:bCs/>
          <w:smallCaps/>
          <w:szCs w:val="20"/>
        </w:rPr>
        <w:sectPr w:rsidR="007357F8" w:rsidRPr="00A60B3F" w:rsidSect="00F63E91">
          <w:headerReference w:type="even" r:id="rId6"/>
          <w:headerReference w:type="default" r:id="rId7"/>
          <w:footerReference w:type="even" r:id="rId8"/>
          <w:type w:val="continuous"/>
          <w:pgSz w:w="11905" w:h="16837"/>
          <w:pgMar w:top="992" w:right="992" w:bottom="851" w:left="992" w:header="709" w:footer="709" w:gutter="0"/>
          <w:pgNumType w:fmt="lowerRoman"/>
          <w:cols w:space="708"/>
          <w:titlePg/>
        </w:sectPr>
      </w:pPr>
      <w:r w:rsidRPr="00F935B2">
        <w:rPr>
          <w:b/>
          <w:smallCaps/>
          <w:sz w:val="22"/>
          <w:szCs w:val="22"/>
        </w:rPr>
        <w:t>M</w:t>
      </w:r>
      <w:r w:rsidR="00A0661D">
        <w:rPr>
          <w:b/>
          <w:smallCaps/>
          <w:sz w:val="22"/>
          <w:szCs w:val="22"/>
        </w:rPr>
        <w:t>usic supplement to</w:t>
      </w:r>
      <w:r w:rsidR="0063061B">
        <w:rPr>
          <w:b/>
          <w:smallCaps/>
          <w:sz w:val="22"/>
          <w:szCs w:val="22"/>
        </w:rPr>
        <w:t xml:space="preserve"> </w:t>
      </w:r>
      <w:r w:rsidR="00A0661D">
        <w:rPr>
          <w:b/>
          <w:smallCaps/>
          <w:sz w:val="22"/>
          <w:szCs w:val="22"/>
        </w:rPr>
        <w:t xml:space="preserve">Lute News </w:t>
      </w:r>
      <w:r w:rsidR="00112861">
        <w:rPr>
          <w:b/>
          <w:smallCaps/>
          <w:sz w:val="22"/>
          <w:szCs w:val="22"/>
        </w:rPr>
        <w:t>139</w:t>
      </w:r>
      <w:r w:rsidR="00285195" w:rsidRPr="00F935B2">
        <w:rPr>
          <w:b/>
          <w:smallCaps/>
          <w:sz w:val="22"/>
          <w:szCs w:val="22"/>
        </w:rPr>
        <w:t xml:space="preserve"> (</w:t>
      </w:r>
      <w:r w:rsidR="00D12E9D">
        <w:rPr>
          <w:b/>
          <w:smallCaps/>
          <w:sz w:val="22"/>
          <w:szCs w:val="22"/>
        </w:rPr>
        <w:t>October</w:t>
      </w:r>
      <w:r w:rsidR="0065021C">
        <w:rPr>
          <w:b/>
          <w:smallCaps/>
          <w:sz w:val="22"/>
          <w:szCs w:val="22"/>
        </w:rPr>
        <w:t xml:space="preserve"> 20</w:t>
      </w:r>
      <w:r w:rsidR="00236483">
        <w:rPr>
          <w:b/>
          <w:smallCaps/>
          <w:sz w:val="22"/>
          <w:szCs w:val="22"/>
        </w:rPr>
        <w:t>21</w:t>
      </w:r>
      <w:r w:rsidR="00285195" w:rsidRPr="00F935B2">
        <w:rPr>
          <w:b/>
          <w:smallCaps/>
          <w:sz w:val="22"/>
          <w:szCs w:val="22"/>
        </w:rPr>
        <w:t xml:space="preserve">): </w:t>
      </w:r>
      <w:r w:rsidR="00236483">
        <w:rPr>
          <w:b/>
          <w:smallCaps/>
          <w:sz w:val="22"/>
          <w:szCs w:val="22"/>
        </w:rPr>
        <w:t>John Johnson's music in continental sources part 2</w:t>
      </w:r>
      <w:r w:rsidR="00385C83">
        <w:rPr>
          <w:b/>
          <w:smallCaps/>
          <w:sz w:val="22"/>
          <w:szCs w:val="22"/>
        </w:rPr>
        <w:t xml:space="preserve"> </w:t>
      </w:r>
      <w:r w:rsidR="001614FC">
        <w:rPr>
          <w:b/>
          <w:smallCaps/>
          <w:sz w:val="22"/>
          <w:szCs w:val="22"/>
        </w:rPr>
        <w:t>- plus</w:t>
      </w:r>
      <w:r w:rsidR="00385C83">
        <w:rPr>
          <w:b/>
          <w:smallCaps/>
          <w:sz w:val="22"/>
          <w:szCs w:val="22"/>
        </w:rPr>
        <w:t xml:space="preserve"> </w:t>
      </w:r>
      <w:r w:rsidR="0054200D">
        <w:rPr>
          <w:b/>
          <w:smallCaps/>
          <w:sz w:val="22"/>
          <w:szCs w:val="22"/>
        </w:rPr>
        <w:t xml:space="preserve">a </w:t>
      </w:r>
      <w:r w:rsidR="00385C83">
        <w:rPr>
          <w:b/>
          <w:smallCaps/>
          <w:sz w:val="22"/>
          <w:szCs w:val="22"/>
        </w:rPr>
        <w:t>Passingmeasures Pavan and Galliar</w:t>
      </w:r>
      <w:r w:rsidR="00A60B3F">
        <w:rPr>
          <w:b/>
          <w:smallCaps/>
          <w:sz w:val="22"/>
          <w:szCs w:val="22"/>
        </w:rPr>
        <w:t>d</w:t>
      </w:r>
    </w:p>
    <w:p w14:paraId="3C78FDF4" w14:textId="69C6C226" w:rsidR="00A60B3F" w:rsidRPr="00A60B3F" w:rsidRDefault="00A60B3F" w:rsidP="00A60B3F">
      <w:pPr>
        <w:tabs>
          <w:tab w:val="right" w:pos="4678"/>
        </w:tabs>
        <w:spacing w:after="60"/>
        <w:jc w:val="center"/>
        <w:rPr>
          <w:b/>
          <w:bCs/>
          <w:smallCaps/>
          <w:szCs w:val="20"/>
        </w:rPr>
      </w:pPr>
      <w:r w:rsidRPr="00FE7828">
        <w:rPr>
          <w:b/>
          <w:bCs/>
          <w:smallCaps/>
          <w:szCs w:val="20"/>
        </w:rPr>
        <w:t>John Johnson</w:t>
      </w:r>
      <w:r>
        <w:rPr>
          <w:b/>
          <w:bCs/>
          <w:smallCaps/>
          <w:szCs w:val="20"/>
        </w:rPr>
        <w:t>'s music</w:t>
      </w:r>
      <w:r w:rsidRPr="00FE7828">
        <w:rPr>
          <w:b/>
          <w:bCs/>
          <w:smallCaps/>
          <w:szCs w:val="20"/>
        </w:rPr>
        <w:t xml:space="preserve"> </w:t>
      </w:r>
      <w:r>
        <w:rPr>
          <w:b/>
          <w:bCs/>
          <w:smallCaps/>
          <w:szCs w:val="20"/>
        </w:rPr>
        <w:t>a</w:t>
      </w:r>
      <w:r w:rsidRPr="00FE7828">
        <w:rPr>
          <w:b/>
          <w:bCs/>
          <w:smallCaps/>
          <w:szCs w:val="20"/>
        </w:rPr>
        <w:t>broad</w:t>
      </w:r>
      <w:r>
        <w:rPr>
          <w:b/>
          <w:bCs/>
          <w:smallCaps/>
          <w:szCs w:val="20"/>
        </w:rPr>
        <w:t xml:space="preserve"> - part 2</w:t>
      </w:r>
    </w:p>
    <w:p w14:paraId="5A4ADF41" w14:textId="64D03F82" w:rsidR="00E855E1" w:rsidRDefault="00A60B3F" w:rsidP="00546AC3">
      <w:pPr>
        <w:tabs>
          <w:tab w:val="right" w:pos="4762"/>
        </w:tabs>
        <w:autoSpaceDE w:val="0"/>
        <w:autoSpaceDN w:val="0"/>
        <w:adjustRightInd w:val="0"/>
        <w:rPr>
          <w:color w:val="000000"/>
          <w:szCs w:val="20"/>
        </w:rPr>
      </w:pPr>
      <w:r>
        <w:rPr>
          <w:color w:val="000000"/>
          <w:szCs w:val="20"/>
          <w:lang w:val="en-US"/>
        </w:rPr>
        <w:t>Th</w:t>
      </w:r>
      <w:r w:rsidR="00EE0B43">
        <w:rPr>
          <w:color w:val="000000"/>
          <w:szCs w:val="20"/>
          <w:lang w:val="en-US"/>
        </w:rPr>
        <w:t xml:space="preserve">is supplement </w:t>
      </w:r>
      <w:r w:rsidR="00B06B4F">
        <w:rPr>
          <w:color w:val="000000"/>
          <w:szCs w:val="20"/>
          <w:lang w:val="en-US"/>
        </w:rPr>
        <w:t>is</w:t>
      </w:r>
      <w:r>
        <w:rPr>
          <w:color w:val="000000"/>
          <w:szCs w:val="20"/>
          <w:lang w:val="en-US"/>
        </w:rPr>
        <w:t xml:space="preserve"> </w:t>
      </w:r>
      <w:r w:rsidR="00B06B4F">
        <w:rPr>
          <w:color w:val="000000"/>
          <w:szCs w:val="20"/>
          <w:lang w:val="en-US"/>
        </w:rPr>
        <w:t xml:space="preserve">the second </w:t>
      </w:r>
      <w:r>
        <w:rPr>
          <w:color w:val="000000"/>
          <w:szCs w:val="20"/>
          <w:lang w:val="en-US"/>
        </w:rPr>
        <w:t>part of the lute music</w:t>
      </w:r>
      <w:r w:rsidR="00B06B4F">
        <w:rPr>
          <w:color w:val="000000"/>
          <w:szCs w:val="20"/>
          <w:lang w:val="en-US"/>
        </w:rPr>
        <w:t xml:space="preserve"> </w:t>
      </w:r>
      <w:r>
        <w:rPr>
          <w:color w:val="000000"/>
          <w:szCs w:val="20"/>
          <w:lang w:val="en-US"/>
        </w:rPr>
        <w:t>of John Johnson</w:t>
      </w:r>
      <w:r w:rsidR="00B06B4F">
        <w:rPr>
          <w:color w:val="000000"/>
          <w:szCs w:val="20"/>
          <w:lang w:val="en-US"/>
        </w:rPr>
        <w:t xml:space="preserve"> </w:t>
      </w:r>
      <w:r>
        <w:rPr>
          <w:color w:val="000000"/>
          <w:szCs w:val="20"/>
          <w:lang w:val="en-US"/>
        </w:rPr>
        <w:t xml:space="preserve">found in continental sources </w:t>
      </w:r>
      <w:r w:rsidR="00EE0B43">
        <w:rPr>
          <w:color w:val="000000"/>
          <w:szCs w:val="20"/>
          <w:lang w:val="en-US"/>
        </w:rPr>
        <w:t>(another six items</w:t>
      </w:r>
      <w:r w:rsidR="002708AB">
        <w:rPr>
          <w:color w:val="000000"/>
          <w:szCs w:val="20"/>
          <w:lang w:val="en-US"/>
        </w:rPr>
        <w:t xml:space="preserve"> some in multiple versions</w:t>
      </w:r>
      <w:r w:rsidR="00EE0B43">
        <w:rPr>
          <w:color w:val="000000"/>
          <w:szCs w:val="20"/>
          <w:lang w:val="en-US"/>
        </w:rPr>
        <w:t>),</w:t>
      </w:r>
      <w:r w:rsidR="00EE0B43">
        <w:rPr>
          <w:rStyle w:val="FootnoteReference"/>
          <w:color w:val="000000"/>
          <w:szCs w:val="20"/>
          <w:lang w:val="en-US"/>
        </w:rPr>
        <w:footnoteReference w:id="1"/>
      </w:r>
      <w:r w:rsidR="00EE0B43">
        <w:rPr>
          <w:color w:val="000000"/>
          <w:szCs w:val="20"/>
          <w:lang w:val="en-US"/>
        </w:rPr>
        <w:t xml:space="preserve"> as a</w:t>
      </w:r>
      <w:r>
        <w:rPr>
          <w:color w:val="000000"/>
          <w:szCs w:val="20"/>
          <w:lang w:val="en-US"/>
        </w:rPr>
        <w:t xml:space="preserve"> follow</w:t>
      </w:r>
      <w:r w:rsidR="00EE0B43">
        <w:rPr>
          <w:color w:val="000000"/>
          <w:szCs w:val="20"/>
          <w:lang w:val="en-US"/>
        </w:rPr>
        <w:t xml:space="preserve"> up to</w:t>
      </w:r>
      <w:r>
        <w:rPr>
          <w:color w:val="000000"/>
          <w:szCs w:val="20"/>
          <w:lang w:val="en-US"/>
        </w:rPr>
        <w:t xml:space="preserve"> the first part in </w:t>
      </w:r>
      <w:r w:rsidRPr="00A60B3F">
        <w:rPr>
          <w:i/>
          <w:iCs/>
          <w:color w:val="000000"/>
          <w:szCs w:val="20"/>
          <w:lang w:val="en-US"/>
        </w:rPr>
        <w:t>Lute News</w:t>
      </w:r>
      <w:r w:rsidRPr="000B3D3F">
        <w:rPr>
          <w:color w:val="000000"/>
          <w:szCs w:val="20"/>
          <w:lang w:val="en-US"/>
        </w:rPr>
        <w:t xml:space="preserve"> 135 (October 2020)</w:t>
      </w:r>
      <w:r>
        <w:rPr>
          <w:color w:val="000000"/>
          <w:szCs w:val="20"/>
          <w:lang w:val="en-US"/>
        </w:rPr>
        <w:t>.</w:t>
      </w:r>
      <w:r w:rsidR="00E855E1">
        <w:rPr>
          <w:rStyle w:val="FootnoteReference"/>
          <w:color w:val="000000"/>
          <w:szCs w:val="20"/>
          <w:lang w:val="en-US"/>
        </w:rPr>
        <w:footnoteReference w:id="2"/>
      </w:r>
      <w:r>
        <w:rPr>
          <w:color w:val="000000"/>
          <w:szCs w:val="20"/>
          <w:lang w:val="en-US"/>
        </w:rPr>
        <w:t xml:space="preserve"> To recap</w:t>
      </w:r>
      <w:r w:rsidR="0032122E">
        <w:rPr>
          <w:color w:val="000000"/>
          <w:szCs w:val="20"/>
          <w:lang w:val="en-US"/>
        </w:rPr>
        <w:t xml:space="preserve"> from part 1</w:t>
      </w:r>
      <w:r>
        <w:rPr>
          <w:color w:val="000000"/>
          <w:szCs w:val="20"/>
          <w:lang w:val="en-US"/>
        </w:rPr>
        <w:t xml:space="preserve">, </w:t>
      </w:r>
      <w:r w:rsidR="00963503">
        <w:rPr>
          <w:color w:val="000000"/>
          <w:szCs w:val="20"/>
          <w:lang w:val="en-US"/>
        </w:rPr>
        <w:t xml:space="preserve">only one (JJ11) </w:t>
      </w:r>
      <w:r w:rsidR="007357F8" w:rsidRPr="007357F8">
        <w:rPr>
          <w:color w:val="000000"/>
          <w:szCs w:val="20"/>
        </w:rPr>
        <w:t>of the continental sources bear Johnson's name and he is not known to have travelled beyond England so it is likely his music was introduced to the continent by others, especially troupes of travelling English actors and musicians</w:t>
      </w:r>
      <w:r w:rsidR="0032122E">
        <w:rPr>
          <w:color w:val="000000"/>
          <w:szCs w:val="20"/>
        </w:rPr>
        <w:t>.</w:t>
      </w:r>
      <w:r w:rsidR="00B06B4F">
        <w:rPr>
          <w:color w:val="000000"/>
          <w:szCs w:val="20"/>
        </w:rPr>
        <w:t xml:space="preserve"> </w:t>
      </w:r>
      <w:r w:rsidR="0032122E">
        <w:rPr>
          <w:color w:val="000000"/>
          <w:szCs w:val="20"/>
        </w:rPr>
        <w:t>A</w:t>
      </w:r>
      <w:r w:rsidR="00EE0B43">
        <w:rPr>
          <w:color w:val="000000"/>
          <w:szCs w:val="20"/>
        </w:rPr>
        <w:t xml:space="preserve">lternatively </w:t>
      </w:r>
      <w:r w:rsidR="00B06B4F">
        <w:rPr>
          <w:color w:val="000000"/>
          <w:szCs w:val="20"/>
        </w:rPr>
        <w:t>foreign visitors to the English court where Johnson was employed for seventeen years as lutenist to Queen Elizabeth I</w:t>
      </w:r>
      <w:r w:rsidR="00EE0B43">
        <w:rPr>
          <w:color w:val="000000"/>
          <w:szCs w:val="20"/>
        </w:rPr>
        <w:t xml:space="preserve"> (</w:t>
      </w:r>
      <w:r w:rsidR="00B06B4F">
        <w:rPr>
          <w:color w:val="000000"/>
          <w:szCs w:val="20"/>
        </w:rPr>
        <w:t>1577</w:t>
      </w:r>
      <w:r w:rsidR="00EE0B43">
        <w:rPr>
          <w:color w:val="000000"/>
          <w:szCs w:val="20"/>
        </w:rPr>
        <w:t>-</w:t>
      </w:r>
      <w:r w:rsidR="00B06B4F">
        <w:rPr>
          <w:color w:val="000000"/>
          <w:szCs w:val="20"/>
        </w:rPr>
        <w:t>1594</w:t>
      </w:r>
      <w:r w:rsidR="00EE0B43">
        <w:rPr>
          <w:color w:val="000000"/>
          <w:szCs w:val="20"/>
        </w:rPr>
        <w:t>)</w:t>
      </w:r>
      <w:r w:rsidR="0032122E">
        <w:rPr>
          <w:color w:val="000000"/>
          <w:szCs w:val="20"/>
        </w:rPr>
        <w:t xml:space="preserve"> could have co</w:t>
      </w:r>
      <w:r w:rsidR="004F6AB1">
        <w:rPr>
          <w:color w:val="000000"/>
          <w:szCs w:val="20"/>
        </w:rPr>
        <w:t>llected</w:t>
      </w:r>
      <w:r w:rsidR="0032122E">
        <w:rPr>
          <w:color w:val="000000"/>
          <w:szCs w:val="20"/>
        </w:rPr>
        <w:t xml:space="preserve"> the music in England and then taken it home with them</w:t>
      </w:r>
      <w:r w:rsidR="007357F8" w:rsidRPr="007357F8">
        <w:rPr>
          <w:color w:val="000000"/>
          <w:szCs w:val="20"/>
        </w:rPr>
        <w:t xml:space="preserve">. </w:t>
      </w:r>
      <w:r w:rsidR="00846430">
        <w:rPr>
          <w:color w:val="000000"/>
          <w:szCs w:val="20"/>
        </w:rPr>
        <w:t xml:space="preserve">The continental versions range from </w:t>
      </w:r>
      <w:r w:rsidR="0032122E">
        <w:rPr>
          <w:color w:val="000000"/>
          <w:szCs w:val="20"/>
        </w:rPr>
        <w:t>concordant</w:t>
      </w:r>
      <w:r w:rsidR="00846430">
        <w:rPr>
          <w:color w:val="000000"/>
          <w:szCs w:val="20"/>
        </w:rPr>
        <w:t xml:space="preserve"> to distinct from those in English sources, </w:t>
      </w:r>
      <w:r w:rsidR="0032122E">
        <w:rPr>
          <w:color w:val="000000"/>
          <w:szCs w:val="20"/>
        </w:rPr>
        <w:t>and</w:t>
      </w:r>
      <w:r w:rsidR="00846430">
        <w:rPr>
          <w:color w:val="000000"/>
          <w:szCs w:val="20"/>
        </w:rPr>
        <w:t xml:space="preserve"> </w:t>
      </w:r>
      <w:r w:rsidR="00EE0B43">
        <w:rPr>
          <w:color w:val="000000"/>
          <w:szCs w:val="20"/>
        </w:rPr>
        <w:t xml:space="preserve">it is not known whether the </w:t>
      </w:r>
      <w:r w:rsidR="0032122E">
        <w:rPr>
          <w:color w:val="000000"/>
          <w:szCs w:val="20"/>
        </w:rPr>
        <w:t xml:space="preserve">distinct </w:t>
      </w:r>
      <w:r w:rsidR="00EE0B43">
        <w:rPr>
          <w:color w:val="000000"/>
          <w:szCs w:val="20"/>
        </w:rPr>
        <w:t xml:space="preserve">versions found </w:t>
      </w:r>
      <w:r w:rsidR="0032122E">
        <w:rPr>
          <w:color w:val="000000"/>
          <w:szCs w:val="20"/>
        </w:rPr>
        <w:t>in</w:t>
      </w:r>
      <w:r w:rsidR="00EE0B43">
        <w:rPr>
          <w:color w:val="000000"/>
          <w:szCs w:val="20"/>
        </w:rPr>
        <w:t xml:space="preserve"> continental </w:t>
      </w:r>
      <w:r w:rsidR="0032122E">
        <w:rPr>
          <w:color w:val="000000"/>
          <w:szCs w:val="20"/>
        </w:rPr>
        <w:t xml:space="preserve">sources </w:t>
      </w:r>
      <w:r w:rsidR="00EE0B43">
        <w:rPr>
          <w:color w:val="000000"/>
          <w:szCs w:val="20"/>
        </w:rPr>
        <w:t xml:space="preserve">were copied from English sources </w:t>
      </w:r>
      <w:r w:rsidR="0032122E">
        <w:rPr>
          <w:color w:val="000000"/>
          <w:szCs w:val="20"/>
        </w:rPr>
        <w:t xml:space="preserve">no longer extant </w:t>
      </w:r>
      <w:r w:rsidR="00EE0B43">
        <w:rPr>
          <w:color w:val="000000"/>
          <w:szCs w:val="20"/>
        </w:rPr>
        <w:t xml:space="preserve">or </w:t>
      </w:r>
      <w:r w:rsidR="0032122E">
        <w:rPr>
          <w:color w:val="000000"/>
          <w:szCs w:val="20"/>
        </w:rPr>
        <w:t xml:space="preserve">were </w:t>
      </w:r>
      <w:r w:rsidR="00EE0B43">
        <w:rPr>
          <w:color w:val="000000"/>
          <w:szCs w:val="20"/>
        </w:rPr>
        <w:t>arranged by continental composers or musicians</w:t>
      </w:r>
      <w:r w:rsidR="0032122E">
        <w:rPr>
          <w:color w:val="000000"/>
          <w:szCs w:val="20"/>
        </w:rPr>
        <w:t>. However,</w:t>
      </w:r>
      <w:r w:rsidR="0045414D">
        <w:rPr>
          <w:color w:val="000000"/>
          <w:szCs w:val="20"/>
        </w:rPr>
        <w:t xml:space="preserve"> it seems likely that Hove, Rude and Waissel, or their </w:t>
      </w:r>
      <w:r w:rsidR="005B6B45">
        <w:rPr>
          <w:color w:val="000000"/>
          <w:szCs w:val="20"/>
        </w:rPr>
        <w:t xml:space="preserve">in-house </w:t>
      </w:r>
      <w:r w:rsidR="0045414D">
        <w:rPr>
          <w:color w:val="000000"/>
          <w:szCs w:val="20"/>
        </w:rPr>
        <w:t xml:space="preserve">editors, might have had a part in the arrangements </w:t>
      </w:r>
      <w:r w:rsidR="0032122E">
        <w:rPr>
          <w:color w:val="000000"/>
          <w:szCs w:val="20"/>
        </w:rPr>
        <w:t xml:space="preserve">found </w:t>
      </w:r>
      <w:r w:rsidR="0045414D">
        <w:rPr>
          <w:color w:val="000000"/>
          <w:szCs w:val="20"/>
        </w:rPr>
        <w:t>in their prints</w:t>
      </w:r>
      <w:r w:rsidR="00EE0B43">
        <w:rPr>
          <w:color w:val="000000"/>
          <w:szCs w:val="20"/>
        </w:rPr>
        <w:t xml:space="preserve">. </w:t>
      </w:r>
      <w:r w:rsidR="007357F8" w:rsidRPr="007357F8">
        <w:rPr>
          <w:color w:val="000000"/>
          <w:szCs w:val="20"/>
        </w:rPr>
        <w:t xml:space="preserve">The continental sources are listed in </w:t>
      </w:r>
      <w:r w:rsidR="00846430">
        <w:rPr>
          <w:color w:val="000000"/>
          <w:szCs w:val="20"/>
        </w:rPr>
        <w:t xml:space="preserve">the inventories of </w:t>
      </w:r>
      <w:r w:rsidR="007357F8" w:rsidRPr="007357F8">
        <w:rPr>
          <w:color w:val="000000"/>
          <w:szCs w:val="20"/>
        </w:rPr>
        <w:t xml:space="preserve">the </w:t>
      </w:r>
      <w:r w:rsidR="00846430">
        <w:rPr>
          <w:color w:val="000000"/>
          <w:szCs w:val="20"/>
        </w:rPr>
        <w:t xml:space="preserve">two </w:t>
      </w:r>
      <w:r w:rsidR="007357F8" w:rsidRPr="007357F8">
        <w:rPr>
          <w:color w:val="000000"/>
          <w:szCs w:val="20"/>
        </w:rPr>
        <w:t xml:space="preserve">collected editions </w:t>
      </w:r>
      <w:r w:rsidR="00EE0B43">
        <w:rPr>
          <w:color w:val="000000"/>
          <w:szCs w:val="20"/>
        </w:rPr>
        <w:t xml:space="preserve">of </w:t>
      </w:r>
      <w:r w:rsidR="008749A2">
        <w:rPr>
          <w:color w:val="000000"/>
          <w:szCs w:val="20"/>
        </w:rPr>
        <w:t>John Johnson's</w:t>
      </w:r>
      <w:r w:rsidR="00EE0B43">
        <w:rPr>
          <w:color w:val="000000"/>
          <w:szCs w:val="20"/>
        </w:rPr>
        <w:t xml:space="preserve"> music</w:t>
      </w:r>
      <w:r w:rsidR="00846430">
        <w:rPr>
          <w:color w:val="000000"/>
          <w:szCs w:val="20"/>
        </w:rPr>
        <w:t>,</w:t>
      </w:r>
      <w:r w:rsidR="00846430">
        <w:rPr>
          <w:rStyle w:val="FootnoteReference"/>
          <w:color w:val="000000"/>
          <w:szCs w:val="20"/>
        </w:rPr>
        <w:footnoteReference w:id="3"/>
      </w:r>
      <w:r w:rsidR="00EE0B43">
        <w:rPr>
          <w:color w:val="000000"/>
          <w:szCs w:val="20"/>
        </w:rPr>
        <w:t xml:space="preserve"> </w:t>
      </w:r>
      <w:r w:rsidR="007357F8" w:rsidRPr="007357F8">
        <w:rPr>
          <w:color w:val="000000"/>
          <w:szCs w:val="20"/>
        </w:rPr>
        <w:t xml:space="preserve">but only as secondary sources and so </w:t>
      </w:r>
      <w:r>
        <w:rPr>
          <w:color w:val="000000"/>
          <w:szCs w:val="20"/>
        </w:rPr>
        <w:t>tablature for them were not included</w:t>
      </w:r>
      <w:r w:rsidR="007357F8" w:rsidRPr="007357F8">
        <w:rPr>
          <w:color w:val="000000"/>
          <w:szCs w:val="20"/>
        </w:rPr>
        <w:t>.</w:t>
      </w:r>
      <w:r w:rsidR="0032122E">
        <w:rPr>
          <w:rStyle w:val="FootnoteReference"/>
          <w:color w:val="000000"/>
          <w:szCs w:val="20"/>
        </w:rPr>
        <w:footnoteReference w:id="4"/>
      </w:r>
      <w:r w:rsidR="007357F8" w:rsidRPr="007357F8">
        <w:rPr>
          <w:color w:val="000000"/>
          <w:szCs w:val="20"/>
        </w:rPr>
        <w:t xml:space="preserve"> Thus, editing the continental versions</w:t>
      </w:r>
      <w:r w:rsidR="00846430">
        <w:rPr>
          <w:color w:val="000000"/>
          <w:szCs w:val="20"/>
        </w:rPr>
        <w:t xml:space="preserve"> </w:t>
      </w:r>
      <w:r w:rsidR="007357F8" w:rsidRPr="007357F8">
        <w:rPr>
          <w:color w:val="000000"/>
          <w:szCs w:val="20"/>
        </w:rPr>
        <w:t xml:space="preserve">serves as an appendix to the </w:t>
      </w:r>
      <w:r w:rsidR="00846430">
        <w:rPr>
          <w:color w:val="000000"/>
          <w:szCs w:val="20"/>
        </w:rPr>
        <w:t>modern</w:t>
      </w:r>
      <w:r w:rsidR="007357F8" w:rsidRPr="007357F8">
        <w:rPr>
          <w:color w:val="000000"/>
          <w:szCs w:val="20"/>
        </w:rPr>
        <w:t xml:space="preserve"> editions reve</w:t>
      </w:r>
      <w:r w:rsidR="0068765A">
        <w:rPr>
          <w:color w:val="000000"/>
          <w:szCs w:val="20"/>
        </w:rPr>
        <w:t>a</w:t>
      </w:r>
      <w:r w:rsidR="007357F8" w:rsidRPr="007357F8">
        <w:rPr>
          <w:color w:val="000000"/>
          <w:szCs w:val="20"/>
        </w:rPr>
        <w:t>l</w:t>
      </w:r>
      <w:r w:rsidR="0032122E">
        <w:rPr>
          <w:color w:val="000000"/>
          <w:szCs w:val="20"/>
        </w:rPr>
        <w:t>ing</w:t>
      </w:r>
      <w:r w:rsidR="007357F8" w:rsidRPr="007357F8">
        <w:rPr>
          <w:color w:val="000000"/>
          <w:szCs w:val="20"/>
        </w:rPr>
        <w:t xml:space="preserve"> the diversity in figuration of essentially the same music as it was transmitted to the continent from source to source or from one player to another (</w:t>
      </w:r>
      <w:r w:rsidR="00846430">
        <w:rPr>
          <w:color w:val="000000"/>
          <w:szCs w:val="20"/>
        </w:rPr>
        <w:t xml:space="preserve">for a </w:t>
      </w:r>
      <w:r w:rsidR="007357F8" w:rsidRPr="007357F8">
        <w:rPr>
          <w:color w:val="000000"/>
          <w:szCs w:val="20"/>
        </w:rPr>
        <w:t xml:space="preserve">detailed </w:t>
      </w:r>
      <w:r w:rsidR="00846430">
        <w:rPr>
          <w:color w:val="000000"/>
          <w:szCs w:val="20"/>
        </w:rPr>
        <w:t>comparison</w:t>
      </w:r>
      <w:r w:rsidR="007357F8" w:rsidRPr="007357F8">
        <w:rPr>
          <w:color w:val="000000"/>
          <w:szCs w:val="20"/>
        </w:rPr>
        <w:t xml:space="preserve"> of </w:t>
      </w:r>
      <w:r w:rsidR="00846430">
        <w:rPr>
          <w:color w:val="000000"/>
          <w:szCs w:val="20"/>
        </w:rPr>
        <w:t xml:space="preserve">the </w:t>
      </w:r>
      <w:r w:rsidR="007357F8" w:rsidRPr="007357F8">
        <w:rPr>
          <w:color w:val="000000"/>
          <w:szCs w:val="20"/>
        </w:rPr>
        <w:t xml:space="preserve">sources </w:t>
      </w:r>
      <w:r w:rsidR="008749A2">
        <w:rPr>
          <w:color w:val="000000"/>
          <w:szCs w:val="20"/>
        </w:rPr>
        <w:t>see</w:t>
      </w:r>
      <w:r w:rsidR="007357F8" w:rsidRPr="007357F8">
        <w:rPr>
          <w:color w:val="000000"/>
          <w:szCs w:val="20"/>
        </w:rPr>
        <w:t xml:space="preserve"> JohnsonB referred to in f</w:t>
      </w:r>
      <w:r w:rsidR="0032122E">
        <w:rPr>
          <w:color w:val="000000"/>
          <w:szCs w:val="20"/>
        </w:rPr>
        <w:t>ootnote</w:t>
      </w:r>
      <w:r w:rsidR="007357F8" w:rsidRPr="007357F8">
        <w:rPr>
          <w:color w:val="000000"/>
          <w:szCs w:val="20"/>
        </w:rPr>
        <w:t xml:space="preserve"> </w:t>
      </w:r>
      <w:r w:rsidR="0032122E">
        <w:rPr>
          <w:color w:val="000000"/>
          <w:szCs w:val="20"/>
        </w:rPr>
        <w:t>3</w:t>
      </w:r>
      <w:r w:rsidR="007357F8" w:rsidRPr="007357F8">
        <w:rPr>
          <w:color w:val="000000"/>
          <w:szCs w:val="20"/>
        </w:rPr>
        <w:t xml:space="preserve"> here). </w:t>
      </w:r>
      <w:r w:rsidR="0032122E">
        <w:rPr>
          <w:color w:val="000000"/>
          <w:szCs w:val="20"/>
          <w:lang w:val="en-US"/>
        </w:rPr>
        <w:t xml:space="preserve">Three continental settings (JJ9a/b &amp; JJ13a) are transposed into different tonalities/keys </w:t>
      </w:r>
      <w:r w:rsidR="00CB5E2E">
        <w:rPr>
          <w:color w:val="000000"/>
          <w:szCs w:val="20"/>
          <w:lang w:val="en-US"/>
        </w:rPr>
        <w:t>a</w:t>
      </w:r>
      <w:r w:rsidR="0032122E">
        <w:rPr>
          <w:color w:val="000000"/>
          <w:szCs w:val="20"/>
          <w:lang w:val="en-US"/>
        </w:rPr>
        <w:t>dd</w:t>
      </w:r>
      <w:r w:rsidR="00CB5E2E">
        <w:rPr>
          <w:color w:val="000000"/>
          <w:szCs w:val="20"/>
          <w:lang w:val="en-US"/>
        </w:rPr>
        <w:t xml:space="preserve">ing another perspective to the familiar settings of his </w:t>
      </w:r>
      <w:r w:rsidR="0032122E">
        <w:rPr>
          <w:color w:val="000000"/>
          <w:szCs w:val="20"/>
          <w:lang w:val="en-US"/>
        </w:rPr>
        <w:t xml:space="preserve">music. </w:t>
      </w:r>
      <w:r w:rsidR="0032122E">
        <w:rPr>
          <w:color w:val="000000"/>
          <w:szCs w:val="20"/>
        </w:rPr>
        <w:t>John Johnson's</w:t>
      </w:r>
      <w:r w:rsidR="007357F8" w:rsidRPr="007357F8">
        <w:rPr>
          <w:color w:val="000000"/>
          <w:szCs w:val="20"/>
        </w:rPr>
        <w:t xml:space="preserve"> music is for six course lute apart from a few later sources </w:t>
      </w:r>
      <w:r w:rsidR="008749A2">
        <w:rPr>
          <w:color w:val="000000"/>
          <w:szCs w:val="20"/>
        </w:rPr>
        <w:t xml:space="preserve">- </w:t>
      </w:r>
      <w:r w:rsidR="007357F8" w:rsidRPr="007357F8">
        <w:rPr>
          <w:color w:val="000000"/>
          <w:szCs w:val="20"/>
        </w:rPr>
        <w:t>including some of the continental settings (JJ</w:t>
      </w:r>
      <w:r w:rsidR="00CC5C03">
        <w:rPr>
          <w:color w:val="000000"/>
          <w:szCs w:val="20"/>
        </w:rPr>
        <w:t>9</w:t>
      </w:r>
      <w:r w:rsidR="007357F8" w:rsidRPr="007357F8">
        <w:rPr>
          <w:color w:val="000000"/>
          <w:szCs w:val="20"/>
        </w:rPr>
        <w:t>a,</w:t>
      </w:r>
      <w:r w:rsidR="00CC5C03">
        <w:rPr>
          <w:color w:val="000000"/>
          <w:szCs w:val="20"/>
        </w:rPr>
        <w:t>c, 10eii, 12ab,c</w:t>
      </w:r>
      <w:r w:rsidR="007357F8" w:rsidRPr="007357F8">
        <w:rPr>
          <w:color w:val="000000"/>
          <w:szCs w:val="20"/>
        </w:rPr>
        <w:t xml:space="preserve">) </w:t>
      </w:r>
      <w:r w:rsidR="008749A2">
        <w:rPr>
          <w:color w:val="000000"/>
          <w:szCs w:val="20"/>
        </w:rPr>
        <w:t xml:space="preserve">- </w:t>
      </w:r>
      <w:r w:rsidR="0032122E">
        <w:rPr>
          <w:color w:val="000000"/>
          <w:szCs w:val="20"/>
        </w:rPr>
        <w:t xml:space="preserve">that </w:t>
      </w:r>
      <w:r w:rsidR="007357F8" w:rsidRPr="007357F8">
        <w:rPr>
          <w:color w:val="000000"/>
          <w:szCs w:val="20"/>
        </w:rPr>
        <w:t>add a seventh course tuned to F or D</w:t>
      </w:r>
      <w:r w:rsidR="00846430">
        <w:rPr>
          <w:color w:val="000000"/>
          <w:szCs w:val="20"/>
        </w:rPr>
        <w:t xml:space="preserve"> and occasionally more</w:t>
      </w:r>
      <w:r w:rsidR="00E855E1">
        <w:rPr>
          <w:color w:val="000000"/>
          <w:szCs w:val="20"/>
        </w:rPr>
        <w:t xml:space="preserve"> courses</w:t>
      </w:r>
      <w:r w:rsidR="007357F8" w:rsidRPr="007357F8">
        <w:rPr>
          <w:color w:val="000000"/>
          <w:szCs w:val="20"/>
        </w:rPr>
        <w:t xml:space="preserve">. Each continental version here is accompanied by one of the English sources for comparison. </w:t>
      </w:r>
      <w:r w:rsidR="001D111D">
        <w:rPr>
          <w:color w:val="000000"/>
          <w:szCs w:val="20"/>
        </w:rPr>
        <w:t>A</w:t>
      </w:r>
      <w:r w:rsidR="007357F8" w:rsidRPr="007357F8">
        <w:rPr>
          <w:color w:val="000000"/>
          <w:szCs w:val="20"/>
        </w:rPr>
        <w:t xml:space="preserve">ll the concordances </w:t>
      </w:r>
      <w:r w:rsidR="0032122E">
        <w:rPr>
          <w:color w:val="000000"/>
          <w:szCs w:val="20"/>
        </w:rPr>
        <w:t xml:space="preserve">are </w:t>
      </w:r>
      <w:r w:rsidR="0032122E" w:rsidRPr="007357F8">
        <w:rPr>
          <w:color w:val="000000"/>
          <w:szCs w:val="20"/>
        </w:rPr>
        <w:t xml:space="preserve">listed </w:t>
      </w:r>
      <w:r w:rsidR="008749A2">
        <w:rPr>
          <w:color w:val="000000"/>
          <w:szCs w:val="20"/>
        </w:rPr>
        <w:t xml:space="preserve">in the below and the </w:t>
      </w:r>
      <w:r w:rsidR="008749A2" w:rsidRPr="007357F8">
        <w:rPr>
          <w:color w:val="000000"/>
          <w:szCs w:val="20"/>
        </w:rPr>
        <w:t>recordings</w:t>
      </w:r>
      <w:r w:rsidR="008749A2" w:rsidRPr="0032122E">
        <w:rPr>
          <w:color w:val="000000"/>
          <w:szCs w:val="20"/>
        </w:rPr>
        <w:t xml:space="preserve"> </w:t>
      </w:r>
      <w:r w:rsidR="008749A2" w:rsidRPr="007357F8">
        <w:rPr>
          <w:color w:val="000000"/>
          <w:szCs w:val="20"/>
        </w:rPr>
        <w:t xml:space="preserve">of the music </w:t>
      </w:r>
      <w:r w:rsidR="008749A2">
        <w:rPr>
          <w:color w:val="000000"/>
          <w:szCs w:val="20"/>
        </w:rPr>
        <w:t xml:space="preserve">I know </w:t>
      </w:r>
      <w:r w:rsidR="00DA6A12">
        <w:rPr>
          <w:color w:val="000000"/>
          <w:szCs w:val="20"/>
        </w:rPr>
        <w:t xml:space="preserve">are </w:t>
      </w:r>
      <w:r w:rsidR="004F6AB1">
        <w:rPr>
          <w:color w:val="000000"/>
          <w:szCs w:val="20"/>
        </w:rPr>
        <w:t>also listed here</w:t>
      </w:r>
      <w:r w:rsidR="00DA6A12">
        <w:rPr>
          <w:color w:val="000000"/>
          <w:szCs w:val="20"/>
        </w:rPr>
        <w:t>.</w:t>
      </w:r>
      <w:r w:rsidR="008749A2" w:rsidRPr="007357F8">
        <w:rPr>
          <w:color w:val="000000"/>
          <w:szCs w:val="20"/>
          <w:vertAlign w:val="superscript"/>
        </w:rPr>
        <w:footnoteReference w:id="5"/>
      </w:r>
      <w:r w:rsidR="00C77598">
        <w:rPr>
          <w:color w:val="000000"/>
          <w:szCs w:val="20"/>
        </w:rPr>
        <w:t xml:space="preserve"> None of the continental settings are exact copies of the English sources, but a more careful comparison might reveal closer stemmatic relationships between them and </w:t>
      </w:r>
      <w:r w:rsidR="000505B8">
        <w:rPr>
          <w:color w:val="000000"/>
          <w:szCs w:val="20"/>
        </w:rPr>
        <w:t>particular</w:t>
      </w:r>
      <w:r w:rsidR="00C77598">
        <w:rPr>
          <w:color w:val="000000"/>
          <w:szCs w:val="20"/>
        </w:rPr>
        <w:t xml:space="preserve"> English sources.</w:t>
      </w:r>
    </w:p>
    <w:p w14:paraId="6DE8B4EE" w14:textId="2C0B7A87" w:rsidR="00826EC2" w:rsidRPr="00A32FB7" w:rsidRDefault="00AB70D8" w:rsidP="004A2BAE">
      <w:pPr>
        <w:tabs>
          <w:tab w:val="right" w:pos="4762"/>
        </w:tabs>
        <w:autoSpaceDE w:val="0"/>
        <w:autoSpaceDN w:val="0"/>
        <w:adjustRightInd w:val="0"/>
        <w:ind w:firstLine="284"/>
        <w:rPr>
          <w:color w:val="000000"/>
          <w:szCs w:val="20"/>
          <w:lang w:val="en-US"/>
        </w:rPr>
      </w:pPr>
      <w:r w:rsidRPr="00AB70D8">
        <w:rPr>
          <w:b/>
          <w:color w:val="000000"/>
          <w:szCs w:val="20"/>
        </w:rPr>
        <w:t>Delight Pavan and Galliard</w:t>
      </w:r>
      <w:r w:rsidRPr="00AB70D8">
        <w:rPr>
          <w:color w:val="000000"/>
          <w:szCs w:val="20"/>
        </w:rPr>
        <w:t xml:space="preserve">: </w:t>
      </w:r>
      <w:r w:rsidR="00321AC3" w:rsidRPr="00AB70D8">
        <w:rPr>
          <w:color w:val="000000"/>
          <w:szCs w:val="20"/>
          <w:lang w:val="en-US"/>
        </w:rPr>
        <w:t>John</w:t>
      </w:r>
      <w:r w:rsidR="00321AC3">
        <w:rPr>
          <w:color w:val="000000"/>
          <w:szCs w:val="20"/>
          <w:lang w:val="en-US"/>
        </w:rPr>
        <w:t xml:space="preserve"> Johnson's most popular </w:t>
      </w:r>
      <w:r w:rsidR="00141BC2">
        <w:rPr>
          <w:color w:val="000000"/>
          <w:szCs w:val="20"/>
          <w:lang w:val="en-US"/>
        </w:rPr>
        <w:t>compositions</w:t>
      </w:r>
      <w:r w:rsidR="004C348C">
        <w:rPr>
          <w:color w:val="000000"/>
          <w:szCs w:val="20"/>
          <w:lang w:val="en-US"/>
        </w:rPr>
        <w:t xml:space="preserve"> </w:t>
      </w:r>
      <w:r w:rsidR="00321AC3">
        <w:rPr>
          <w:color w:val="000000"/>
          <w:szCs w:val="20"/>
          <w:lang w:val="en-US"/>
        </w:rPr>
        <w:t xml:space="preserve">judged by the number of surviving sources </w:t>
      </w:r>
      <w:r w:rsidR="00141BC2">
        <w:rPr>
          <w:color w:val="000000"/>
          <w:szCs w:val="20"/>
          <w:lang w:val="en-US"/>
        </w:rPr>
        <w:t>are</w:t>
      </w:r>
      <w:r w:rsidR="00321AC3">
        <w:rPr>
          <w:color w:val="000000"/>
          <w:szCs w:val="20"/>
          <w:lang w:val="en-US"/>
        </w:rPr>
        <w:t xml:space="preserve"> the Delight pavan </w:t>
      </w:r>
      <w:r w:rsidR="00AD6077" w:rsidRPr="0054514B">
        <w:rPr>
          <w:color w:val="000000"/>
          <w:szCs w:val="20"/>
          <w:lang w:val="en-US"/>
        </w:rPr>
        <w:t>JJ9</w:t>
      </w:r>
      <w:r w:rsidR="00E3330A" w:rsidRPr="0054514B">
        <w:rPr>
          <w:color w:val="000000"/>
          <w:szCs w:val="20"/>
          <w:lang w:val="en-US"/>
        </w:rPr>
        <w:t xml:space="preserve"> a</w:t>
      </w:r>
      <w:r w:rsidR="00E3330A">
        <w:rPr>
          <w:color w:val="000000"/>
          <w:szCs w:val="20"/>
          <w:lang w:val="en-US"/>
        </w:rPr>
        <w:t>nd</w:t>
      </w:r>
      <w:r w:rsidR="00321AC3">
        <w:rPr>
          <w:color w:val="000000"/>
          <w:szCs w:val="20"/>
          <w:lang w:val="en-US"/>
        </w:rPr>
        <w:t xml:space="preserve"> galliard</w:t>
      </w:r>
      <w:r w:rsidR="00321AC3" w:rsidRPr="00F539A0">
        <w:rPr>
          <w:b/>
          <w:bCs/>
          <w:color w:val="000000"/>
          <w:szCs w:val="20"/>
          <w:lang w:val="en-US"/>
        </w:rPr>
        <w:t xml:space="preserve"> </w:t>
      </w:r>
      <w:r w:rsidR="00321AC3" w:rsidRPr="0054514B">
        <w:rPr>
          <w:color w:val="000000"/>
          <w:szCs w:val="20"/>
          <w:lang w:val="en-US"/>
        </w:rPr>
        <w:t>JJ10</w:t>
      </w:r>
      <w:r w:rsidR="00E855E1" w:rsidRPr="0054514B">
        <w:rPr>
          <w:color w:val="000000"/>
          <w:szCs w:val="20"/>
          <w:lang w:val="en-US"/>
        </w:rPr>
        <w:t xml:space="preserve">, </w:t>
      </w:r>
      <w:r w:rsidR="00E855E1">
        <w:rPr>
          <w:color w:val="000000"/>
          <w:szCs w:val="20"/>
          <w:lang w:val="en-US"/>
        </w:rPr>
        <w:t>that</w:t>
      </w:r>
      <w:r w:rsidR="007C63D2">
        <w:rPr>
          <w:color w:val="000000"/>
          <w:szCs w:val="20"/>
          <w:lang w:val="en-US"/>
        </w:rPr>
        <w:t xml:space="preserve"> may have been associated with the play called Delight performed </w:t>
      </w:r>
      <w:r w:rsidR="007C63D2">
        <w:rPr>
          <w:color w:val="000000"/>
          <w:szCs w:val="20"/>
          <w:lang w:val="en-US"/>
        </w:rPr>
        <w:t xml:space="preserve">at court </w:t>
      </w:r>
      <w:r w:rsidR="00CB5E2E">
        <w:rPr>
          <w:color w:val="000000"/>
          <w:szCs w:val="20"/>
          <w:lang w:val="en-US"/>
        </w:rPr>
        <w:t>during</w:t>
      </w:r>
      <w:r w:rsidR="007C63D2">
        <w:rPr>
          <w:color w:val="000000"/>
          <w:szCs w:val="20"/>
          <w:lang w:val="en-US"/>
        </w:rPr>
        <w:t xml:space="preserve"> Christmas in 1580</w:t>
      </w:r>
      <w:r w:rsidR="00E855E1">
        <w:rPr>
          <w:color w:val="000000"/>
          <w:szCs w:val="20"/>
          <w:lang w:val="en-US"/>
        </w:rPr>
        <w:t>. It was staged by t</w:t>
      </w:r>
      <w:r w:rsidR="007C63D2">
        <w:rPr>
          <w:color w:val="000000"/>
          <w:szCs w:val="20"/>
          <w:lang w:val="en-US"/>
        </w:rPr>
        <w:t>he Earl of Leicester's Men</w:t>
      </w:r>
      <w:r w:rsidR="005B57CE">
        <w:rPr>
          <w:color w:val="000000"/>
          <w:szCs w:val="20"/>
          <w:lang w:val="en-US"/>
        </w:rPr>
        <w:t>,</w:t>
      </w:r>
      <w:r w:rsidR="00E855E1">
        <w:rPr>
          <w:rStyle w:val="FootnoteReference"/>
          <w:color w:val="000000"/>
          <w:szCs w:val="20"/>
          <w:lang w:val="en-US"/>
        </w:rPr>
        <w:footnoteReference w:id="6"/>
      </w:r>
      <w:r w:rsidR="007C63D2">
        <w:rPr>
          <w:color w:val="000000"/>
          <w:szCs w:val="20"/>
          <w:lang w:val="en-US"/>
        </w:rPr>
        <w:t xml:space="preserve"> </w:t>
      </w:r>
      <w:r w:rsidR="00E855E1">
        <w:rPr>
          <w:color w:val="000000"/>
          <w:szCs w:val="20"/>
          <w:lang w:val="en-US"/>
        </w:rPr>
        <w:t>the earliest registered company of actors</w:t>
      </w:r>
      <w:r w:rsidR="00CB5E2E">
        <w:rPr>
          <w:color w:val="000000"/>
          <w:szCs w:val="20"/>
          <w:lang w:val="en-US"/>
        </w:rPr>
        <w:t>,</w:t>
      </w:r>
      <w:r w:rsidR="00E855E1">
        <w:rPr>
          <w:color w:val="000000"/>
          <w:szCs w:val="20"/>
          <w:lang w:val="en-US"/>
        </w:rPr>
        <w:t xml:space="preserve"> </w:t>
      </w:r>
      <w:r w:rsidR="005B57CE">
        <w:rPr>
          <w:color w:val="000000"/>
          <w:szCs w:val="20"/>
          <w:lang w:val="en-US"/>
        </w:rPr>
        <w:t>formed in 1559 from members of the houshold of Queen Elizabeth I's favourite</w:t>
      </w:r>
      <w:r w:rsidR="007C63D2">
        <w:rPr>
          <w:color w:val="000000"/>
          <w:szCs w:val="20"/>
          <w:lang w:val="en-US"/>
        </w:rPr>
        <w:t xml:space="preserve"> </w:t>
      </w:r>
      <w:r w:rsidR="005B57CE">
        <w:rPr>
          <w:color w:val="000000"/>
          <w:szCs w:val="20"/>
          <w:lang w:val="en-US"/>
        </w:rPr>
        <w:t xml:space="preserve">Robert Dudley </w:t>
      </w:r>
      <w:r w:rsidR="00E855E1">
        <w:rPr>
          <w:color w:val="000000"/>
          <w:szCs w:val="20"/>
          <w:lang w:val="en-US"/>
        </w:rPr>
        <w:t>(</w:t>
      </w:r>
      <w:r w:rsidR="005B57CE">
        <w:rPr>
          <w:color w:val="000000"/>
          <w:szCs w:val="20"/>
          <w:lang w:val="en-US"/>
        </w:rPr>
        <w:t>1532/3-1588</w:t>
      </w:r>
      <w:r w:rsidR="00E855E1">
        <w:rPr>
          <w:color w:val="000000"/>
          <w:szCs w:val="20"/>
          <w:lang w:val="en-US"/>
        </w:rPr>
        <w:t>)</w:t>
      </w:r>
      <w:r w:rsidR="005B57CE">
        <w:rPr>
          <w:color w:val="000000"/>
          <w:szCs w:val="20"/>
          <w:lang w:val="en-US"/>
        </w:rPr>
        <w:t xml:space="preserve">, 1st Earl of Leicester. </w:t>
      </w:r>
      <w:r w:rsidR="006A5AB0">
        <w:rPr>
          <w:color w:val="000000"/>
          <w:szCs w:val="20"/>
          <w:lang w:val="en-US"/>
        </w:rPr>
        <w:t xml:space="preserve">The twelve sources </w:t>
      </w:r>
      <w:r w:rsidR="0054514B">
        <w:rPr>
          <w:color w:val="000000"/>
          <w:szCs w:val="20"/>
          <w:lang w:val="en-US"/>
        </w:rPr>
        <w:t xml:space="preserve">of </w:t>
      </w:r>
      <w:r w:rsidR="0054514B" w:rsidRPr="0054514B">
        <w:rPr>
          <w:b/>
          <w:bCs/>
          <w:color w:val="000000"/>
          <w:szCs w:val="20"/>
          <w:lang w:val="en-US"/>
        </w:rPr>
        <w:t xml:space="preserve">JJ9 </w:t>
      </w:r>
      <w:r w:rsidR="006A5AB0">
        <w:rPr>
          <w:color w:val="000000"/>
          <w:szCs w:val="20"/>
          <w:lang w:val="en-US"/>
        </w:rPr>
        <w:t>for lute</w:t>
      </w:r>
      <w:r w:rsidR="00E855E1">
        <w:rPr>
          <w:color w:val="000000"/>
          <w:szCs w:val="20"/>
          <w:lang w:val="en-US"/>
        </w:rPr>
        <w:t xml:space="preserve"> (of thirty</w:t>
      </w:r>
      <w:r w:rsidR="00E855E1" w:rsidRPr="00CB5E2E">
        <w:rPr>
          <w:color w:val="000000"/>
          <w:szCs w:val="20"/>
          <w:lang w:val="en-US"/>
        </w:rPr>
        <w:t xml:space="preserve"> for lute, cittern, </w:t>
      </w:r>
      <w:r w:rsidR="0054514B" w:rsidRPr="00CB5E2E">
        <w:rPr>
          <w:color w:val="000000"/>
          <w:szCs w:val="20"/>
          <w:lang w:val="en-US"/>
        </w:rPr>
        <w:t xml:space="preserve">mixed consort, </w:t>
      </w:r>
      <w:r w:rsidR="00E855E1" w:rsidRPr="00CB5E2E">
        <w:rPr>
          <w:color w:val="000000"/>
          <w:szCs w:val="20"/>
          <w:lang w:val="en-US"/>
        </w:rPr>
        <w:t>instr</w:t>
      </w:r>
      <w:r w:rsidR="00CB5E2E" w:rsidRPr="00CB5E2E">
        <w:rPr>
          <w:color w:val="000000"/>
          <w:szCs w:val="20"/>
          <w:lang w:val="en-US"/>
        </w:rPr>
        <w:t>umental</w:t>
      </w:r>
      <w:r w:rsidR="00E855E1" w:rsidRPr="00CB5E2E">
        <w:rPr>
          <w:color w:val="000000"/>
          <w:szCs w:val="20"/>
          <w:lang w:val="en-US"/>
        </w:rPr>
        <w:t xml:space="preserve"> ens</w:t>
      </w:r>
      <w:r w:rsidR="00CB5E2E" w:rsidRPr="00CB5E2E">
        <w:rPr>
          <w:color w:val="000000"/>
          <w:szCs w:val="20"/>
          <w:lang w:val="en-US"/>
        </w:rPr>
        <w:t>emble</w:t>
      </w:r>
      <w:r w:rsidR="00E855E1" w:rsidRPr="00CB5E2E">
        <w:rPr>
          <w:color w:val="000000"/>
          <w:szCs w:val="20"/>
          <w:lang w:val="en-US"/>
        </w:rPr>
        <w:t xml:space="preserve"> and keyboard)</w:t>
      </w:r>
      <w:r w:rsidR="00E855E1">
        <w:rPr>
          <w:color w:val="000000"/>
          <w:szCs w:val="20"/>
          <w:lang w:val="en-US"/>
        </w:rPr>
        <w:t xml:space="preserve"> </w:t>
      </w:r>
      <w:r w:rsidR="006A5AB0">
        <w:rPr>
          <w:color w:val="000000"/>
          <w:szCs w:val="20"/>
          <w:lang w:val="en-US"/>
        </w:rPr>
        <w:t>include three in continental manuscripts</w:t>
      </w:r>
      <w:r w:rsidR="004A2BAE">
        <w:rPr>
          <w:color w:val="000000"/>
          <w:szCs w:val="20"/>
          <w:lang w:val="en-US"/>
        </w:rPr>
        <w:t>.</w:t>
      </w:r>
      <w:r w:rsidR="00415F3E">
        <w:rPr>
          <w:rStyle w:val="FootnoteReference"/>
          <w:color w:val="000000"/>
          <w:szCs w:val="20"/>
          <w:lang w:val="en-US"/>
        </w:rPr>
        <w:footnoteReference w:id="7"/>
      </w:r>
      <w:r w:rsidR="006A5AB0">
        <w:rPr>
          <w:color w:val="000000"/>
          <w:szCs w:val="20"/>
          <w:lang w:val="en-US"/>
        </w:rPr>
        <w:t xml:space="preserve"> The three continental sources lack</w:t>
      </w:r>
      <w:r w:rsidR="004E1C75">
        <w:rPr>
          <w:color w:val="000000"/>
          <w:szCs w:val="20"/>
          <w:lang w:val="en-US"/>
        </w:rPr>
        <w:t xml:space="preserve"> the title</w:t>
      </w:r>
      <w:r w:rsidR="006A5AB0">
        <w:rPr>
          <w:color w:val="000000"/>
          <w:szCs w:val="20"/>
          <w:lang w:val="en-US"/>
        </w:rPr>
        <w:t xml:space="preserve"> </w:t>
      </w:r>
      <w:r w:rsidR="004E1C75">
        <w:rPr>
          <w:color w:val="000000"/>
          <w:szCs w:val="20"/>
          <w:lang w:val="en-US"/>
        </w:rPr>
        <w:t xml:space="preserve">Delight </w:t>
      </w:r>
      <w:r w:rsidR="00E855E1">
        <w:rPr>
          <w:color w:val="000000"/>
          <w:szCs w:val="20"/>
          <w:lang w:val="en-US"/>
        </w:rPr>
        <w:t>or an</w:t>
      </w:r>
      <w:r w:rsidR="004E1C75">
        <w:rPr>
          <w:color w:val="000000"/>
          <w:szCs w:val="20"/>
          <w:lang w:val="en-US"/>
        </w:rPr>
        <w:t xml:space="preserve"> </w:t>
      </w:r>
      <w:r w:rsidR="006A5AB0">
        <w:rPr>
          <w:color w:val="000000"/>
          <w:szCs w:val="20"/>
          <w:lang w:val="en-US"/>
        </w:rPr>
        <w:t xml:space="preserve">ascription, whereas </w:t>
      </w:r>
      <w:r w:rsidR="004E1C75">
        <w:rPr>
          <w:color w:val="000000"/>
          <w:szCs w:val="20"/>
          <w:lang w:val="en-US"/>
        </w:rPr>
        <w:t xml:space="preserve">all but one of the English sources includes both, most ascribed only to Johnson </w:t>
      </w:r>
      <w:r w:rsidR="0054514B">
        <w:rPr>
          <w:color w:val="000000"/>
          <w:szCs w:val="20"/>
          <w:lang w:val="en-US"/>
        </w:rPr>
        <w:t>but</w:t>
      </w:r>
      <w:r w:rsidR="004E1C75">
        <w:rPr>
          <w:color w:val="000000"/>
          <w:szCs w:val="20"/>
          <w:lang w:val="en-US"/>
        </w:rPr>
        <w:t xml:space="preserve"> three including his first name too.</w:t>
      </w:r>
      <w:r w:rsidR="0054514B">
        <w:rPr>
          <w:rStyle w:val="FootnoteReference"/>
          <w:color w:val="000000"/>
          <w:szCs w:val="20"/>
          <w:lang w:val="en-US"/>
        </w:rPr>
        <w:footnoteReference w:id="8"/>
      </w:r>
      <w:r w:rsidR="004E1C75">
        <w:rPr>
          <w:color w:val="000000"/>
          <w:szCs w:val="20"/>
          <w:lang w:val="en-US"/>
        </w:rPr>
        <w:t xml:space="preserve"> </w:t>
      </w:r>
      <w:r w:rsidR="004A2BAE">
        <w:rPr>
          <w:color w:val="000000"/>
          <w:szCs w:val="20"/>
          <w:lang w:val="en-US"/>
        </w:rPr>
        <w:t>All the</w:t>
      </w:r>
      <w:r w:rsidR="00971759">
        <w:rPr>
          <w:color w:val="000000"/>
          <w:szCs w:val="20"/>
          <w:lang w:val="en-US"/>
        </w:rPr>
        <w:t xml:space="preserve"> </w:t>
      </w:r>
      <w:r w:rsidR="004A2BAE">
        <w:rPr>
          <w:color w:val="000000"/>
          <w:szCs w:val="20"/>
          <w:lang w:val="en-US"/>
        </w:rPr>
        <w:t xml:space="preserve">lute settings are in C minor except two of the continental sources </w:t>
      </w:r>
      <w:r w:rsidR="00971759">
        <w:rPr>
          <w:color w:val="000000"/>
          <w:szCs w:val="20"/>
          <w:lang w:val="en-US"/>
        </w:rPr>
        <w:t>(</w:t>
      </w:r>
      <w:r w:rsidR="004A2BAE" w:rsidRPr="00826EC2">
        <w:rPr>
          <w:color w:val="000000"/>
          <w:szCs w:val="20"/>
          <w:lang w:val="en-US"/>
        </w:rPr>
        <w:t>JJ9a and JJ9b</w:t>
      </w:r>
      <w:r w:rsidR="00971759">
        <w:rPr>
          <w:color w:val="000000"/>
          <w:szCs w:val="20"/>
          <w:lang w:val="en-US"/>
        </w:rPr>
        <w:t>)</w:t>
      </w:r>
      <w:r w:rsidR="004A2BAE">
        <w:rPr>
          <w:color w:val="000000"/>
          <w:szCs w:val="20"/>
          <w:lang w:val="en-US"/>
        </w:rPr>
        <w:t xml:space="preserve"> are transposed up a tone into D minor</w:t>
      </w:r>
      <w:r w:rsidR="00A32FB7">
        <w:rPr>
          <w:color w:val="000000"/>
          <w:szCs w:val="20"/>
          <w:lang w:val="en-US"/>
        </w:rPr>
        <w:t xml:space="preserve">. They </w:t>
      </w:r>
      <w:r w:rsidR="004A2BAE" w:rsidRPr="00826EC2">
        <w:rPr>
          <w:color w:val="000000"/>
          <w:szCs w:val="20"/>
          <w:lang w:val="en-US"/>
        </w:rPr>
        <w:t xml:space="preserve">are </w:t>
      </w:r>
      <w:r w:rsidR="00A32FB7">
        <w:rPr>
          <w:color w:val="000000"/>
          <w:szCs w:val="20"/>
          <w:lang w:val="en-US"/>
        </w:rPr>
        <w:t xml:space="preserve">two </w:t>
      </w:r>
      <w:r w:rsidR="004A2BAE">
        <w:rPr>
          <w:color w:val="000000"/>
          <w:szCs w:val="20"/>
          <w:lang w:val="en-US"/>
        </w:rPr>
        <w:t>different</w:t>
      </w:r>
      <w:r w:rsidR="004A2BAE" w:rsidRPr="00826EC2">
        <w:rPr>
          <w:color w:val="000000"/>
          <w:szCs w:val="20"/>
          <w:lang w:val="en-US"/>
        </w:rPr>
        <w:t xml:space="preserve"> settings and not directly transposed</w:t>
      </w:r>
      <w:r w:rsidR="00A32FB7">
        <w:rPr>
          <w:color w:val="000000"/>
          <w:szCs w:val="20"/>
          <w:lang w:val="en-US"/>
        </w:rPr>
        <w:t xml:space="preserve"> from any C minor settings</w:t>
      </w:r>
      <w:r w:rsidR="004A2BAE">
        <w:rPr>
          <w:color w:val="000000"/>
          <w:szCs w:val="20"/>
          <w:lang w:val="en-US"/>
        </w:rPr>
        <w:t xml:space="preserve">. It is not known whether a </w:t>
      </w:r>
      <w:r w:rsidR="00971759">
        <w:rPr>
          <w:color w:val="000000"/>
          <w:szCs w:val="20"/>
          <w:lang w:val="en-US"/>
        </w:rPr>
        <w:t>D minor</w:t>
      </w:r>
      <w:r w:rsidR="004A2BAE">
        <w:rPr>
          <w:color w:val="000000"/>
          <w:szCs w:val="20"/>
          <w:lang w:val="en-US"/>
        </w:rPr>
        <w:t xml:space="preserve"> setting was known in England as well as on the continent.</w:t>
      </w:r>
      <w:r w:rsidR="00A32FB7">
        <w:rPr>
          <w:color w:val="000000"/>
          <w:szCs w:val="20"/>
          <w:lang w:val="en-US"/>
        </w:rPr>
        <w:t xml:space="preserve"> </w:t>
      </w:r>
      <w:r w:rsidR="00A32FB7" w:rsidRPr="00E5144D">
        <w:rPr>
          <w:color w:val="000000"/>
          <w:szCs w:val="20"/>
          <w:lang w:val="en-US"/>
        </w:rPr>
        <w:t xml:space="preserve">Surprisingly, JJ9c and JJ10f are settings of the Delight pavan and galliard </w:t>
      </w:r>
      <w:r w:rsidR="00971759">
        <w:rPr>
          <w:color w:val="000000"/>
          <w:szCs w:val="20"/>
          <w:lang w:val="en-US"/>
        </w:rPr>
        <w:t>adjacent</w:t>
      </w:r>
      <w:r w:rsidR="00A32FB7" w:rsidRPr="00E5144D">
        <w:rPr>
          <w:color w:val="000000"/>
          <w:szCs w:val="20"/>
          <w:lang w:val="en-US"/>
        </w:rPr>
        <w:t xml:space="preserve"> in a manuscript copied in Naples that are closely concordant with the English sources, although nothing is known about how they got there</w:t>
      </w:r>
      <w:r w:rsidR="00A32FB7">
        <w:rPr>
          <w:color w:val="000000"/>
          <w:szCs w:val="20"/>
          <w:lang w:val="en-US"/>
        </w:rPr>
        <w:t xml:space="preserve">. </w:t>
      </w:r>
      <w:r w:rsidR="008F47F1">
        <w:rPr>
          <w:color w:val="000000"/>
          <w:szCs w:val="20"/>
          <w:lang w:val="en-US"/>
        </w:rPr>
        <w:t xml:space="preserve">The Dallis lute book includes a setting </w:t>
      </w:r>
      <w:r w:rsidR="004E1C75">
        <w:rPr>
          <w:color w:val="000000"/>
          <w:szCs w:val="20"/>
          <w:lang w:val="en-US"/>
        </w:rPr>
        <w:t xml:space="preserve">titled </w:t>
      </w:r>
      <w:r w:rsidR="008F47F1" w:rsidRPr="008F47F1">
        <w:rPr>
          <w:i/>
          <w:color w:val="000000"/>
          <w:szCs w:val="20"/>
        </w:rPr>
        <w:t>deligt pauane p</w:t>
      </w:r>
      <w:r w:rsidR="008F47F1" w:rsidRPr="008F47F1">
        <w:rPr>
          <w:color w:val="000000"/>
          <w:szCs w:val="20"/>
        </w:rPr>
        <w:t xml:space="preserve">[er] </w:t>
      </w:r>
      <w:r w:rsidR="008F47F1" w:rsidRPr="008F47F1">
        <w:rPr>
          <w:i/>
          <w:color w:val="000000"/>
          <w:szCs w:val="20"/>
        </w:rPr>
        <w:t>Jhonson Basso</w:t>
      </w:r>
      <w:r w:rsidR="008F47F1" w:rsidRPr="008F47F1">
        <w:rPr>
          <w:color w:val="000000"/>
          <w:szCs w:val="20"/>
          <w:lang w:val="en-US"/>
        </w:rPr>
        <w:t xml:space="preserve"> </w:t>
      </w:r>
      <w:r w:rsidR="004A2BAE">
        <w:rPr>
          <w:color w:val="000000"/>
          <w:szCs w:val="20"/>
          <w:lang w:val="en-US"/>
        </w:rPr>
        <w:t xml:space="preserve">that </w:t>
      </w:r>
      <w:r w:rsidR="0054514B">
        <w:rPr>
          <w:color w:val="000000"/>
          <w:szCs w:val="20"/>
          <w:lang w:val="en-US"/>
        </w:rPr>
        <w:t xml:space="preserve">could be a duet or consort part </w:t>
      </w:r>
      <w:r w:rsidR="004E1C75">
        <w:rPr>
          <w:color w:val="000000"/>
          <w:szCs w:val="20"/>
          <w:lang w:val="en-US"/>
        </w:rPr>
        <w:t>but</w:t>
      </w:r>
      <w:r w:rsidR="004A2BAE">
        <w:rPr>
          <w:color w:val="000000"/>
          <w:szCs w:val="20"/>
          <w:lang w:val="en-US"/>
        </w:rPr>
        <w:t xml:space="preserve"> is similar to the solo</w:t>
      </w:r>
      <w:r w:rsidR="004A2BAE" w:rsidRPr="008F47F1">
        <w:rPr>
          <w:color w:val="000000"/>
          <w:szCs w:val="20"/>
          <w:lang w:val="en-US"/>
        </w:rPr>
        <w:t>s</w:t>
      </w:r>
      <w:r w:rsidR="004A2BAE">
        <w:rPr>
          <w:color w:val="000000"/>
          <w:szCs w:val="20"/>
          <w:lang w:val="en-US"/>
        </w:rPr>
        <w:t>.</w:t>
      </w:r>
      <w:r w:rsidR="00546AC3">
        <w:rPr>
          <w:color w:val="000000"/>
          <w:szCs w:val="20"/>
          <w:lang w:val="en-US"/>
        </w:rPr>
        <w:t xml:space="preserve"> </w:t>
      </w:r>
      <w:r w:rsidR="00A32FB7">
        <w:rPr>
          <w:color w:val="000000"/>
          <w:szCs w:val="20"/>
          <w:lang w:val="en-US"/>
        </w:rPr>
        <w:t>In contrast, t</w:t>
      </w:r>
      <w:r w:rsidR="00546AC3">
        <w:rPr>
          <w:color w:val="000000"/>
          <w:szCs w:val="20"/>
          <w:lang w:val="en-US"/>
        </w:rPr>
        <w:t xml:space="preserve">he setting in </w:t>
      </w:r>
      <w:r w:rsidR="00A32FB7">
        <w:rPr>
          <w:color w:val="000000"/>
          <w:szCs w:val="20"/>
          <w:lang w:val="en-US"/>
        </w:rPr>
        <w:t>Brogyntyn (</w:t>
      </w:r>
      <w:r w:rsidR="00546AC3" w:rsidRPr="00546AC3">
        <w:rPr>
          <w:color w:val="000000"/>
          <w:szCs w:val="20"/>
        </w:rPr>
        <w:t>GB-AB 27</w:t>
      </w:r>
      <w:r w:rsidR="00A32FB7">
        <w:rPr>
          <w:color w:val="000000"/>
          <w:szCs w:val="20"/>
        </w:rPr>
        <w:t>)</w:t>
      </w:r>
      <w:r w:rsidR="00546AC3" w:rsidRPr="00546AC3">
        <w:rPr>
          <w:color w:val="000000"/>
          <w:szCs w:val="20"/>
        </w:rPr>
        <w:t xml:space="preserve">, p. 13 </w:t>
      </w:r>
      <w:r w:rsidR="00546AC3" w:rsidRPr="00546AC3">
        <w:rPr>
          <w:i/>
          <w:color w:val="000000"/>
          <w:szCs w:val="20"/>
        </w:rPr>
        <w:t>Delig</w:t>
      </w:r>
      <w:r w:rsidR="00546AC3" w:rsidRPr="00546AC3">
        <w:rPr>
          <w:color w:val="000000"/>
          <w:szCs w:val="20"/>
        </w:rPr>
        <w:t xml:space="preserve">[ht] </w:t>
      </w:r>
      <w:r w:rsidR="00546AC3" w:rsidRPr="00546AC3">
        <w:rPr>
          <w:i/>
          <w:color w:val="000000"/>
          <w:szCs w:val="20"/>
        </w:rPr>
        <w:t>Paue</w:t>
      </w:r>
      <w:r w:rsidR="00546AC3" w:rsidRPr="00546AC3">
        <w:rPr>
          <w:color w:val="000000"/>
          <w:szCs w:val="20"/>
        </w:rPr>
        <w:t>[n]</w:t>
      </w:r>
      <w:r w:rsidR="00546AC3">
        <w:rPr>
          <w:color w:val="000000"/>
          <w:szCs w:val="20"/>
        </w:rPr>
        <w:t xml:space="preserve"> </w:t>
      </w:r>
      <w:r w:rsidR="004A2BAE">
        <w:rPr>
          <w:color w:val="000000"/>
          <w:szCs w:val="20"/>
        </w:rPr>
        <w:t>i</w:t>
      </w:r>
      <w:r w:rsidR="00546AC3">
        <w:rPr>
          <w:color w:val="000000"/>
          <w:szCs w:val="20"/>
        </w:rPr>
        <w:t>s</w:t>
      </w:r>
      <w:r w:rsidR="008F47F1" w:rsidRPr="008F47F1">
        <w:rPr>
          <w:color w:val="000000"/>
          <w:szCs w:val="20"/>
        </w:rPr>
        <w:t xml:space="preserve"> a</w:t>
      </w:r>
      <w:r w:rsidR="00A32FB7">
        <w:rPr>
          <w:color w:val="000000"/>
          <w:szCs w:val="20"/>
        </w:rPr>
        <w:t xml:space="preserve"> second</w:t>
      </w:r>
      <w:r w:rsidR="008F47F1" w:rsidRPr="008F47F1">
        <w:rPr>
          <w:color w:val="000000"/>
          <w:szCs w:val="20"/>
        </w:rPr>
        <w:t xml:space="preserve"> </w:t>
      </w:r>
      <w:r w:rsidR="004A2BAE">
        <w:rPr>
          <w:color w:val="000000"/>
          <w:szCs w:val="20"/>
        </w:rPr>
        <w:t xml:space="preserve">duet part and </w:t>
      </w:r>
      <w:r w:rsidR="004A2BAE" w:rsidRPr="008F47F1">
        <w:rPr>
          <w:color w:val="000000"/>
          <w:szCs w:val="20"/>
        </w:rPr>
        <w:t>Robert Spencer</w:t>
      </w:r>
      <w:r w:rsidR="004A2BAE">
        <w:rPr>
          <w:color w:val="000000"/>
          <w:szCs w:val="20"/>
          <w:lang w:val="en-US"/>
        </w:rPr>
        <w:t xml:space="preserve"> </w:t>
      </w:r>
      <w:r w:rsidR="00A32FB7">
        <w:rPr>
          <w:color w:val="000000"/>
          <w:szCs w:val="20"/>
          <w:lang w:val="en-US"/>
        </w:rPr>
        <w:t>noted</w:t>
      </w:r>
      <w:r w:rsidR="004A2BAE">
        <w:rPr>
          <w:color w:val="000000"/>
          <w:szCs w:val="20"/>
          <w:lang w:val="en-US"/>
        </w:rPr>
        <w:t xml:space="preserve"> that it</w:t>
      </w:r>
      <w:r w:rsidR="008F47F1" w:rsidRPr="008F47F1">
        <w:rPr>
          <w:color w:val="000000"/>
          <w:szCs w:val="20"/>
        </w:rPr>
        <w:t xml:space="preserve"> fits the lute solo US-Ws V.b.280, ff. 14v-15r </w:t>
      </w:r>
      <w:r w:rsidR="008F47F1" w:rsidRPr="008F47F1">
        <w:rPr>
          <w:i/>
          <w:color w:val="000000"/>
          <w:szCs w:val="20"/>
        </w:rPr>
        <w:t>Delight pavin Jo: Johnsonn</w:t>
      </w:r>
      <w:r w:rsidR="008F47F1" w:rsidRPr="008F47F1">
        <w:rPr>
          <w:color w:val="000000"/>
          <w:szCs w:val="20"/>
        </w:rPr>
        <w:t xml:space="preserve"> as a duet for lutes in unison - </w:t>
      </w:r>
      <w:r w:rsidR="00EE6A1E">
        <w:rPr>
          <w:color w:val="000000"/>
          <w:szCs w:val="20"/>
        </w:rPr>
        <w:t xml:space="preserve">there is </w:t>
      </w:r>
      <w:r w:rsidR="008F47F1" w:rsidRPr="008F47F1">
        <w:rPr>
          <w:color w:val="000000"/>
          <w:szCs w:val="20"/>
        </w:rPr>
        <w:t>no modern edition</w:t>
      </w:r>
      <w:r w:rsidR="004D3E66">
        <w:rPr>
          <w:color w:val="000000"/>
          <w:szCs w:val="20"/>
        </w:rPr>
        <w:t xml:space="preserve"> but facsimiles of both sources are online</w:t>
      </w:r>
      <w:r w:rsidR="008F47F1" w:rsidRPr="008F47F1">
        <w:rPr>
          <w:color w:val="000000"/>
          <w:szCs w:val="20"/>
        </w:rPr>
        <w:t>.</w:t>
      </w:r>
      <w:r w:rsidR="004A2BAE">
        <w:rPr>
          <w:color w:val="000000"/>
          <w:szCs w:val="20"/>
        </w:rPr>
        <w:t xml:space="preserve"> </w:t>
      </w:r>
    </w:p>
    <w:p w14:paraId="64AFA373" w14:textId="07DC62F5" w:rsidR="00784365" w:rsidRPr="00436FED" w:rsidRDefault="00E5144D" w:rsidP="00A32FB7">
      <w:pPr>
        <w:tabs>
          <w:tab w:val="right" w:pos="4762"/>
        </w:tabs>
        <w:autoSpaceDE w:val="0"/>
        <w:autoSpaceDN w:val="0"/>
        <w:adjustRightInd w:val="0"/>
        <w:ind w:firstLine="284"/>
        <w:rPr>
          <w:color w:val="000000"/>
          <w:szCs w:val="20"/>
          <w:lang w:val="en-US"/>
        </w:rPr>
      </w:pPr>
      <w:r>
        <w:rPr>
          <w:color w:val="000000"/>
          <w:szCs w:val="20"/>
          <w:lang w:val="en-US"/>
        </w:rPr>
        <w:t>The sources of</w:t>
      </w:r>
      <w:r w:rsidRPr="00824662">
        <w:rPr>
          <w:b/>
          <w:bCs/>
          <w:color w:val="000000"/>
          <w:szCs w:val="20"/>
          <w:lang w:val="en-US"/>
        </w:rPr>
        <w:t xml:space="preserve"> JJ10</w:t>
      </w:r>
      <w:r w:rsidR="00B46143" w:rsidRPr="00824662">
        <w:rPr>
          <w:color w:val="000000"/>
          <w:szCs w:val="20"/>
          <w:lang w:val="en-US"/>
        </w:rPr>
        <w:t xml:space="preserve"> include </w:t>
      </w:r>
      <w:r w:rsidR="00824662" w:rsidRPr="00824662">
        <w:rPr>
          <w:color w:val="000000"/>
          <w:szCs w:val="20"/>
          <w:lang w:val="en-US"/>
        </w:rPr>
        <w:t>seven for lute</w:t>
      </w:r>
      <w:r w:rsidR="00A32FB7">
        <w:rPr>
          <w:color w:val="000000"/>
          <w:szCs w:val="20"/>
          <w:lang w:val="en-US"/>
        </w:rPr>
        <w:t xml:space="preserve"> </w:t>
      </w:r>
      <w:r w:rsidR="00824662" w:rsidRPr="00824662">
        <w:rPr>
          <w:color w:val="000000"/>
          <w:szCs w:val="20"/>
          <w:lang w:val="en-US"/>
        </w:rPr>
        <w:t>and two each for cittern and keyboard.</w:t>
      </w:r>
      <w:r w:rsidR="00436FED">
        <w:rPr>
          <w:color w:val="000000"/>
          <w:szCs w:val="20"/>
          <w:lang w:val="en-US"/>
        </w:rPr>
        <w:t xml:space="preserve"> </w:t>
      </w:r>
      <w:r w:rsidRPr="00E5144D">
        <w:rPr>
          <w:color w:val="000000"/>
          <w:szCs w:val="20"/>
          <w:lang w:val="en-US"/>
        </w:rPr>
        <w:t>The two related settings JJ</w:t>
      </w:r>
      <w:r w:rsidR="00DC539F" w:rsidRPr="00E5144D">
        <w:rPr>
          <w:color w:val="000000"/>
          <w:szCs w:val="20"/>
          <w:lang w:val="en-US"/>
        </w:rPr>
        <w:t>10a</w:t>
      </w:r>
      <w:r w:rsidRPr="00E5144D">
        <w:rPr>
          <w:color w:val="000000"/>
          <w:szCs w:val="20"/>
          <w:lang w:val="en-US"/>
        </w:rPr>
        <w:t xml:space="preserve"> &amp; </w:t>
      </w:r>
      <w:r w:rsidR="00DC539F" w:rsidRPr="00E5144D">
        <w:rPr>
          <w:color w:val="000000"/>
          <w:szCs w:val="20"/>
          <w:lang w:val="en-US"/>
        </w:rPr>
        <w:t xml:space="preserve">b </w:t>
      </w:r>
      <w:r w:rsidRPr="00E5144D">
        <w:rPr>
          <w:color w:val="000000"/>
          <w:szCs w:val="20"/>
          <w:lang w:val="en-US"/>
        </w:rPr>
        <w:t xml:space="preserve">from the Joachim Loss lute book are quite different </w:t>
      </w:r>
      <w:r w:rsidR="00A32FB7">
        <w:rPr>
          <w:color w:val="000000"/>
          <w:szCs w:val="20"/>
          <w:lang w:val="en-US"/>
        </w:rPr>
        <w:t xml:space="preserve">with interesting variant figuration compared </w:t>
      </w:r>
      <w:r w:rsidRPr="00E5144D">
        <w:rPr>
          <w:color w:val="000000"/>
          <w:szCs w:val="20"/>
          <w:lang w:val="en-US"/>
        </w:rPr>
        <w:t>to the other sources.</w:t>
      </w:r>
      <w:r w:rsidR="00436FED">
        <w:rPr>
          <w:color w:val="000000"/>
          <w:szCs w:val="20"/>
          <w:lang w:val="en-US"/>
        </w:rPr>
        <w:t xml:space="preserve"> JJ10c and JJ10d are quite close to the English sources </w:t>
      </w:r>
      <w:r w:rsidR="00DC539F" w:rsidRPr="00436FED">
        <w:rPr>
          <w:color w:val="000000"/>
          <w:szCs w:val="20"/>
          <w:lang w:val="en-US"/>
        </w:rPr>
        <w:t xml:space="preserve">but </w:t>
      </w:r>
      <w:r w:rsidR="00436FED" w:rsidRPr="00436FED">
        <w:rPr>
          <w:color w:val="000000"/>
          <w:szCs w:val="20"/>
          <w:lang w:val="en-US"/>
        </w:rPr>
        <w:t xml:space="preserve">with </w:t>
      </w:r>
      <w:r w:rsidR="00AD4B66" w:rsidRPr="00436FED">
        <w:rPr>
          <w:color w:val="000000"/>
          <w:szCs w:val="20"/>
          <w:lang w:val="en-US"/>
        </w:rPr>
        <w:t xml:space="preserve">occasional </w:t>
      </w:r>
      <w:r w:rsidR="00DC539F" w:rsidRPr="00436FED">
        <w:rPr>
          <w:color w:val="000000"/>
          <w:szCs w:val="20"/>
          <w:lang w:val="en-US"/>
        </w:rPr>
        <w:t xml:space="preserve">signicant variants in </w:t>
      </w:r>
      <w:r w:rsidR="00A32FB7">
        <w:rPr>
          <w:color w:val="000000"/>
          <w:szCs w:val="20"/>
          <w:lang w:val="en-US"/>
        </w:rPr>
        <w:t xml:space="preserve">both </w:t>
      </w:r>
      <w:r w:rsidR="00DC539F" w:rsidRPr="00436FED">
        <w:rPr>
          <w:color w:val="000000"/>
          <w:szCs w:val="20"/>
          <w:lang w:val="en-US"/>
        </w:rPr>
        <w:t>figuration and harmony</w:t>
      </w:r>
      <w:r w:rsidR="00436FED" w:rsidRPr="00436FED">
        <w:rPr>
          <w:color w:val="000000"/>
          <w:szCs w:val="20"/>
          <w:lang w:val="en-US"/>
        </w:rPr>
        <w:t>.</w:t>
      </w:r>
      <w:r w:rsidR="00436FED">
        <w:rPr>
          <w:color w:val="000000"/>
          <w:szCs w:val="20"/>
          <w:lang w:val="en-US"/>
        </w:rPr>
        <w:t xml:space="preserve"> </w:t>
      </w:r>
      <w:r w:rsidR="007440E4" w:rsidRPr="003746ED">
        <w:rPr>
          <w:color w:val="000000"/>
          <w:szCs w:val="20"/>
          <w:lang w:val="en-US"/>
        </w:rPr>
        <w:t>JJ10e</w:t>
      </w:r>
      <w:r w:rsidR="00824662" w:rsidRPr="003746ED">
        <w:rPr>
          <w:color w:val="000000"/>
          <w:szCs w:val="20"/>
          <w:lang w:val="en-US"/>
        </w:rPr>
        <w:t xml:space="preserve"> </w:t>
      </w:r>
      <w:r w:rsidR="003746ED">
        <w:rPr>
          <w:color w:val="000000"/>
          <w:szCs w:val="20"/>
          <w:lang w:val="en-US"/>
        </w:rPr>
        <w:t xml:space="preserve">is </w:t>
      </w:r>
      <w:r w:rsidR="007440E4" w:rsidRPr="003746ED">
        <w:rPr>
          <w:color w:val="000000"/>
          <w:szCs w:val="20"/>
          <w:lang w:val="en-US"/>
        </w:rPr>
        <w:t xml:space="preserve">a duet for lutes a </w:t>
      </w:r>
      <w:r w:rsidR="00824662" w:rsidRPr="003746ED">
        <w:rPr>
          <w:color w:val="000000"/>
          <w:szCs w:val="20"/>
          <w:lang w:val="en-US"/>
        </w:rPr>
        <w:t>four</w:t>
      </w:r>
      <w:r w:rsidR="007440E4" w:rsidRPr="003746ED">
        <w:rPr>
          <w:color w:val="000000"/>
          <w:szCs w:val="20"/>
          <w:lang w:val="en-US"/>
        </w:rPr>
        <w:t>th apart</w:t>
      </w:r>
      <w:r w:rsidR="00A32FB7">
        <w:rPr>
          <w:color w:val="000000"/>
          <w:szCs w:val="20"/>
          <w:lang w:val="en-US"/>
        </w:rPr>
        <w:t>, although b</w:t>
      </w:r>
      <w:r w:rsidR="003746ED" w:rsidRPr="003746ED">
        <w:rPr>
          <w:color w:val="000000"/>
          <w:szCs w:val="20"/>
          <w:lang w:val="en-US"/>
        </w:rPr>
        <w:t xml:space="preserve">ars 1-29 </w:t>
      </w:r>
      <w:r w:rsidR="007A7BD8" w:rsidRPr="003746ED">
        <w:rPr>
          <w:color w:val="000000"/>
          <w:szCs w:val="20"/>
          <w:lang w:val="en-US"/>
        </w:rPr>
        <w:t xml:space="preserve">of the lower part JJ10ei </w:t>
      </w:r>
      <w:r w:rsidR="003746ED">
        <w:rPr>
          <w:color w:val="000000"/>
          <w:szCs w:val="20"/>
          <w:lang w:val="en-US"/>
        </w:rPr>
        <w:t>are</w:t>
      </w:r>
      <w:r w:rsidR="007A7BD8" w:rsidRPr="003746ED">
        <w:rPr>
          <w:color w:val="000000"/>
          <w:szCs w:val="20"/>
          <w:lang w:val="en-US"/>
        </w:rPr>
        <w:t xml:space="preserve"> lost due to a missing page </w:t>
      </w:r>
      <w:r w:rsidR="003746ED" w:rsidRPr="003746ED">
        <w:rPr>
          <w:color w:val="000000"/>
          <w:szCs w:val="20"/>
          <w:lang w:val="en-US"/>
        </w:rPr>
        <w:t>in the manuscript</w:t>
      </w:r>
      <w:r w:rsidR="00A32FB7">
        <w:rPr>
          <w:color w:val="000000"/>
          <w:szCs w:val="20"/>
          <w:lang w:val="en-US"/>
        </w:rPr>
        <w:t>.</w:t>
      </w:r>
      <w:r w:rsidR="00A32FB7" w:rsidRPr="00D66C79">
        <w:rPr>
          <w:rStyle w:val="FootnoteReference"/>
          <w:iCs/>
          <w:color w:val="000000"/>
          <w:sz w:val="18"/>
          <w:szCs w:val="18"/>
        </w:rPr>
        <w:footnoteReference w:id="9"/>
      </w:r>
      <w:r w:rsidR="00A32FB7">
        <w:rPr>
          <w:color w:val="000000"/>
          <w:szCs w:val="20"/>
          <w:lang w:val="en-US"/>
        </w:rPr>
        <w:t xml:space="preserve"> However, w</w:t>
      </w:r>
      <w:r w:rsidR="007A7BD8" w:rsidRPr="003746ED">
        <w:rPr>
          <w:color w:val="000000"/>
          <w:szCs w:val="20"/>
          <w:lang w:val="en-US"/>
        </w:rPr>
        <w:t xml:space="preserve">hat remains is closely concordant </w:t>
      </w:r>
      <w:r w:rsidR="003746ED" w:rsidRPr="003746ED">
        <w:rPr>
          <w:color w:val="000000"/>
          <w:szCs w:val="20"/>
          <w:lang w:val="en-US"/>
        </w:rPr>
        <w:t>with</w:t>
      </w:r>
      <w:r w:rsidR="007A7BD8" w:rsidRPr="003746ED">
        <w:rPr>
          <w:color w:val="000000"/>
          <w:szCs w:val="20"/>
          <w:lang w:val="en-US"/>
        </w:rPr>
        <w:t xml:space="preserve"> other settings </w:t>
      </w:r>
      <w:r w:rsidR="00DE39CE">
        <w:rPr>
          <w:color w:val="000000"/>
          <w:szCs w:val="20"/>
          <w:lang w:val="en-US"/>
        </w:rPr>
        <w:t>so it seems to be</w:t>
      </w:r>
      <w:r w:rsidR="007A7BD8" w:rsidRPr="003746ED">
        <w:rPr>
          <w:color w:val="000000"/>
          <w:szCs w:val="20"/>
          <w:lang w:val="en-US"/>
        </w:rPr>
        <w:t xml:space="preserve"> </w:t>
      </w:r>
      <w:r w:rsidR="00DE39CE">
        <w:rPr>
          <w:color w:val="000000"/>
          <w:szCs w:val="20"/>
          <w:lang w:val="en-US"/>
        </w:rPr>
        <w:t xml:space="preserve">a </w:t>
      </w:r>
      <w:r w:rsidR="007A7BD8" w:rsidRPr="003746ED">
        <w:rPr>
          <w:color w:val="000000"/>
          <w:szCs w:val="20"/>
          <w:lang w:val="en-US"/>
        </w:rPr>
        <w:t xml:space="preserve">lute solo for which a second part </w:t>
      </w:r>
      <w:r w:rsidR="00A32FB7">
        <w:rPr>
          <w:color w:val="000000"/>
          <w:szCs w:val="20"/>
          <w:lang w:val="en-US"/>
        </w:rPr>
        <w:t>w</w:t>
      </w:r>
      <w:r w:rsidR="007A7BD8" w:rsidRPr="003746ED">
        <w:rPr>
          <w:color w:val="000000"/>
          <w:szCs w:val="20"/>
          <w:lang w:val="en-US"/>
        </w:rPr>
        <w:t>as added as a descant</w:t>
      </w:r>
      <w:r w:rsidR="00A32FB7">
        <w:rPr>
          <w:color w:val="000000"/>
          <w:szCs w:val="20"/>
          <w:lang w:val="en-US"/>
        </w:rPr>
        <w:t xml:space="preserve"> - b</w:t>
      </w:r>
      <w:r w:rsidR="003746ED" w:rsidRPr="003746ED">
        <w:rPr>
          <w:color w:val="000000"/>
          <w:szCs w:val="20"/>
          <w:lang w:val="en-US"/>
        </w:rPr>
        <w:t>ars 1-29 of t</w:t>
      </w:r>
      <w:r w:rsidR="007A7BD8" w:rsidRPr="003746ED">
        <w:rPr>
          <w:color w:val="000000"/>
          <w:szCs w:val="20"/>
          <w:lang w:val="en-US"/>
        </w:rPr>
        <w:t>he</w:t>
      </w:r>
      <w:r w:rsidR="003746ED" w:rsidRPr="003746ED">
        <w:rPr>
          <w:color w:val="000000"/>
          <w:szCs w:val="20"/>
          <w:lang w:val="en-US"/>
        </w:rPr>
        <w:t xml:space="preserve"> concordant setting JJ10c </w:t>
      </w:r>
      <w:r w:rsidR="007A7BD8" w:rsidRPr="003746ED">
        <w:rPr>
          <w:color w:val="000000"/>
          <w:szCs w:val="20"/>
          <w:lang w:val="en-US"/>
        </w:rPr>
        <w:t xml:space="preserve">has been substituted </w:t>
      </w:r>
      <w:r w:rsidR="003746ED" w:rsidRPr="003746ED">
        <w:rPr>
          <w:color w:val="000000"/>
          <w:szCs w:val="20"/>
          <w:lang w:val="en-US"/>
        </w:rPr>
        <w:t xml:space="preserve">to reconstruct the </w:t>
      </w:r>
      <w:r w:rsidR="003746ED">
        <w:rPr>
          <w:color w:val="000000"/>
          <w:szCs w:val="20"/>
          <w:lang w:val="en-US"/>
        </w:rPr>
        <w:t xml:space="preserve">lower </w:t>
      </w:r>
      <w:r w:rsidR="003746ED" w:rsidRPr="003746ED">
        <w:rPr>
          <w:color w:val="000000"/>
          <w:szCs w:val="20"/>
          <w:lang w:val="en-US"/>
        </w:rPr>
        <w:t>part</w:t>
      </w:r>
      <w:r w:rsidR="00A32FB7">
        <w:rPr>
          <w:color w:val="000000"/>
          <w:szCs w:val="20"/>
          <w:lang w:val="en-US"/>
        </w:rPr>
        <w:t xml:space="preserve"> and complete the duet</w:t>
      </w:r>
      <w:r w:rsidR="007A7BD8" w:rsidRPr="003746ED">
        <w:rPr>
          <w:color w:val="000000"/>
          <w:szCs w:val="20"/>
          <w:lang w:val="en-US"/>
        </w:rPr>
        <w:t>.</w:t>
      </w:r>
      <w:r w:rsidR="00C77598">
        <w:rPr>
          <w:rStyle w:val="FootnoteReference"/>
          <w:color w:val="000000"/>
          <w:szCs w:val="20"/>
          <w:lang w:val="en-US"/>
        </w:rPr>
        <w:footnoteReference w:id="10"/>
      </w:r>
    </w:p>
    <w:p w14:paraId="15FE038E" w14:textId="2FE202EC" w:rsidR="002138B3" w:rsidRPr="001E5F88" w:rsidRDefault="00AB70D8" w:rsidP="00AB70D8">
      <w:pPr>
        <w:tabs>
          <w:tab w:val="right" w:pos="4762"/>
        </w:tabs>
        <w:autoSpaceDE w:val="0"/>
        <w:autoSpaceDN w:val="0"/>
        <w:adjustRightInd w:val="0"/>
        <w:spacing w:before="60"/>
        <w:ind w:left="284" w:hanging="142"/>
        <w:jc w:val="left"/>
        <w:rPr>
          <w:color w:val="000000"/>
          <w:sz w:val="18"/>
          <w:szCs w:val="18"/>
        </w:rPr>
      </w:pPr>
      <w:r>
        <w:rPr>
          <w:b/>
          <w:bCs/>
          <w:color w:val="000000"/>
          <w:sz w:val="18"/>
          <w:szCs w:val="18"/>
        </w:rPr>
        <w:t>JJ9</w:t>
      </w:r>
      <w:r w:rsidR="002138B3" w:rsidRPr="001E5F88">
        <w:rPr>
          <w:b/>
          <w:bCs/>
          <w:color w:val="000000"/>
          <w:sz w:val="18"/>
          <w:szCs w:val="18"/>
        </w:rPr>
        <w:t>a.</w:t>
      </w:r>
      <w:r w:rsidR="002138B3" w:rsidRPr="001E5F88">
        <w:rPr>
          <w:color w:val="000000"/>
          <w:sz w:val="18"/>
          <w:szCs w:val="18"/>
        </w:rPr>
        <w:t xml:space="preserve"> D-LEm II.6.15, pp. 118-119 </w:t>
      </w:r>
      <w:r w:rsidR="002138B3" w:rsidRPr="001E5F88">
        <w:rPr>
          <w:i/>
          <w:color w:val="000000"/>
          <w:sz w:val="18"/>
          <w:szCs w:val="18"/>
        </w:rPr>
        <w:t>Pauana Anglica</w:t>
      </w:r>
      <w:r w:rsidR="002138B3" w:rsidRPr="001E5F88">
        <w:rPr>
          <w:iCs/>
          <w:color w:val="000000"/>
          <w:sz w:val="18"/>
          <w:szCs w:val="18"/>
        </w:rPr>
        <w:tab/>
        <w:t>1</w:t>
      </w:r>
    </w:p>
    <w:p w14:paraId="4CDB0C5E" w14:textId="372DA0F4" w:rsidR="002138B3" w:rsidRPr="001E5F88" w:rsidRDefault="00AB70D8" w:rsidP="002138B3">
      <w:pPr>
        <w:tabs>
          <w:tab w:val="right" w:pos="4762"/>
        </w:tabs>
        <w:autoSpaceDE w:val="0"/>
        <w:autoSpaceDN w:val="0"/>
        <w:adjustRightInd w:val="0"/>
        <w:ind w:left="284" w:hanging="142"/>
        <w:jc w:val="left"/>
        <w:rPr>
          <w:color w:val="000000"/>
          <w:sz w:val="18"/>
          <w:szCs w:val="18"/>
        </w:rPr>
      </w:pPr>
      <w:r>
        <w:rPr>
          <w:b/>
          <w:bCs/>
          <w:color w:val="000000"/>
          <w:sz w:val="18"/>
          <w:szCs w:val="18"/>
        </w:rPr>
        <w:t>JJ9</w:t>
      </w:r>
      <w:r w:rsidR="002138B3" w:rsidRPr="001E5F88">
        <w:rPr>
          <w:b/>
          <w:bCs/>
          <w:color w:val="000000"/>
          <w:sz w:val="18"/>
          <w:szCs w:val="18"/>
        </w:rPr>
        <w:t xml:space="preserve">b. </w:t>
      </w:r>
      <w:r w:rsidR="002138B3" w:rsidRPr="001E5F88">
        <w:rPr>
          <w:color w:val="000000"/>
          <w:sz w:val="18"/>
          <w:szCs w:val="18"/>
        </w:rPr>
        <w:t xml:space="preserve">Waissel </w:t>
      </w:r>
      <w:r w:rsidR="002138B3" w:rsidRPr="004B4CBC">
        <w:rPr>
          <w:i/>
          <w:iCs/>
          <w:color w:val="000000"/>
          <w:sz w:val="18"/>
          <w:szCs w:val="18"/>
        </w:rPr>
        <w:t>Tabulatura</w:t>
      </w:r>
      <w:r w:rsidR="002138B3">
        <w:rPr>
          <w:color w:val="000000"/>
          <w:sz w:val="18"/>
          <w:szCs w:val="18"/>
        </w:rPr>
        <w:t xml:space="preserve"> </w:t>
      </w:r>
      <w:r w:rsidR="002138B3" w:rsidRPr="004B4CBC">
        <w:rPr>
          <w:color w:val="000000"/>
          <w:sz w:val="18"/>
          <w:szCs w:val="18"/>
        </w:rPr>
        <w:t>1591/R1592</w:t>
      </w:r>
      <w:r w:rsidR="002138B3" w:rsidRPr="001E5F88">
        <w:rPr>
          <w:color w:val="000000"/>
          <w:sz w:val="18"/>
          <w:szCs w:val="18"/>
        </w:rPr>
        <w:t xml:space="preserve">, sig. L4r </w:t>
      </w:r>
      <w:r w:rsidR="002138B3" w:rsidRPr="001E5F88">
        <w:rPr>
          <w:i/>
          <w:color w:val="000000"/>
          <w:sz w:val="18"/>
          <w:szCs w:val="18"/>
        </w:rPr>
        <w:t>5. Padoana</w:t>
      </w:r>
      <w:r w:rsidR="002138B3" w:rsidRPr="001E5F88">
        <w:rPr>
          <w:iCs/>
          <w:color w:val="000000"/>
          <w:sz w:val="18"/>
          <w:szCs w:val="18"/>
        </w:rPr>
        <w:tab/>
        <w:t>2</w:t>
      </w:r>
    </w:p>
    <w:p w14:paraId="0A764B51" w14:textId="3CCAB4E7" w:rsidR="002138B3" w:rsidRPr="001E5F88" w:rsidRDefault="00AB70D8" w:rsidP="002138B3">
      <w:pPr>
        <w:tabs>
          <w:tab w:val="right" w:pos="4762"/>
        </w:tabs>
        <w:autoSpaceDE w:val="0"/>
        <w:autoSpaceDN w:val="0"/>
        <w:adjustRightInd w:val="0"/>
        <w:ind w:left="284" w:hanging="142"/>
        <w:jc w:val="left"/>
        <w:rPr>
          <w:iCs/>
          <w:color w:val="000000"/>
          <w:sz w:val="18"/>
          <w:szCs w:val="18"/>
        </w:rPr>
      </w:pPr>
      <w:r>
        <w:rPr>
          <w:b/>
          <w:bCs/>
          <w:color w:val="000000"/>
          <w:sz w:val="18"/>
          <w:szCs w:val="18"/>
        </w:rPr>
        <w:t>JJ9</w:t>
      </w:r>
      <w:r w:rsidR="002138B3" w:rsidRPr="001E5F88">
        <w:rPr>
          <w:b/>
          <w:bCs/>
          <w:color w:val="000000"/>
          <w:sz w:val="18"/>
          <w:szCs w:val="18"/>
        </w:rPr>
        <w:t>c.</w:t>
      </w:r>
      <w:r w:rsidR="002138B3" w:rsidRPr="001E5F88">
        <w:rPr>
          <w:color w:val="000000"/>
          <w:sz w:val="18"/>
          <w:szCs w:val="18"/>
        </w:rPr>
        <w:t xml:space="preserve"> PL-Kj 40032, pp. 364-5 </w:t>
      </w:r>
      <w:r w:rsidR="002138B3" w:rsidRPr="001E5F88">
        <w:rPr>
          <w:i/>
          <w:color w:val="000000"/>
          <w:sz w:val="18"/>
          <w:szCs w:val="18"/>
        </w:rPr>
        <w:t>Pauana Englois</w:t>
      </w:r>
      <w:r w:rsidR="002138B3">
        <w:rPr>
          <w:i/>
          <w:color w:val="000000"/>
          <w:sz w:val="18"/>
          <w:szCs w:val="18"/>
        </w:rPr>
        <w:t>a</w:t>
      </w:r>
      <w:r w:rsidR="002138B3" w:rsidRPr="001E5F88">
        <w:rPr>
          <w:i/>
          <w:color w:val="000000"/>
          <w:sz w:val="18"/>
          <w:szCs w:val="18"/>
        </w:rPr>
        <w:t xml:space="preserve"> - Pauana Englesa</w:t>
      </w:r>
      <w:r w:rsidR="002138B3">
        <w:rPr>
          <w:iCs/>
          <w:color w:val="000000"/>
          <w:sz w:val="18"/>
          <w:szCs w:val="18"/>
        </w:rPr>
        <w:tab/>
        <w:t>2-</w:t>
      </w:r>
      <w:r w:rsidR="002138B3" w:rsidRPr="001E5F88">
        <w:rPr>
          <w:iCs/>
          <w:color w:val="000000"/>
          <w:sz w:val="18"/>
          <w:szCs w:val="18"/>
        </w:rPr>
        <w:t>3</w:t>
      </w:r>
    </w:p>
    <w:p w14:paraId="77341BBE" w14:textId="5977CC5E" w:rsidR="002138B3" w:rsidRPr="001E5F88" w:rsidRDefault="00AB70D8" w:rsidP="002138B3">
      <w:pPr>
        <w:tabs>
          <w:tab w:val="right" w:pos="4762"/>
        </w:tabs>
        <w:autoSpaceDE w:val="0"/>
        <w:autoSpaceDN w:val="0"/>
        <w:adjustRightInd w:val="0"/>
        <w:ind w:left="284" w:hanging="142"/>
        <w:jc w:val="left"/>
        <w:rPr>
          <w:color w:val="000000"/>
          <w:sz w:val="18"/>
          <w:szCs w:val="18"/>
        </w:rPr>
      </w:pPr>
      <w:r>
        <w:rPr>
          <w:b/>
          <w:bCs/>
          <w:color w:val="000000"/>
          <w:sz w:val="18"/>
          <w:szCs w:val="18"/>
        </w:rPr>
        <w:t>JJ9</w:t>
      </w:r>
      <w:r w:rsidR="002138B3" w:rsidRPr="001E5F88">
        <w:rPr>
          <w:b/>
          <w:bCs/>
          <w:color w:val="000000"/>
          <w:sz w:val="18"/>
          <w:szCs w:val="18"/>
        </w:rPr>
        <w:t xml:space="preserve">d. </w:t>
      </w:r>
      <w:r w:rsidR="002138B3" w:rsidRPr="001E5F88">
        <w:rPr>
          <w:color w:val="000000"/>
          <w:sz w:val="18"/>
          <w:szCs w:val="18"/>
        </w:rPr>
        <w:t xml:space="preserve">IRL-Dtc 408/II, pp. 92-94 </w:t>
      </w:r>
      <w:r w:rsidR="002138B3" w:rsidRPr="001E5F88">
        <w:rPr>
          <w:i/>
          <w:color w:val="000000"/>
          <w:sz w:val="18"/>
          <w:szCs w:val="18"/>
        </w:rPr>
        <w:t>delight pavin Jo Jons</w:t>
      </w:r>
      <w:r w:rsidR="002138B3" w:rsidRPr="001E5F88">
        <w:rPr>
          <w:color w:val="000000"/>
          <w:sz w:val="18"/>
          <w:szCs w:val="18"/>
        </w:rPr>
        <w:tab/>
        <w:t>4-5</w:t>
      </w:r>
    </w:p>
    <w:p w14:paraId="1A2D8848" w14:textId="380A6308" w:rsidR="00415F3E" w:rsidRPr="001E5F88" w:rsidRDefault="00415F3E" w:rsidP="00415F3E">
      <w:pPr>
        <w:tabs>
          <w:tab w:val="right" w:pos="4762"/>
        </w:tabs>
        <w:autoSpaceDE w:val="0"/>
        <w:autoSpaceDN w:val="0"/>
        <w:adjustRightInd w:val="0"/>
        <w:ind w:left="284" w:hanging="142"/>
        <w:jc w:val="left"/>
        <w:rPr>
          <w:color w:val="000000"/>
          <w:sz w:val="16"/>
          <w:szCs w:val="16"/>
        </w:rPr>
      </w:pPr>
      <w:r>
        <w:rPr>
          <w:color w:val="000000"/>
          <w:sz w:val="16"/>
          <w:szCs w:val="16"/>
        </w:rPr>
        <w:tab/>
      </w:r>
      <w:r w:rsidRPr="001E5F88">
        <w:rPr>
          <w:color w:val="000000"/>
          <w:sz w:val="16"/>
          <w:szCs w:val="16"/>
        </w:rPr>
        <w:t>GB-AB 2</w:t>
      </w:r>
      <w:r>
        <w:rPr>
          <w:color w:val="000000"/>
          <w:sz w:val="16"/>
          <w:szCs w:val="16"/>
        </w:rPr>
        <w:t>7</w:t>
      </w:r>
      <w:r w:rsidR="005A7D55">
        <w:rPr>
          <w:color w:val="000000"/>
          <w:sz w:val="16"/>
          <w:szCs w:val="16"/>
        </w:rPr>
        <w:t xml:space="preserve"> (Brogyntyn)</w:t>
      </w:r>
      <w:r w:rsidRPr="001E5F88">
        <w:rPr>
          <w:color w:val="000000"/>
          <w:sz w:val="16"/>
          <w:szCs w:val="16"/>
        </w:rPr>
        <w:t xml:space="preserve">, p. 13 </w:t>
      </w:r>
      <w:r w:rsidRPr="001E5F88">
        <w:rPr>
          <w:i/>
          <w:color w:val="000000"/>
          <w:sz w:val="16"/>
          <w:szCs w:val="16"/>
        </w:rPr>
        <w:t>Delig</w:t>
      </w:r>
      <w:r w:rsidRPr="001E5F88">
        <w:rPr>
          <w:color w:val="000000"/>
          <w:sz w:val="16"/>
          <w:szCs w:val="16"/>
        </w:rPr>
        <w:t xml:space="preserve">[ht] </w:t>
      </w:r>
      <w:r w:rsidRPr="001E5F88">
        <w:rPr>
          <w:i/>
          <w:color w:val="000000"/>
          <w:sz w:val="16"/>
          <w:szCs w:val="16"/>
        </w:rPr>
        <w:t>Paue</w:t>
      </w:r>
      <w:r w:rsidRPr="001E5F88">
        <w:rPr>
          <w:color w:val="000000"/>
          <w:sz w:val="16"/>
          <w:szCs w:val="16"/>
        </w:rPr>
        <w:t>[n]</w:t>
      </w:r>
    </w:p>
    <w:p w14:paraId="25194681" w14:textId="4AF005CA" w:rsidR="002138B3" w:rsidRPr="001E5F88" w:rsidRDefault="002138B3" w:rsidP="002138B3">
      <w:pPr>
        <w:tabs>
          <w:tab w:val="right" w:pos="4762"/>
        </w:tabs>
        <w:autoSpaceDE w:val="0"/>
        <w:autoSpaceDN w:val="0"/>
        <w:adjustRightInd w:val="0"/>
        <w:ind w:left="284" w:hanging="142"/>
        <w:jc w:val="left"/>
        <w:rPr>
          <w:color w:val="000000"/>
          <w:sz w:val="16"/>
          <w:szCs w:val="16"/>
        </w:rPr>
      </w:pPr>
      <w:r w:rsidRPr="001E5F88">
        <w:rPr>
          <w:color w:val="000000"/>
          <w:sz w:val="18"/>
          <w:szCs w:val="18"/>
        </w:rPr>
        <w:tab/>
      </w:r>
      <w:r w:rsidRPr="001E5F88">
        <w:rPr>
          <w:color w:val="000000"/>
          <w:sz w:val="16"/>
          <w:szCs w:val="16"/>
        </w:rPr>
        <w:t>GB-Lam 601</w:t>
      </w:r>
      <w:r w:rsidR="005A7D55">
        <w:rPr>
          <w:color w:val="000000"/>
          <w:sz w:val="16"/>
          <w:szCs w:val="16"/>
        </w:rPr>
        <w:t xml:space="preserve"> (Mynshall)</w:t>
      </w:r>
      <w:r w:rsidRPr="001E5F88">
        <w:rPr>
          <w:color w:val="000000"/>
          <w:sz w:val="16"/>
          <w:szCs w:val="16"/>
        </w:rPr>
        <w:t xml:space="preserve">, f. 7v </w:t>
      </w:r>
      <w:r w:rsidRPr="001E5F88">
        <w:rPr>
          <w:i/>
          <w:color w:val="000000"/>
          <w:sz w:val="16"/>
          <w:szCs w:val="16"/>
        </w:rPr>
        <w:t>Jonesons delite pauian</w:t>
      </w:r>
    </w:p>
    <w:p w14:paraId="55B28DB7" w14:textId="115CD880" w:rsidR="002138B3" w:rsidRPr="001E5F88" w:rsidRDefault="002138B3" w:rsidP="002138B3">
      <w:pPr>
        <w:tabs>
          <w:tab w:val="right" w:pos="4762"/>
        </w:tabs>
        <w:autoSpaceDE w:val="0"/>
        <w:autoSpaceDN w:val="0"/>
        <w:adjustRightInd w:val="0"/>
        <w:ind w:left="284" w:hanging="142"/>
        <w:jc w:val="left"/>
        <w:rPr>
          <w:iCs/>
          <w:color w:val="000000"/>
          <w:sz w:val="16"/>
          <w:szCs w:val="16"/>
        </w:rPr>
      </w:pPr>
      <w:r w:rsidRPr="001E5F88">
        <w:rPr>
          <w:color w:val="000000"/>
          <w:sz w:val="16"/>
          <w:szCs w:val="16"/>
        </w:rPr>
        <w:tab/>
        <w:t>GB-Lam 603</w:t>
      </w:r>
      <w:r w:rsidR="005A7D55">
        <w:rPr>
          <w:color w:val="000000"/>
          <w:sz w:val="16"/>
          <w:szCs w:val="16"/>
        </w:rPr>
        <w:t xml:space="preserve"> (Board)</w:t>
      </w:r>
      <w:r w:rsidRPr="001E5F88">
        <w:rPr>
          <w:color w:val="000000"/>
          <w:sz w:val="16"/>
          <w:szCs w:val="16"/>
        </w:rPr>
        <w:t xml:space="preserve">, ff. 6v-7r </w:t>
      </w:r>
      <w:r w:rsidRPr="001E5F88">
        <w:rPr>
          <w:i/>
          <w:color w:val="000000"/>
          <w:sz w:val="16"/>
          <w:szCs w:val="16"/>
        </w:rPr>
        <w:t>Delyght pavan Delyght pauin M</w:t>
      </w:r>
      <w:r w:rsidRPr="001E5F88">
        <w:rPr>
          <w:i/>
          <w:color w:val="000000"/>
          <w:sz w:val="16"/>
          <w:szCs w:val="16"/>
          <w:vertAlign w:val="superscript"/>
        </w:rPr>
        <w:t>r</w:t>
      </w:r>
      <w:r w:rsidRPr="001E5F88">
        <w:rPr>
          <w:i/>
          <w:color w:val="000000"/>
          <w:sz w:val="16"/>
          <w:szCs w:val="16"/>
        </w:rPr>
        <w:t xml:space="preserve"> Jo: Johnsonn</w:t>
      </w:r>
    </w:p>
    <w:p w14:paraId="3DF390EE" w14:textId="323016E5" w:rsidR="002138B3" w:rsidRPr="001E5F88" w:rsidRDefault="002138B3" w:rsidP="002138B3">
      <w:pPr>
        <w:tabs>
          <w:tab w:val="right" w:pos="4762"/>
        </w:tabs>
        <w:autoSpaceDE w:val="0"/>
        <w:autoSpaceDN w:val="0"/>
        <w:adjustRightInd w:val="0"/>
        <w:ind w:left="284" w:hanging="142"/>
        <w:jc w:val="left"/>
        <w:rPr>
          <w:iCs/>
          <w:color w:val="000000"/>
          <w:sz w:val="16"/>
          <w:szCs w:val="16"/>
        </w:rPr>
      </w:pPr>
      <w:r w:rsidRPr="001E5F88">
        <w:rPr>
          <w:color w:val="000000"/>
          <w:sz w:val="16"/>
          <w:szCs w:val="16"/>
        </w:rPr>
        <w:tab/>
        <w:t>GB-Lcm loan 2019-1</w:t>
      </w:r>
      <w:r w:rsidR="005A7D55">
        <w:rPr>
          <w:color w:val="000000"/>
          <w:sz w:val="16"/>
          <w:szCs w:val="16"/>
        </w:rPr>
        <w:t xml:space="preserve"> welde</w:t>
      </w:r>
      <w:r w:rsidRPr="001E5F88">
        <w:rPr>
          <w:color w:val="000000"/>
          <w:sz w:val="16"/>
          <w:szCs w:val="16"/>
        </w:rPr>
        <w:t>, ff. 3v-4r</w:t>
      </w:r>
      <w:r w:rsidRPr="001E5F88">
        <w:rPr>
          <w:i/>
          <w:color w:val="000000"/>
          <w:sz w:val="16"/>
          <w:szCs w:val="16"/>
        </w:rPr>
        <w:t xml:space="preserve"> Pauane Delight M</w:t>
      </w:r>
      <w:r w:rsidRPr="001E5F88">
        <w:rPr>
          <w:i/>
          <w:color w:val="000000"/>
          <w:sz w:val="16"/>
          <w:szCs w:val="16"/>
          <w:vertAlign w:val="superscript"/>
        </w:rPr>
        <w:t>r</w:t>
      </w:r>
      <w:r w:rsidRPr="001E5F88">
        <w:rPr>
          <w:i/>
          <w:color w:val="000000"/>
          <w:sz w:val="16"/>
          <w:szCs w:val="16"/>
        </w:rPr>
        <w:t xml:space="preserve"> Johnson</w:t>
      </w:r>
    </w:p>
    <w:p w14:paraId="440BC012" w14:textId="14888840" w:rsidR="002138B3" w:rsidRPr="001E5F88" w:rsidRDefault="002138B3" w:rsidP="002138B3">
      <w:pPr>
        <w:tabs>
          <w:tab w:val="left" w:pos="426"/>
          <w:tab w:val="right" w:pos="4762"/>
        </w:tabs>
        <w:autoSpaceDE w:val="0"/>
        <w:autoSpaceDN w:val="0"/>
        <w:adjustRightInd w:val="0"/>
        <w:ind w:left="284" w:hanging="142"/>
        <w:jc w:val="left"/>
        <w:rPr>
          <w:color w:val="000000"/>
          <w:sz w:val="16"/>
          <w:szCs w:val="16"/>
        </w:rPr>
      </w:pPr>
      <w:r w:rsidRPr="001E5F88">
        <w:rPr>
          <w:color w:val="000000"/>
          <w:sz w:val="16"/>
          <w:szCs w:val="16"/>
        </w:rPr>
        <w:tab/>
        <w:t>GB-NO Mi LM 16</w:t>
      </w:r>
      <w:r w:rsidR="005A7D55">
        <w:rPr>
          <w:color w:val="000000"/>
          <w:sz w:val="16"/>
          <w:szCs w:val="16"/>
        </w:rPr>
        <w:t xml:space="preserve"> (Willoughby)</w:t>
      </w:r>
      <w:r w:rsidRPr="001E5F88">
        <w:rPr>
          <w:color w:val="000000"/>
          <w:sz w:val="16"/>
          <w:szCs w:val="16"/>
        </w:rPr>
        <w:t xml:space="preserve">, ff. 25v-27v </w:t>
      </w:r>
      <w:r w:rsidRPr="001E5F88">
        <w:rPr>
          <w:i/>
          <w:color w:val="000000"/>
          <w:sz w:val="16"/>
          <w:szCs w:val="16"/>
        </w:rPr>
        <w:t>A paven to delight / M</w:t>
      </w:r>
      <w:r w:rsidRPr="001E5F88">
        <w:rPr>
          <w:i/>
          <w:color w:val="000000"/>
          <w:sz w:val="16"/>
          <w:szCs w:val="16"/>
          <w:vertAlign w:val="superscript"/>
        </w:rPr>
        <w:t>r</w:t>
      </w:r>
      <w:r w:rsidRPr="001E5F88">
        <w:rPr>
          <w:i/>
          <w:color w:val="000000"/>
          <w:sz w:val="16"/>
          <w:szCs w:val="16"/>
        </w:rPr>
        <w:t xml:space="preserve"> </w:t>
      </w:r>
      <w:r w:rsidR="005A7D55">
        <w:rPr>
          <w:i/>
          <w:color w:val="000000"/>
          <w:sz w:val="16"/>
          <w:szCs w:val="16"/>
        </w:rPr>
        <w:lastRenderedPageBreak/>
        <w:tab/>
      </w:r>
      <w:r w:rsidRPr="001E5F88">
        <w:rPr>
          <w:i/>
          <w:color w:val="000000"/>
          <w:sz w:val="16"/>
          <w:szCs w:val="16"/>
        </w:rPr>
        <w:t>Johnson</w:t>
      </w:r>
      <w:r w:rsidRPr="001E5F88">
        <w:rPr>
          <w:i/>
          <w:iCs/>
          <w:color w:val="000000"/>
          <w:sz w:val="16"/>
          <w:szCs w:val="16"/>
        </w:rPr>
        <w:t xml:space="preserve"> </w:t>
      </w:r>
      <w:r w:rsidRPr="001E5F88">
        <w:rPr>
          <w:color w:val="000000"/>
          <w:sz w:val="16"/>
          <w:szCs w:val="16"/>
        </w:rPr>
        <w:t>- JohnsonB5a</w:t>
      </w:r>
    </w:p>
    <w:p w14:paraId="11D44291" w14:textId="57C57F22" w:rsidR="002138B3" w:rsidRPr="001E5F88" w:rsidRDefault="002138B3" w:rsidP="002138B3">
      <w:pPr>
        <w:tabs>
          <w:tab w:val="right" w:pos="4762"/>
        </w:tabs>
        <w:autoSpaceDE w:val="0"/>
        <w:autoSpaceDN w:val="0"/>
        <w:adjustRightInd w:val="0"/>
        <w:ind w:left="284" w:hanging="142"/>
        <w:jc w:val="left"/>
        <w:rPr>
          <w:color w:val="000000"/>
          <w:sz w:val="16"/>
          <w:szCs w:val="16"/>
        </w:rPr>
      </w:pPr>
      <w:r w:rsidRPr="001E5F88">
        <w:rPr>
          <w:color w:val="000000"/>
          <w:sz w:val="16"/>
          <w:szCs w:val="16"/>
          <w:lang w:val="en-US"/>
        </w:rPr>
        <w:tab/>
        <w:t>IRL-Dm Z.3.2.13</w:t>
      </w:r>
      <w:r w:rsidR="005A7D55">
        <w:rPr>
          <w:color w:val="000000"/>
          <w:sz w:val="16"/>
          <w:szCs w:val="16"/>
          <w:lang w:val="en-US"/>
        </w:rPr>
        <w:t xml:space="preserve"> (Marsh)</w:t>
      </w:r>
      <w:r w:rsidRPr="001E5F88">
        <w:rPr>
          <w:color w:val="000000"/>
          <w:sz w:val="16"/>
          <w:szCs w:val="16"/>
        </w:rPr>
        <w:t>, pp. 164-165 untitled</w:t>
      </w:r>
    </w:p>
    <w:p w14:paraId="170A67DB" w14:textId="2B342B83" w:rsidR="002138B3" w:rsidRPr="001E5F88" w:rsidRDefault="002138B3" w:rsidP="002138B3">
      <w:pPr>
        <w:tabs>
          <w:tab w:val="right" w:pos="4762"/>
        </w:tabs>
        <w:autoSpaceDE w:val="0"/>
        <w:autoSpaceDN w:val="0"/>
        <w:adjustRightInd w:val="0"/>
        <w:ind w:left="284" w:hanging="142"/>
        <w:jc w:val="left"/>
        <w:rPr>
          <w:iCs/>
          <w:color w:val="000000"/>
          <w:sz w:val="16"/>
          <w:szCs w:val="16"/>
        </w:rPr>
      </w:pPr>
      <w:r w:rsidRPr="001E5F88">
        <w:rPr>
          <w:color w:val="000000"/>
          <w:sz w:val="16"/>
          <w:szCs w:val="16"/>
        </w:rPr>
        <w:tab/>
        <w:t xml:space="preserve">IRL-Dtc 410/I, pp. 84-85 </w:t>
      </w:r>
      <w:r w:rsidRPr="001E5F88">
        <w:rPr>
          <w:i/>
          <w:color w:val="000000"/>
          <w:sz w:val="16"/>
          <w:szCs w:val="16"/>
        </w:rPr>
        <w:t>deligt pauane p</w:t>
      </w:r>
      <w:r w:rsidRPr="001E5F88">
        <w:rPr>
          <w:color w:val="000000"/>
          <w:sz w:val="16"/>
          <w:szCs w:val="16"/>
        </w:rPr>
        <w:t xml:space="preserve">[er] </w:t>
      </w:r>
      <w:r w:rsidRPr="001E5F88">
        <w:rPr>
          <w:i/>
          <w:color w:val="000000"/>
          <w:sz w:val="16"/>
          <w:szCs w:val="16"/>
        </w:rPr>
        <w:t>Jhonson Basso</w:t>
      </w:r>
    </w:p>
    <w:p w14:paraId="053EF25C" w14:textId="77777777" w:rsidR="002138B3" w:rsidRPr="001E5F88" w:rsidRDefault="002138B3" w:rsidP="002138B3">
      <w:pPr>
        <w:tabs>
          <w:tab w:val="right" w:pos="4762"/>
        </w:tabs>
        <w:autoSpaceDE w:val="0"/>
        <w:autoSpaceDN w:val="0"/>
        <w:adjustRightInd w:val="0"/>
        <w:ind w:left="284" w:hanging="142"/>
        <w:jc w:val="left"/>
        <w:rPr>
          <w:color w:val="000000"/>
          <w:sz w:val="16"/>
          <w:szCs w:val="16"/>
        </w:rPr>
      </w:pPr>
      <w:r w:rsidRPr="001E5F88">
        <w:rPr>
          <w:color w:val="000000"/>
          <w:sz w:val="16"/>
          <w:szCs w:val="16"/>
        </w:rPr>
        <w:tab/>
        <w:t xml:space="preserve">US-NHub Music Deposit 1, f. 10r </w:t>
      </w:r>
      <w:r w:rsidRPr="001E5F88">
        <w:rPr>
          <w:i/>
          <w:color w:val="000000"/>
          <w:sz w:val="16"/>
          <w:szCs w:val="16"/>
        </w:rPr>
        <w:t>Jhonsons delighte</w:t>
      </w:r>
      <w:r w:rsidRPr="001E5F88">
        <w:rPr>
          <w:color w:val="000000"/>
          <w:sz w:val="16"/>
          <w:szCs w:val="16"/>
        </w:rPr>
        <w:t xml:space="preserve"> - last 3 bars</w:t>
      </w:r>
      <w:r>
        <w:rPr>
          <w:color w:val="000000"/>
          <w:sz w:val="16"/>
          <w:szCs w:val="16"/>
        </w:rPr>
        <w:t xml:space="preserve"> only</w:t>
      </w:r>
    </w:p>
    <w:p w14:paraId="5AE476EE" w14:textId="7AD3B5D5" w:rsidR="002138B3" w:rsidRDefault="002138B3" w:rsidP="002138B3">
      <w:pPr>
        <w:tabs>
          <w:tab w:val="right" w:pos="4762"/>
        </w:tabs>
        <w:autoSpaceDE w:val="0"/>
        <w:autoSpaceDN w:val="0"/>
        <w:adjustRightInd w:val="0"/>
        <w:ind w:left="284" w:hanging="142"/>
        <w:jc w:val="left"/>
        <w:rPr>
          <w:color w:val="000000"/>
          <w:sz w:val="16"/>
          <w:szCs w:val="16"/>
        </w:rPr>
      </w:pPr>
      <w:r w:rsidRPr="001E5F88">
        <w:rPr>
          <w:color w:val="000000"/>
          <w:sz w:val="16"/>
          <w:szCs w:val="16"/>
        </w:rPr>
        <w:tab/>
        <w:t xml:space="preserve">US-Ws V.b.280, ff. 14v-15r </w:t>
      </w:r>
      <w:r w:rsidRPr="001E5F88">
        <w:rPr>
          <w:i/>
          <w:color w:val="000000"/>
          <w:sz w:val="16"/>
          <w:szCs w:val="16"/>
        </w:rPr>
        <w:t>Delight pavin Jo: Johnsonn</w:t>
      </w:r>
      <w:r w:rsidRPr="001E5F88">
        <w:rPr>
          <w:color w:val="000000"/>
          <w:sz w:val="16"/>
          <w:szCs w:val="16"/>
        </w:rPr>
        <w:t xml:space="preserve"> - </w:t>
      </w:r>
      <w:r>
        <w:rPr>
          <w:color w:val="000000"/>
          <w:sz w:val="16"/>
          <w:szCs w:val="16"/>
        </w:rPr>
        <w:t>JohnsonW1;</w:t>
      </w:r>
      <w:r w:rsidR="00415F3E">
        <w:rPr>
          <w:color w:val="000000"/>
          <w:sz w:val="16"/>
          <w:szCs w:val="16"/>
        </w:rPr>
        <w:t xml:space="preserve"> </w:t>
      </w:r>
      <w:r w:rsidRPr="001E5F88">
        <w:rPr>
          <w:color w:val="000000"/>
          <w:sz w:val="16"/>
          <w:szCs w:val="16"/>
        </w:rPr>
        <w:t>JohnsonB5b</w:t>
      </w:r>
      <w:r w:rsidRPr="001E5F88">
        <w:rPr>
          <w:iCs/>
          <w:color w:val="000000"/>
          <w:sz w:val="16"/>
          <w:szCs w:val="16"/>
        </w:rPr>
        <w:t xml:space="preserve"> </w:t>
      </w:r>
      <w:r w:rsidRPr="001E5F88">
        <w:rPr>
          <w:color w:val="000000"/>
          <w:sz w:val="16"/>
          <w:szCs w:val="16"/>
        </w:rPr>
        <w:t>- autographed by John Johnson</w:t>
      </w:r>
    </w:p>
    <w:p w14:paraId="09B37B8E" w14:textId="487DAFF4" w:rsidR="002138B3" w:rsidRPr="001E5F88" w:rsidRDefault="002138B3" w:rsidP="002138B3">
      <w:pPr>
        <w:autoSpaceDE w:val="0"/>
        <w:autoSpaceDN w:val="0"/>
        <w:adjustRightInd w:val="0"/>
        <w:ind w:left="284" w:right="367" w:hanging="142"/>
        <w:rPr>
          <w:color w:val="000000"/>
          <w:sz w:val="16"/>
          <w:szCs w:val="16"/>
        </w:rPr>
      </w:pPr>
      <w:r w:rsidRPr="001E5F88">
        <w:rPr>
          <w:color w:val="000000"/>
          <w:sz w:val="16"/>
          <w:szCs w:val="16"/>
        </w:rPr>
        <w:tab/>
      </w:r>
      <w:r>
        <w:rPr>
          <w:color w:val="000000"/>
          <w:sz w:val="16"/>
          <w:szCs w:val="16"/>
        </w:rPr>
        <w:t>C</w:t>
      </w:r>
      <w:r w:rsidRPr="001E5F88">
        <w:rPr>
          <w:color w:val="000000"/>
          <w:sz w:val="16"/>
          <w:szCs w:val="16"/>
        </w:rPr>
        <w:t>onsort lute parts</w:t>
      </w:r>
      <w:r w:rsidR="00003CA1">
        <w:rPr>
          <w:color w:val="000000"/>
          <w:sz w:val="16"/>
          <w:szCs w:val="16"/>
        </w:rPr>
        <w:t xml:space="preserve"> [</w:t>
      </w:r>
      <w:r w:rsidR="00003CA1" w:rsidRPr="00B618D8">
        <w:rPr>
          <w:color w:val="000000"/>
          <w:sz w:val="16"/>
          <w:szCs w:val="16"/>
        </w:rPr>
        <w:t>all in G minor assuming lute in G pitch</w:t>
      </w:r>
      <w:r w:rsidR="00003CA1">
        <w:rPr>
          <w:color w:val="000000"/>
          <w:sz w:val="16"/>
          <w:szCs w:val="16"/>
        </w:rPr>
        <w:t>]</w:t>
      </w:r>
      <w:r>
        <w:rPr>
          <w:color w:val="000000"/>
          <w:sz w:val="16"/>
          <w:szCs w:val="16"/>
        </w:rPr>
        <w:t>:</w:t>
      </w:r>
      <w:r w:rsidR="00EE6C0C">
        <w:rPr>
          <w:color w:val="000000"/>
          <w:sz w:val="16"/>
          <w:szCs w:val="16"/>
        </w:rPr>
        <w:t xml:space="preserve"> </w:t>
      </w:r>
      <w:r w:rsidR="00EE6C0C" w:rsidRPr="001E5F88">
        <w:rPr>
          <w:color w:val="000000"/>
          <w:sz w:val="16"/>
          <w:szCs w:val="16"/>
        </w:rPr>
        <w:t xml:space="preserve">GB-Cu 8844, ff. 4v-5r </w:t>
      </w:r>
      <w:r w:rsidR="00EE6C0C" w:rsidRPr="001E5F88">
        <w:rPr>
          <w:i/>
          <w:color w:val="000000"/>
          <w:sz w:val="16"/>
          <w:szCs w:val="16"/>
        </w:rPr>
        <w:t>Delight</w:t>
      </w:r>
      <w:r w:rsidR="00EE6C0C">
        <w:rPr>
          <w:color w:val="000000"/>
          <w:sz w:val="16"/>
          <w:szCs w:val="16"/>
        </w:rPr>
        <w:t xml:space="preserve"> = </w:t>
      </w:r>
      <w:r w:rsidR="00EE6C0C" w:rsidRPr="001E5F88">
        <w:rPr>
          <w:color w:val="000000"/>
          <w:sz w:val="16"/>
          <w:szCs w:val="16"/>
        </w:rPr>
        <w:t xml:space="preserve">GB-Cu Dd.3.18, ff. 20v-21r </w:t>
      </w:r>
      <w:r w:rsidR="00EE6C0C" w:rsidRPr="001E5F88">
        <w:rPr>
          <w:i/>
          <w:color w:val="000000"/>
          <w:sz w:val="16"/>
          <w:szCs w:val="16"/>
        </w:rPr>
        <w:t>Johnsons Delight</w:t>
      </w:r>
      <w:r w:rsidR="00EE6C0C">
        <w:rPr>
          <w:color w:val="000000"/>
          <w:sz w:val="16"/>
          <w:szCs w:val="16"/>
        </w:rPr>
        <w:t xml:space="preserve"> </w:t>
      </w:r>
      <w:r w:rsidR="00EE6C0C" w:rsidRPr="00DA6336">
        <w:rPr>
          <w:color w:val="000000"/>
          <w:sz w:val="16"/>
          <w:szCs w:val="16"/>
        </w:rPr>
        <w:t>=</w:t>
      </w:r>
      <w:r w:rsidR="00EE6C0C" w:rsidRPr="001E5F88">
        <w:rPr>
          <w:color w:val="000000"/>
          <w:sz w:val="16"/>
          <w:szCs w:val="16"/>
        </w:rPr>
        <w:t xml:space="preserve"> LT-Va 285-</w:t>
      </w:r>
      <w:r w:rsidR="00EE6C0C" w:rsidRPr="001E5F88">
        <w:rPr>
          <w:color w:val="000000"/>
          <w:sz w:val="16"/>
          <w:szCs w:val="16"/>
          <w:lang w:val="en-US"/>
        </w:rPr>
        <w:t>MF-LXXIX,</w:t>
      </w:r>
      <w:r w:rsidR="00EE6C0C" w:rsidRPr="001E5F88">
        <w:rPr>
          <w:color w:val="000000"/>
          <w:sz w:val="16"/>
          <w:szCs w:val="16"/>
        </w:rPr>
        <w:t xml:space="preserve"> ff. 62v-63r untitled</w:t>
      </w:r>
      <w:r w:rsidR="00EE6C0C">
        <w:rPr>
          <w:color w:val="000000"/>
          <w:sz w:val="16"/>
          <w:szCs w:val="16"/>
        </w:rPr>
        <w:t xml:space="preserve">; </w:t>
      </w:r>
      <w:r w:rsidR="00EE6C0C" w:rsidRPr="001E5F88">
        <w:rPr>
          <w:color w:val="000000"/>
          <w:sz w:val="16"/>
          <w:szCs w:val="16"/>
        </w:rPr>
        <w:t xml:space="preserve">GB-Cu Dd.3.18, ff. 59v-60r </w:t>
      </w:r>
      <w:r w:rsidR="00EE6C0C" w:rsidRPr="001E5F88">
        <w:rPr>
          <w:i/>
          <w:color w:val="000000"/>
          <w:sz w:val="16"/>
          <w:szCs w:val="16"/>
        </w:rPr>
        <w:t>Delight Pauen</w:t>
      </w:r>
      <w:r w:rsidR="00EE6C0C">
        <w:rPr>
          <w:i/>
          <w:color w:val="000000"/>
          <w:sz w:val="16"/>
          <w:szCs w:val="16"/>
        </w:rPr>
        <w:t xml:space="preserve"> </w:t>
      </w:r>
      <w:r w:rsidR="00EE6C0C">
        <w:rPr>
          <w:color w:val="000000"/>
          <w:sz w:val="16"/>
          <w:szCs w:val="16"/>
        </w:rPr>
        <w:t xml:space="preserve">= </w:t>
      </w:r>
      <w:r w:rsidR="00EE6C0C" w:rsidRPr="001E5F88">
        <w:rPr>
          <w:color w:val="000000"/>
          <w:sz w:val="16"/>
          <w:szCs w:val="16"/>
        </w:rPr>
        <w:t>GB-Lam 603, ff. 14v-15r</w:t>
      </w:r>
      <w:r w:rsidR="00EE6C0C" w:rsidRPr="001E5F88">
        <w:rPr>
          <w:i/>
          <w:color w:val="000000"/>
          <w:sz w:val="16"/>
          <w:szCs w:val="16"/>
        </w:rPr>
        <w:t xml:space="preserve"> Delyghte Treble/ Delight treble/ Delyghte pavin for Consorte Jo: Johnson</w:t>
      </w:r>
      <w:r w:rsidR="00EE6C0C">
        <w:rPr>
          <w:color w:val="000000"/>
          <w:sz w:val="16"/>
          <w:szCs w:val="16"/>
        </w:rPr>
        <w:t xml:space="preserve">; </w:t>
      </w:r>
      <w:r w:rsidRPr="001E5F88">
        <w:rPr>
          <w:color w:val="000000"/>
          <w:sz w:val="16"/>
          <w:szCs w:val="16"/>
        </w:rPr>
        <w:t xml:space="preserve">NL-Lu 1666, f. 147v </w:t>
      </w:r>
      <w:r w:rsidRPr="001E5F88">
        <w:rPr>
          <w:i/>
          <w:color w:val="000000"/>
          <w:sz w:val="16"/>
          <w:szCs w:val="16"/>
        </w:rPr>
        <w:t>Pauyn de Light Rich Machin</w:t>
      </w:r>
      <w:r>
        <w:rPr>
          <w:color w:val="000000"/>
          <w:sz w:val="16"/>
          <w:szCs w:val="16"/>
        </w:rPr>
        <w:t>. O</w:t>
      </w:r>
      <w:r w:rsidRPr="001E5F88">
        <w:rPr>
          <w:color w:val="000000"/>
          <w:sz w:val="16"/>
          <w:szCs w:val="16"/>
        </w:rPr>
        <w:t>ther mixed consort</w:t>
      </w:r>
      <w:r w:rsidRPr="00F478ED">
        <w:rPr>
          <w:color w:val="000000"/>
          <w:sz w:val="16"/>
          <w:szCs w:val="16"/>
        </w:rPr>
        <w:t xml:space="preserve"> </w:t>
      </w:r>
      <w:r w:rsidRPr="001E5F88">
        <w:rPr>
          <w:color w:val="000000"/>
          <w:sz w:val="16"/>
          <w:szCs w:val="16"/>
        </w:rPr>
        <w:t xml:space="preserve">parts: </w:t>
      </w:r>
      <w:r>
        <w:rPr>
          <w:color w:val="000000"/>
          <w:sz w:val="16"/>
          <w:szCs w:val="16"/>
        </w:rPr>
        <w:t xml:space="preserve">GB-Cu </w:t>
      </w:r>
      <w:r w:rsidRPr="001E5F88">
        <w:rPr>
          <w:color w:val="000000"/>
          <w:sz w:val="16"/>
          <w:szCs w:val="16"/>
        </w:rPr>
        <w:t xml:space="preserve">Dd.5.20, f. 2r </w:t>
      </w:r>
      <w:r w:rsidRPr="001E5F88">
        <w:rPr>
          <w:i/>
          <w:color w:val="000000"/>
          <w:sz w:val="16"/>
          <w:szCs w:val="16"/>
        </w:rPr>
        <w:t>Delight pauen</w:t>
      </w:r>
      <w:r w:rsidRPr="001E5F88">
        <w:rPr>
          <w:color w:val="000000"/>
          <w:sz w:val="16"/>
          <w:szCs w:val="16"/>
        </w:rPr>
        <w:t xml:space="preserve"> - bass viol</w:t>
      </w:r>
      <w:r>
        <w:rPr>
          <w:color w:val="000000"/>
          <w:sz w:val="16"/>
          <w:szCs w:val="16"/>
        </w:rPr>
        <w:t xml:space="preserve">; GB-Cu </w:t>
      </w:r>
      <w:r w:rsidRPr="001E5F88">
        <w:rPr>
          <w:color w:val="000000"/>
          <w:sz w:val="16"/>
          <w:szCs w:val="16"/>
        </w:rPr>
        <w:t xml:space="preserve">Dd.5.21, f. 10v </w:t>
      </w:r>
      <w:r w:rsidRPr="001E5F88">
        <w:rPr>
          <w:i/>
          <w:color w:val="000000"/>
          <w:sz w:val="16"/>
          <w:szCs w:val="16"/>
        </w:rPr>
        <w:t>Delight Pauen</w:t>
      </w:r>
      <w:r w:rsidRPr="001E5F88">
        <w:rPr>
          <w:color w:val="000000"/>
          <w:sz w:val="16"/>
          <w:szCs w:val="16"/>
        </w:rPr>
        <w:t xml:space="preserve"> - recorder</w:t>
      </w:r>
      <w:r>
        <w:rPr>
          <w:color w:val="000000"/>
          <w:sz w:val="16"/>
          <w:szCs w:val="16"/>
        </w:rPr>
        <w:t xml:space="preserve">; GB-Cu </w:t>
      </w:r>
      <w:r w:rsidRPr="001E5F88">
        <w:rPr>
          <w:color w:val="000000"/>
          <w:sz w:val="16"/>
          <w:szCs w:val="16"/>
        </w:rPr>
        <w:t>Dd.14.24, f. 10r</w:t>
      </w:r>
      <w:r w:rsidRPr="001E5F88">
        <w:rPr>
          <w:i/>
          <w:color w:val="000000"/>
          <w:sz w:val="16"/>
          <w:szCs w:val="16"/>
        </w:rPr>
        <w:t xml:space="preserve"> Delight pauen</w:t>
      </w:r>
      <w:r w:rsidRPr="001E5F88">
        <w:rPr>
          <w:color w:val="000000"/>
          <w:sz w:val="16"/>
          <w:szCs w:val="16"/>
        </w:rPr>
        <w:t xml:space="preserve"> - cittern</w:t>
      </w:r>
      <w:r>
        <w:rPr>
          <w:color w:val="000000"/>
          <w:sz w:val="16"/>
          <w:szCs w:val="16"/>
        </w:rPr>
        <w:t xml:space="preserve">; </w:t>
      </w:r>
      <w:r w:rsidRPr="001E5F88">
        <w:rPr>
          <w:color w:val="000000"/>
          <w:sz w:val="16"/>
          <w:szCs w:val="16"/>
        </w:rPr>
        <w:t xml:space="preserve">GB-Lam 600, f. 16r </w:t>
      </w:r>
      <w:r w:rsidRPr="001E5F88">
        <w:rPr>
          <w:i/>
          <w:color w:val="000000"/>
          <w:sz w:val="16"/>
          <w:szCs w:val="16"/>
        </w:rPr>
        <w:t>Delight Pauin Johnson</w:t>
      </w:r>
      <w:r w:rsidRPr="001E5F88">
        <w:rPr>
          <w:color w:val="000000"/>
          <w:sz w:val="16"/>
          <w:szCs w:val="16"/>
        </w:rPr>
        <w:t xml:space="preserve"> - bandora</w:t>
      </w:r>
      <w:r>
        <w:rPr>
          <w:color w:val="000000"/>
          <w:sz w:val="16"/>
          <w:szCs w:val="16"/>
        </w:rPr>
        <w:t xml:space="preserve">; </w:t>
      </w:r>
      <w:r w:rsidRPr="001E5F88">
        <w:rPr>
          <w:color w:val="000000"/>
          <w:sz w:val="16"/>
          <w:szCs w:val="16"/>
        </w:rPr>
        <w:t>US-CA Mus.181, f. 1r</w:t>
      </w:r>
      <w:r w:rsidRPr="001E5F88">
        <w:rPr>
          <w:i/>
          <w:color w:val="000000"/>
          <w:sz w:val="16"/>
          <w:szCs w:val="16"/>
        </w:rPr>
        <w:t xml:space="preserve"> delyghte paven</w:t>
      </w:r>
      <w:r w:rsidRPr="001E5F88">
        <w:rPr>
          <w:color w:val="000000"/>
          <w:sz w:val="16"/>
          <w:szCs w:val="16"/>
        </w:rPr>
        <w:t xml:space="preserve"> - cittern</w:t>
      </w:r>
      <w:r>
        <w:rPr>
          <w:color w:val="000000"/>
          <w:sz w:val="16"/>
          <w:szCs w:val="16"/>
        </w:rPr>
        <w:t xml:space="preserve">; </w:t>
      </w:r>
      <w:r w:rsidRPr="00C7708C">
        <w:rPr>
          <w:color w:val="000000"/>
          <w:sz w:val="16"/>
          <w:szCs w:val="16"/>
        </w:rPr>
        <w:t>Walsingham</w:t>
      </w:r>
      <w:r w:rsidRPr="001E5F88">
        <w:rPr>
          <w:color w:val="000000"/>
          <w:sz w:val="16"/>
          <w:szCs w:val="16"/>
        </w:rPr>
        <w:t>,</w:t>
      </w:r>
      <w:r>
        <w:rPr>
          <w:rStyle w:val="FootnoteReference"/>
          <w:color w:val="000000"/>
          <w:sz w:val="16"/>
          <w:szCs w:val="16"/>
        </w:rPr>
        <w:footnoteReference w:id="11"/>
      </w:r>
      <w:r w:rsidRPr="001E5F88">
        <w:rPr>
          <w:color w:val="000000"/>
          <w:sz w:val="16"/>
          <w:szCs w:val="16"/>
        </w:rPr>
        <w:t xml:space="preserve"> no. 9 </w:t>
      </w:r>
      <w:r w:rsidRPr="001E5F88">
        <w:rPr>
          <w:i/>
          <w:color w:val="000000"/>
          <w:sz w:val="16"/>
          <w:szCs w:val="16"/>
        </w:rPr>
        <w:t>Delight Pauen</w:t>
      </w:r>
      <w:r w:rsidRPr="001E5F88">
        <w:rPr>
          <w:color w:val="000000"/>
          <w:sz w:val="16"/>
          <w:szCs w:val="16"/>
        </w:rPr>
        <w:t xml:space="preserve">. - treble </w:t>
      </w:r>
      <w:r>
        <w:rPr>
          <w:color w:val="000000"/>
          <w:sz w:val="16"/>
          <w:szCs w:val="16"/>
        </w:rPr>
        <w:t>&amp;</w:t>
      </w:r>
      <w:r w:rsidRPr="001E5F88">
        <w:rPr>
          <w:color w:val="000000"/>
          <w:sz w:val="16"/>
          <w:szCs w:val="16"/>
        </w:rPr>
        <w:t xml:space="preserve"> bass viol, </w:t>
      </w:r>
      <w:r w:rsidRPr="001E5F88">
        <w:rPr>
          <w:i/>
          <w:color w:val="000000"/>
          <w:sz w:val="16"/>
          <w:szCs w:val="16"/>
        </w:rPr>
        <w:t>Delight Pauen/ Jhon Johnsonne</w:t>
      </w:r>
      <w:r w:rsidRPr="001E5F88">
        <w:rPr>
          <w:color w:val="000000"/>
          <w:sz w:val="16"/>
          <w:szCs w:val="16"/>
        </w:rPr>
        <w:t xml:space="preserve"> - flute, </w:t>
      </w:r>
      <w:r w:rsidRPr="001E5F88">
        <w:rPr>
          <w:i/>
          <w:color w:val="000000"/>
          <w:sz w:val="16"/>
          <w:szCs w:val="16"/>
        </w:rPr>
        <w:t>Delight Pauen/ M</w:t>
      </w:r>
      <w:r w:rsidRPr="001E5F88">
        <w:rPr>
          <w:i/>
          <w:color w:val="000000"/>
          <w:sz w:val="16"/>
          <w:szCs w:val="16"/>
          <w:vertAlign w:val="superscript"/>
        </w:rPr>
        <w:t>r</w:t>
      </w:r>
      <w:r w:rsidRPr="001E5F88">
        <w:rPr>
          <w:i/>
          <w:color w:val="000000"/>
          <w:sz w:val="16"/>
          <w:szCs w:val="16"/>
        </w:rPr>
        <w:t xml:space="preserve"> Richard Jhonson</w:t>
      </w:r>
      <w:r w:rsidRPr="001E5F88">
        <w:rPr>
          <w:color w:val="000000"/>
          <w:sz w:val="16"/>
          <w:szCs w:val="16"/>
        </w:rPr>
        <w:t xml:space="preserve"> - cittern</w:t>
      </w:r>
      <w:r>
        <w:rPr>
          <w:color w:val="000000"/>
          <w:sz w:val="16"/>
          <w:szCs w:val="16"/>
        </w:rPr>
        <w:t xml:space="preserve">. </w:t>
      </w:r>
      <w:r w:rsidRPr="001E5F88">
        <w:rPr>
          <w:color w:val="000000"/>
          <w:sz w:val="16"/>
          <w:szCs w:val="16"/>
        </w:rPr>
        <w:t xml:space="preserve">For instrumental ensemble à 5: </w:t>
      </w:r>
      <w:r>
        <w:rPr>
          <w:color w:val="000000"/>
          <w:sz w:val="16"/>
          <w:szCs w:val="16"/>
        </w:rPr>
        <w:t>D-</w:t>
      </w:r>
      <w:r w:rsidRPr="00B17971">
        <w:rPr>
          <w:color w:val="000000"/>
          <w:sz w:val="16"/>
          <w:szCs w:val="16"/>
        </w:rPr>
        <w:t>Kl</w:t>
      </w:r>
      <w:r w:rsidRPr="001E5F88">
        <w:rPr>
          <w:color w:val="000000"/>
          <w:sz w:val="16"/>
          <w:szCs w:val="16"/>
        </w:rPr>
        <w:t xml:space="preserve"> 125(1-5), no. 25 untitled</w:t>
      </w:r>
      <w:r>
        <w:rPr>
          <w:color w:val="000000"/>
          <w:sz w:val="16"/>
          <w:szCs w:val="16"/>
        </w:rPr>
        <w:t xml:space="preserve">. </w:t>
      </w:r>
      <w:r w:rsidRPr="001E5F88">
        <w:rPr>
          <w:color w:val="000000"/>
          <w:sz w:val="16"/>
          <w:szCs w:val="16"/>
        </w:rPr>
        <w:t xml:space="preserve">For keyboard: GB-En 9447, ff. 5r-8r </w:t>
      </w:r>
      <w:r w:rsidRPr="001E5F88">
        <w:rPr>
          <w:i/>
          <w:color w:val="000000"/>
          <w:sz w:val="16"/>
          <w:szCs w:val="16"/>
        </w:rPr>
        <w:t>Jhonstounis delyt</w:t>
      </w:r>
      <w:r>
        <w:rPr>
          <w:iCs/>
          <w:color w:val="000000"/>
          <w:sz w:val="16"/>
          <w:szCs w:val="16"/>
        </w:rPr>
        <w:t xml:space="preserve">; </w:t>
      </w:r>
      <w:r w:rsidRPr="001E5F88">
        <w:rPr>
          <w:color w:val="000000"/>
          <w:sz w:val="16"/>
          <w:szCs w:val="16"/>
        </w:rPr>
        <w:t xml:space="preserve">GB-Lbl RM24.d.3, ff. 139v-143r </w:t>
      </w:r>
      <w:r w:rsidRPr="001E5F88">
        <w:rPr>
          <w:i/>
          <w:color w:val="000000"/>
          <w:sz w:val="16"/>
          <w:szCs w:val="16"/>
        </w:rPr>
        <w:t>Johnsons delighte Mr: Bird. Pavin</w:t>
      </w:r>
      <w:r>
        <w:rPr>
          <w:color w:val="000000"/>
          <w:sz w:val="16"/>
          <w:szCs w:val="16"/>
        </w:rPr>
        <w:t xml:space="preserve"> </w:t>
      </w:r>
      <w:r w:rsidRPr="001E5F88">
        <w:rPr>
          <w:color w:val="000000"/>
          <w:sz w:val="16"/>
          <w:szCs w:val="16"/>
        </w:rPr>
        <w:t>= GB-Cfm 168, pp. 388-</w:t>
      </w:r>
      <w:r>
        <w:rPr>
          <w:color w:val="000000"/>
          <w:sz w:val="16"/>
          <w:szCs w:val="16"/>
        </w:rPr>
        <w:t>3</w:t>
      </w:r>
      <w:r w:rsidRPr="001E5F88">
        <w:rPr>
          <w:color w:val="000000"/>
          <w:sz w:val="16"/>
          <w:szCs w:val="16"/>
        </w:rPr>
        <w:t xml:space="preserve">90, </w:t>
      </w:r>
      <w:r w:rsidRPr="001E5F88">
        <w:rPr>
          <w:i/>
          <w:color w:val="000000"/>
          <w:sz w:val="16"/>
          <w:szCs w:val="16"/>
        </w:rPr>
        <w:t>Pauana Delight Edward Jhonson sett by Will. Byrd</w:t>
      </w:r>
      <w:r>
        <w:rPr>
          <w:color w:val="000000"/>
          <w:sz w:val="16"/>
          <w:szCs w:val="16"/>
        </w:rPr>
        <w:t xml:space="preserve">; </w:t>
      </w:r>
      <w:r w:rsidRPr="001E5F88">
        <w:rPr>
          <w:color w:val="000000"/>
          <w:sz w:val="16"/>
          <w:szCs w:val="16"/>
          <w:lang w:val="en-US"/>
        </w:rPr>
        <w:t xml:space="preserve">US-CLwr </w:t>
      </w:r>
      <w:r w:rsidRPr="001E5F88">
        <w:rPr>
          <w:color w:val="000000"/>
          <w:sz w:val="16"/>
          <w:szCs w:val="16"/>
        </w:rPr>
        <w:t>ML431/D24, p. 114a untitled</w:t>
      </w:r>
    </w:p>
    <w:p w14:paraId="6663F97B" w14:textId="5A064915" w:rsidR="002138B3" w:rsidRPr="001E5F88" w:rsidRDefault="00AB70D8" w:rsidP="002138B3">
      <w:pPr>
        <w:tabs>
          <w:tab w:val="right" w:pos="4762"/>
        </w:tabs>
        <w:autoSpaceDE w:val="0"/>
        <w:autoSpaceDN w:val="0"/>
        <w:adjustRightInd w:val="0"/>
        <w:ind w:left="284" w:hanging="142"/>
        <w:jc w:val="left"/>
        <w:rPr>
          <w:iCs/>
          <w:color w:val="000000"/>
          <w:sz w:val="18"/>
          <w:szCs w:val="18"/>
        </w:rPr>
      </w:pPr>
      <w:r>
        <w:rPr>
          <w:b/>
          <w:bCs/>
          <w:color w:val="000000"/>
          <w:sz w:val="18"/>
          <w:szCs w:val="18"/>
        </w:rPr>
        <w:t>JJ10</w:t>
      </w:r>
      <w:r w:rsidR="002138B3" w:rsidRPr="001E5F88">
        <w:rPr>
          <w:b/>
          <w:bCs/>
          <w:color w:val="000000"/>
          <w:sz w:val="18"/>
          <w:szCs w:val="18"/>
        </w:rPr>
        <w:t>a.</w:t>
      </w:r>
      <w:r w:rsidR="002138B3" w:rsidRPr="001E5F88">
        <w:rPr>
          <w:color w:val="000000"/>
          <w:sz w:val="18"/>
          <w:szCs w:val="18"/>
        </w:rPr>
        <w:t xml:space="preserve"> D-Dl 1.V.8, f. 46v</w:t>
      </w:r>
      <w:r w:rsidR="002138B3">
        <w:rPr>
          <w:color w:val="000000"/>
          <w:sz w:val="18"/>
          <w:szCs w:val="18"/>
        </w:rPr>
        <w:t xml:space="preserve"> i</w:t>
      </w:r>
      <w:r w:rsidR="002138B3" w:rsidRPr="001E5F88">
        <w:rPr>
          <w:color w:val="000000"/>
          <w:sz w:val="18"/>
          <w:szCs w:val="18"/>
        </w:rPr>
        <w:t xml:space="preserve"> </w:t>
      </w:r>
      <w:r w:rsidR="002138B3" w:rsidRPr="001E5F88">
        <w:rPr>
          <w:i/>
          <w:color w:val="000000"/>
          <w:sz w:val="18"/>
          <w:szCs w:val="18"/>
        </w:rPr>
        <w:t>Gagliarda Gregor</w:t>
      </w:r>
      <w:r w:rsidR="002138B3">
        <w:rPr>
          <w:i/>
          <w:color w:val="000000"/>
          <w:sz w:val="18"/>
          <w:szCs w:val="18"/>
        </w:rPr>
        <w:t>:</w:t>
      </w:r>
      <w:r w:rsidR="002138B3" w:rsidRPr="001E5F88">
        <w:rPr>
          <w:iCs/>
          <w:color w:val="000000"/>
          <w:sz w:val="18"/>
          <w:szCs w:val="18"/>
        </w:rPr>
        <w:tab/>
        <w:t>6</w:t>
      </w:r>
      <w:r w:rsidR="002138B3">
        <w:rPr>
          <w:iCs/>
          <w:color w:val="000000"/>
          <w:sz w:val="18"/>
          <w:szCs w:val="18"/>
        </w:rPr>
        <w:t>-7</w:t>
      </w:r>
    </w:p>
    <w:p w14:paraId="2466E370" w14:textId="774944AF" w:rsidR="002138B3" w:rsidRPr="001E5F88" w:rsidRDefault="00AB70D8" w:rsidP="002138B3">
      <w:pPr>
        <w:tabs>
          <w:tab w:val="right" w:pos="4762"/>
        </w:tabs>
        <w:autoSpaceDE w:val="0"/>
        <w:autoSpaceDN w:val="0"/>
        <w:adjustRightInd w:val="0"/>
        <w:ind w:left="284" w:hanging="142"/>
        <w:jc w:val="left"/>
        <w:rPr>
          <w:iCs/>
          <w:color w:val="000000"/>
          <w:sz w:val="18"/>
          <w:szCs w:val="18"/>
        </w:rPr>
      </w:pPr>
      <w:r>
        <w:rPr>
          <w:b/>
          <w:bCs/>
          <w:color w:val="000000"/>
          <w:sz w:val="18"/>
          <w:szCs w:val="18"/>
        </w:rPr>
        <w:t>JJ10</w:t>
      </w:r>
      <w:r w:rsidR="002138B3" w:rsidRPr="001E5F88">
        <w:rPr>
          <w:b/>
          <w:bCs/>
          <w:color w:val="000000"/>
          <w:sz w:val="18"/>
          <w:szCs w:val="18"/>
        </w:rPr>
        <w:t xml:space="preserve">b. </w:t>
      </w:r>
      <w:r w:rsidR="002138B3" w:rsidRPr="001E5F88">
        <w:rPr>
          <w:color w:val="000000"/>
          <w:sz w:val="18"/>
          <w:szCs w:val="18"/>
        </w:rPr>
        <w:t>D-Dl 1.V.8, f. 46v</w:t>
      </w:r>
      <w:r w:rsidR="002138B3">
        <w:rPr>
          <w:color w:val="000000"/>
          <w:sz w:val="18"/>
          <w:szCs w:val="18"/>
        </w:rPr>
        <w:t xml:space="preserve"> ii</w:t>
      </w:r>
      <w:r w:rsidR="002138B3" w:rsidRPr="001E5F88">
        <w:rPr>
          <w:iCs/>
          <w:color w:val="000000"/>
          <w:sz w:val="18"/>
          <w:szCs w:val="18"/>
        </w:rPr>
        <w:t xml:space="preserve"> </w:t>
      </w:r>
      <w:r w:rsidR="002138B3" w:rsidRPr="006D3A4C">
        <w:rPr>
          <w:i/>
          <w:color w:val="000000"/>
          <w:sz w:val="18"/>
          <w:szCs w:val="18"/>
        </w:rPr>
        <w:t>vel su</w:t>
      </w:r>
      <w:r w:rsidR="002138B3">
        <w:rPr>
          <w:iCs/>
          <w:color w:val="000000"/>
          <w:sz w:val="18"/>
          <w:szCs w:val="18"/>
        </w:rPr>
        <w:t>[pra]</w:t>
      </w:r>
      <w:r w:rsidR="002138B3" w:rsidRPr="006D3A4C">
        <w:rPr>
          <w:i/>
          <w:color w:val="000000"/>
          <w:sz w:val="18"/>
          <w:szCs w:val="18"/>
        </w:rPr>
        <w:t xml:space="preserve"> - Reliqua ut supra</w:t>
      </w:r>
      <w:r w:rsidR="002138B3">
        <w:rPr>
          <w:i/>
          <w:color w:val="000000"/>
          <w:sz w:val="18"/>
          <w:szCs w:val="18"/>
        </w:rPr>
        <w:t xml:space="preserve"> it</w:t>
      </w:r>
      <w:r w:rsidR="002138B3">
        <w:rPr>
          <w:iCs/>
          <w:color w:val="000000"/>
          <w:sz w:val="18"/>
          <w:szCs w:val="18"/>
        </w:rPr>
        <w:t xml:space="preserve"> &lt;cross in circle&gt;</w:t>
      </w:r>
      <w:r w:rsidR="002138B3" w:rsidRPr="001E5F88">
        <w:rPr>
          <w:iCs/>
          <w:color w:val="000000"/>
          <w:sz w:val="18"/>
          <w:szCs w:val="18"/>
        </w:rPr>
        <w:t xml:space="preserve"> </w:t>
      </w:r>
      <w:r w:rsidR="002138B3">
        <w:rPr>
          <w:iCs/>
          <w:color w:val="000000"/>
          <w:sz w:val="18"/>
          <w:szCs w:val="18"/>
        </w:rPr>
        <w:t>[</w:t>
      </w:r>
      <w:r w:rsidR="002138B3">
        <w:rPr>
          <w:iCs/>
          <w:color w:val="000000"/>
          <w:sz w:val="18"/>
          <w:szCs w:val="18"/>
          <w:lang w:val="en"/>
        </w:rPr>
        <w:t>a</w:t>
      </w:r>
      <w:r w:rsidR="002138B3" w:rsidRPr="00FF75BA">
        <w:rPr>
          <w:iCs/>
          <w:color w:val="000000"/>
          <w:sz w:val="18"/>
          <w:szCs w:val="18"/>
          <w:lang w:val="en"/>
        </w:rPr>
        <w:t>nd the rest as above</w:t>
      </w:r>
      <w:r w:rsidR="002138B3">
        <w:rPr>
          <w:iCs/>
          <w:color w:val="000000"/>
          <w:sz w:val="18"/>
          <w:szCs w:val="18"/>
        </w:rPr>
        <w:t>]</w:t>
      </w:r>
      <w:r w:rsidR="002138B3">
        <w:rPr>
          <w:rStyle w:val="FootnoteReference"/>
          <w:iCs/>
          <w:color w:val="000000"/>
          <w:sz w:val="18"/>
          <w:szCs w:val="18"/>
        </w:rPr>
        <w:footnoteReference w:id="12"/>
      </w:r>
      <w:r w:rsidR="002138B3" w:rsidRPr="001E5F88">
        <w:rPr>
          <w:iCs/>
          <w:color w:val="000000"/>
          <w:sz w:val="18"/>
          <w:szCs w:val="18"/>
        </w:rPr>
        <w:tab/>
        <w:t>7</w:t>
      </w:r>
    </w:p>
    <w:p w14:paraId="1A300DEA" w14:textId="2AEC61F3" w:rsidR="002138B3" w:rsidRPr="001E5F88" w:rsidRDefault="00AB70D8" w:rsidP="002138B3">
      <w:pPr>
        <w:tabs>
          <w:tab w:val="right" w:pos="4762"/>
        </w:tabs>
        <w:autoSpaceDE w:val="0"/>
        <w:autoSpaceDN w:val="0"/>
        <w:adjustRightInd w:val="0"/>
        <w:ind w:left="284" w:hanging="142"/>
        <w:jc w:val="left"/>
        <w:rPr>
          <w:color w:val="000000"/>
          <w:sz w:val="18"/>
          <w:szCs w:val="18"/>
        </w:rPr>
      </w:pPr>
      <w:r>
        <w:rPr>
          <w:b/>
          <w:bCs/>
          <w:color w:val="000000"/>
          <w:sz w:val="18"/>
          <w:szCs w:val="18"/>
        </w:rPr>
        <w:t>JJ10</w:t>
      </w:r>
      <w:r w:rsidR="002138B3" w:rsidRPr="001E5F88">
        <w:rPr>
          <w:b/>
          <w:bCs/>
          <w:color w:val="000000"/>
          <w:sz w:val="18"/>
          <w:szCs w:val="18"/>
        </w:rPr>
        <w:t>c.</w:t>
      </w:r>
      <w:r w:rsidR="002138B3" w:rsidRPr="001E5F88">
        <w:rPr>
          <w:color w:val="000000"/>
          <w:sz w:val="18"/>
          <w:szCs w:val="18"/>
        </w:rPr>
        <w:t xml:space="preserve"> CZ-Pnm IV.G.18, ff. 114v-115r </w:t>
      </w:r>
      <w:r w:rsidR="002138B3" w:rsidRPr="001E5F88">
        <w:rPr>
          <w:i/>
          <w:color w:val="000000"/>
          <w:sz w:val="18"/>
          <w:szCs w:val="18"/>
        </w:rPr>
        <w:t>Galiarde</w:t>
      </w:r>
      <w:r w:rsidR="002138B3" w:rsidRPr="001E5F88">
        <w:rPr>
          <w:iCs/>
          <w:color w:val="000000"/>
          <w:sz w:val="18"/>
          <w:szCs w:val="18"/>
        </w:rPr>
        <w:tab/>
        <w:t>8</w:t>
      </w:r>
    </w:p>
    <w:p w14:paraId="409295C3" w14:textId="7E16807A" w:rsidR="002138B3" w:rsidRPr="001E5F88" w:rsidRDefault="00AB70D8" w:rsidP="002138B3">
      <w:pPr>
        <w:tabs>
          <w:tab w:val="right" w:pos="4762"/>
        </w:tabs>
        <w:autoSpaceDE w:val="0"/>
        <w:autoSpaceDN w:val="0"/>
        <w:adjustRightInd w:val="0"/>
        <w:ind w:left="284" w:hanging="142"/>
        <w:jc w:val="left"/>
        <w:rPr>
          <w:color w:val="000000"/>
          <w:sz w:val="18"/>
          <w:szCs w:val="18"/>
        </w:rPr>
      </w:pPr>
      <w:r>
        <w:rPr>
          <w:b/>
          <w:bCs/>
          <w:color w:val="000000"/>
          <w:sz w:val="18"/>
          <w:szCs w:val="18"/>
        </w:rPr>
        <w:t>JJ10</w:t>
      </w:r>
      <w:r w:rsidR="002138B3" w:rsidRPr="001E5F88">
        <w:rPr>
          <w:b/>
          <w:bCs/>
          <w:color w:val="000000"/>
          <w:sz w:val="18"/>
          <w:szCs w:val="18"/>
        </w:rPr>
        <w:t>d.</w:t>
      </w:r>
      <w:r w:rsidR="002138B3" w:rsidRPr="001E5F88">
        <w:rPr>
          <w:color w:val="000000"/>
          <w:sz w:val="18"/>
          <w:szCs w:val="18"/>
        </w:rPr>
        <w:t xml:space="preserve"> LT-Va 285-</w:t>
      </w:r>
      <w:r w:rsidR="002138B3" w:rsidRPr="001E5F88">
        <w:rPr>
          <w:color w:val="000000"/>
          <w:sz w:val="18"/>
          <w:szCs w:val="18"/>
          <w:lang w:val="en-US"/>
        </w:rPr>
        <w:t>MF-LXXIX</w:t>
      </w:r>
      <w:r w:rsidR="00F96E42">
        <w:rPr>
          <w:color w:val="000000"/>
          <w:sz w:val="18"/>
          <w:szCs w:val="18"/>
          <w:lang w:val="en-US"/>
        </w:rPr>
        <w:t xml:space="preserve"> (Königsberg)</w:t>
      </w:r>
      <w:r w:rsidR="002138B3" w:rsidRPr="001E5F88">
        <w:rPr>
          <w:color w:val="000000"/>
          <w:sz w:val="18"/>
          <w:szCs w:val="18"/>
          <w:lang w:val="en-US"/>
        </w:rPr>
        <w:t xml:space="preserve">, </w:t>
      </w:r>
      <w:r w:rsidR="002138B3" w:rsidRPr="001E5F88">
        <w:rPr>
          <w:color w:val="000000"/>
          <w:sz w:val="18"/>
          <w:szCs w:val="18"/>
        </w:rPr>
        <w:t xml:space="preserve">f. 61r </w:t>
      </w:r>
      <w:r w:rsidR="002138B3" w:rsidRPr="001E5F88">
        <w:rPr>
          <w:i/>
          <w:color w:val="000000"/>
          <w:sz w:val="18"/>
          <w:szCs w:val="18"/>
        </w:rPr>
        <w:t>Vp tie liiht Pavan Divisiont Galliard</w:t>
      </w:r>
      <w:r w:rsidR="002138B3" w:rsidRPr="001E5F88">
        <w:rPr>
          <w:iCs/>
          <w:color w:val="000000"/>
          <w:sz w:val="18"/>
          <w:szCs w:val="18"/>
        </w:rPr>
        <w:tab/>
        <w:t>9</w:t>
      </w:r>
    </w:p>
    <w:p w14:paraId="528825D1" w14:textId="74E2EBD7" w:rsidR="002138B3" w:rsidRPr="001E5F88" w:rsidRDefault="00AB70D8" w:rsidP="002138B3">
      <w:pPr>
        <w:tabs>
          <w:tab w:val="right" w:pos="4762"/>
        </w:tabs>
        <w:autoSpaceDE w:val="0"/>
        <w:autoSpaceDN w:val="0"/>
        <w:adjustRightInd w:val="0"/>
        <w:ind w:left="284" w:hanging="142"/>
        <w:jc w:val="left"/>
        <w:rPr>
          <w:color w:val="000000"/>
          <w:sz w:val="18"/>
          <w:szCs w:val="18"/>
        </w:rPr>
      </w:pPr>
      <w:r>
        <w:rPr>
          <w:b/>
          <w:bCs/>
          <w:color w:val="000000"/>
          <w:sz w:val="18"/>
          <w:szCs w:val="18"/>
        </w:rPr>
        <w:t>JJ10</w:t>
      </w:r>
      <w:r w:rsidR="002138B3">
        <w:rPr>
          <w:b/>
          <w:bCs/>
          <w:color w:val="000000"/>
          <w:sz w:val="18"/>
          <w:szCs w:val="18"/>
        </w:rPr>
        <w:t>e</w:t>
      </w:r>
      <w:r w:rsidR="002138B3" w:rsidRPr="001E5F88">
        <w:rPr>
          <w:b/>
          <w:bCs/>
          <w:color w:val="000000"/>
          <w:sz w:val="18"/>
          <w:szCs w:val="18"/>
        </w:rPr>
        <w:t>i.</w:t>
      </w:r>
      <w:r w:rsidR="002138B3" w:rsidRPr="001E5F88">
        <w:rPr>
          <w:color w:val="000000"/>
          <w:sz w:val="18"/>
          <w:szCs w:val="18"/>
        </w:rPr>
        <w:t xml:space="preserve"> D-Ngm 33748/I, f. 6r</w:t>
      </w:r>
      <w:r w:rsidR="002138B3">
        <w:rPr>
          <w:color w:val="000000"/>
          <w:sz w:val="18"/>
          <w:szCs w:val="18"/>
        </w:rPr>
        <w:t xml:space="preserve"> i</w:t>
      </w:r>
      <w:r w:rsidR="002138B3" w:rsidRPr="001E5F88">
        <w:rPr>
          <w:color w:val="000000"/>
          <w:sz w:val="18"/>
          <w:szCs w:val="18"/>
        </w:rPr>
        <w:t xml:space="preserve"> untitled - last 11 bars lute II</w:t>
      </w:r>
      <w:r w:rsidR="002138B3">
        <w:rPr>
          <w:iCs/>
          <w:color w:val="000000"/>
          <w:sz w:val="18"/>
          <w:szCs w:val="18"/>
        </w:rPr>
        <w:tab/>
        <w:t>10</w:t>
      </w:r>
    </w:p>
    <w:p w14:paraId="74DC10B7" w14:textId="4D001395" w:rsidR="002138B3" w:rsidRPr="00D66C79" w:rsidRDefault="00AB70D8" w:rsidP="002138B3">
      <w:pPr>
        <w:tabs>
          <w:tab w:val="right" w:pos="4762"/>
        </w:tabs>
        <w:autoSpaceDE w:val="0"/>
        <w:autoSpaceDN w:val="0"/>
        <w:adjustRightInd w:val="0"/>
        <w:ind w:left="284" w:hanging="142"/>
        <w:jc w:val="left"/>
        <w:rPr>
          <w:iCs/>
          <w:color w:val="000000"/>
          <w:sz w:val="18"/>
          <w:szCs w:val="18"/>
        </w:rPr>
      </w:pPr>
      <w:r>
        <w:rPr>
          <w:b/>
          <w:bCs/>
          <w:color w:val="000000"/>
          <w:sz w:val="18"/>
          <w:szCs w:val="18"/>
        </w:rPr>
        <w:t>JJ10</w:t>
      </w:r>
      <w:r w:rsidR="002138B3">
        <w:rPr>
          <w:b/>
          <w:bCs/>
          <w:color w:val="000000"/>
          <w:sz w:val="18"/>
          <w:szCs w:val="18"/>
        </w:rPr>
        <w:t>e</w:t>
      </w:r>
      <w:r w:rsidR="002138B3" w:rsidRPr="001E5F88">
        <w:rPr>
          <w:b/>
          <w:bCs/>
          <w:color w:val="000000"/>
          <w:sz w:val="18"/>
          <w:szCs w:val="18"/>
        </w:rPr>
        <w:t>ii.</w:t>
      </w:r>
      <w:r w:rsidR="002138B3" w:rsidRPr="001E5F88">
        <w:rPr>
          <w:color w:val="000000"/>
          <w:sz w:val="18"/>
          <w:szCs w:val="18"/>
        </w:rPr>
        <w:t xml:space="preserve"> D-Ngm 33748/I, f. 6r</w:t>
      </w:r>
      <w:r w:rsidR="002138B3">
        <w:rPr>
          <w:color w:val="000000"/>
          <w:sz w:val="18"/>
          <w:szCs w:val="18"/>
        </w:rPr>
        <w:t xml:space="preserve"> ii</w:t>
      </w:r>
      <w:r w:rsidR="002138B3" w:rsidRPr="001E5F88">
        <w:rPr>
          <w:color w:val="000000"/>
          <w:sz w:val="18"/>
          <w:szCs w:val="18"/>
        </w:rPr>
        <w:t xml:space="preserve"> </w:t>
      </w:r>
      <w:r w:rsidR="002138B3" w:rsidRPr="001E5F88">
        <w:rPr>
          <w:i/>
          <w:color w:val="000000"/>
          <w:sz w:val="18"/>
          <w:szCs w:val="18"/>
        </w:rPr>
        <w:t>Aliter Cantus</w:t>
      </w:r>
      <w:r w:rsidR="002138B3" w:rsidRPr="001E5F88">
        <w:rPr>
          <w:color w:val="000000"/>
          <w:sz w:val="18"/>
          <w:szCs w:val="18"/>
        </w:rPr>
        <w:t xml:space="preserve"> - lute I</w:t>
      </w:r>
      <w:r w:rsidR="002138B3">
        <w:rPr>
          <w:iCs/>
          <w:color w:val="000000"/>
          <w:sz w:val="18"/>
          <w:szCs w:val="18"/>
        </w:rPr>
        <w:tab/>
        <w:t>11</w:t>
      </w:r>
    </w:p>
    <w:p w14:paraId="397A387D" w14:textId="29E8E3F4" w:rsidR="002138B3" w:rsidRPr="001E5F88" w:rsidRDefault="00AB70D8" w:rsidP="002138B3">
      <w:pPr>
        <w:tabs>
          <w:tab w:val="right" w:pos="4762"/>
        </w:tabs>
        <w:autoSpaceDE w:val="0"/>
        <w:autoSpaceDN w:val="0"/>
        <w:adjustRightInd w:val="0"/>
        <w:ind w:left="284" w:hanging="142"/>
        <w:jc w:val="left"/>
        <w:rPr>
          <w:color w:val="000000"/>
          <w:sz w:val="18"/>
          <w:szCs w:val="18"/>
        </w:rPr>
      </w:pPr>
      <w:r>
        <w:rPr>
          <w:b/>
          <w:bCs/>
          <w:color w:val="000000"/>
          <w:sz w:val="18"/>
          <w:szCs w:val="18"/>
        </w:rPr>
        <w:t>JJ10</w:t>
      </w:r>
      <w:r w:rsidR="002138B3">
        <w:rPr>
          <w:b/>
          <w:bCs/>
          <w:color w:val="000000"/>
          <w:sz w:val="18"/>
          <w:szCs w:val="18"/>
        </w:rPr>
        <w:t>f</w:t>
      </w:r>
      <w:r w:rsidR="002138B3" w:rsidRPr="001E5F88">
        <w:rPr>
          <w:b/>
          <w:bCs/>
          <w:color w:val="000000"/>
          <w:sz w:val="18"/>
          <w:szCs w:val="18"/>
        </w:rPr>
        <w:t xml:space="preserve">. </w:t>
      </w:r>
      <w:r w:rsidR="002138B3" w:rsidRPr="001E5F88">
        <w:rPr>
          <w:color w:val="000000"/>
          <w:sz w:val="18"/>
          <w:szCs w:val="18"/>
        </w:rPr>
        <w:t xml:space="preserve">PL-Kj 40032, p. 365 </w:t>
      </w:r>
      <w:r w:rsidR="002138B3" w:rsidRPr="001E5F88">
        <w:rPr>
          <w:i/>
          <w:color w:val="000000"/>
          <w:sz w:val="18"/>
          <w:szCs w:val="18"/>
        </w:rPr>
        <w:t>Gallarda della Pauana</w:t>
      </w:r>
      <w:r w:rsidR="002138B3" w:rsidRPr="001E5F88">
        <w:rPr>
          <w:iCs/>
          <w:color w:val="000000"/>
          <w:sz w:val="18"/>
          <w:szCs w:val="18"/>
        </w:rPr>
        <w:tab/>
        <w:t>1</w:t>
      </w:r>
      <w:r w:rsidR="002138B3">
        <w:rPr>
          <w:iCs/>
          <w:color w:val="000000"/>
          <w:sz w:val="18"/>
          <w:szCs w:val="18"/>
        </w:rPr>
        <w:t>2</w:t>
      </w:r>
    </w:p>
    <w:p w14:paraId="20D5DE91" w14:textId="193E08B8" w:rsidR="002138B3" w:rsidRPr="001E5F88" w:rsidRDefault="00AB70D8" w:rsidP="002138B3">
      <w:pPr>
        <w:tabs>
          <w:tab w:val="right" w:pos="4762"/>
        </w:tabs>
        <w:autoSpaceDE w:val="0"/>
        <w:autoSpaceDN w:val="0"/>
        <w:adjustRightInd w:val="0"/>
        <w:ind w:left="284" w:hanging="142"/>
        <w:jc w:val="left"/>
        <w:rPr>
          <w:color w:val="000000"/>
          <w:sz w:val="18"/>
          <w:szCs w:val="18"/>
        </w:rPr>
      </w:pPr>
      <w:r>
        <w:rPr>
          <w:b/>
          <w:bCs/>
          <w:color w:val="000000"/>
          <w:sz w:val="18"/>
          <w:szCs w:val="18"/>
        </w:rPr>
        <w:t>JJ10</w:t>
      </w:r>
      <w:r w:rsidR="002138B3">
        <w:rPr>
          <w:b/>
          <w:bCs/>
          <w:color w:val="000000"/>
          <w:sz w:val="18"/>
          <w:szCs w:val="18"/>
        </w:rPr>
        <w:t>g</w:t>
      </w:r>
      <w:r w:rsidR="002138B3" w:rsidRPr="001E5F88">
        <w:rPr>
          <w:b/>
          <w:bCs/>
          <w:color w:val="000000"/>
          <w:sz w:val="18"/>
          <w:szCs w:val="18"/>
        </w:rPr>
        <w:t>.</w:t>
      </w:r>
      <w:r w:rsidR="002138B3" w:rsidRPr="001E5F88">
        <w:rPr>
          <w:color w:val="000000"/>
          <w:sz w:val="18"/>
          <w:szCs w:val="18"/>
        </w:rPr>
        <w:t xml:space="preserve"> GB-Lcm loan 2019-1</w:t>
      </w:r>
      <w:r w:rsidR="002138B3">
        <w:rPr>
          <w:color w:val="000000"/>
          <w:sz w:val="18"/>
          <w:szCs w:val="18"/>
        </w:rPr>
        <w:t xml:space="preserve"> welde</w:t>
      </w:r>
      <w:r w:rsidR="002138B3" w:rsidRPr="001E5F88">
        <w:rPr>
          <w:color w:val="000000"/>
          <w:sz w:val="18"/>
          <w:szCs w:val="18"/>
        </w:rPr>
        <w:t xml:space="preserve">, f. 4r </w:t>
      </w:r>
      <w:r w:rsidR="002138B3" w:rsidRPr="001E5F88">
        <w:rPr>
          <w:i/>
          <w:iCs/>
          <w:color w:val="000000"/>
          <w:sz w:val="18"/>
          <w:szCs w:val="18"/>
        </w:rPr>
        <w:t>The galiard to yt</w:t>
      </w:r>
      <w:r w:rsidR="002138B3" w:rsidRPr="001E5F88">
        <w:rPr>
          <w:color w:val="000000"/>
          <w:sz w:val="18"/>
          <w:szCs w:val="18"/>
        </w:rPr>
        <w:tab/>
        <w:t>1</w:t>
      </w:r>
      <w:r w:rsidR="002138B3">
        <w:rPr>
          <w:color w:val="000000"/>
          <w:sz w:val="18"/>
          <w:szCs w:val="18"/>
        </w:rPr>
        <w:t>2-13</w:t>
      </w:r>
    </w:p>
    <w:p w14:paraId="47C81B45" w14:textId="343F535D" w:rsidR="002138B3" w:rsidRPr="001E5F88" w:rsidRDefault="002138B3" w:rsidP="002138B3">
      <w:pPr>
        <w:tabs>
          <w:tab w:val="right" w:pos="4762"/>
        </w:tabs>
        <w:autoSpaceDE w:val="0"/>
        <w:autoSpaceDN w:val="0"/>
        <w:adjustRightInd w:val="0"/>
        <w:ind w:left="284" w:hanging="142"/>
        <w:jc w:val="left"/>
        <w:rPr>
          <w:color w:val="000000"/>
          <w:sz w:val="16"/>
          <w:szCs w:val="16"/>
        </w:rPr>
      </w:pPr>
      <w:r w:rsidRPr="001E5F88">
        <w:rPr>
          <w:color w:val="000000"/>
          <w:sz w:val="16"/>
          <w:szCs w:val="16"/>
        </w:rPr>
        <w:tab/>
        <w:t xml:space="preserve">GB-Lam 603, f. 7v </w:t>
      </w:r>
      <w:r w:rsidRPr="001E5F88">
        <w:rPr>
          <w:i/>
          <w:iCs/>
          <w:color w:val="000000"/>
          <w:sz w:val="16"/>
          <w:szCs w:val="16"/>
        </w:rPr>
        <w:t>Delyght Gally/ Delight Gally:</w:t>
      </w:r>
    </w:p>
    <w:p w14:paraId="62CB018D" w14:textId="73386F2A" w:rsidR="002138B3" w:rsidRPr="001E5F88" w:rsidRDefault="002138B3" w:rsidP="002138B3">
      <w:pPr>
        <w:tabs>
          <w:tab w:val="right" w:pos="4762"/>
        </w:tabs>
        <w:autoSpaceDE w:val="0"/>
        <w:autoSpaceDN w:val="0"/>
        <w:adjustRightInd w:val="0"/>
        <w:ind w:left="284" w:hanging="142"/>
        <w:jc w:val="left"/>
        <w:rPr>
          <w:color w:val="000000"/>
          <w:sz w:val="16"/>
          <w:szCs w:val="16"/>
        </w:rPr>
      </w:pPr>
      <w:r w:rsidRPr="001E5F88">
        <w:rPr>
          <w:color w:val="000000"/>
          <w:sz w:val="16"/>
          <w:szCs w:val="16"/>
        </w:rPr>
        <w:tab/>
        <w:t>GB-Lbl Eg.2046</w:t>
      </w:r>
      <w:r w:rsidR="00F96E42">
        <w:rPr>
          <w:color w:val="000000"/>
          <w:sz w:val="16"/>
          <w:szCs w:val="16"/>
        </w:rPr>
        <w:t xml:space="preserve"> (Pickeringe)</w:t>
      </w:r>
      <w:r w:rsidRPr="001E5F88">
        <w:rPr>
          <w:color w:val="000000"/>
          <w:sz w:val="16"/>
          <w:szCs w:val="16"/>
        </w:rPr>
        <w:t xml:space="preserve">, f. 32r </w:t>
      </w:r>
      <w:r w:rsidRPr="001E5F88">
        <w:rPr>
          <w:i/>
          <w:iCs/>
          <w:color w:val="000000"/>
          <w:sz w:val="16"/>
          <w:szCs w:val="16"/>
        </w:rPr>
        <w:t>Delight galyerd by Mr Johnsonn</w:t>
      </w:r>
    </w:p>
    <w:p w14:paraId="2107761C" w14:textId="1F7FD523" w:rsidR="002138B3" w:rsidRPr="001E5F88" w:rsidRDefault="002138B3" w:rsidP="002138B3">
      <w:pPr>
        <w:tabs>
          <w:tab w:val="left" w:pos="426"/>
          <w:tab w:val="right" w:pos="4762"/>
        </w:tabs>
        <w:autoSpaceDE w:val="0"/>
        <w:autoSpaceDN w:val="0"/>
        <w:adjustRightInd w:val="0"/>
        <w:ind w:left="284" w:hanging="142"/>
        <w:jc w:val="left"/>
        <w:rPr>
          <w:color w:val="000000"/>
          <w:sz w:val="16"/>
          <w:szCs w:val="16"/>
        </w:rPr>
      </w:pPr>
      <w:r w:rsidRPr="001E5F88">
        <w:rPr>
          <w:color w:val="000000"/>
          <w:sz w:val="16"/>
          <w:szCs w:val="16"/>
        </w:rPr>
        <w:tab/>
        <w:t xml:space="preserve">GB-NO Mi LM 16, ff. 28r-29r </w:t>
      </w:r>
      <w:r w:rsidRPr="001E5F88">
        <w:rPr>
          <w:i/>
          <w:iCs/>
          <w:color w:val="000000"/>
          <w:sz w:val="16"/>
          <w:szCs w:val="16"/>
        </w:rPr>
        <w:t xml:space="preserve">The galiard to the paven/ Mr Johnson </w:t>
      </w:r>
      <w:r w:rsidRPr="001E5F88">
        <w:rPr>
          <w:color w:val="000000"/>
          <w:sz w:val="16"/>
          <w:szCs w:val="16"/>
        </w:rPr>
        <w:t xml:space="preserve">- </w:t>
      </w:r>
      <w:r w:rsidR="00B46143">
        <w:rPr>
          <w:color w:val="000000"/>
          <w:sz w:val="16"/>
          <w:szCs w:val="16"/>
        </w:rPr>
        <w:tab/>
      </w:r>
      <w:r>
        <w:rPr>
          <w:color w:val="000000"/>
          <w:sz w:val="16"/>
          <w:szCs w:val="16"/>
        </w:rPr>
        <w:t xml:space="preserve">JohnsonW2; </w:t>
      </w:r>
      <w:r w:rsidRPr="001E5F88">
        <w:rPr>
          <w:color w:val="000000"/>
          <w:sz w:val="16"/>
          <w:szCs w:val="16"/>
        </w:rPr>
        <w:t>JohnsonB6a</w:t>
      </w:r>
    </w:p>
    <w:p w14:paraId="364ADBA0" w14:textId="44D7FC80" w:rsidR="002138B3" w:rsidRPr="001E5F88" w:rsidRDefault="002138B3" w:rsidP="002138B3">
      <w:pPr>
        <w:tabs>
          <w:tab w:val="right" w:pos="4762"/>
        </w:tabs>
        <w:autoSpaceDE w:val="0"/>
        <w:autoSpaceDN w:val="0"/>
        <w:adjustRightInd w:val="0"/>
        <w:ind w:left="284" w:hanging="142"/>
        <w:jc w:val="left"/>
        <w:rPr>
          <w:color w:val="000000"/>
          <w:sz w:val="16"/>
          <w:szCs w:val="16"/>
        </w:rPr>
      </w:pPr>
      <w:r w:rsidRPr="001E5F88">
        <w:rPr>
          <w:color w:val="000000"/>
          <w:sz w:val="16"/>
          <w:szCs w:val="16"/>
          <w:lang w:val="en-US"/>
        </w:rPr>
        <w:tab/>
        <w:t xml:space="preserve">IRL-Dm Z.3.2.13, </w:t>
      </w:r>
      <w:r w:rsidRPr="001E5F88">
        <w:rPr>
          <w:color w:val="000000"/>
          <w:sz w:val="16"/>
          <w:szCs w:val="16"/>
        </w:rPr>
        <w:t>p. 166 untitled</w:t>
      </w:r>
    </w:p>
    <w:p w14:paraId="663A349D" w14:textId="77777777" w:rsidR="004455EF" w:rsidRDefault="002138B3" w:rsidP="002138B3">
      <w:pPr>
        <w:tabs>
          <w:tab w:val="right" w:pos="4762"/>
        </w:tabs>
        <w:autoSpaceDE w:val="0"/>
        <w:autoSpaceDN w:val="0"/>
        <w:adjustRightInd w:val="0"/>
        <w:ind w:left="284" w:hanging="142"/>
        <w:jc w:val="left"/>
        <w:rPr>
          <w:i/>
          <w:iCs/>
          <w:color w:val="000000"/>
          <w:sz w:val="16"/>
          <w:szCs w:val="16"/>
        </w:rPr>
      </w:pPr>
      <w:r w:rsidRPr="001E5F88">
        <w:rPr>
          <w:color w:val="000000"/>
          <w:sz w:val="16"/>
          <w:szCs w:val="16"/>
        </w:rPr>
        <w:tab/>
        <w:t>US-NHub Music Deposit 1</w:t>
      </w:r>
      <w:r w:rsidR="004455EF">
        <w:rPr>
          <w:color w:val="000000"/>
          <w:sz w:val="16"/>
          <w:szCs w:val="16"/>
        </w:rPr>
        <w:t xml:space="preserve"> (Wickhambrook)</w:t>
      </w:r>
      <w:r w:rsidRPr="001E5F88">
        <w:rPr>
          <w:color w:val="000000"/>
          <w:sz w:val="16"/>
          <w:szCs w:val="16"/>
        </w:rPr>
        <w:t xml:space="preserve">, f. 10r </w:t>
      </w:r>
      <w:r w:rsidRPr="001E5F88">
        <w:rPr>
          <w:i/>
          <w:iCs/>
          <w:color w:val="000000"/>
          <w:sz w:val="16"/>
          <w:szCs w:val="16"/>
        </w:rPr>
        <w:t>the galiard to delighte</w:t>
      </w:r>
    </w:p>
    <w:p w14:paraId="70D85F97" w14:textId="1C7F7D28" w:rsidR="002138B3" w:rsidRPr="001E5F88" w:rsidRDefault="004455EF" w:rsidP="004455EF">
      <w:pPr>
        <w:tabs>
          <w:tab w:val="left" w:pos="426"/>
          <w:tab w:val="right" w:pos="4762"/>
        </w:tabs>
        <w:autoSpaceDE w:val="0"/>
        <w:autoSpaceDN w:val="0"/>
        <w:adjustRightInd w:val="0"/>
        <w:ind w:left="284" w:hanging="142"/>
        <w:jc w:val="left"/>
        <w:rPr>
          <w:color w:val="000000"/>
          <w:sz w:val="16"/>
          <w:szCs w:val="16"/>
        </w:rPr>
      </w:pPr>
      <w:r>
        <w:rPr>
          <w:i/>
          <w:iCs/>
          <w:color w:val="000000"/>
          <w:sz w:val="16"/>
          <w:szCs w:val="16"/>
        </w:rPr>
        <w:tab/>
      </w:r>
      <w:r>
        <w:rPr>
          <w:i/>
          <w:iCs/>
          <w:color w:val="000000"/>
          <w:sz w:val="16"/>
          <w:szCs w:val="16"/>
        </w:rPr>
        <w:tab/>
      </w:r>
      <w:r w:rsidR="002138B3" w:rsidRPr="001E5F88">
        <w:rPr>
          <w:i/>
          <w:iCs/>
          <w:color w:val="000000"/>
          <w:sz w:val="16"/>
          <w:szCs w:val="16"/>
        </w:rPr>
        <w:t xml:space="preserve"> </w:t>
      </w:r>
      <w:r w:rsidR="002138B3" w:rsidRPr="001E5F88">
        <w:rPr>
          <w:color w:val="000000"/>
          <w:sz w:val="16"/>
          <w:szCs w:val="16"/>
        </w:rPr>
        <w:t>- JohnsonB</w:t>
      </w:r>
      <w:r w:rsidR="002138B3">
        <w:rPr>
          <w:color w:val="000000"/>
          <w:sz w:val="16"/>
          <w:szCs w:val="16"/>
        </w:rPr>
        <w:t>6</w:t>
      </w:r>
      <w:r w:rsidR="002138B3" w:rsidRPr="001E5F88">
        <w:rPr>
          <w:color w:val="000000"/>
          <w:sz w:val="16"/>
          <w:szCs w:val="16"/>
        </w:rPr>
        <w:t>b</w:t>
      </w:r>
    </w:p>
    <w:p w14:paraId="37D81539" w14:textId="77777777" w:rsidR="002138B3" w:rsidRPr="001E5F88" w:rsidRDefault="002138B3" w:rsidP="002138B3">
      <w:pPr>
        <w:tabs>
          <w:tab w:val="right" w:pos="4762"/>
        </w:tabs>
        <w:autoSpaceDE w:val="0"/>
        <w:autoSpaceDN w:val="0"/>
        <w:adjustRightInd w:val="0"/>
        <w:ind w:left="284" w:hanging="142"/>
        <w:jc w:val="left"/>
        <w:rPr>
          <w:color w:val="000000"/>
          <w:sz w:val="16"/>
          <w:szCs w:val="16"/>
        </w:rPr>
      </w:pPr>
      <w:r w:rsidRPr="001E5F88">
        <w:rPr>
          <w:color w:val="000000"/>
          <w:sz w:val="16"/>
          <w:szCs w:val="16"/>
        </w:rPr>
        <w:tab/>
        <w:t xml:space="preserve">GB-Cu Dd.4.23, f. 22v </w:t>
      </w:r>
      <w:r w:rsidRPr="001E5F88">
        <w:rPr>
          <w:i/>
          <w:color w:val="000000"/>
          <w:sz w:val="16"/>
          <w:szCs w:val="16"/>
        </w:rPr>
        <w:t>Galliard delight</w:t>
      </w:r>
      <w:r w:rsidRPr="001E5F88">
        <w:rPr>
          <w:color w:val="000000"/>
          <w:sz w:val="16"/>
          <w:szCs w:val="16"/>
        </w:rPr>
        <w:t xml:space="preserve"> - cittern</w:t>
      </w:r>
    </w:p>
    <w:p w14:paraId="77B2FECD" w14:textId="35E2BBAF" w:rsidR="002138B3" w:rsidRPr="001E5F88" w:rsidRDefault="002138B3" w:rsidP="002138B3">
      <w:pPr>
        <w:tabs>
          <w:tab w:val="right" w:pos="4762"/>
        </w:tabs>
        <w:autoSpaceDE w:val="0"/>
        <w:autoSpaceDN w:val="0"/>
        <w:adjustRightInd w:val="0"/>
        <w:ind w:left="284" w:hanging="142"/>
        <w:jc w:val="left"/>
        <w:rPr>
          <w:color w:val="000000"/>
          <w:sz w:val="16"/>
          <w:szCs w:val="16"/>
        </w:rPr>
      </w:pPr>
      <w:r w:rsidRPr="001E5F88">
        <w:rPr>
          <w:color w:val="000000"/>
          <w:sz w:val="16"/>
          <w:szCs w:val="16"/>
        </w:rPr>
        <w:tab/>
        <w:t xml:space="preserve">GB-Cu Dd.4.23, f. 25v </w:t>
      </w:r>
      <w:r w:rsidRPr="001E5F88">
        <w:rPr>
          <w:i/>
          <w:color w:val="000000"/>
          <w:sz w:val="16"/>
          <w:szCs w:val="16"/>
        </w:rPr>
        <w:t xml:space="preserve">Galliard/ Jhon Inuenta </w:t>
      </w:r>
      <w:r w:rsidRPr="001E5F88">
        <w:rPr>
          <w:color w:val="000000"/>
          <w:sz w:val="16"/>
          <w:szCs w:val="16"/>
        </w:rPr>
        <w:t>- cittern</w:t>
      </w:r>
    </w:p>
    <w:p w14:paraId="3B1F7FD6" w14:textId="18EBC2D9" w:rsidR="00AB70D8" w:rsidRPr="00AB70D8" w:rsidRDefault="00AF11CF" w:rsidP="00AB70D8">
      <w:pPr>
        <w:tabs>
          <w:tab w:val="right" w:pos="4762"/>
        </w:tabs>
        <w:autoSpaceDE w:val="0"/>
        <w:autoSpaceDN w:val="0"/>
        <w:adjustRightInd w:val="0"/>
        <w:ind w:left="284" w:hanging="142"/>
        <w:jc w:val="left"/>
        <w:rPr>
          <w:color w:val="000000"/>
          <w:sz w:val="16"/>
          <w:szCs w:val="16"/>
        </w:rPr>
      </w:pPr>
      <w:r w:rsidRPr="001E5F88">
        <w:rPr>
          <w:color w:val="000000"/>
          <w:sz w:val="16"/>
          <w:szCs w:val="16"/>
        </w:rPr>
        <w:t xml:space="preserve">keyboard </w:t>
      </w:r>
      <w:r>
        <w:rPr>
          <w:color w:val="000000"/>
          <w:sz w:val="16"/>
          <w:szCs w:val="16"/>
        </w:rPr>
        <w:t xml:space="preserve">cognates: </w:t>
      </w:r>
      <w:r w:rsidR="002138B3" w:rsidRPr="001E5F88">
        <w:rPr>
          <w:color w:val="000000"/>
          <w:sz w:val="16"/>
          <w:szCs w:val="16"/>
        </w:rPr>
        <w:t>GB-Cfm 168, pp. 390-</w:t>
      </w:r>
      <w:r w:rsidR="002138B3">
        <w:rPr>
          <w:color w:val="000000"/>
          <w:sz w:val="16"/>
          <w:szCs w:val="16"/>
        </w:rPr>
        <w:t>39</w:t>
      </w:r>
      <w:r w:rsidR="002138B3" w:rsidRPr="001E5F88">
        <w:rPr>
          <w:color w:val="000000"/>
          <w:sz w:val="16"/>
          <w:szCs w:val="16"/>
        </w:rPr>
        <w:t xml:space="preserve">1, </w:t>
      </w:r>
      <w:r w:rsidR="002138B3" w:rsidRPr="001E5F88">
        <w:rPr>
          <w:i/>
          <w:color w:val="000000"/>
          <w:sz w:val="16"/>
          <w:szCs w:val="16"/>
        </w:rPr>
        <w:t>Galiarda/ Ed. Johnson sett by William Byrd</w:t>
      </w:r>
      <w:r>
        <w:rPr>
          <w:color w:val="000000"/>
          <w:sz w:val="16"/>
          <w:szCs w:val="16"/>
        </w:rPr>
        <w:t>;</w:t>
      </w:r>
      <w:r w:rsidR="002138B3">
        <w:rPr>
          <w:color w:val="000000"/>
          <w:sz w:val="16"/>
          <w:szCs w:val="16"/>
        </w:rPr>
        <w:t xml:space="preserve"> </w:t>
      </w:r>
      <w:r w:rsidR="002138B3" w:rsidRPr="001E5F88">
        <w:rPr>
          <w:color w:val="000000"/>
          <w:sz w:val="16"/>
          <w:szCs w:val="16"/>
        </w:rPr>
        <w:t xml:space="preserve">GB-Lbl RM24.d.3 (Forster), ff. 143v-145r </w:t>
      </w:r>
      <w:r w:rsidR="002138B3" w:rsidRPr="001E5F88">
        <w:rPr>
          <w:i/>
          <w:color w:val="000000"/>
          <w:sz w:val="16"/>
          <w:szCs w:val="16"/>
        </w:rPr>
        <w:t>The galliard to the pauin</w:t>
      </w:r>
      <w:r w:rsidR="002138B3">
        <w:rPr>
          <w:color w:val="000000"/>
          <w:sz w:val="16"/>
          <w:szCs w:val="16"/>
        </w:rPr>
        <w:t xml:space="preserve"> </w:t>
      </w:r>
      <w:r w:rsidR="002138B3" w:rsidRPr="001E5F88">
        <w:rPr>
          <w:i/>
          <w:color w:val="000000"/>
          <w:sz w:val="16"/>
          <w:szCs w:val="16"/>
        </w:rPr>
        <w:t>aforesaid / M</w:t>
      </w:r>
      <w:r w:rsidR="002138B3" w:rsidRPr="001E5F88">
        <w:rPr>
          <w:i/>
          <w:color w:val="000000"/>
          <w:sz w:val="16"/>
          <w:szCs w:val="16"/>
          <w:vertAlign w:val="superscript"/>
        </w:rPr>
        <w:t>r</w:t>
      </w:r>
      <w:r w:rsidR="002138B3" w:rsidRPr="001E5F88">
        <w:rPr>
          <w:i/>
          <w:color w:val="000000"/>
          <w:sz w:val="16"/>
          <w:szCs w:val="16"/>
        </w:rPr>
        <w:t xml:space="preserve"> Bird</w:t>
      </w:r>
    </w:p>
    <w:p w14:paraId="457B2ABE" w14:textId="4CE80F04" w:rsidR="00674DA5" w:rsidRDefault="00AB70D8" w:rsidP="002138B3">
      <w:pPr>
        <w:tabs>
          <w:tab w:val="right" w:pos="4762"/>
        </w:tabs>
        <w:autoSpaceDE w:val="0"/>
        <w:autoSpaceDN w:val="0"/>
        <w:adjustRightInd w:val="0"/>
        <w:spacing w:before="60"/>
        <w:rPr>
          <w:color w:val="000000"/>
          <w:szCs w:val="20"/>
          <w:lang w:val="en-US"/>
        </w:rPr>
      </w:pPr>
      <w:r w:rsidRPr="00AB70D8">
        <w:rPr>
          <w:b/>
          <w:color w:val="000000"/>
          <w:szCs w:val="20"/>
        </w:rPr>
        <w:t>Marigold Pavan and Galliard:</w:t>
      </w:r>
      <w:r w:rsidRPr="00AB70D8">
        <w:rPr>
          <w:color w:val="000000"/>
          <w:szCs w:val="20"/>
          <w:lang w:val="en-US"/>
        </w:rPr>
        <w:t xml:space="preserve"> </w:t>
      </w:r>
      <w:r w:rsidR="004C75A4" w:rsidRPr="00AB70D8">
        <w:rPr>
          <w:color w:val="000000"/>
          <w:szCs w:val="20"/>
          <w:lang w:val="en-US"/>
        </w:rPr>
        <w:t>The pava</w:t>
      </w:r>
      <w:r w:rsidR="004C75A4">
        <w:rPr>
          <w:color w:val="000000"/>
          <w:szCs w:val="20"/>
          <w:lang w:val="en-US"/>
        </w:rPr>
        <w:t xml:space="preserve">n </w:t>
      </w:r>
      <w:r w:rsidR="00840C50" w:rsidRPr="00A57537">
        <w:rPr>
          <w:b/>
          <w:bCs/>
          <w:color w:val="000000"/>
          <w:szCs w:val="20"/>
          <w:lang w:val="en-US"/>
        </w:rPr>
        <w:t>JJ11</w:t>
      </w:r>
      <w:r w:rsidR="004C75A4">
        <w:rPr>
          <w:color w:val="000000"/>
          <w:szCs w:val="20"/>
          <w:lang w:val="en-US"/>
        </w:rPr>
        <w:t xml:space="preserve"> is unique to a continental source where it is </w:t>
      </w:r>
      <w:r w:rsidR="007D04B4">
        <w:rPr>
          <w:color w:val="000000"/>
          <w:szCs w:val="20"/>
          <w:lang w:val="en-US"/>
        </w:rPr>
        <w:t xml:space="preserve">title </w:t>
      </w:r>
      <w:r w:rsidR="007D04B4" w:rsidRPr="007D04B4">
        <w:rPr>
          <w:color w:val="000000"/>
          <w:szCs w:val="20"/>
          <w:lang w:val="en-US"/>
        </w:rPr>
        <w:t>'</w:t>
      </w:r>
      <w:r w:rsidR="007D04B4" w:rsidRPr="007D04B4">
        <w:rPr>
          <w:color w:val="000000"/>
          <w:szCs w:val="20"/>
        </w:rPr>
        <w:t>The marrigolde pauane'</w:t>
      </w:r>
      <w:r w:rsidR="007D04B4" w:rsidRPr="007D04B4">
        <w:rPr>
          <w:color w:val="000000"/>
          <w:szCs w:val="20"/>
          <w:lang w:val="en-US"/>
        </w:rPr>
        <w:t xml:space="preserve"> </w:t>
      </w:r>
      <w:r w:rsidR="007D04B4">
        <w:rPr>
          <w:color w:val="000000"/>
          <w:szCs w:val="20"/>
          <w:lang w:val="en-US"/>
        </w:rPr>
        <w:t xml:space="preserve">and </w:t>
      </w:r>
      <w:r w:rsidR="004C75A4">
        <w:rPr>
          <w:color w:val="000000"/>
          <w:szCs w:val="20"/>
          <w:lang w:val="en-US"/>
        </w:rPr>
        <w:t xml:space="preserve">ascribed to </w:t>
      </w:r>
      <w:r w:rsidR="006C035F">
        <w:rPr>
          <w:color w:val="000000"/>
          <w:szCs w:val="20"/>
          <w:lang w:val="en-US"/>
        </w:rPr>
        <w:t>'</w:t>
      </w:r>
      <w:r w:rsidR="004C75A4">
        <w:rPr>
          <w:color w:val="000000"/>
          <w:szCs w:val="20"/>
          <w:lang w:val="en-US"/>
        </w:rPr>
        <w:t>mr jonson</w:t>
      </w:r>
      <w:r w:rsidR="006C035F">
        <w:rPr>
          <w:color w:val="000000"/>
          <w:szCs w:val="20"/>
          <w:lang w:val="en-US"/>
        </w:rPr>
        <w:t>'</w:t>
      </w:r>
      <w:r w:rsidR="004C75A4">
        <w:rPr>
          <w:color w:val="000000"/>
          <w:szCs w:val="20"/>
          <w:lang w:val="en-US"/>
        </w:rPr>
        <w:t xml:space="preserve">, presumably John Johnson. It is closely related by the title </w:t>
      </w:r>
      <w:r w:rsidR="006C035F">
        <w:rPr>
          <w:color w:val="000000"/>
          <w:szCs w:val="20"/>
          <w:lang w:val="en-US"/>
        </w:rPr>
        <w:t>as well as</w:t>
      </w:r>
      <w:r w:rsidR="004C75A4">
        <w:rPr>
          <w:color w:val="000000"/>
          <w:szCs w:val="20"/>
          <w:lang w:val="en-US"/>
        </w:rPr>
        <w:t xml:space="preserve"> thematically and structurally to the galliard </w:t>
      </w:r>
      <w:r w:rsidR="004C75A4" w:rsidRPr="00A57537">
        <w:rPr>
          <w:b/>
          <w:bCs/>
          <w:color w:val="000000"/>
          <w:szCs w:val="20"/>
          <w:lang w:val="en-US"/>
        </w:rPr>
        <w:t>JJ12</w:t>
      </w:r>
      <w:r w:rsidR="006C035F">
        <w:rPr>
          <w:color w:val="000000"/>
          <w:szCs w:val="20"/>
          <w:lang w:val="en-US"/>
        </w:rPr>
        <w:t>,</w:t>
      </w:r>
      <w:r w:rsidR="00814A3A">
        <w:rPr>
          <w:rStyle w:val="FootnoteReference"/>
          <w:color w:val="000000"/>
          <w:szCs w:val="20"/>
          <w:lang w:val="en-US"/>
        </w:rPr>
        <w:footnoteReference w:id="13"/>
      </w:r>
      <w:r w:rsidR="006C035F" w:rsidRPr="006C035F">
        <w:rPr>
          <w:color w:val="000000"/>
          <w:szCs w:val="20"/>
          <w:lang w:val="en-US"/>
        </w:rPr>
        <w:t xml:space="preserve"> </w:t>
      </w:r>
      <w:r w:rsidR="0054514B">
        <w:rPr>
          <w:color w:val="000000"/>
          <w:szCs w:val="20"/>
          <w:lang w:val="en-US"/>
        </w:rPr>
        <w:t xml:space="preserve">so that the two </w:t>
      </w:r>
      <w:r w:rsidR="006C035F">
        <w:rPr>
          <w:color w:val="000000"/>
          <w:szCs w:val="20"/>
          <w:lang w:val="en-US"/>
        </w:rPr>
        <w:t>form a pavan galliard pair</w:t>
      </w:r>
      <w:r w:rsidR="009A2287">
        <w:rPr>
          <w:color w:val="000000"/>
          <w:szCs w:val="20"/>
          <w:lang w:val="en-US"/>
        </w:rPr>
        <w:t>, although t</w:t>
      </w:r>
      <w:r w:rsidR="006C035F">
        <w:rPr>
          <w:color w:val="000000"/>
          <w:szCs w:val="20"/>
          <w:lang w:val="en-US"/>
        </w:rPr>
        <w:t>he galliard is</w:t>
      </w:r>
      <w:r w:rsidR="004C75A4">
        <w:rPr>
          <w:color w:val="000000"/>
          <w:szCs w:val="20"/>
          <w:lang w:val="en-US"/>
        </w:rPr>
        <w:t xml:space="preserve"> </w:t>
      </w:r>
      <w:r w:rsidR="009A2287">
        <w:rPr>
          <w:color w:val="000000"/>
          <w:szCs w:val="20"/>
          <w:lang w:val="en-US"/>
        </w:rPr>
        <w:t>not ascribed in any source. T</w:t>
      </w:r>
      <w:r w:rsidR="006C035F">
        <w:rPr>
          <w:color w:val="000000"/>
          <w:szCs w:val="20"/>
          <w:lang w:val="en-US"/>
        </w:rPr>
        <w:t>he pavan and galliard</w:t>
      </w:r>
      <w:r w:rsidR="009A2287">
        <w:rPr>
          <w:color w:val="000000"/>
          <w:szCs w:val="20"/>
          <w:lang w:val="en-US"/>
        </w:rPr>
        <w:t xml:space="preserve"> </w:t>
      </w:r>
      <w:r w:rsidR="00CC5C03">
        <w:rPr>
          <w:color w:val="000000"/>
          <w:szCs w:val="20"/>
          <w:lang w:val="en-US"/>
        </w:rPr>
        <w:t xml:space="preserve">both </w:t>
      </w:r>
      <w:r w:rsidR="006C035F">
        <w:rPr>
          <w:color w:val="000000"/>
          <w:szCs w:val="20"/>
          <w:lang w:val="en-US"/>
        </w:rPr>
        <w:t>include features common to John Johnson</w:t>
      </w:r>
      <w:r w:rsidR="00442D58">
        <w:rPr>
          <w:color w:val="000000"/>
          <w:szCs w:val="20"/>
          <w:lang w:val="en-US"/>
        </w:rPr>
        <w:t>'s</w:t>
      </w:r>
      <w:r w:rsidR="006C035F">
        <w:rPr>
          <w:color w:val="000000"/>
          <w:szCs w:val="20"/>
          <w:lang w:val="en-US"/>
        </w:rPr>
        <w:t xml:space="preserve"> other lute works and so</w:t>
      </w:r>
      <w:r w:rsidR="00A57537">
        <w:rPr>
          <w:color w:val="000000"/>
          <w:szCs w:val="20"/>
          <w:lang w:val="en-US"/>
        </w:rPr>
        <w:t xml:space="preserve"> </w:t>
      </w:r>
      <w:r w:rsidR="0054514B">
        <w:rPr>
          <w:color w:val="000000"/>
          <w:szCs w:val="20"/>
          <w:lang w:val="en-US"/>
        </w:rPr>
        <w:t xml:space="preserve">both </w:t>
      </w:r>
      <w:r w:rsidR="00CC5C03">
        <w:rPr>
          <w:color w:val="000000"/>
          <w:szCs w:val="20"/>
          <w:lang w:val="en-US"/>
        </w:rPr>
        <w:t>were</w:t>
      </w:r>
      <w:r w:rsidR="006C035F">
        <w:rPr>
          <w:color w:val="000000"/>
          <w:szCs w:val="20"/>
          <w:lang w:val="en-US"/>
        </w:rPr>
        <w:t xml:space="preserve"> pr</w:t>
      </w:r>
      <w:r w:rsidR="0054514B">
        <w:rPr>
          <w:color w:val="000000"/>
          <w:szCs w:val="20"/>
          <w:lang w:val="en-US"/>
        </w:rPr>
        <w:t>oba</w:t>
      </w:r>
      <w:r w:rsidR="006C035F">
        <w:rPr>
          <w:color w:val="000000"/>
          <w:szCs w:val="20"/>
          <w:lang w:val="en-US"/>
        </w:rPr>
        <w:t>b</w:t>
      </w:r>
      <w:r w:rsidR="0054514B">
        <w:rPr>
          <w:color w:val="000000"/>
          <w:szCs w:val="20"/>
          <w:lang w:val="en-US"/>
        </w:rPr>
        <w:t>l</w:t>
      </w:r>
      <w:r w:rsidR="006C035F">
        <w:rPr>
          <w:color w:val="000000"/>
          <w:szCs w:val="20"/>
          <w:lang w:val="en-US"/>
        </w:rPr>
        <w:t xml:space="preserve">y </w:t>
      </w:r>
      <w:r w:rsidR="00CC5C03">
        <w:rPr>
          <w:color w:val="000000"/>
          <w:szCs w:val="20"/>
          <w:lang w:val="en-US"/>
        </w:rPr>
        <w:t>composed</w:t>
      </w:r>
      <w:r w:rsidR="006C035F">
        <w:rPr>
          <w:color w:val="000000"/>
          <w:szCs w:val="20"/>
          <w:lang w:val="en-US"/>
        </w:rPr>
        <w:t xml:space="preserve"> by him. However, </w:t>
      </w:r>
      <w:r w:rsidR="00C7684B">
        <w:rPr>
          <w:color w:val="000000"/>
          <w:szCs w:val="20"/>
          <w:lang w:val="en-US"/>
        </w:rPr>
        <w:t>the galliard</w:t>
      </w:r>
      <w:r w:rsidR="00A90A13">
        <w:rPr>
          <w:color w:val="000000"/>
          <w:szCs w:val="20"/>
          <w:lang w:val="en-US"/>
        </w:rPr>
        <w:t xml:space="preserve"> </w:t>
      </w:r>
      <w:r w:rsidR="00C7684B">
        <w:rPr>
          <w:color w:val="000000"/>
          <w:szCs w:val="20"/>
          <w:lang w:val="en-US"/>
        </w:rPr>
        <w:t xml:space="preserve">is also found </w:t>
      </w:r>
      <w:r w:rsidR="00BF31FE">
        <w:rPr>
          <w:color w:val="000000"/>
          <w:szCs w:val="20"/>
          <w:lang w:val="en-US"/>
        </w:rPr>
        <w:t xml:space="preserve">without the pavan </w:t>
      </w:r>
      <w:r w:rsidR="009A2287">
        <w:rPr>
          <w:color w:val="000000"/>
          <w:szCs w:val="20"/>
          <w:lang w:val="en-US"/>
        </w:rPr>
        <w:t xml:space="preserve">as a </w:t>
      </w:r>
      <w:r w:rsidR="007E4916">
        <w:rPr>
          <w:color w:val="000000"/>
          <w:szCs w:val="20"/>
          <w:lang w:val="en-US"/>
        </w:rPr>
        <w:t>cittern</w:t>
      </w:r>
      <w:r w:rsidR="009A2287">
        <w:rPr>
          <w:color w:val="000000"/>
          <w:szCs w:val="20"/>
          <w:lang w:val="en-US"/>
        </w:rPr>
        <w:t xml:space="preserve"> solo</w:t>
      </w:r>
      <w:r w:rsidR="007E4916">
        <w:rPr>
          <w:color w:val="000000"/>
          <w:szCs w:val="20"/>
          <w:lang w:val="en-US"/>
        </w:rPr>
        <w:t xml:space="preserve"> </w:t>
      </w:r>
      <w:r w:rsidR="00C7684B">
        <w:rPr>
          <w:color w:val="000000"/>
          <w:szCs w:val="20"/>
          <w:lang w:val="en-US"/>
        </w:rPr>
        <w:t xml:space="preserve">in </w:t>
      </w:r>
      <w:r w:rsidR="00AE2BAF">
        <w:rPr>
          <w:color w:val="000000"/>
          <w:szCs w:val="20"/>
          <w:lang w:val="en-US"/>
        </w:rPr>
        <w:t>Anthony Holborn</w:t>
      </w:r>
      <w:r w:rsidR="007E4916">
        <w:rPr>
          <w:color w:val="000000"/>
          <w:szCs w:val="20"/>
          <w:lang w:val="en-US"/>
        </w:rPr>
        <w:t>e</w:t>
      </w:r>
      <w:r w:rsidR="00AE2BAF">
        <w:rPr>
          <w:color w:val="000000"/>
          <w:szCs w:val="20"/>
          <w:lang w:val="en-US"/>
        </w:rPr>
        <w:t xml:space="preserve">'s </w:t>
      </w:r>
      <w:r w:rsidR="00AE2BAF" w:rsidRPr="007E4916">
        <w:rPr>
          <w:i/>
          <w:iCs/>
          <w:color w:val="000000"/>
          <w:szCs w:val="20"/>
          <w:lang w:val="en-US"/>
        </w:rPr>
        <w:t>The Cit</w:t>
      </w:r>
      <w:r w:rsidR="007E4916" w:rsidRPr="007E4916">
        <w:rPr>
          <w:i/>
          <w:iCs/>
          <w:color w:val="000000"/>
          <w:szCs w:val="20"/>
          <w:lang w:val="en-US"/>
        </w:rPr>
        <w:t>tharn Schoole</w:t>
      </w:r>
      <w:r w:rsidR="007E4916">
        <w:rPr>
          <w:color w:val="000000"/>
          <w:szCs w:val="20"/>
          <w:lang w:val="en-US"/>
        </w:rPr>
        <w:t xml:space="preserve"> 1597 </w:t>
      </w:r>
      <w:r w:rsidR="009A2287">
        <w:rPr>
          <w:color w:val="000000"/>
          <w:szCs w:val="20"/>
          <w:lang w:val="en-US"/>
        </w:rPr>
        <w:t>as well as</w:t>
      </w:r>
      <w:r w:rsidR="007E4916">
        <w:rPr>
          <w:color w:val="000000"/>
          <w:szCs w:val="20"/>
          <w:lang w:val="en-US"/>
        </w:rPr>
        <w:t xml:space="preserve"> for instrumental ensemble à 5 in his </w:t>
      </w:r>
      <w:r w:rsidR="007E4916" w:rsidRPr="007E4916">
        <w:rPr>
          <w:i/>
          <w:iCs/>
          <w:color w:val="000000"/>
          <w:szCs w:val="20"/>
          <w:lang w:val="en-US"/>
        </w:rPr>
        <w:t>Pavans Galliards Almains</w:t>
      </w:r>
      <w:r w:rsidR="007E4916">
        <w:rPr>
          <w:color w:val="000000"/>
          <w:szCs w:val="20"/>
          <w:lang w:val="en-US"/>
        </w:rPr>
        <w:t xml:space="preserve"> </w:t>
      </w:r>
      <w:r w:rsidR="009A2287">
        <w:rPr>
          <w:color w:val="000000"/>
          <w:szCs w:val="20"/>
          <w:lang w:val="en-US"/>
        </w:rPr>
        <w:t xml:space="preserve">of </w:t>
      </w:r>
      <w:r w:rsidR="007E4916">
        <w:rPr>
          <w:color w:val="000000"/>
          <w:szCs w:val="20"/>
          <w:lang w:val="en-US"/>
        </w:rPr>
        <w:t>1599</w:t>
      </w:r>
      <w:r w:rsidR="009A2287">
        <w:rPr>
          <w:color w:val="000000"/>
          <w:szCs w:val="20"/>
          <w:lang w:val="en-US"/>
        </w:rPr>
        <w:t xml:space="preserve">, </w:t>
      </w:r>
      <w:r w:rsidR="00BF31FE">
        <w:rPr>
          <w:color w:val="000000"/>
          <w:szCs w:val="20"/>
          <w:lang w:val="en-US"/>
        </w:rPr>
        <w:t>so it is possible that</w:t>
      </w:r>
      <w:r w:rsidR="009A2287">
        <w:rPr>
          <w:color w:val="000000"/>
          <w:szCs w:val="20"/>
          <w:lang w:val="en-US"/>
        </w:rPr>
        <w:t xml:space="preserve"> </w:t>
      </w:r>
      <w:r w:rsidR="007E4916">
        <w:rPr>
          <w:color w:val="000000"/>
          <w:szCs w:val="20"/>
          <w:lang w:val="en-US"/>
        </w:rPr>
        <w:t>Holborne composed them</w:t>
      </w:r>
      <w:r w:rsidR="009A2287">
        <w:rPr>
          <w:color w:val="000000"/>
          <w:szCs w:val="20"/>
          <w:lang w:val="en-US"/>
        </w:rPr>
        <w:t xml:space="preserve"> and Johnson</w:t>
      </w:r>
      <w:r w:rsidR="007E4916">
        <w:rPr>
          <w:color w:val="000000"/>
          <w:szCs w:val="20"/>
          <w:lang w:val="en-US"/>
        </w:rPr>
        <w:t xml:space="preserve"> </w:t>
      </w:r>
      <w:r w:rsidR="009A2287">
        <w:rPr>
          <w:color w:val="000000"/>
          <w:szCs w:val="20"/>
          <w:lang w:val="en-US"/>
        </w:rPr>
        <w:t xml:space="preserve">arranged them for lute. The alternative that Holborne arranged works by Johnson is less likely as Holborne did not include music by others </w:t>
      </w:r>
      <w:r w:rsidR="007D04B4">
        <w:rPr>
          <w:color w:val="000000"/>
          <w:szCs w:val="20"/>
          <w:lang w:val="en-US"/>
        </w:rPr>
        <w:t xml:space="preserve">in his prints </w:t>
      </w:r>
      <w:r w:rsidR="009A2287">
        <w:rPr>
          <w:color w:val="000000"/>
          <w:szCs w:val="20"/>
          <w:lang w:val="en-US"/>
        </w:rPr>
        <w:t xml:space="preserve">as far as we know. </w:t>
      </w:r>
      <w:r w:rsidR="00CC5C03">
        <w:rPr>
          <w:color w:val="000000"/>
          <w:szCs w:val="20"/>
          <w:lang w:val="en-US"/>
        </w:rPr>
        <w:t xml:space="preserve">The setting </w:t>
      </w:r>
      <w:r w:rsidR="009A2287">
        <w:rPr>
          <w:color w:val="000000"/>
          <w:szCs w:val="20"/>
          <w:lang w:val="en-US"/>
        </w:rPr>
        <w:t xml:space="preserve">of </w:t>
      </w:r>
      <w:r w:rsidR="00814A3A">
        <w:rPr>
          <w:color w:val="000000"/>
          <w:szCs w:val="20"/>
          <w:lang w:val="en-US"/>
        </w:rPr>
        <w:t xml:space="preserve">the galliard </w:t>
      </w:r>
      <w:r w:rsidR="00CC5C03">
        <w:rPr>
          <w:color w:val="000000"/>
          <w:szCs w:val="20"/>
          <w:lang w:val="en-US"/>
        </w:rPr>
        <w:t xml:space="preserve">in Hove's </w:t>
      </w:r>
      <w:r w:rsidR="00CC5C03" w:rsidRPr="00CC5C03">
        <w:rPr>
          <w:i/>
          <w:iCs/>
          <w:color w:val="000000"/>
          <w:szCs w:val="20"/>
          <w:lang w:val="en-US"/>
        </w:rPr>
        <w:t>Florida</w:t>
      </w:r>
      <w:r w:rsidR="00CC5C03">
        <w:rPr>
          <w:color w:val="000000"/>
          <w:szCs w:val="20"/>
          <w:lang w:val="en-US"/>
        </w:rPr>
        <w:t xml:space="preserve"> gives one statement of each of the three strains but the figuration is more like divisions so that the</w:t>
      </w:r>
      <w:r w:rsidR="00814A3A">
        <w:rPr>
          <w:color w:val="000000"/>
          <w:szCs w:val="20"/>
          <w:lang w:val="en-US"/>
        </w:rPr>
        <w:t xml:space="preserve"> two </w:t>
      </w:r>
      <w:r w:rsidR="007D04B4">
        <w:rPr>
          <w:color w:val="000000"/>
          <w:szCs w:val="20"/>
          <w:lang w:val="en-US"/>
        </w:rPr>
        <w:t>separate</w:t>
      </w:r>
      <w:r w:rsidR="00814A3A">
        <w:rPr>
          <w:color w:val="000000"/>
          <w:szCs w:val="20"/>
          <w:lang w:val="en-US"/>
        </w:rPr>
        <w:t xml:space="preserve"> sources</w:t>
      </w:r>
      <w:r w:rsidR="00CC5C03">
        <w:rPr>
          <w:color w:val="000000"/>
          <w:szCs w:val="20"/>
          <w:lang w:val="en-US"/>
        </w:rPr>
        <w:t xml:space="preserve"> </w:t>
      </w:r>
      <w:r w:rsidR="007D04B4">
        <w:rPr>
          <w:color w:val="000000"/>
          <w:szCs w:val="20"/>
          <w:lang w:val="en-US"/>
        </w:rPr>
        <w:t>are</w:t>
      </w:r>
      <w:r w:rsidR="00CC5C03">
        <w:rPr>
          <w:color w:val="000000"/>
          <w:szCs w:val="20"/>
          <w:lang w:val="en-US"/>
        </w:rPr>
        <w:t xml:space="preserve"> integrated </w:t>
      </w:r>
      <w:r w:rsidR="00814A3A">
        <w:rPr>
          <w:color w:val="000000"/>
          <w:szCs w:val="20"/>
          <w:lang w:val="en-US"/>
        </w:rPr>
        <w:t>her</w:t>
      </w:r>
      <w:r w:rsidR="00BF31FE">
        <w:rPr>
          <w:color w:val="000000"/>
          <w:szCs w:val="20"/>
          <w:lang w:val="en-US"/>
        </w:rPr>
        <w:t xml:space="preserve">e </w:t>
      </w:r>
      <w:r w:rsidR="00CC5C03">
        <w:rPr>
          <w:color w:val="000000"/>
          <w:szCs w:val="20"/>
          <w:lang w:val="en-US"/>
        </w:rPr>
        <w:t>with the setting in the Thysius lute book</w:t>
      </w:r>
      <w:r w:rsidR="00814A3A">
        <w:rPr>
          <w:color w:val="000000"/>
          <w:szCs w:val="20"/>
          <w:lang w:val="en-US"/>
        </w:rPr>
        <w:t xml:space="preserve"> </w:t>
      </w:r>
      <w:r w:rsidR="00BF31FE">
        <w:rPr>
          <w:color w:val="000000"/>
          <w:szCs w:val="20"/>
          <w:lang w:val="en-US"/>
        </w:rPr>
        <w:t xml:space="preserve">as strains </w:t>
      </w:r>
      <w:r w:rsidR="00814A3A">
        <w:rPr>
          <w:color w:val="000000"/>
          <w:szCs w:val="20"/>
          <w:lang w:val="en-US"/>
        </w:rPr>
        <w:t>followed by the strains from Hove as divisions</w:t>
      </w:r>
      <w:r w:rsidR="009A2287">
        <w:rPr>
          <w:color w:val="000000"/>
          <w:szCs w:val="20"/>
          <w:lang w:val="en-US"/>
        </w:rPr>
        <w:t xml:space="preserve">. </w:t>
      </w:r>
      <w:r w:rsidR="00FC6EA5">
        <w:rPr>
          <w:color w:val="000000"/>
          <w:szCs w:val="20"/>
          <w:lang w:val="en-US"/>
        </w:rPr>
        <w:t xml:space="preserve">There </w:t>
      </w:r>
      <w:r w:rsidR="00CC5C03">
        <w:rPr>
          <w:color w:val="000000"/>
          <w:szCs w:val="20"/>
          <w:lang w:val="en-US"/>
        </w:rPr>
        <w:t>are</w:t>
      </w:r>
      <w:r w:rsidR="00FC6EA5">
        <w:rPr>
          <w:color w:val="000000"/>
          <w:szCs w:val="20"/>
          <w:lang w:val="en-US"/>
        </w:rPr>
        <w:t xml:space="preserve"> no English sources for the pavan to include for comparison, </w:t>
      </w:r>
      <w:r w:rsidR="00B075EA">
        <w:rPr>
          <w:color w:val="000000"/>
          <w:szCs w:val="20"/>
          <w:lang w:val="en-US"/>
        </w:rPr>
        <w:t>and</w:t>
      </w:r>
      <w:r w:rsidR="00BF31FE">
        <w:rPr>
          <w:color w:val="000000"/>
          <w:szCs w:val="20"/>
          <w:lang w:val="en-US"/>
        </w:rPr>
        <w:t xml:space="preserve"> there is</w:t>
      </w:r>
      <w:r w:rsidR="00B075EA">
        <w:rPr>
          <w:color w:val="000000"/>
          <w:szCs w:val="20"/>
          <w:lang w:val="en-US"/>
        </w:rPr>
        <w:t xml:space="preserve"> only one English source</w:t>
      </w:r>
      <w:r w:rsidR="00B075EA" w:rsidRPr="00B075EA">
        <w:rPr>
          <w:color w:val="000000"/>
          <w:szCs w:val="20"/>
          <w:lang w:val="en-US"/>
        </w:rPr>
        <w:t xml:space="preserve"> </w:t>
      </w:r>
      <w:r w:rsidR="00B075EA">
        <w:rPr>
          <w:color w:val="000000"/>
          <w:szCs w:val="20"/>
          <w:lang w:val="en-US"/>
        </w:rPr>
        <w:t>of the galliard</w:t>
      </w:r>
      <w:r w:rsidR="00B075EA" w:rsidRPr="00B075EA">
        <w:rPr>
          <w:color w:val="000000"/>
          <w:szCs w:val="20"/>
          <w:lang w:val="en-US"/>
        </w:rPr>
        <w:t xml:space="preserve"> </w:t>
      </w:r>
      <w:r w:rsidR="00B075EA">
        <w:rPr>
          <w:color w:val="000000"/>
          <w:szCs w:val="20"/>
          <w:lang w:val="en-US"/>
        </w:rPr>
        <w:t xml:space="preserve">for lute. </w:t>
      </w:r>
      <w:r w:rsidR="00C03319">
        <w:rPr>
          <w:color w:val="000000"/>
          <w:szCs w:val="20"/>
          <w:lang w:val="en-US"/>
        </w:rPr>
        <w:t>The strains in Thysius are nearly identical to th</w:t>
      </w:r>
      <w:r w:rsidR="00BF31FE">
        <w:rPr>
          <w:color w:val="000000"/>
          <w:szCs w:val="20"/>
          <w:lang w:val="en-US"/>
        </w:rPr>
        <w:t>ose</w:t>
      </w:r>
      <w:r w:rsidR="00C03319">
        <w:rPr>
          <w:color w:val="000000"/>
          <w:szCs w:val="20"/>
          <w:lang w:val="en-US"/>
        </w:rPr>
        <w:t xml:space="preserve"> in Board, but the divisions in Hove a</w:t>
      </w:r>
      <w:r w:rsidR="00BF31FE">
        <w:rPr>
          <w:color w:val="000000"/>
          <w:szCs w:val="20"/>
          <w:lang w:val="en-US"/>
        </w:rPr>
        <w:t>re</w:t>
      </w:r>
      <w:r w:rsidR="00C03319">
        <w:rPr>
          <w:color w:val="000000"/>
          <w:szCs w:val="20"/>
          <w:lang w:val="en-US"/>
        </w:rPr>
        <w:t xml:space="preserve"> different to </w:t>
      </w:r>
      <w:r w:rsidR="00AF11CF">
        <w:rPr>
          <w:color w:val="000000"/>
          <w:szCs w:val="20"/>
          <w:lang w:val="en-US"/>
        </w:rPr>
        <w:t xml:space="preserve">those in </w:t>
      </w:r>
      <w:r w:rsidR="00C03319">
        <w:rPr>
          <w:color w:val="000000"/>
          <w:szCs w:val="20"/>
          <w:lang w:val="en-US"/>
        </w:rPr>
        <w:t>the setting</w:t>
      </w:r>
      <w:r w:rsidR="00BF31FE">
        <w:rPr>
          <w:color w:val="000000"/>
          <w:szCs w:val="20"/>
          <w:lang w:val="en-US"/>
        </w:rPr>
        <w:t>s</w:t>
      </w:r>
      <w:r w:rsidR="00C03319">
        <w:rPr>
          <w:color w:val="000000"/>
          <w:szCs w:val="20"/>
          <w:lang w:val="en-US"/>
        </w:rPr>
        <w:t xml:space="preserve"> in the English source</w:t>
      </w:r>
      <w:r w:rsidR="00BF31FE">
        <w:rPr>
          <w:color w:val="000000"/>
          <w:szCs w:val="20"/>
          <w:lang w:val="en-US"/>
        </w:rPr>
        <w:t>s</w:t>
      </w:r>
      <w:r w:rsidR="00C03319">
        <w:rPr>
          <w:color w:val="000000"/>
          <w:szCs w:val="20"/>
          <w:lang w:val="en-US"/>
        </w:rPr>
        <w:t>.</w:t>
      </w:r>
    </w:p>
    <w:p w14:paraId="630A40E7" w14:textId="3FD03BC8" w:rsidR="002138B3" w:rsidRDefault="00AB70D8" w:rsidP="00AB70D8">
      <w:pPr>
        <w:tabs>
          <w:tab w:val="right" w:pos="4762"/>
        </w:tabs>
        <w:autoSpaceDE w:val="0"/>
        <w:autoSpaceDN w:val="0"/>
        <w:adjustRightInd w:val="0"/>
        <w:spacing w:before="60"/>
        <w:ind w:left="284" w:hanging="142"/>
        <w:jc w:val="left"/>
        <w:rPr>
          <w:i/>
          <w:color w:val="000000"/>
          <w:sz w:val="18"/>
          <w:szCs w:val="18"/>
        </w:rPr>
      </w:pPr>
      <w:r w:rsidRPr="00AB70D8">
        <w:rPr>
          <w:b/>
          <w:bCs/>
          <w:color w:val="000000"/>
          <w:sz w:val="18"/>
          <w:szCs w:val="18"/>
        </w:rPr>
        <w:t>JJ11.</w:t>
      </w:r>
      <w:r>
        <w:rPr>
          <w:color w:val="000000"/>
          <w:sz w:val="18"/>
          <w:szCs w:val="18"/>
        </w:rPr>
        <w:t xml:space="preserve"> </w:t>
      </w:r>
      <w:r w:rsidR="002138B3" w:rsidRPr="001E5F88">
        <w:rPr>
          <w:color w:val="000000"/>
          <w:sz w:val="18"/>
          <w:szCs w:val="18"/>
        </w:rPr>
        <w:t>LT-Va 285-</w:t>
      </w:r>
      <w:r w:rsidR="002138B3" w:rsidRPr="001E5F88">
        <w:rPr>
          <w:color w:val="000000"/>
          <w:sz w:val="18"/>
          <w:szCs w:val="18"/>
          <w:lang w:val="en-US"/>
        </w:rPr>
        <w:t>MF-LXXIX,</w:t>
      </w:r>
      <w:r w:rsidR="002138B3" w:rsidRPr="001E5F88">
        <w:rPr>
          <w:color w:val="000000"/>
          <w:sz w:val="18"/>
          <w:szCs w:val="18"/>
        </w:rPr>
        <w:t xml:space="preserve"> ff. 63v-64v </w:t>
      </w:r>
      <w:r w:rsidR="002138B3" w:rsidRPr="001E5F88">
        <w:rPr>
          <w:i/>
          <w:color w:val="000000"/>
          <w:sz w:val="18"/>
          <w:szCs w:val="18"/>
        </w:rPr>
        <w:t>The marrigolde pauane</w:t>
      </w:r>
    </w:p>
    <w:p w14:paraId="1B68C4B9" w14:textId="63543AE3" w:rsidR="002138B3" w:rsidRPr="001E5F88" w:rsidRDefault="002138B3" w:rsidP="002138B3">
      <w:pPr>
        <w:tabs>
          <w:tab w:val="right" w:pos="4762"/>
        </w:tabs>
        <w:autoSpaceDE w:val="0"/>
        <w:autoSpaceDN w:val="0"/>
        <w:adjustRightInd w:val="0"/>
        <w:ind w:left="284" w:hanging="142"/>
        <w:jc w:val="left"/>
        <w:rPr>
          <w:color w:val="000000"/>
          <w:sz w:val="18"/>
          <w:szCs w:val="18"/>
        </w:rPr>
      </w:pPr>
      <w:r>
        <w:rPr>
          <w:i/>
          <w:color w:val="000000"/>
          <w:sz w:val="18"/>
          <w:szCs w:val="18"/>
        </w:rPr>
        <w:tab/>
      </w:r>
      <w:r w:rsidRPr="001E5F88">
        <w:rPr>
          <w:i/>
          <w:color w:val="000000"/>
          <w:sz w:val="18"/>
          <w:szCs w:val="18"/>
        </w:rPr>
        <w:t xml:space="preserve"> p</w:t>
      </w:r>
      <w:r>
        <w:rPr>
          <w:iCs/>
          <w:color w:val="000000"/>
          <w:sz w:val="18"/>
          <w:szCs w:val="18"/>
        </w:rPr>
        <w:t>[er]</w:t>
      </w:r>
      <w:r w:rsidRPr="001E5F88">
        <w:rPr>
          <w:i/>
          <w:color w:val="000000"/>
          <w:sz w:val="18"/>
          <w:szCs w:val="18"/>
        </w:rPr>
        <w:t xml:space="preserve"> mr. Jonson</w:t>
      </w:r>
      <w:r>
        <w:rPr>
          <w:iCs/>
          <w:color w:val="000000"/>
          <w:sz w:val="18"/>
          <w:szCs w:val="18"/>
        </w:rPr>
        <w:t xml:space="preserve"> -</w:t>
      </w:r>
      <w:r w:rsidRPr="00775C29">
        <w:rPr>
          <w:color w:val="000000"/>
          <w:sz w:val="16"/>
          <w:szCs w:val="16"/>
        </w:rPr>
        <w:t xml:space="preserve"> </w:t>
      </w:r>
      <w:r>
        <w:rPr>
          <w:color w:val="000000"/>
          <w:sz w:val="16"/>
          <w:szCs w:val="16"/>
        </w:rPr>
        <w:t xml:space="preserve">JohnsonW16; </w:t>
      </w:r>
      <w:r>
        <w:rPr>
          <w:iCs/>
          <w:color w:val="000000"/>
          <w:sz w:val="18"/>
          <w:szCs w:val="18"/>
        </w:rPr>
        <w:t>JohnsonB8</w:t>
      </w:r>
      <w:r w:rsidRPr="006C035F">
        <w:rPr>
          <w:iCs/>
          <w:color w:val="000000"/>
          <w:sz w:val="18"/>
          <w:szCs w:val="18"/>
        </w:rPr>
        <w:t xml:space="preserve">, </w:t>
      </w:r>
      <w:r w:rsidRPr="006C035F">
        <w:rPr>
          <w:color w:val="000000"/>
          <w:sz w:val="18"/>
          <w:szCs w:val="18"/>
        </w:rPr>
        <w:t>HolborneS</w:t>
      </w:r>
      <w:r>
        <w:rPr>
          <w:color w:val="000000"/>
          <w:sz w:val="18"/>
          <w:szCs w:val="18"/>
        </w:rPr>
        <w:t>86</w:t>
      </w:r>
      <w:r w:rsidR="00F31F9B">
        <w:rPr>
          <w:rStyle w:val="FootnoteReference"/>
          <w:color w:val="000000"/>
          <w:sz w:val="18"/>
          <w:szCs w:val="18"/>
        </w:rPr>
        <w:footnoteReference w:id="14"/>
      </w:r>
      <w:r w:rsidRPr="001E5F88">
        <w:rPr>
          <w:iCs/>
          <w:color w:val="000000"/>
          <w:sz w:val="18"/>
          <w:szCs w:val="18"/>
        </w:rPr>
        <w:tab/>
        <w:t>1</w:t>
      </w:r>
      <w:r>
        <w:rPr>
          <w:iCs/>
          <w:color w:val="000000"/>
          <w:sz w:val="18"/>
          <w:szCs w:val="18"/>
        </w:rPr>
        <w:t>4</w:t>
      </w:r>
      <w:r w:rsidRPr="001E5F88">
        <w:rPr>
          <w:iCs/>
          <w:color w:val="000000"/>
          <w:sz w:val="18"/>
          <w:szCs w:val="18"/>
        </w:rPr>
        <w:t>-1</w:t>
      </w:r>
      <w:r>
        <w:rPr>
          <w:iCs/>
          <w:color w:val="000000"/>
          <w:sz w:val="18"/>
          <w:szCs w:val="18"/>
        </w:rPr>
        <w:t>5</w:t>
      </w:r>
    </w:p>
    <w:p w14:paraId="140A9D48" w14:textId="1DF86F58" w:rsidR="002138B3" w:rsidRDefault="00AB70D8" w:rsidP="002138B3">
      <w:pPr>
        <w:tabs>
          <w:tab w:val="right" w:pos="4762"/>
        </w:tabs>
        <w:autoSpaceDE w:val="0"/>
        <w:autoSpaceDN w:val="0"/>
        <w:adjustRightInd w:val="0"/>
        <w:ind w:left="284" w:hanging="142"/>
        <w:jc w:val="left"/>
        <w:rPr>
          <w:i/>
          <w:color w:val="000000"/>
          <w:sz w:val="18"/>
          <w:szCs w:val="18"/>
        </w:rPr>
      </w:pPr>
      <w:r w:rsidRPr="00011521">
        <w:rPr>
          <w:b/>
          <w:color w:val="000000"/>
          <w:sz w:val="18"/>
          <w:szCs w:val="18"/>
        </w:rPr>
        <w:t>J12</w:t>
      </w:r>
      <w:r w:rsidR="002138B3" w:rsidRPr="001E5F88">
        <w:rPr>
          <w:b/>
          <w:bCs/>
          <w:color w:val="000000"/>
          <w:sz w:val="18"/>
          <w:szCs w:val="18"/>
        </w:rPr>
        <w:t xml:space="preserve">a. </w:t>
      </w:r>
      <w:r w:rsidR="002138B3" w:rsidRPr="001E5F88">
        <w:rPr>
          <w:color w:val="000000"/>
          <w:sz w:val="18"/>
          <w:szCs w:val="18"/>
        </w:rPr>
        <w:t xml:space="preserve">NL-Lu 1666, f. 25r </w:t>
      </w:r>
      <w:r w:rsidR="002138B3" w:rsidRPr="001E5F88">
        <w:rPr>
          <w:i/>
          <w:color w:val="000000"/>
          <w:sz w:val="18"/>
          <w:szCs w:val="18"/>
        </w:rPr>
        <w:t>Gailliarde</w:t>
      </w:r>
      <w:r w:rsidR="002138B3" w:rsidRPr="001E5F88">
        <w:rPr>
          <w:color w:val="000000"/>
          <w:sz w:val="18"/>
          <w:szCs w:val="18"/>
        </w:rPr>
        <w:tab/>
        <w:t>1</w:t>
      </w:r>
      <w:r w:rsidR="002138B3">
        <w:rPr>
          <w:color w:val="000000"/>
          <w:sz w:val="18"/>
          <w:szCs w:val="18"/>
        </w:rPr>
        <w:t>6</w:t>
      </w:r>
    </w:p>
    <w:p w14:paraId="76409577" w14:textId="77777777" w:rsidR="002138B3" w:rsidRPr="001E5F88" w:rsidRDefault="002138B3" w:rsidP="002138B3">
      <w:pPr>
        <w:tabs>
          <w:tab w:val="right" w:pos="4762"/>
        </w:tabs>
        <w:autoSpaceDE w:val="0"/>
        <w:autoSpaceDN w:val="0"/>
        <w:adjustRightInd w:val="0"/>
        <w:ind w:left="284" w:hanging="142"/>
        <w:jc w:val="left"/>
        <w:rPr>
          <w:color w:val="000000"/>
          <w:sz w:val="18"/>
          <w:szCs w:val="18"/>
        </w:rPr>
      </w:pPr>
      <w:r>
        <w:rPr>
          <w:i/>
          <w:color w:val="000000"/>
          <w:sz w:val="18"/>
          <w:szCs w:val="18"/>
        </w:rPr>
        <w:tab/>
      </w:r>
      <w:r w:rsidRPr="001E5F88">
        <w:rPr>
          <w:color w:val="000000"/>
          <w:sz w:val="18"/>
          <w:szCs w:val="18"/>
        </w:rPr>
        <w:t xml:space="preserve"> - HolborneS46b, HoveB390</w:t>
      </w:r>
      <w:r>
        <w:rPr>
          <w:rStyle w:val="FootnoteReference"/>
          <w:color w:val="000000"/>
          <w:sz w:val="18"/>
          <w:szCs w:val="18"/>
        </w:rPr>
        <w:footnoteReference w:id="15"/>
      </w:r>
    </w:p>
    <w:p w14:paraId="74712E8D" w14:textId="6E4C0D58" w:rsidR="00AB70D8" w:rsidRDefault="00AB70D8" w:rsidP="002138B3">
      <w:pPr>
        <w:tabs>
          <w:tab w:val="right" w:pos="4762"/>
        </w:tabs>
        <w:autoSpaceDE w:val="0"/>
        <w:autoSpaceDN w:val="0"/>
        <w:adjustRightInd w:val="0"/>
        <w:ind w:left="284" w:hanging="142"/>
        <w:jc w:val="left"/>
        <w:rPr>
          <w:iCs/>
          <w:color w:val="000000"/>
          <w:sz w:val="18"/>
          <w:szCs w:val="18"/>
        </w:rPr>
      </w:pPr>
      <w:r w:rsidRPr="00011521">
        <w:rPr>
          <w:b/>
          <w:color w:val="000000"/>
          <w:sz w:val="18"/>
          <w:szCs w:val="18"/>
        </w:rPr>
        <w:t>J12</w:t>
      </w:r>
      <w:r w:rsidR="002138B3" w:rsidRPr="001E5F88">
        <w:rPr>
          <w:b/>
          <w:bCs/>
          <w:color w:val="000000"/>
          <w:sz w:val="18"/>
          <w:szCs w:val="18"/>
        </w:rPr>
        <w:t>b.</w:t>
      </w:r>
      <w:r w:rsidR="002138B3" w:rsidRPr="001E5F88">
        <w:rPr>
          <w:color w:val="000000"/>
          <w:sz w:val="18"/>
          <w:szCs w:val="18"/>
        </w:rPr>
        <w:t xml:space="preserve"> Hove 1601, f. 82r </w:t>
      </w:r>
      <w:r w:rsidR="002138B3">
        <w:rPr>
          <w:i/>
          <w:color w:val="000000"/>
          <w:sz w:val="18"/>
          <w:szCs w:val="18"/>
        </w:rPr>
        <w:t>Alio G</w:t>
      </w:r>
      <w:r w:rsidR="002138B3" w:rsidRPr="001E5F88">
        <w:rPr>
          <w:i/>
          <w:color w:val="000000"/>
          <w:sz w:val="18"/>
          <w:szCs w:val="18"/>
        </w:rPr>
        <w:t>alliard</w:t>
      </w:r>
      <w:r w:rsidR="002138B3">
        <w:rPr>
          <w:i/>
          <w:color w:val="000000"/>
          <w:sz w:val="18"/>
          <w:szCs w:val="18"/>
        </w:rPr>
        <w:t>e</w:t>
      </w:r>
      <w:r w:rsidR="002138B3" w:rsidRPr="001E5F88">
        <w:rPr>
          <w:iCs/>
          <w:color w:val="000000"/>
          <w:sz w:val="18"/>
          <w:szCs w:val="18"/>
        </w:rPr>
        <w:t xml:space="preserve"> </w:t>
      </w:r>
      <w:r w:rsidRPr="001E5F88">
        <w:rPr>
          <w:color w:val="000000"/>
          <w:sz w:val="18"/>
          <w:szCs w:val="18"/>
        </w:rPr>
        <w:tab/>
        <w:t>1</w:t>
      </w:r>
      <w:r>
        <w:rPr>
          <w:color w:val="000000"/>
          <w:sz w:val="18"/>
          <w:szCs w:val="18"/>
        </w:rPr>
        <w:t>6</w:t>
      </w:r>
    </w:p>
    <w:p w14:paraId="26B2ECEB" w14:textId="6125481B" w:rsidR="002138B3" w:rsidRPr="001E5F88" w:rsidRDefault="00AB70D8" w:rsidP="002138B3">
      <w:pPr>
        <w:tabs>
          <w:tab w:val="right" w:pos="4762"/>
        </w:tabs>
        <w:autoSpaceDE w:val="0"/>
        <w:autoSpaceDN w:val="0"/>
        <w:adjustRightInd w:val="0"/>
        <w:ind w:left="284" w:hanging="142"/>
        <w:jc w:val="left"/>
        <w:rPr>
          <w:color w:val="000000"/>
          <w:sz w:val="18"/>
          <w:szCs w:val="18"/>
        </w:rPr>
      </w:pPr>
      <w:r>
        <w:rPr>
          <w:iCs/>
          <w:color w:val="000000"/>
          <w:sz w:val="18"/>
          <w:szCs w:val="18"/>
        </w:rPr>
        <w:tab/>
      </w:r>
      <w:r w:rsidR="002138B3" w:rsidRPr="001E5F88">
        <w:rPr>
          <w:color w:val="000000"/>
          <w:sz w:val="18"/>
          <w:szCs w:val="18"/>
        </w:rPr>
        <w:t xml:space="preserve">- </w:t>
      </w:r>
      <w:r w:rsidR="002138B3" w:rsidRPr="006C035F">
        <w:rPr>
          <w:color w:val="000000"/>
          <w:sz w:val="18"/>
          <w:szCs w:val="18"/>
        </w:rPr>
        <w:t>HolborneS</w:t>
      </w:r>
      <w:r w:rsidR="002138B3">
        <w:rPr>
          <w:color w:val="000000"/>
          <w:sz w:val="18"/>
          <w:szCs w:val="18"/>
        </w:rPr>
        <w:t xml:space="preserve">46c; </w:t>
      </w:r>
      <w:r w:rsidR="002138B3" w:rsidRPr="001E5F88">
        <w:rPr>
          <w:color w:val="000000"/>
          <w:sz w:val="18"/>
          <w:szCs w:val="18"/>
        </w:rPr>
        <w:t>HoveB209</w:t>
      </w:r>
    </w:p>
    <w:p w14:paraId="3937C26C" w14:textId="1AA031DA" w:rsidR="002138B3" w:rsidRPr="001E5F88" w:rsidRDefault="00AB70D8" w:rsidP="002138B3">
      <w:pPr>
        <w:tabs>
          <w:tab w:val="right" w:pos="4762"/>
        </w:tabs>
        <w:autoSpaceDE w:val="0"/>
        <w:autoSpaceDN w:val="0"/>
        <w:adjustRightInd w:val="0"/>
        <w:ind w:left="284" w:hanging="142"/>
        <w:jc w:val="left"/>
        <w:rPr>
          <w:color w:val="000000"/>
          <w:sz w:val="18"/>
          <w:szCs w:val="18"/>
        </w:rPr>
      </w:pPr>
      <w:r w:rsidRPr="00011521">
        <w:rPr>
          <w:b/>
          <w:color w:val="000000"/>
          <w:sz w:val="18"/>
          <w:szCs w:val="18"/>
        </w:rPr>
        <w:t>J12</w:t>
      </w:r>
      <w:r w:rsidR="002138B3" w:rsidRPr="001E5F88">
        <w:rPr>
          <w:b/>
          <w:bCs/>
          <w:color w:val="000000"/>
          <w:sz w:val="18"/>
          <w:szCs w:val="18"/>
        </w:rPr>
        <w:t>c.</w:t>
      </w:r>
      <w:r w:rsidR="002138B3" w:rsidRPr="001E5F88">
        <w:rPr>
          <w:color w:val="000000"/>
          <w:sz w:val="18"/>
          <w:szCs w:val="18"/>
        </w:rPr>
        <w:t xml:space="preserve"> GB-Lam 603, f. 26v </w:t>
      </w:r>
      <w:r w:rsidR="002138B3" w:rsidRPr="001E5F88">
        <w:rPr>
          <w:i/>
          <w:color w:val="000000"/>
          <w:sz w:val="18"/>
          <w:szCs w:val="18"/>
        </w:rPr>
        <w:t>Marygoud</w:t>
      </w:r>
      <w:r w:rsidR="002138B3">
        <w:rPr>
          <w:i/>
          <w:color w:val="000000"/>
          <w:sz w:val="18"/>
          <w:szCs w:val="18"/>
        </w:rPr>
        <w:t xml:space="preserve"> gould</w:t>
      </w:r>
      <w:r w:rsidR="002138B3" w:rsidRPr="001E5F88">
        <w:rPr>
          <w:color w:val="000000"/>
          <w:sz w:val="18"/>
          <w:szCs w:val="18"/>
        </w:rPr>
        <w:tab/>
        <w:t>1</w:t>
      </w:r>
      <w:r w:rsidR="002138B3">
        <w:rPr>
          <w:color w:val="000000"/>
          <w:sz w:val="18"/>
          <w:szCs w:val="18"/>
        </w:rPr>
        <w:t>7</w:t>
      </w:r>
    </w:p>
    <w:p w14:paraId="2B2A74EA" w14:textId="77777777" w:rsidR="002138B3" w:rsidRPr="001E5F88" w:rsidRDefault="002138B3" w:rsidP="002138B3">
      <w:pPr>
        <w:tabs>
          <w:tab w:val="right" w:pos="4762"/>
        </w:tabs>
        <w:autoSpaceDE w:val="0"/>
        <w:autoSpaceDN w:val="0"/>
        <w:adjustRightInd w:val="0"/>
        <w:ind w:left="284" w:hanging="142"/>
        <w:jc w:val="left"/>
        <w:rPr>
          <w:color w:val="000000"/>
          <w:sz w:val="18"/>
          <w:szCs w:val="18"/>
        </w:rPr>
      </w:pPr>
      <w:r w:rsidRPr="001E5F88">
        <w:rPr>
          <w:color w:val="000000"/>
          <w:sz w:val="18"/>
          <w:szCs w:val="18"/>
        </w:rPr>
        <w:tab/>
        <w:t xml:space="preserve">- </w:t>
      </w:r>
      <w:r>
        <w:rPr>
          <w:color w:val="000000"/>
          <w:sz w:val="16"/>
          <w:szCs w:val="16"/>
        </w:rPr>
        <w:t xml:space="preserve">JohnsonWApp.2; </w:t>
      </w:r>
      <w:r w:rsidRPr="001E5F88">
        <w:rPr>
          <w:color w:val="000000"/>
          <w:sz w:val="18"/>
          <w:szCs w:val="18"/>
        </w:rPr>
        <w:t>JohnsonB9; HolborneS46a</w:t>
      </w:r>
      <w:r w:rsidRPr="001E5F88">
        <w:rPr>
          <w:color w:val="000000"/>
          <w:sz w:val="18"/>
          <w:szCs w:val="18"/>
        </w:rPr>
        <w:tab/>
      </w:r>
    </w:p>
    <w:p w14:paraId="16D3FA05" w14:textId="77777777" w:rsidR="002138B3" w:rsidRPr="001E5F88" w:rsidRDefault="002138B3" w:rsidP="002138B3">
      <w:pPr>
        <w:tabs>
          <w:tab w:val="right" w:pos="4762"/>
        </w:tabs>
        <w:autoSpaceDE w:val="0"/>
        <w:autoSpaceDN w:val="0"/>
        <w:adjustRightInd w:val="0"/>
        <w:ind w:left="284" w:hanging="142"/>
        <w:jc w:val="left"/>
        <w:rPr>
          <w:color w:val="000000"/>
          <w:sz w:val="16"/>
          <w:szCs w:val="16"/>
        </w:rPr>
      </w:pPr>
      <w:r w:rsidRPr="001E5F88">
        <w:rPr>
          <w:color w:val="000000"/>
          <w:sz w:val="16"/>
          <w:szCs w:val="16"/>
        </w:rPr>
        <w:tab/>
        <w:t xml:space="preserve">GB-Cu Dd.4.23, f. 1v </w:t>
      </w:r>
      <w:r w:rsidRPr="001E5F88">
        <w:rPr>
          <w:i/>
          <w:color w:val="000000"/>
          <w:sz w:val="16"/>
          <w:szCs w:val="16"/>
        </w:rPr>
        <w:t>Marigold Galliard</w:t>
      </w:r>
      <w:r w:rsidRPr="001E5F88">
        <w:rPr>
          <w:color w:val="000000"/>
          <w:sz w:val="16"/>
          <w:szCs w:val="16"/>
        </w:rPr>
        <w:t xml:space="preserve"> - cittern</w:t>
      </w:r>
      <w:r>
        <w:rPr>
          <w:color w:val="000000"/>
          <w:sz w:val="16"/>
          <w:szCs w:val="16"/>
        </w:rPr>
        <w:t xml:space="preserve"> </w:t>
      </w:r>
      <w:r w:rsidRPr="007A5933">
        <w:rPr>
          <w:color w:val="000000"/>
          <w:sz w:val="16"/>
          <w:szCs w:val="16"/>
        </w:rPr>
        <w:t>- HolborneK</w:t>
      </w:r>
      <w:r w:rsidRPr="007A5933">
        <w:rPr>
          <w:rStyle w:val="FootnoteReference"/>
          <w:color w:val="000000"/>
          <w:sz w:val="16"/>
          <w:szCs w:val="16"/>
        </w:rPr>
        <w:footnoteReference w:id="16"/>
      </w:r>
      <w:r>
        <w:rPr>
          <w:color w:val="000000"/>
          <w:sz w:val="16"/>
          <w:szCs w:val="16"/>
        </w:rPr>
        <w:t xml:space="preserve"> App1</w:t>
      </w:r>
    </w:p>
    <w:p w14:paraId="5D2B5074" w14:textId="77777777" w:rsidR="002138B3" w:rsidRPr="001E5F88" w:rsidRDefault="002138B3" w:rsidP="002138B3">
      <w:pPr>
        <w:tabs>
          <w:tab w:val="right" w:pos="4762"/>
        </w:tabs>
        <w:autoSpaceDE w:val="0"/>
        <w:autoSpaceDN w:val="0"/>
        <w:adjustRightInd w:val="0"/>
        <w:ind w:left="284" w:hanging="142"/>
        <w:jc w:val="left"/>
        <w:rPr>
          <w:color w:val="000000"/>
          <w:sz w:val="16"/>
          <w:szCs w:val="16"/>
        </w:rPr>
      </w:pPr>
      <w:r w:rsidRPr="001E5F88">
        <w:rPr>
          <w:color w:val="000000"/>
          <w:sz w:val="16"/>
          <w:szCs w:val="16"/>
        </w:rPr>
        <w:tab/>
        <w:t xml:space="preserve">Holborne 1597, sigs. K1v-K2r </w:t>
      </w:r>
      <w:r w:rsidRPr="001E5F88">
        <w:rPr>
          <w:i/>
          <w:color w:val="000000"/>
          <w:sz w:val="16"/>
          <w:szCs w:val="16"/>
        </w:rPr>
        <w:t>Galliarde</w:t>
      </w:r>
      <w:r w:rsidRPr="001E5F88">
        <w:rPr>
          <w:color w:val="000000"/>
          <w:sz w:val="16"/>
          <w:szCs w:val="16"/>
        </w:rPr>
        <w:t xml:space="preserve"> - cittern</w:t>
      </w:r>
      <w:r>
        <w:rPr>
          <w:color w:val="000000"/>
          <w:sz w:val="16"/>
          <w:szCs w:val="16"/>
        </w:rPr>
        <w:t xml:space="preserve"> </w:t>
      </w:r>
      <w:r w:rsidRPr="007A5933">
        <w:rPr>
          <w:color w:val="000000"/>
          <w:sz w:val="16"/>
          <w:szCs w:val="16"/>
        </w:rPr>
        <w:t>- HolborneK</w:t>
      </w:r>
      <w:r>
        <w:rPr>
          <w:color w:val="000000"/>
          <w:sz w:val="16"/>
          <w:szCs w:val="16"/>
        </w:rPr>
        <w:t>43</w:t>
      </w:r>
    </w:p>
    <w:p w14:paraId="211C0617" w14:textId="4C0667E9" w:rsidR="002138B3" w:rsidRPr="002138B3" w:rsidRDefault="002138B3" w:rsidP="002138B3">
      <w:pPr>
        <w:tabs>
          <w:tab w:val="right" w:pos="4762"/>
        </w:tabs>
        <w:autoSpaceDE w:val="0"/>
        <w:autoSpaceDN w:val="0"/>
        <w:adjustRightInd w:val="0"/>
        <w:ind w:left="284" w:hanging="142"/>
        <w:jc w:val="left"/>
        <w:rPr>
          <w:color w:val="000000"/>
          <w:sz w:val="16"/>
          <w:szCs w:val="16"/>
        </w:rPr>
      </w:pPr>
      <w:r w:rsidRPr="001E5F88">
        <w:rPr>
          <w:color w:val="000000"/>
          <w:sz w:val="16"/>
          <w:szCs w:val="16"/>
        </w:rPr>
        <w:tab/>
        <w:t xml:space="preserve">cf. Holborne 1599, no. 8 </w:t>
      </w:r>
      <w:r w:rsidRPr="001E5F88">
        <w:rPr>
          <w:i/>
          <w:color w:val="000000"/>
          <w:sz w:val="16"/>
          <w:szCs w:val="16"/>
        </w:rPr>
        <w:t>The Marie-golde</w:t>
      </w:r>
      <w:r w:rsidRPr="001E5F88">
        <w:rPr>
          <w:color w:val="000000"/>
          <w:sz w:val="16"/>
          <w:szCs w:val="16"/>
        </w:rPr>
        <w:t xml:space="preserve"> - instr. ens. </w:t>
      </w:r>
      <w:r w:rsidRPr="007A5933">
        <w:rPr>
          <w:color w:val="000000"/>
          <w:sz w:val="16"/>
          <w:szCs w:val="16"/>
        </w:rPr>
        <w:t>à</w:t>
      </w:r>
      <w:r>
        <w:rPr>
          <w:color w:val="000000"/>
          <w:sz w:val="16"/>
          <w:szCs w:val="16"/>
        </w:rPr>
        <w:t xml:space="preserve"> 5</w:t>
      </w:r>
    </w:p>
    <w:p w14:paraId="58D49CEC" w14:textId="2A38DC13" w:rsidR="002138B3" w:rsidRPr="00AB70D8" w:rsidRDefault="00AB70D8" w:rsidP="00AB70D8">
      <w:pPr>
        <w:tabs>
          <w:tab w:val="right" w:pos="4762"/>
        </w:tabs>
        <w:autoSpaceDE w:val="0"/>
        <w:autoSpaceDN w:val="0"/>
        <w:adjustRightInd w:val="0"/>
        <w:spacing w:before="60"/>
        <w:rPr>
          <w:color w:val="000000"/>
          <w:szCs w:val="20"/>
          <w:lang w:val="en-US"/>
        </w:rPr>
      </w:pPr>
      <w:r w:rsidRPr="00AB70D8">
        <w:rPr>
          <w:b/>
          <w:color w:val="000000"/>
          <w:szCs w:val="20"/>
        </w:rPr>
        <w:t>Pavan</w:t>
      </w:r>
      <w:r>
        <w:rPr>
          <w:color w:val="000000"/>
          <w:szCs w:val="20"/>
          <w:lang w:val="en-US"/>
        </w:rPr>
        <w:t xml:space="preserve">: </w:t>
      </w:r>
      <w:r w:rsidR="00674DA5">
        <w:rPr>
          <w:color w:val="000000"/>
          <w:szCs w:val="20"/>
          <w:lang w:val="en-US"/>
        </w:rPr>
        <w:t xml:space="preserve">The </w:t>
      </w:r>
      <w:r w:rsidR="00A61BA7">
        <w:rPr>
          <w:color w:val="000000"/>
          <w:szCs w:val="20"/>
          <w:lang w:val="en-US"/>
        </w:rPr>
        <w:t>Pavan</w:t>
      </w:r>
      <w:r w:rsidR="00674DA5" w:rsidRPr="007B05F2">
        <w:rPr>
          <w:b/>
          <w:bCs/>
          <w:color w:val="000000"/>
          <w:szCs w:val="20"/>
          <w:lang w:val="en-US"/>
        </w:rPr>
        <w:t xml:space="preserve"> JJ13</w:t>
      </w:r>
      <w:r w:rsidR="00674DA5">
        <w:rPr>
          <w:color w:val="000000"/>
          <w:szCs w:val="20"/>
          <w:lang w:val="en-US"/>
        </w:rPr>
        <w:t xml:space="preserve"> is found complete in one English</w:t>
      </w:r>
      <w:r w:rsidR="00674DA5" w:rsidRPr="00674DA5">
        <w:rPr>
          <w:color w:val="000000"/>
          <w:szCs w:val="20"/>
          <w:lang w:val="en-US"/>
        </w:rPr>
        <w:t xml:space="preserve"> </w:t>
      </w:r>
      <w:r w:rsidR="00A414BD">
        <w:rPr>
          <w:color w:val="000000"/>
          <w:szCs w:val="20"/>
          <w:lang w:val="en-US"/>
        </w:rPr>
        <w:t xml:space="preserve">source </w:t>
      </w:r>
      <w:r w:rsidR="00674DA5">
        <w:rPr>
          <w:color w:val="000000"/>
          <w:szCs w:val="20"/>
          <w:lang w:val="en-US"/>
        </w:rPr>
        <w:t xml:space="preserve">(plus a fragment in another) and one continental source, in two different tonalities/keys. The setting in F minor (assuming a lute in G pitch) in the Pickeringe lute book </w:t>
      </w:r>
      <w:r w:rsidR="009610EA">
        <w:rPr>
          <w:color w:val="000000"/>
          <w:szCs w:val="20"/>
          <w:lang w:val="en-US"/>
        </w:rPr>
        <w:t xml:space="preserve">from </w:t>
      </w:r>
      <w:r w:rsidR="009610EA" w:rsidRPr="009610EA">
        <w:rPr>
          <w:i/>
          <w:iCs/>
          <w:color w:val="000000"/>
          <w:szCs w:val="20"/>
          <w:lang w:val="en-US"/>
        </w:rPr>
        <w:t>c.</w:t>
      </w:r>
      <w:r w:rsidR="009610EA">
        <w:rPr>
          <w:color w:val="000000"/>
          <w:szCs w:val="20"/>
          <w:lang w:val="en-US"/>
        </w:rPr>
        <w:t>1616 comprises</w:t>
      </w:r>
      <w:r w:rsidR="00674DA5">
        <w:rPr>
          <w:color w:val="000000"/>
          <w:szCs w:val="20"/>
          <w:lang w:val="en-US"/>
        </w:rPr>
        <w:t xml:space="preserve"> three strains of 10/8/8 bars each with divisions</w:t>
      </w:r>
      <w:r w:rsidR="00874BF2">
        <w:rPr>
          <w:color w:val="000000"/>
          <w:szCs w:val="20"/>
          <w:lang w:val="en-US"/>
        </w:rPr>
        <w:t>. T</w:t>
      </w:r>
      <w:r w:rsidR="009610EA">
        <w:rPr>
          <w:color w:val="000000"/>
          <w:szCs w:val="20"/>
          <w:lang w:val="en-US"/>
        </w:rPr>
        <w:t xml:space="preserve">he fragmentary source is the Hirsch lute book </w:t>
      </w:r>
      <w:r w:rsidR="00874BF2">
        <w:rPr>
          <w:color w:val="000000"/>
          <w:szCs w:val="20"/>
          <w:lang w:val="en-US"/>
        </w:rPr>
        <w:t>copied in</w:t>
      </w:r>
      <w:r w:rsidR="009610EA">
        <w:rPr>
          <w:color w:val="000000"/>
          <w:szCs w:val="20"/>
          <w:lang w:val="en-US"/>
        </w:rPr>
        <w:t xml:space="preserve"> the 1590's in which only the last four bars </w:t>
      </w:r>
      <w:r w:rsidR="00F04371">
        <w:rPr>
          <w:color w:val="000000"/>
          <w:szCs w:val="20"/>
          <w:lang w:val="en-US"/>
        </w:rPr>
        <w:t>are extant</w:t>
      </w:r>
      <w:r w:rsidR="009610EA">
        <w:rPr>
          <w:color w:val="000000"/>
          <w:szCs w:val="20"/>
          <w:lang w:val="en-US"/>
        </w:rPr>
        <w:t xml:space="preserve"> becau</w:t>
      </w:r>
      <w:r w:rsidR="00874BF2">
        <w:rPr>
          <w:color w:val="000000"/>
          <w:szCs w:val="20"/>
          <w:lang w:val="en-US"/>
        </w:rPr>
        <w:t>s</w:t>
      </w:r>
      <w:r w:rsidR="009610EA">
        <w:rPr>
          <w:color w:val="000000"/>
          <w:szCs w:val="20"/>
          <w:lang w:val="en-US"/>
        </w:rPr>
        <w:t>e of a missing page</w:t>
      </w:r>
      <w:r w:rsidR="00874BF2">
        <w:rPr>
          <w:color w:val="000000"/>
          <w:szCs w:val="20"/>
          <w:lang w:val="en-US"/>
        </w:rPr>
        <w:t>,</w:t>
      </w:r>
      <w:r w:rsidR="009610EA">
        <w:rPr>
          <w:color w:val="000000"/>
          <w:szCs w:val="20"/>
          <w:lang w:val="en-US"/>
        </w:rPr>
        <w:t xml:space="preserve"> although it can still be seen that it is a version in F minor and quite similar to the c</w:t>
      </w:r>
      <w:r w:rsidR="007B05F2">
        <w:rPr>
          <w:color w:val="000000"/>
          <w:szCs w:val="20"/>
          <w:lang w:val="en-US"/>
        </w:rPr>
        <w:t>o</w:t>
      </w:r>
      <w:r w:rsidR="009610EA">
        <w:rPr>
          <w:color w:val="000000"/>
          <w:szCs w:val="20"/>
          <w:lang w:val="en-US"/>
        </w:rPr>
        <w:t xml:space="preserve">mplete version in Pickeringe. </w:t>
      </w:r>
      <w:r w:rsidR="00A678D5">
        <w:rPr>
          <w:color w:val="000000"/>
          <w:szCs w:val="20"/>
          <w:lang w:val="en-US"/>
        </w:rPr>
        <w:t>T</w:t>
      </w:r>
      <w:r w:rsidR="00674DA5">
        <w:rPr>
          <w:color w:val="000000"/>
          <w:szCs w:val="20"/>
          <w:lang w:val="en-US"/>
        </w:rPr>
        <w:t xml:space="preserve">he setting in Rude's </w:t>
      </w:r>
      <w:r w:rsidR="00A678D5" w:rsidRPr="00A678D5">
        <w:rPr>
          <w:i/>
          <w:iCs/>
          <w:color w:val="000000"/>
          <w:szCs w:val="20"/>
          <w:lang w:val="en-US"/>
        </w:rPr>
        <w:t>Flores Mu</w:t>
      </w:r>
      <w:r w:rsidR="00A678D5">
        <w:rPr>
          <w:i/>
          <w:iCs/>
          <w:color w:val="000000"/>
          <w:szCs w:val="20"/>
          <w:lang w:val="en-US"/>
        </w:rPr>
        <w:t>s</w:t>
      </w:r>
      <w:r w:rsidR="00A678D5" w:rsidRPr="00A678D5">
        <w:rPr>
          <w:i/>
          <w:iCs/>
          <w:color w:val="000000"/>
          <w:szCs w:val="20"/>
          <w:lang w:val="en-US"/>
        </w:rPr>
        <w:t>icum</w:t>
      </w:r>
      <w:r w:rsidR="00A678D5">
        <w:rPr>
          <w:color w:val="000000"/>
          <w:szCs w:val="20"/>
          <w:lang w:val="en-US"/>
        </w:rPr>
        <w:t xml:space="preserve"> published by Vogel in Heidelberg in 1600 </w:t>
      </w:r>
      <w:r w:rsidR="00A414BD">
        <w:rPr>
          <w:color w:val="000000"/>
          <w:szCs w:val="20"/>
          <w:lang w:val="en-US"/>
        </w:rPr>
        <w:t>i</w:t>
      </w:r>
      <w:r w:rsidR="00A678D5">
        <w:rPr>
          <w:color w:val="000000"/>
          <w:szCs w:val="20"/>
          <w:lang w:val="en-US"/>
        </w:rPr>
        <w:t xml:space="preserve">s </w:t>
      </w:r>
      <w:r w:rsidR="00A414BD">
        <w:rPr>
          <w:color w:val="000000"/>
          <w:szCs w:val="20"/>
          <w:lang w:val="en-US"/>
        </w:rPr>
        <w:t>similarly structure</w:t>
      </w:r>
      <w:r w:rsidR="00F04371">
        <w:rPr>
          <w:color w:val="000000"/>
          <w:szCs w:val="20"/>
          <w:lang w:val="en-US"/>
        </w:rPr>
        <w:t>d</w:t>
      </w:r>
      <w:r w:rsidR="00A414BD">
        <w:rPr>
          <w:color w:val="000000"/>
          <w:szCs w:val="20"/>
          <w:lang w:val="en-US"/>
        </w:rPr>
        <w:t xml:space="preserve"> in three </w:t>
      </w:r>
      <w:r w:rsidR="00A678D5">
        <w:rPr>
          <w:color w:val="000000"/>
          <w:szCs w:val="20"/>
          <w:lang w:val="en-US"/>
        </w:rPr>
        <w:t xml:space="preserve">strains of 10/8/8 bars but </w:t>
      </w:r>
      <w:r w:rsidR="00A414BD">
        <w:rPr>
          <w:color w:val="000000"/>
          <w:szCs w:val="20"/>
          <w:lang w:val="en-US"/>
        </w:rPr>
        <w:t>is transposed up a tone to</w:t>
      </w:r>
      <w:r w:rsidR="00A678D5">
        <w:rPr>
          <w:color w:val="000000"/>
          <w:szCs w:val="20"/>
          <w:lang w:val="en-US"/>
        </w:rPr>
        <w:t xml:space="preserve"> G minor and </w:t>
      </w:r>
      <w:r w:rsidR="00A414BD">
        <w:rPr>
          <w:color w:val="000000"/>
          <w:szCs w:val="20"/>
          <w:lang w:val="en-US"/>
        </w:rPr>
        <w:t>lacks</w:t>
      </w:r>
      <w:r w:rsidR="00A678D5">
        <w:rPr>
          <w:color w:val="000000"/>
          <w:szCs w:val="20"/>
          <w:lang w:val="en-US"/>
        </w:rPr>
        <w:t xml:space="preserve"> divisions</w:t>
      </w:r>
      <w:r w:rsidR="007B05F2">
        <w:rPr>
          <w:color w:val="000000"/>
          <w:szCs w:val="20"/>
          <w:lang w:val="en-US"/>
        </w:rPr>
        <w:t xml:space="preserve"> (</w:t>
      </w:r>
      <w:r w:rsidR="00A414BD">
        <w:rPr>
          <w:color w:val="000000"/>
          <w:szCs w:val="20"/>
          <w:lang w:val="en-US"/>
        </w:rPr>
        <w:t xml:space="preserve">although </w:t>
      </w:r>
      <w:r w:rsidR="007B05F2">
        <w:rPr>
          <w:color w:val="000000"/>
          <w:szCs w:val="20"/>
          <w:lang w:val="en-US"/>
        </w:rPr>
        <w:t>the second half of the last strain is more like a division)</w:t>
      </w:r>
      <w:r w:rsidR="00A678D5">
        <w:rPr>
          <w:color w:val="000000"/>
          <w:szCs w:val="20"/>
          <w:lang w:val="en-US"/>
        </w:rPr>
        <w:t xml:space="preserve">. Rude is a fairly close transposition of the English source, </w:t>
      </w:r>
      <w:r w:rsidR="009610EA">
        <w:rPr>
          <w:color w:val="000000"/>
          <w:szCs w:val="20"/>
          <w:lang w:val="en-US"/>
        </w:rPr>
        <w:t xml:space="preserve">and </w:t>
      </w:r>
      <w:r w:rsidR="00A678D5">
        <w:rPr>
          <w:color w:val="000000"/>
          <w:szCs w:val="20"/>
          <w:lang w:val="en-US"/>
        </w:rPr>
        <w:t xml:space="preserve">it is not known </w:t>
      </w:r>
      <w:r w:rsidR="009610EA">
        <w:rPr>
          <w:color w:val="000000"/>
          <w:szCs w:val="20"/>
          <w:lang w:val="en-US"/>
        </w:rPr>
        <w:t xml:space="preserve">whether it was transposed on the continent or was known in England </w:t>
      </w:r>
      <w:r w:rsidR="00A414BD">
        <w:rPr>
          <w:color w:val="000000"/>
          <w:szCs w:val="20"/>
          <w:lang w:val="en-US"/>
        </w:rPr>
        <w:t>a</w:t>
      </w:r>
      <w:r w:rsidR="00F04371">
        <w:rPr>
          <w:color w:val="000000"/>
          <w:szCs w:val="20"/>
          <w:lang w:val="en-US"/>
        </w:rPr>
        <w:t>s</w:t>
      </w:r>
      <w:r w:rsidR="009610EA">
        <w:rPr>
          <w:color w:val="000000"/>
          <w:szCs w:val="20"/>
          <w:lang w:val="en-US"/>
        </w:rPr>
        <w:t xml:space="preserve"> </w:t>
      </w:r>
      <w:r w:rsidR="00A414BD">
        <w:rPr>
          <w:color w:val="000000"/>
          <w:szCs w:val="20"/>
          <w:lang w:val="en-US"/>
        </w:rPr>
        <w:t>no</w:t>
      </w:r>
      <w:r w:rsidR="009610EA">
        <w:rPr>
          <w:color w:val="000000"/>
          <w:szCs w:val="20"/>
          <w:lang w:val="en-US"/>
        </w:rPr>
        <w:t xml:space="preserve"> </w:t>
      </w:r>
      <w:r w:rsidR="00A414BD">
        <w:rPr>
          <w:color w:val="000000"/>
          <w:szCs w:val="20"/>
          <w:lang w:val="en-US"/>
        </w:rPr>
        <w:t xml:space="preserve">English </w:t>
      </w:r>
      <w:r w:rsidR="009610EA">
        <w:rPr>
          <w:color w:val="000000"/>
          <w:szCs w:val="20"/>
          <w:lang w:val="en-US"/>
        </w:rPr>
        <w:t>source</w:t>
      </w:r>
      <w:r w:rsidR="00A414BD">
        <w:rPr>
          <w:color w:val="000000"/>
          <w:szCs w:val="20"/>
          <w:lang w:val="en-US"/>
        </w:rPr>
        <w:t xml:space="preserve"> of it is known</w:t>
      </w:r>
      <w:r w:rsidR="00F04371">
        <w:rPr>
          <w:color w:val="000000"/>
          <w:szCs w:val="20"/>
          <w:lang w:val="en-US"/>
        </w:rPr>
        <w:t>.</w:t>
      </w:r>
    </w:p>
    <w:p w14:paraId="6F94FFD2" w14:textId="39318249" w:rsidR="002138B3" w:rsidRPr="001E5F88" w:rsidRDefault="00AB70D8" w:rsidP="00AB70D8">
      <w:pPr>
        <w:tabs>
          <w:tab w:val="right" w:pos="4762"/>
        </w:tabs>
        <w:autoSpaceDE w:val="0"/>
        <w:autoSpaceDN w:val="0"/>
        <w:adjustRightInd w:val="0"/>
        <w:spacing w:before="60"/>
        <w:ind w:left="284" w:hanging="142"/>
        <w:jc w:val="left"/>
        <w:rPr>
          <w:color w:val="000000"/>
          <w:sz w:val="18"/>
          <w:szCs w:val="18"/>
        </w:rPr>
      </w:pPr>
      <w:r>
        <w:rPr>
          <w:b/>
          <w:bCs/>
          <w:color w:val="000000"/>
          <w:sz w:val="18"/>
          <w:szCs w:val="18"/>
        </w:rPr>
        <w:t>JJ13</w:t>
      </w:r>
      <w:r w:rsidR="002138B3" w:rsidRPr="001E5F88">
        <w:rPr>
          <w:b/>
          <w:bCs/>
          <w:color w:val="000000"/>
          <w:sz w:val="18"/>
          <w:szCs w:val="18"/>
        </w:rPr>
        <w:t xml:space="preserve">a. </w:t>
      </w:r>
      <w:r w:rsidR="002138B3" w:rsidRPr="001E5F88">
        <w:rPr>
          <w:color w:val="000000"/>
          <w:sz w:val="18"/>
          <w:szCs w:val="18"/>
        </w:rPr>
        <w:t>Rude II 1600, sig</w:t>
      </w:r>
      <w:r w:rsidR="002138B3">
        <w:rPr>
          <w:color w:val="000000"/>
          <w:sz w:val="18"/>
          <w:szCs w:val="18"/>
        </w:rPr>
        <w:t>s</w:t>
      </w:r>
      <w:r w:rsidR="002138B3" w:rsidRPr="001E5F88">
        <w:rPr>
          <w:color w:val="000000"/>
          <w:sz w:val="18"/>
          <w:szCs w:val="18"/>
        </w:rPr>
        <w:t xml:space="preserve">. gg2v-gg3r </w:t>
      </w:r>
      <w:r w:rsidR="002138B3" w:rsidRPr="001E5F88">
        <w:rPr>
          <w:i/>
          <w:color w:val="000000"/>
          <w:sz w:val="18"/>
          <w:szCs w:val="18"/>
        </w:rPr>
        <w:t>85</w:t>
      </w:r>
      <w:r w:rsidR="002138B3" w:rsidRPr="001E5F88">
        <w:rPr>
          <w:color w:val="000000"/>
          <w:sz w:val="18"/>
          <w:szCs w:val="18"/>
        </w:rPr>
        <w:t xml:space="preserve"> [</w:t>
      </w:r>
      <w:r w:rsidR="002138B3">
        <w:rPr>
          <w:color w:val="000000"/>
          <w:sz w:val="18"/>
          <w:szCs w:val="18"/>
        </w:rPr>
        <w:t xml:space="preserve">index: </w:t>
      </w:r>
      <w:r w:rsidR="002138B3" w:rsidRPr="00365F2D">
        <w:rPr>
          <w:i/>
          <w:iCs/>
          <w:color w:val="000000"/>
          <w:sz w:val="18"/>
          <w:szCs w:val="18"/>
        </w:rPr>
        <w:t>Paduana</w:t>
      </w:r>
      <w:r w:rsidR="002138B3" w:rsidRPr="001E5F88">
        <w:rPr>
          <w:color w:val="000000"/>
          <w:sz w:val="18"/>
          <w:szCs w:val="18"/>
        </w:rPr>
        <w:t>]</w:t>
      </w:r>
      <w:r w:rsidR="002138B3" w:rsidRPr="001E5F88">
        <w:rPr>
          <w:iCs/>
          <w:color w:val="000000"/>
          <w:sz w:val="18"/>
          <w:szCs w:val="18"/>
        </w:rPr>
        <w:tab/>
      </w:r>
      <w:r w:rsidR="002138B3">
        <w:rPr>
          <w:iCs/>
          <w:color w:val="000000"/>
          <w:sz w:val="18"/>
          <w:szCs w:val="18"/>
        </w:rPr>
        <w:t>20</w:t>
      </w:r>
    </w:p>
    <w:p w14:paraId="4226FF52" w14:textId="36246610" w:rsidR="002138B3" w:rsidRPr="001E5F88" w:rsidRDefault="00AB70D8" w:rsidP="002138B3">
      <w:pPr>
        <w:tabs>
          <w:tab w:val="right" w:pos="4762"/>
        </w:tabs>
        <w:autoSpaceDE w:val="0"/>
        <w:autoSpaceDN w:val="0"/>
        <w:adjustRightInd w:val="0"/>
        <w:ind w:left="284" w:hanging="142"/>
        <w:jc w:val="left"/>
        <w:rPr>
          <w:color w:val="000000"/>
          <w:sz w:val="18"/>
          <w:szCs w:val="18"/>
        </w:rPr>
      </w:pPr>
      <w:r>
        <w:rPr>
          <w:b/>
          <w:bCs/>
          <w:color w:val="000000"/>
          <w:sz w:val="18"/>
          <w:szCs w:val="18"/>
        </w:rPr>
        <w:t>JJ13</w:t>
      </w:r>
      <w:r w:rsidR="002138B3" w:rsidRPr="001E5F88">
        <w:rPr>
          <w:b/>
          <w:bCs/>
          <w:color w:val="000000"/>
          <w:sz w:val="18"/>
          <w:szCs w:val="18"/>
        </w:rPr>
        <w:t xml:space="preserve">b. </w:t>
      </w:r>
      <w:r w:rsidR="002138B3" w:rsidRPr="001E5F88">
        <w:rPr>
          <w:color w:val="000000"/>
          <w:sz w:val="18"/>
          <w:szCs w:val="18"/>
        </w:rPr>
        <w:t xml:space="preserve">GB-Lbl Eg.2046, f. 23r </w:t>
      </w:r>
      <w:r w:rsidR="002138B3" w:rsidRPr="001E5F88">
        <w:rPr>
          <w:i/>
          <w:iCs/>
          <w:color w:val="000000"/>
          <w:sz w:val="18"/>
          <w:szCs w:val="18"/>
        </w:rPr>
        <w:t>A pauin by m</w:t>
      </w:r>
      <w:r w:rsidR="002138B3" w:rsidRPr="001E5F88">
        <w:rPr>
          <w:i/>
          <w:iCs/>
          <w:color w:val="000000"/>
          <w:sz w:val="18"/>
          <w:szCs w:val="18"/>
          <w:vertAlign w:val="superscript"/>
        </w:rPr>
        <w:t>r</w:t>
      </w:r>
      <w:r w:rsidR="002138B3" w:rsidRPr="001E5F88">
        <w:rPr>
          <w:i/>
          <w:iCs/>
          <w:color w:val="000000"/>
          <w:sz w:val="18"/>
          <w:szCs w:val="18"/>
        </w:rPr>
        <w:t xml:space="preserve"> Johnson</w:t>
      </w:r>
      <w:r w:rsidR="002138B3" w:rsidRPr="001E5F88">
        <w:rPr>
          <w:color w:val="000000"/>
          <w:sz w:val="18"/>
          <w:szCs w:val="18"/>
        </w:rPr>
        <w:tab/>
        <w:t>18-19</w:t>
      </w:r>
    </w:p>
    <w:p w14:paraId="6D1DB325" w14:textId="77777777" w:rsidR="002138B3" w:rsidRPr="001E5F88" w:rsidRDefault="002138B3" w:rsidP="002138B3">
      <w:pPr>
        <w:tabs>
          <w:tab w:val="right" w:pos="4762"/>
        </w:tabs>
        <w:autoSpaceDE w:val="0"/>
        <w:autoSpaceDN w:val="0"/>
        <w:adjustRightInd w:val="0"/>
        <w:ind w:left="284" w:hanging="142"/>
        <w:jc w:val="left"/>
        <w:rPr>
          <w:i/>
          <w:iCs/>
          <w:color w:val="000000"/>
          <w:sz w:val="18"/>
          <w:szCs w:val="18"/>
        </w:rPr>
      </w:pPr>
      <w:r w:rsidRPr="001E5F88">
        <w:rPr>
          <w:i/>
          <w:iCs/>
          <w:color w:val="000000"/>
          <w:sz w:val="18"/>
          <w:szCs w:val="18"/>
        </w:rPr>
        <w:tab/>
      </w:r>
      <w:r w:rsidRPr="001E5F88">
        <w:rPr>
          <w:color w:val="000000"/>
          <w:sz w:val="18"/>
          <w:szCs w:val="18"/>
        </w:rPr>
        <w:t xml:space="preserve">- </w:t>
      </w:r>
      <w:r>
        <w:rPr>
          <w:color w:val="000000"/>
          <w:sz w:val="16"/>
          <w:szCs w:val="16"/>
        </w:rPr>
        <w:t xml:space="preserve">JohnsonW13; </w:t>
      </w:r>
      <w:r w:rsidRPr="001E5F88">
        <w:rPr>
          <w:color w:val="000000"/>
          <w:sz w:val="18"/>
          <w:szCs w:val="18"/>
        </w:rPr>
        <w:t>JohnsonB10</w:t>
      </w:r>
    </w:p>
    <w:p w14:paraId="276E81C9" w14:textId="49F7CBF1" w:rsidR="002138B3" w:rsidRPr="001E5F88" w:rsidRDefault="002138B3" w:rsidP="002138B3">
      <w:pPr>
        <w:tabs>
          <w:tab w:val="right" w:pos="4762"/>
        </w:tabs>
        <w:autoSpaceDE w:val="0"/>
        <w:autoSpaceDN w:val="0"/>
        <w:adjustRightInd w:val="0"/>
        <w:ind w:left="284" w:hanging="142"/>
        <w:jc w:val="left"/>
        <w:rPr>
          <w:iCs/>
          <w:color w:val="000000"/>
          <w:sz w:val="16"/>
          <w:szCs w:val="16"/>
        </w:rPr>
      </w:pPr>
      <w:r w:rsidRPr="001E5F88">
        <w:rPr>
          <w:color w:val="000000"/>
          <w:sz w:val="18"/>
          <w:szCs w:val="18"/>
        </w:rPr>
        <w:tab/>
      </w:r>
      <w:r w:rsidRPr="001E5F88">
        <w:rPr>
          <w:color w:val="000000"/>
          <w:sz w:val="16"/>
          <w:szCs w:val="16"/>
        </w:rPr>
        <w:t xml:space="preserve">GB-Lbl Hirsch 1353, f. 2r fragment of last </w:t>
      </w:r>
      <w:r>
        <w:rPr>
          <w:color w:val="000000"/>
          <w:sz w:val="16"/>
          <w:szCs w:val="16"/>
        </w:rPr>
        <w:t>5</w:t>
      </w:r>
      <w:r w:rsidRPr="001E5F88">
        <w:rPr>
          <w:color w:val="000000"/>
          <w:sz w:val="16"/>
          <w:szCs w:val="16"/>
        </w:rPr>
        <w:t xml:space="preserve"> bars</w:t>
      </w:r>
    </w:p>
    <w:p w14:paraId="46CF559B" w14:textId="616AEF2C" w:rsidR="00C77598" w:rsidRDefault="00AB70D8" w:rsidP="00EE48F1">
      <w:pPr>
        <w:tabs>
          <w:tab w:val="right" w:pos="4762"/>
        </w:tabs>
        <w:autoSpaceDE w:val="0"/>
        <w:autoSpaceDN w:val="0"/>
        <w:adjustRightInd w:val="0"/>
        <w:spacing w:before="60"/>
        <w:rPr>
          <w:color w:val="000000"/>
          <w:szCs w:val="20"/>
          <w:lang w:val="en-US"/>
        </w:rPr>
      </w:pPr>
      <w:r w:rsidRPr="00AB70D8">
        <w:rPr>
          <w:b/>
          <w:color w:val="000000"/>
          <w:szCs w:val="20"/>
        </w:rPr>
        <w:t>Lord Burgh Galliard</w:t>
      </w:r>
      <w:r w:rsidR="008B60BF">
        <w:rPr>
          <w:b/>
          <w:color w:val="000000"/>
          <w:szCs w:val="20"/>
        </w:rPr>
        <w:t xml:space="preserve"> -</w:t>
      </w:r>
      <w:r w:rsidRPr="00AB70D8">
        <w:rPr>
          <w:b/>
          <w:color w:val="000000"/>
          <w:szCs w:val="20"/>
        </w:rPr>
        <w:t xml:space="preserve"> Johnsons Jewel</w:t>
      </w:r>
      <w:r w:rsidRPr="00AB70D8">
        <w:rPr>
          <w:b/>
          <w:color w:val="000000"/>
          <w:szCs w:val="20"/>
          <w:lang w:val="en-US"/>
        </w:rPr>
        <w:t>:</w:t>
      </w:r>
      <w:r w:rsidRPr="00727918">
        <w:rPr>
          <w:bCs/>
          <w:color w:val="000000"/>
          <w:szCs w:val="20"/>
          <w:lang w:val="en-US"/>
        </w:rPr>
        <w:t xml:space="preserve"> </w:t>
      </w:r>
      <w:r w:rsidR="00847D99" w:rsidRPr="00727918">
        <w:rPr>
          <w:bCs/>
          <w:color w:val="000000"/>
          <w:szCs w:val="20"/>
          <w:lang w:val="en-US"/>
        </w:rPr>
        <w:t>Lut</w:t>
      </w:r>
      <w:r w:rsidR="00847D99">
        <w:rPr>
          <w:color w:val="000000"/>
          <w:szCs w:val="20"/>
          <w:lang w:val="en-US"/>
        </w:rPr>
        <w:t>e settings of t</w:t>
      </w:r>
      <w:r w:rsidR="00BA795A">
        <w:rPr>
          <w:color w:val="000000"/>
          <w:szCs w:val="20"/>
          <w:lang w:val="en-US"/>
        </w:rPr>
        <w:t xml:space="preserve">he galliard </w:t>
      </w:r>
      <w:r w:rsidR="00840C50" w:rsidRPr="00BA795A">
        <w:rPr>
          <w:b/>
          <w:bCs/>
          <w:color w:val="000000"/>
          <w:szCs w:val="20"/>
          <w:lang w:val="en-US"/>
        </w:rPr>
        <w:t>JJ14</w:t>
      </w:r>
      <w:r w:rsidR="00A61BA7" w:rsidRPr="00BA795A">
        <w:rPr>
          <w:color w:val="000000"/>
          <w:szCs w:val="20"/>
          <w:lang w:val="en-US"/>
        </w:rPr>
        <w:t xml:space="preserve"> </w:t>
      </w:r>
      <w:r w:rsidR="00DD266E">
        <w:rPr>
          <w:color w:val="000000"/>
          <w:szCs w:val="20"/>
          <w:lang w:val="en-US"/>
        </w:rPr>
        <w:t>are</w:t>
      </w:r>
      <w:r w:rsidR="00BA795A">
        <w:rPr>
          <w:color w:val="000000"/>
          <w:szCs w:val="20"/>
          <w:lang w:val="en-US"/>
        </w:rPr>
        <w:t xml:space="preserve"> found in two continental </w:t>
      </w:r>
      <w:r w:rsidR="00847D99">
        <w:rPr>
          <w:color w:val="000000"/>
          <w:szCs w:val="20"/>
          <w:lang w:val="en-US"/>
        </w:rPr>
        <w:t xml:space="preserve">and three English </w:t>
      </w:r>
      <w:r w:rsidR="00BA795A">
        <w:rPr>
          <w:color w:val="000000"/>
          <w:szCs w:val="20"/>
          <w:lang w:val="en-US"/>
        </w:rPr>
        <w:t>sources</w:t>
      </w:r>
      <w:r w:rsidR="00847D99">
        <w:rPr>
          <w:color w:val="000000"/>
          <w:szCs w:val="20"/>
          <w:lang w:val="en-US"/>
        </w:rPr>
        <w:t xml:space="preserve"> </w:t>
      </w:r>
      <w:r w:rsidR="004D6EDA">
        <w:rPr>
          <w:color w:val="000000"/>
          <w:szCs w:val="20"/>
          <w:lang w:val="en-US"/>
        </w:rPr>
        <w:t>and</w:t>
      </w:r>
      <w:r w:rsidR="00847D99">
        <w:rPr>
          <w:color w:val="000000"/>
          <w:szCs w:val="20"/>
          <w:lang w:val="en-US"/>
        </w:rPr>
        <w:t xml:space="preserve"> two settings for cittern and one for keyboard</w:t>
      </w:r>
      <w:r w:rsidR="00DD266E">
        <w:rPr>
          <w:color w:val="000000"/>
          <w:szCs w:val="20"/>
          <w:lang w:val="en-US"/>
        </w:rPr>
        <w:t xml:space="preserve"> are also known</w:t>
      </w:r>
      <w:r w:rsidR="00847D99">
        <w:rPr>
          <w:color w:val="000000"/>
          <w:szCs w:val="20"/>
          <w:lang w:val="en-US"/>
        </w:rPr>
        <w:t xml:space="preserve">. It is titled </w:t>
      </w:r>
      <w:r w:rsidR="00C157B2">
        <w:rPr>
          <w:color w:val="000000"/>
          <w:szCs w:val="20"/>
          <w:lang w:val="en-US"/>
        </w:rPr>
        <w:t>'</w:t>
      </w:r>
      <w:r w:rsidR="00847D99">
        <w:rPr>
          <w:color w:val="000000"/>
          <w:szCs w:val="20"/>
          <w:lang w:val="en-US"/>
        </w:rPr>
        <w:t>Johnsons</w:t>
      </w:r>
      <w:r w:rsidR="00BA795A">
        <w:rPr>
          <w:color w:val="000000"/>
          <w:szCs w:val="20"/>
          <w:lang w:val="en-US"/>
        </w:rPr>
        <w:t xml:space="preserve"> </w:t>
      </w:r>
      <w:r w:rsidR="00A61BA7" w:rsidRPr="00BA795A">
        <w:rPr>
          <w:color w:val="000000"/>
          <w:szCs w:val="20"/>
          <w:lang w:val="en-US"/>
        </w:rPr>
        <w:t>Jewell</w:t>
      </w:r>
      <w:r w:rsidR="00C157B2">
        <w:rPr>
          <w:color w:val="000000"/>
          <w:szCs w:val="20"/>
          <w:lang w:val="en-US"/>
        </w:rPr>
        <w:t>'</w:t>
      </w:r>
      <w:r w:rsidR="00933C55" w:rsidRPr="00BA795A">
        <w:rPr>
          <w:color w:val="000000"/>
          <w:szCs w:val="20"/>
          <w:lang w:val="en-US"/>
        </w:rPr>
        <w:t xml:space="preserve"> </w:t>
      </w:r>
      <w:r w:rsidR="00847D99">
        <w:rPr>
          <w:color w:val="000000"/>
          <w:szCs w:val="20"/>
          <w:lang w:val="en-US"/>
        </w:rPr>
        <w:t>in</w:t>
      </w:r>
      <w:r w:rsidR="004D6EDA">
        <w:rPr>
          <w:color w:val="000000"/>
          <w:szCs w:val="20"/>
          <w:lang w:val="en-US"/>
        </w:rPr>
        <w:t xml:space="preserve"> </w:t>
      </w:r>
      <w:r w:rsidR="00847D99">
        <w:rPr>
          <w:color w:val="000000"/>
          <w:szCs w:val="20"/>
          <w:lang w:val="en-US"/>
        </w:rPr>
        <w:t>Mathew Holmes' first lute book</w:t>
      </w:r>
      <w:r w:rsidR="00DD266E">
        <w:rPr>
          <w:color w:val="000000"/>
          <w:szCs w:val="20"/>
          <w:lang w:val="en-US"/>
        </w:rPr>
        <w:t xml:space="preserve"> </w:t>
      </w:r>
      <w:r w:rsidR="00847D99">
        <w:rPr>
          <w:color w:val="000000"/>
          <w:szCs w:val="20"/>
          <w:lang w:val="en-US"/>
        </w:rPr>
        <w:t xml:space="preserve">Dd.2.11, </w:t>
      </w:r>
      <w:r w:rsidR="004D6EDA">
        <w:rPr>
          <w:color w:val="000000"/>
          <w:szCs w:val="20"/>
          <w:lang w:val="en-US"/>
        </w:rPr>
        <w:t>that</w:t>
      </w:r>
      <w:r w:rsidR="00847D99">
        <w:rPr>
          <w:color w:val="000000"/>
          <w:szCs w:val="20"/>
          <w:lang w:val="en-US"/>
        </w:rPr>
        <w:t xml:space="preserve"> could either mean John Johnson composed it</w:t>
      </w:r>
      <w:r w:rsidR="00DD266E">
        <w:rPr>
          <w:color w:val="000000"/>
          <w:szCs w:val="20"/>
          <w:lang w:val="en-US"/>
        </w:rPr>
        <w:t xml:space="preserve"> -</w:t>
      </w:r>
      <w:r w:rsidR="00847D99">
        <w:rPr>
          <w:color w:val="000000"/>
          <w:szCs w:val="20"/>
          <w:lang w:val="en-US"/>
        </w:rPr>
        <w:t xml:space="preserve"> and Jan Burgers </w:t>
      </w:r>
      <w:r w:rsidR="00B51578">
        <w:rPr>
          <w:color w:val="000000"/>
          <w:szCs w:val="20"/>
          <w:lang w:val="en-US"/>
        </w:rPr>
        <w:t>concluded that</w:t>
      </w:r>
      <w:r w:rsidR="00847D99">
        <w:rPr>
          <w:color w:val="000000"/>
          <w:szCs w:val="20"/>
          <w:lang w:val="en-US"/>
        </w:rPr>
        <w:t xml:space="preserve"> it bear</w:t>
      </w:r>
      <w:r w:rsidR="00B51578">
        <w:rPr>
          <w:color w:val="000000"/>
          <w:szCs w:val="20"/>
          <w:lang w:val="en-US"/>
        </w:rPr>
        <w:t>s</w:t>
      </w:r>
      <w:r w:rsidR="00847D99">
        <w:rPr>
          <w:color w:val="000000"/>
          <w:szCs w:val="20"/>
          <w:lang w:val="en-US"/>
        </w:rPr>
        <w:t xml:space="preserve"> characteristics of his style</w:t>
      </w:r>
      <w:r w:rsidR="00DD266E">
        <w:rPr>
          <w:color w:val="000000"/>
          <w:szCs w:val="20"/>
          <w:lang w:val="en-US"/>
        </w:rPr>
        <w:t xml:space="preserve"> -</w:t>
      </w:r>
      <w:r w:rsidR="00847D99">
        <w:rPr>
          <w:color w:val="000000"/>
          <w:szCs w:val="20"/>
          <w:lang w:val="en-US"/>
        </w:rPr>
        <w:t xml:space="preserve"> or else it was </w:t>
      </w:r>
      <w:r w:rsidR="00B51578">
        <w:rPr>
          <w:color w:val="000000"/>
          <w:szCs w:val="20"/>
          <w:lang w:val="en-US"/>
        </w:rPr>
        <w:t xml:space="preserve">composed by someone else and </w:t>
      </w:r>
      <w:r w:rsidR="00847D99">
        <w:rPr>
          <w:color w:val="000000"/>
          <w:szCs w:val="20"/>
          <w:lang w:val="en-US"/>
        </w:rPr>
        <w:t xml:space="preserve">dedicated to </w:t>
      </w:r>
      <w:r w:rsidR="00B51578">
        <w:rPr>
          <w:color w:val="000000"/>
          <w:szCs w:val="20"/>
          <w:lang w:val="en-US"/>
        </w:rPr>
        <w:t>John</w:t>
      </w:r>
      <w:r w:rsidR="00847D99">
        <w:rPr>
          <w:color w:val="000000"/>
          <w:szCs w:val="20"/>
          <w:lang w:val="en-US"/>
        </w:rPr>
        <w:t xml:space="preserve"> or another Johnson. Three lute settings as well as the two for c</w:t>
      </w:r>
      <w:r w:rsidR="00847D99" w:rsidRPr="00721BB1">
        <w:rPr>
          <w:color w:val="000000"/>
          <w:szCs w:val="20"/>
          <w:lang w:val="en-US"/>
        </w:rPr>
        <w:t xml:space="preserve">ittern are </w:t>
      </w:r>
      <w:r w:rsidR="00B51578">
        <w:rPr>
          <w:color w:val="000000"/>
          <w:szCs w:val="20"/>
          <w:lang w:val="en-US"/>
        </w:rPr>
        <w:t xml:space="preserve">also </w:t>
      </w:r>
      <w:r w:rsidR="00847D99" w:rsidRPr="00721BB1">
        <w:rPr>
          <w:color w:val="000000"/>
          <w:szCs w:val="20"/>
          <w:lang w:val="en-US"/>
        </w:rPr>
        <w:t>dedicated to Lord Burgh</w:t>
      </w:r>
      <w:r w:rsidR="00DD266E" w:rsidRPr="00721BB1">
        <w:rPr>
          <w:color w:val="000000"/>
          <w:szCs w:val="20"/>
          <w:lang w:val="en-US"/>
        </w:rPr>
        <w:t xml:space="preserve"> </w:t>
      </w:r>
      <w:r w:rsidR="00DA385D" w:rsidRPr="00721BB1">
        <w:rPr>
          <w:color w:val="000000"/>
          <w:szCs w:val="20"/>
        </w:rPr>
        <w:t>(</w:t>
      </w:r>
      <w:r w:rsidR="004D6EDA">
        <w:rPr>
          <w:color w:val="000000"/>
          <w:szCs w:val="20"/>
        </w:rPr>
        <w:t>assuming</w:t>
      </w:r>
      <w:r w:rsidR="00DA385D" w:rsidRPr="00721BB1">
        <w:rPr>
          <w:color w:val="000000"/>
          <w:szCs w:val="20"/>
        </w:rPr>
        <w:t xml:space="preserve"> </w:t>
      </w:r>
      <w:r w:rsidR="00DD266E" w:rsidRPr="00721BB1">
        <w:rPr>
          <w:iCs/>
          <w:color w:val="000000"/>
          <w:szCs w:val="20"/>
        </w:rPr>
        <w:t xml:space="preserve">Borough, </w:t>
      </w:r>
      <w:r w:rsidR="00DD266E" w:rsidRPr="00721BB1">
        <w:rPr>
          <w:color w:val="000000"/>
          <w:szCs w:val="20"/>
        </w:rPr>
        <w:t>Bourrowe, Barnay and Barodi</w:t>
      </w:r>
      <w:r w:rsidR="004D6EDA">
        <w:rPr>
          <w:color w:val="000000"/>
          <w:szCs w:val="20"/>
        </w:rPr>
        <w:t xml:space="preserve"> are attempts at spelling his name</w:t>
      </w:r>
      <w:r w:rsidR="00DD266E" w:rsidRPr="00721BB1">
        <w:rPr>
          <w:color w:val="000000"/>
          <w:szCs w:val="20"/>
        </w:rPr>
        <w:t xml:space="preserve">), </w:t>
      </w:r>
      <w:r w:rsidR="004D6EDA">
        <w:rPr>
          <w:color w:val="000000"/>
          <w:szCs w:val="20"/>
        </w:rPr>
        <w:t xml:space="preserve">who is </w:t>
      </w:r>
      <w:r w:rsidR="00BA795A" w:rsidRPr="00721BB1">
        <w:rPr>
          <w:color w:val="000000"/>
          <w:szCs w:val="20"/>
        </w:rPr>
        <w:t>probably</w:t>
      </w:r>
      <w:r w:rsidR="00DD266E" w:rsidRPr="00721BB1">
        <w:rPr>
          <w:color w:val="000000"/>
          <w:szCs w:val="20"/>
        </w:rPr>
        <w:t xml:space="preserve"> </w:t>
      </w:r>
      <w:r w:rsidR="00DA385D" w:rsidRPr="00721BB1">
        <w:rPr>
          <w:color w:val="000000"/>
          <w:szCs w:val="20"/>
        </w:rPr>
        <w:t xml:space="preserve">'Thomas, Lord Burgh, [3rd] Baron Gainsburghe' (1558-1597) </w:t>
      </w:r>
      <w:r w:rsidR="004D6EDA">
        <w:rPr>
          <w:color w:val="000000"/>
          <w:szCs w:val="20"/>
        </w:rPr>
        <w:t xml:space="preserve">as printed in </w:t>
      </w:r>
      <w:r w:rsidR="00DD266E" w:rsidRPr="00721BB1">
        <w:rPr>
          <w:color w:val="000000"/>
          <w:szCs w:val="20"/>
        </w:rPr>
        <w:t>the dedicat</w:t>
      </w:r>
      <w:r w:rsidR="004D6EDA">
        <w:rPr>
          <w:color w:val="000000"/>
          <w:szCs w:val="20"/>
        </w:rPr>
        <w:t>ion to</w:t>
      </w:r>
      <w:r w:rsidR="00DD266E" w:rsidRPr="00721BB1">
        <w:rPr>
          <w:color w:val="000000"/>
          <w:szCs w:val="20"/>
        </w:rPr>
        <w:t xml:space="preserve"> Anthony Holborne's </w:t>
      </w:r>
      <w:r w:rsidR="00DD266E" w:rsidRPr="00721BB1">
        <w:rPr>
          <w:i/>
          <w:color w:val="000000"/>
          <w:szCs w:val="20"/>
        </w:rPr>
        <w:t>Cittharn School</w:t>
      </w:r>
      <w:r w:rsidR="00DD266E" w:rsidRPr="00721BB1">
        <w:rPr>
          <w:color w:val="000000"/>
          <w:szCs w:val="20"/>
        </w:rPr>
        <w:t xml:space="preserve"> published by Peter Short in 1597).</w:t>
      </w:r>
      <w:r w:rsidR="000542B5" w:rsidRPr="00721BB1">
        <w:rPr>
          <w:rStyle w:val="FootnoteReference"/>
          <w:color w:val="000000"/>
          <w:szCs w:val="20"/>
        </w:rPr>
        <w:footnoteReference w:id="17"/>
      </w:r>
      <w:r w:rsidR="00EE48F1">
        <w:rPr>
          <w:color w:val="000000"/>
          <w:szCs w:val="20"/>
        </w:rPr>
        <w:t xml:space="preserve"> </w:t>
      </w:r>
      <w:r w:rsidR="00EE48F1" w:rsidRPr="00EE48F1">
        <w:rPr>
          <w:color w:val="000000"/>
          <w:szCs w:val="20"/>
          <w:lang w:val="en-US"/>
        </w:rPr>
        <w:t>A</w:t>
      </w:r>
      <w:r w:rsidR="00545529" w:rsidRPr="00EE48F1">
        <w:rPr>
          <w:color w:val="000000"/>
          <w:szCs w:val="20"/>
          <w:lang w:val="en-US"/>
        </w:rPr>
        <w:t xml:space="preserve">ll </w:t>
      </w:r>
      <w:r w:rsidR="00EE48F1" w:rsidRPr="00EE48F1">
        <w:rPr>
          <w:color w:val="000000"/>
          <w:szCs w:val="20"/>
          <w:lang w:val="en-US"/>
        </w:rPr>
        <w:t xml:space="preserve">six settings for lute are in the </w:t>
      </w:r>
      <w:r w:rsidR="00545529" w:rsidRPr="00EE48F1">
        <w:rPr>
          <w:color w:val="000000"/>
          <w:szCs w:val="20"/>
          <w:lang w:val="en-US"/>
        </w:rPr>
        <w:t xml:space="preserve">same </w:t>
      </w:r>
      <w:r w:rsidR="00EE48F1" w:rsidRPr="00EE48F1">
        <w:rPr>
          <w:color w:val="000000"/>
          <w:szCs w:val="20"/>
          <w:lang w:val="en-US"/>
        </w:rPr>
        <w:t>tonality/</w:t>
      </w:r>
      <w:r w:rsidR="00545529" w:rsidRPr="00EE48F1">
        <w:rPr>
          <w:color w:val="000000"/>
          <w:szCs w:val="20"/>
          <w:lang w:val="en-US"/>
        </w:rPr>
        <w:t>key</w:t>
      </w:r>
      <w:r w:rsidR="00EE48F1" w:rsidRPr="00EE48F1">
        <w:rPr>
          <w:color w:val="000000"/>
          <w:szCs w:val="20"/>
          <w:lang w:val="en-US"/>
        </w:rPr>
        <w:t xml:space="preserve"> and all included here</w:t>
      </w:r>
      <w:r w:rsidR="004D6EDA" w:rsidRPr="004D6EDA">
        <w:rPr>
          <w:color w:val="000000"/>
          <w:szCs w:val="20"/>
          <w:lang w:val="en-US"/>
        </w:rPr>
        <w:t xml:space="preserve"> </w:t>
      </w:r>
      <w:r w:rsidR="004D6EDA" w:rsidRPr="00EE48F1">
        <w:rPr>
          <w:color w:val="000000"/>
          <w:szCs w:val="20"/>
          <w:lang w:val="en-US"/>
        </w:rPr>
        <w:t xml:space="preserve">as well as the </w:t>
      </w:r>
      <w:r w:rsidR="00B51578">
        <w:rPr>
          <w:color w:val="000000"/>
          <w:szCs w:val="20"/>
          <w:lang w:val="en-US"/>
        </w:rPr>
        <w:t xml:space="preserve">longer </w:t>
      </w:r>
      <w:r w:rsidR="004D6EDA" w:rsidRPr="00EE48F1">
        <w:rPr>
          <w:color w:val="000000"/>
          <w:szCs w:val="20"/>
          <w:lang w:val="en-US"/>
        </w:rPr>
        <w:t>cittern setting</w:t>
      </w:r>
      <w:r w:rsidR="00DA385D" w:rsidRPr="00EE48F1">
        <w:rPr>
          <w:color w:val="000000"/>
          <w:szCs w:val="20"/>
          <w:lang w:val="en-US"/>
        </w:rPr>
        <w:t>.</w:t>
      </w:r>
      <w:r w:rsidR="004D6EDA">
        <w:rPr>
          <w:color w:val="000000"/>
          <w:szCs w:val="20"/>
          <w:lang w:val="en-US"/>
        </w:rPr>
        <w:t xml:space="preserve"> Only two </w:t>
      </w:r>
      <w:r w:rsidR="00B51578">
        <w:rPr>
          <w:color w:val="000000"/>
          <w:szCs w:val="20"/>
          <w:lang w:val="en-US"/>
        </w:rPr>
        <w:t xml:space="preserve">lute settings </w:t>
      </w:r>
      <w:r w:rsidR="004D6EDA">
        <w:rPr>
          <w:color w:val="000000"/>
          <w:szCs w:val="20"/>
          <w:lang w:val="en-US"/>
        </w:rPr>
        <w:t xml:space="preserve">include divisions, JJ14c to all three strains and Dolmetsch to the first strain only. </w:t>
      </w:r>
      <w:r w:rsidR="00EE48F1">
        <w:rPr>
          <w:color w:val="000000"/>
          <w:szCs w:val="20"/>
          <w:lang w:val="en-US"/>
        </w:rPr>
        <w:t>All six are concordant although no</w:t>
      </w:r>
      <w:r w:rsidR="004D6EDA">
        <w:rPr>
          <w:color w:val="000000"/>
          <w:szCs w:val="20"/>
          <w:lang w:val="en-US"/>
        </w:rPr>
        <w:t>t</w:t>
      </w:r>
      <w:r w:rsidR="00EE48F1">
        <w:rPr>
          <w:color w:val="000000"/>
          <w:szCs w:val="20"/>
          <w:lang w:val="en-US"/>
        </w:rPr>
        <w:t xml:space="preserve"> identical </w:t>
      </w:r>
      <w:r w:rsidR="004D6EDA">
        <w:rPr>
          <w:color w:val="000000"/>
          <w:szCs w:val="20"/>
          <w:lang w:val="en-US"/>
        </w:rPr>
        <w:t>and</w:t>
      </w:r>
      <w:r w:rsidR="00EE48F1">
        <w:rPr>
          <w:color w:val="000000"/>
          <w:szCs w:val="20"/>
          <w:lang w:val="en-US"/>
        </w:rPr>
        <w:t xml:space="preserve"> differ in </w:t>
      </w:r>
      <w:r w:rsidR="004D6EDA">
        <w:rPr>
          <w:color w:val="000000"/>
          <w:szCs w:val="20"/>
          <w:lang w:val="en-US"/>
        </w:rPr>
        <w:t xml:space="preserve">many </w:t>
      </w:r>
      <w:r w:rsidR="00EE48F1">
        <w:rPr>
          <w:color w:val="000000"/>
          <w:szCs w:val="20"/>
          <w:lang w:val="en-US"/>
        </w:rPr>
        <w:t>details of figuration</w:t>
      </w:r>
      <w:r w:rsidR="00B51578">
        <w:rPr>
          <w:color w:val="000000"/>
          <w:szCs w:val="20"/>
          <w:lang w:val="en-US"/>
        </w:rPr>
        <w:t xml:space="preserve"> and harmony in places</w:t>
      </w:r>
      <w:r w:rsidR="004D6EDA">
        <w:rPr>
          <w:color w:val="000000"/>
          <w:szCs w:val="20"/>
          <w:lang w:val="en-US"/>
        </w:rPr>
        <w:t xml:space="preserve">. Of the two continental settings, </w:t>
      </w:r>
      <w:r w:rsidR="00EE48F1">
        <w:rPr>
          <w:color w:val="000000"/>
          <w:szCs w:val="20"/>
          <w:lang w:val="en-US"/>
        </w:rPr>
        <w:t>Thysius is close</w:t>
      </w:r>
      <w:r w:rsidR="004D6EDA">
        <w:rPr>
          <w:color w:val="000000"/>
          <w:szCs w:val="20"/>
          <w:lang w:val="en-US"/>
        </w:rPr>
        <w:t>r</w:t>
      </w:r>
      <w:r w:rsidR="00EE48F1">
        <w:rPr>
          <w:color w:val="000000"/>
          <w:szCs w:val="20"/>
          <w:lang w:val="en-US"/>
        </w:rPr>
        <w:t xml:space="preserve"> to Board </w:t>
      </w:r>
      <w:r w:rsidR="004D6EDA">
        <w:rPr>
          <w:color w:val="000000"/>
          <w:szCs w:val="20"/>
          <w:lang w:val="en-US"/>
        </w:rPr>
        <w:t>and</w:t>
      </w:r>
      <w:r w:rsidR="00EE48F1">
        <w:rPr>
          <w:color w:val="000000"/>
          <w:szCs w:val="20"/>
          <w:lang w:val="en-US"/>
        </w:rPr>
        <w:t xml:space="preserve"> Dolmetsch is more distinct.</w:t>
      </w:r>
    </w:p>
    <w:p w14:paraId="096FD96A" w14:textId="2A22B39A" w:rsidR="0045414D" w:rsidRPr="004C309B" w:rsidRDefault="00AB70D8" w:rsidP="004C309B">
      <w:pPr>
        <w:tabs>
          <w:tab w:val="right" w:pos="4762"/>
        </w:tabs>
        <w:autoSpaceDE w:val="0"/>
        <w:autoSpaceDN w:val="0"/>
        <w:adjustRightInd w:val="0"/>
        <w:spacing w:before="60"/>
        <w:ind w:left="284" w:hanging="142"/>
        <w:rPr>
          <w:color w:val="000000"/>
          <w:szCs w:val="20"/>
          <w:lang w:val="en-US"/>
        </w:rPr>
      </w:pPr>
      <w:r>
        <w:rPr>
          <w:b/>
          <w:bCs/>
          <w:color w:val="000000"/>
          <w:sz w:val="18"/>
          <w:szCs w:val="18"/>
        </w:rPr>
        <w:lastRenderedPageBreak/>
        <w:t>JJ14</w:t>
      </w:r>
      <w:r w:rsidR="001E5F88" w:rsidRPr="001E5F88">
        <w:rPr>
          <w:b/>
          <w:bCs/>
          <w:color w:val="000000"/>
          <w:sz w:val="18"/>
          <w:szCs w:val="18"/>
        </w:rPr>
        <w:t xml:space="preserve">a. </w:t>
      </w:r>
      <w:r w:rsidR="001E5F88" w:rsidRPr="001E5F88">
        <w:rPr>
          <w:color w:val="000000"/>
          <w:sz w:val="18"/>
          <w:szCs w:val="18"/>
        </w:rPr>
        <w:t>GB-HAdolmetsch II.B.1,</w:t>
      </w:r>
      <w:r w:rsidR="00C7708C">
        <w:rPr>
          <w:rStyle w:val="FootnoteReference"/>
          <w:color w:val="000000"/>
          <w:sz w:val="18"/>
          <w:szCs w:val="18"/>
        </w:rPr>
        <w:footnoteReference w:id="18"/>
      </w:r>
      <w:r w:rsidR="001E5F88" w:rsidRPr="001E5F88">
        <w:rPr>
          <w:color w:val="000000"/>
          <w:sz w:val="18"/>
          <w:szCs w:val="18"/>
        </w:rPr>
        <w:t xml:space="preserve"> ff. 91v-92r </w:t>
      </w:r>
      <w:r w:rsidR="001E5F88" w:rsidRPr="001E5F88">
        <w:rPr>
          <w:i/>
          <w:color w:val="000000"/>
          <w:sz w:val="18"/>
          <w:szCs w:val="18"/>
        </w:rPr>
        <w:t xml:space="preserve">Galliarde </w:t>
      </w:r>
    </w:p>
    <w:p w14:paraId="1B13E8F9" w14:textId="347CDF6E" w:rsidR="001E5F88" w:rsidRPr="001E5F88" w:rsidRDefault="0045414D" w:rsidP="004C309B">
      <w:pPr>
        <w:tabs>
          <w:tab w:val="right" w:pos="4762"/>
        </w:tabs>
        <w:autoSpaceDE w:val="0"/>
        <w:autoSpaceDN w:val="0"/>
        <w:adjustRightInd w:val="0"/>
        <w:ind w:left="284" w:hanging="142"/>
        <w:jc w:val="left"/>
        <w:rPr>
          <w:i/>
          <w:color w:val="000000"/>
          <w:sz w:val="18"/>
          <w:szCs w:val="18"/>
        </w:rPr>
      </w:pPr>
      <w:r>
        <w:rPr>
          <w:i/>
          <w:color w:val="000000"/>
          <w:sz w:val="18"/>
          <w:szCs w:val="18"/>
        </w:rPr>
        <w:tab/>
      </w:r>
      <w:r w:rsidR="001E5F88" w:rsidRPr="001E5F88">
        <w:rPr>
          <w:i/>
          <w:color w:val="000000"/>
          <w:sz w:val="18"/>
          <w:szCs w:val="18"/>
        </w:rPr>
        <w:t>G Barodi colon</w:t>
      </w:r>
      <w:r w:rsidR="00C433C8">
        <w:rPr>
          <w:iCs/>
          <w:color w:val="000000"/>
          <w:sz w:val="18"/>
          <w:szCs w:val="18"/>
        </w:rPr>
        <w:t>(ensis)</w:t>
      </w:r>
      <w:r w:rsidR="00EA12D0">
        <w:rPr>
          <w:i/>
          <w:color w:val="000000"/>
          <w:sz w:val="18"/>
          <w:szCs w:val="18"/>
        </w:rPr>
        <w:t>:</w:t>
      </w:r>
      <w:r w:rsidR="00BE1911">
        <w:rPr>
          <w:rStyle w:val="FootnoteReference"/>
          <w:i/>
          <w:color w:val="000000"/>
          <w:sz w:val="18"/>
          <w:szCs w:val="18"/>
        </w:rPr>
        <w:footnoteReference w:id="19"/>
      </w:r>
      <w:r w:rsidR="001E5F88" w:rsidRPr="00EA12D0">
        <w:rPr>
          <w:iCs/>
          <w:color w:val="000000"/>
          <w:sz w:val="18"/>
          <w:szCs w:val="18"/>
        </w:rPr>
        <w:tab/>
      </w:r>
      <w:r w:rsidR="006C4053">
        <w:rPr>
          <w:iCs/>
          <w:color w:val="000000"/>
          <w:sz w:val="18"/>
          <w:szCs w:val="18"/>
        </w:rPr>
        <w:t>21</w:t>
      </w:r>
    </w:p>
    <w:p w14:paraId="65DD6987" w14:textId="7DE31CCD" w:rsidR="001E5F88" w:rsidRPr="001E5F88" w:rsidRDefault="0054320E" w:rsidP="004C309B">
      <w:pPr>
        <w:tabs>
          <w:tab w:val="right" w:pos="4762"/>
        </w:tabs>
        <w:autoSpaceDE w:val="0"/>
        <w:autoSpaceDN w:val="0"/>
        <w:adjustRightInd w:val="0"/>
        <w:ind w:left="284" w:hanging="142"/>
        <w:jc w:val="left"/>
        <w:rPr>
          <w:color w:val="000000"/>
          <w:sz w:val="18"/>
          <w:szCs w:val="18"/>
        </w:rPr>
      </w:pPr>
      <w:r>
        <w:rPr>
          <w:b/>
          <w:bCs/>
          <w:color w:val="000000"/>
          <w:sz w:val="18"/>
          <w:szCs w:val="18"/>
        </w:rPr>
        <w:t>JJ14</w:t>
      </w:r>
      <w:r w:rsidR="001E5F88" w:rsidRPr="001E5F88">
        <w:rPr>
          <w:b/>
          <w:bCs/>
          <w:color w:val="000000"/>
          <w:sz w:val="18"/>
          <w:szCs w:val="18"/>
        </w:rPr>
        <w:t>b.</w:t>
      </w:r>
      <w:r w:rsidR="001E5F88" w:rsidRPr="001E5F88">
        <w:rPr>
          <w:color w:val="000000"/>
          <w:sz w:val="18"/>
          <w:szCs w:val="18"/>
        </w:rPr>
        <w:t xml:space="preserve"> NL-Lu 1666, f. 32v </w:t>
      </w:r>
      <w:r w:rsidR="001E5F88" w:rsidRPr="001E5F88">
        <w:rPr>
          <w:i/>
          <w:color w:val="000000"/>
          <w:sz w:val="18"/>
          <w:szCs w:val="18"/>
        </w:rPr>
        <w:t>My Lorde barnayes his Gallarde</w:t>
      </w:r>
      <w:r w:rsidR="001E5F88" w:rsidRPr="001E5F88">
        <w:rPr>
          <w:iCs/>
          <w:color w:val="000000"/>
          <w:sz w:val="18"/>
          <w:szCs w:val="18"/>
        </w:rPr>
        <w:tab/>
        <w:t>2</w:t>
      </w:r>
      <w:r w:rsidR="006C4053">
        <w:rPr>
          <w:iCs/>
          <w:color w:val="000000"/>
          <w:sz w:val="18"/>
          <w:szCs w:val="18"/>
        </w:rPr>
        <w:t>2</w:t>
      </w:r>
    </w:p>
    <w:p w14:paraId="1914EC11" w14:textId="0CD4D312" w:rsidR="00775C29" w:rsidRPr="00C7708C" w:rsidRDefault="0054320E" w:rsidP="00607FA1">
      <w:pPr>
        <w:tabs>
          <w:tab w:val="right" w:pos="4762"/>
        </w:tabs>
        <w:autoSpaceDE w:val="0"/>
        <w:autoSpaceDN w:val="0"/>
        <w:adjustRightInd w:val="0"/>
        <w:ind w:left="284" w:hanging="142"/>
        <w:jc w:val="left"/>
        <w:rPr>
          <w:color w:val="000000"/>
          <w:sz w:val="18"/>
          <w:szCs w:val="18"/>
        </w:rPr>
      </w:pPr>
      <w:r>
        <w:rPr>
          <w:b/>
          <w:bCs/>
          <w:color w:val="000000"/>
          <w:sz w:val="18"/>
          <w:szCs w:val="18"/>
        </w:rPr>
        <w:t>JJ14</w:t>
      </w:r>
      <w:r w:rsidR="001E5F88" w:rsidRPr="00C7708C">
        <w:rPr>
          <w:b/>
          <w:bCs/>
          <w:color w:val="000000"/>
          <w:sz w:val="18"/>
          <w:szCs w:val="18"/>
        </w:rPr>
        <w:t xml:space="preserve">c. </w:t>
      </w:r>
      <w:r w:rsidR="001E5F88" w:rsidRPr="00C7708C">
        <w:rPr>
          <w:color w:val="000000"/>
          <w:sz w:val="18"/>
          <w:szCs w:val="18"/>
        </w:rPr>
        <w:t xml:space="preserve">GB-Cu Dd.2.11, f. 99r </w:t>
      </w:r>
      <w:r w:rsidR="001E5F88" w:rsidRPr="00C7708C">
        <w:rPr>
          <w:i/>
          <w:color w:val="000000"/>
          <w:sz w:val="18"/>
          <w:szCs w:val="18"/>
        </w:rPr>
        <w:t>Johnsons Jewell</w:t>
      </w:r>
    </w:p>
    <w:p w14:paraId="2A9B0157" w14:textId="24B4A6D3" w:rsidR="001E5F88" w:rsidRPr="00C7708C" w:rsidRDefault="00775C29" w:rsidP="00607FA1">
      <w:pPr>
        <w:tabs>
          <w:tab w:val="right" w:pos="4762"/>
        </w:tabs>
        <w:autoSpaceDE w:val="0"/>
        <w:autoSpaceDN w:val="0"/>
        <w:adjustRightInd w:val="0"/>
        <w:ind w:left="284" w:hanging="142"/>
        <w:jc w:val="left"/>
        <w:rPr>
          <w:color w:val="000000"/>
          <w:sz w:val="18"/>
          <w:szCs w:val="18"/>
        </w:rPr>
      </w:pPr>
      <w:r w:rsidRPr="00C7708C">
        <w:rPr>
          <w:color w:val="000000"/>
          <w:sz w:val="18"/>
          <w:szCs w:val="18"/>
        </w:rPr>
        <w:tab/>
      </w:r>
      <w:r w:rsidR="001E5F88" w:rsidRPr="00C7708C">
        <w:rPr>
          <w:color w:val="000000"/>
          <w:sz w:val="18"/>
          <w:szCs w:val="18"/>
        </w:rPr>
        <w:t xml:space="preserve">- </w:t>
      </w:r>
      <w:r w:rsidRPr="00C7708C">
        <w:rPr>
          <w:color w:val="000000"/>
          <w:sz w:val="18"/>
          <w:szCs w:val="18"/>
        </w:rPr>
        <w:t xml:space="preserve">JohnsonW19; </w:t>
      </w:r>
      <w:r w:rsidR="001E5F88" w:rsidRPr="00C7708C">
        <w:rPr>
          <w:color w:val="000000"/>
          <w:sz w:val="18"/>
          <w:szCs w:val="18"/>
        </w:rPr>
        <w:t>JohnsonB26b</w:t>
      </w:r>
      <w:r w:rsidR="001E5F88" w:rsidRPr="00C7708C">
        <w:rPr>
          <w:color w:val="000000"/>
          <w:sz w:val="18"/>
          <w:szCs w:val="18"/>
        </w:rPr>
        <w:tab/>
        <w:t>2</w:t>
      </w:r>
      <w:r w:rsidR="006C4053" w:rsidRPr="00C7708C">
        <w:rPr>
          <w:color w:val="000000"/>
          <w:sz w:val="18"/>
          <w:szCs w:val="18"/>
        </w:rPr>
        <w:t>2</w:t>
      </w:r>
      <w:r w:rsidR="001E5F88" w:rsidRPr="00C7708C">
        <w:rPr>
          <w:color w:val="000000"/>
          <w:sz w:val="18"/>
          <w:szCs w:val="18"/>
        </w:rPr>
        <w:t>-2</w:t>
      </w:r>
      <w:r w:rsidR="006C4053" w:rsidRPr="00C7708C">
        <w:rPr>
          <w:color w:val="000000"/>
          <w:sz w:val="18"/>
          <w:szCs w:val="18"/>
        </w:rPr>
        <w:t>3</w:t>
      </w:r>
    </w:p>
    <w:p w14:paraId="509EE739" w14:textId="76C8314C" w:rsidR="0054320E" w:rsidRDefault="0054320E" w:rsidP="00904827">
      <w:pPr>
        <w:tabs>
          <w:tab w:val="right" w:pos="4762"/>
        </w:tabs>
        <w:autoSpaceDE w:val="0"/>
        <w:autoSpaceDN w:val="0"/>
        <w:adjustRightInd w:val="0"/>
        <w:ind w:left="284" w:hanging="142"/>
        <w:jc w:val="left"/>
        <w:rPr>
          <w:color w:val="000000"/>
          <w:sz w:val="18"/>
          <w:szCs w:val="18"/>
        </w:rPr>
      </w:pPr>
      <w:r>
        <w:rPr>
          <w:b/>
          <w:bCs/>
          <w:color w:val="000000"/>
          <w:sz w:val="18"/>
          <w:szCs w:val="18"/>
        </w:rPr>
        <w:t>JJ14</w:t>
      </w:r>
      <w:r w:rsidR="00904827">
        <w:rPr>
          <w:b/>
          <w:bCs/>
          <w:color w:val="000000"/>
          <w:sz w:val="18"/>
          <w:szCs w:val="18"/>
        </w:rPr>
        <w:t>d</w:t>
      </w:r>
      <w:r w:rsidR="00904827" w:rsidRPr="00C7708C">
        <w:rPr>
          <w:b/>
          <w:bCs/>
          <w:color w:val="000000"/>
          <w:sz w:val="18"/>
          <w:szCs w:val="18"/>
        </w:rPr>
        <w:t>.</w:t>
      </w:r>
      <w:r w:rsidR="00904827">
        <w:rPr>
          <w:color w:val="000000"/>
          <w:sz w:val="18"/>
          <w:szCs w:val="18"/>
        </w:rPr>
        <w:t xml:space="preserve"> </w:t>
      </w:r>
      <w:r w:rsidR="00904827" w:rsidRPr="00C7708C">
        <w:rPr>
          <w:color w:val="000000"/>
          <w:sz w:val="18"/>
          <w:szCs w:val="18"/>
        </w:rPr>
        <w:t xml:space="preserve">GB-Lcm loan 2019-1 </w:t>
      </w:r>
      <w:r w:rsidR="00F96E42">
        <w:rPr>
          <w:color w:val="000000"/>
          <w:sz w:val="18"/>
          <w:szCs w:val="18"/>
        </w:rPr>
        <w:t>w</w:t>
      </w:r>
      <w:r w:rsidR="00904827" w:rsidRPr="00C7708C">
        <w:rPr>
          <w:color w:val="000000"/>
          <w:sz w:val="18"/>
          <w:szCs w:val="18"/>
        </w:rPr>
        <w:t xml:space="preserve">elde, f. 14r </w:t>
      </w:r>
      <w:r w:rsidR="00904827" w:rsidRPr="00C7708C">
        <w:rPr>
          <w:i/>
          <w:color w:val="000000"/>
          <w:sz w:val="18"/>
          <w:szCs w:val="18"/>
        </w:rPr>
        <w:t>Galliard</w:t>
      </w:r>
      <w:r w:rsidR="00904827" w:rsidRPr="00C7708C">
        <w:rPr>
          <w:color w:val="000000"/>
          <w:sz w:val="18"/>
          <w:szCs w:val="18"/>
        </w:rPr>
        <w:t xml:space="preserve"> </w:t>
      </w:r>
      <w:r>
        <w:rPr>
          <w:color w:val="000000"/>
          <w:sz w:val="18"/>
          <w:szCs w:val="18"/>
        </w:rPr>
        <w:tab/>
        <w:t>24</w:t>
      </w:r>
    </w:p>
    <w:p w14:paraId="12281307" w14:textId="54A0EAB8" w:rsidR="00904827" w:rsidRPr="00C7708C" w:rsidRDefault="0054320E" w:rsidP="00904827">
      <w:pPr>
        <w:tabs>
          <w:tab w:val="right" w:pos="4762"/>
        </w:tabs>
        <w:autoSpaceDE w:val="0"/>
        <w:autoSpaceDN w:val="0"/>
        <w:adjustRightInd w:val="0"/>
        <w:ind w:left="284" w:hanging="142"/>
        <w:jc w:val="left"/>
        <w:rPr>
          <w:color w:val="000000"/>
          <w:sz w:val="18"/>
          <w:szCs w:val="18"/>
        </w:rPr>
      </w:pPr>
      <w:r>
        <w:rPr>
          <w:color w:val="000000"/>
          <w:sz w:val="18"/>
          <w:szCs w:val="18"/>
        </w:rPr>
        <w:tab/>
      </w:r>
      <w:r w:rsidR="00904827" w:rsidRPr="00C7708C">
        <w:rPr>
          <w:color w:val="000000"/>
          <w:sz w:val="18"/>
          <w:szCs w:val="18"/>
        </w:rPr>
        <w:t>- JohnsonB26a</w:t>
      </w:r>
    </w:p>
    <w:p w14:paraId="178F2F5D" w14:textId="7CAC2BD8" w:rsidR="001E5F88" w:rsidRPr="00C7708C" w:rsidRDefault="0054320E" w:rsidP="00607FA1">
      <w:pPr>
        <w:tabs>
          <w:tab w:val="right" w:pos="4762"/>
        </w:tabs>
        <w:autoSpaceDE w:val="0"/>
        <w:autoSpaceDN w:val="0"/>
        <w:adjustRightInd w:val="0"/>
        <w:ind w:left="284" w:hanging="142"/>
        <w:jc w:val="left"/>
        <w:rPr>
          <w:color w:val="000000"/>
          <w:sz w:val="18"/>
          <w:szCs w:val="18"/>
        </w:rPr>
      </w:pPr>
      <w:r>
        <w:rPr>
          <w:b/>
          <w:bCs/>
          <w:color w:val="000000"/>
          <w:sz w:val="18"/>
          <w:szCs w:val="18"/>
        </w:rPr>
        <w:t>JJ14</w:t>
      </w:r>
      <w:r w:rsidR="00904827">
        <w:rPr>
          <w:b/>
          <w:bCs/>
          <w:color w:val="000000"/>
          <w:sz w:val="18"/>
          <w:szCs w:val="18"/>
        </w:rPr>
        <w:t>e</w:t>
      </w:r>
      <w:r w:rsidR="00C7708C" w:rsidRPr="00C7708C">
        <w:rPr>
          <w:b/>
          <w:bCs/>
          <w:color w:val="000000"/>
          <w:sz w:val="18"/>
          <w:szCs w:val="18"/>
        </w:rPr>
        <w:t>.</w:t>
      </w:r>
      <w:r w:rsidR="00C7708C">
        <w:rPr>
          <w:color w:val="000000"/>
          <w:sz w:val="18"/>
          <w:szCs w:val="18"/>
        </w:rPr>
        <w:t xml:space="preserve"> </w:t>
      </w:r>
      <w:r w:rsidR="001E5F88" w:rsidRPr="00C7708C">
        <w:rPr>
          <w:color w:val="000000"/>
          <w:sz w:val="18"/>
          <w:szCs w:val="18"/>
        </w:rPr>
        <w:t xml:space="preserve">GB-Lam 603, f. 21r </w:t>
      </w:r>
      <w:r w:rsidR="001E5F88" w:rsidRPr="00C7708C">
        <w:rPr>
          <w:i/>
          <w:iCs/>
          <w:color w:val="000000"/>
          <w:sz w:val="18"/>
          <w:szCs w:val="18"/>
        </w:rPr>
        <w:t>The Lo: Bourrowes Gallyard</w:t>
      </w:r>
      <w:r w:rsidR="00C7708C">
        <w:rPr>
          <w:color w:val="000000"/>
          <w:sz w:val="18"/>
          <w:szCs w:val="18"/>
        </w:rPr>
        <w:tab/>
      </w:r>
      <w:r w:rsidR="00AD730A">
        <w:rPr>
          <w:color w:val="000000"/>
          <w:sz w:val="18"/>
          <w:szCs w:val="18"/>
        </w:rPr>
        <w:t>24</w:t>
      </w:r>
    </w:p>
    <w:p w14:paraId="3C511FAC" w14:textId="4D2ECA4C" w:rsidR="001E5F88" w:rsidRPr="00C7708C" w:rsidRDefault="0054320E" w:rsidP="00607FA1">
      <w:pPr>
        <w:tabs>
          <w:tab w:val="right" w:pos="4762"/>
        </w:tabs>
        <w:autoSpaceDE w:val="0"/>
        <w:autoSpaceDN w:val="0"/>
        <w:adjustRightInd w:val="0"/>
        <w:ind w:left="284" w:hanging="142"/>
        <w:jc w:val="left"/>
        <w:rPr>
          <w:iCs/>
          <w:color w:val="000000"/>
          <w:sz w:val="18"/>
          <w:szCs w:val="18"/>
        </w:rPr>
      </w:pPr>
      <w:r>
        <w:rPr>
          <w:b/>
          <w:bCs/>
          <w:color w:val="000000"/>
          <w:sz w:val="18"/>
          <w:szCs w:val="18"/>
        </w:rPr>
        <w:t>JJ14</w:t>
      </w:r>
      <w:r w:rsidR="00C7708C" w:rsidRPr="00C7708C">
        <w:rPr>
          <w:b/>
          <w:bCs/>
          <w:color w:val="000000"/>
          <w:sz w:val="18"/>
          <w:szCs w:val="18"/>
        </w:rPr>
        <w:t xml:space="preserve">f. </w:t>
      </w:r>
      <w:r w:rsidR="001E5F88" w:rsidRPr="00C7708C">
        <w:rPr>
          <w:color w:val="000000"/>
          <w:sz w:val="18"/>
          <w:szCs w:val="18"/>
        </w:rPr>
        <w:t xml:space="preserve">GB-Cu Dd.4.23, f. 5r </w:t>
      </w:r>
      <w:r w:rsidR="001E5F88" w:rsidRPr="00C7708C">
        <w:rPr>
          <w:i/>
          <w:color w:val="000000"/>
          <w:sz w:val="18"/>
          <w:szCs w:val="18"/>
        </w:rPr>
        <w:t>My lo Boroughs Galliard</w:t>
      </w:r>
      <w:r w:rsidR="001E5F88" w:rsidRPr="00C7708C">
        <w:rPr>
          <w:iCs/>
          <w:color w:val="000000"/>
          <w:sz w:val="18"/>
          <w:szCs w:val="18"/>
        </w:rPr>
        <w:t xml:space="preserve"> - </w:t>
      </w:r>
      <w:r w:rsidR="001E5F88" w:rsidRPr="00C7708C">
        <w:rPr>
          <w:color w:val="000000"/>
          <w:sz w:val="18"/>
          <w:szCs w:val="18"/>
        </w:rPr>
        <w:t>cittern</w:t>
      </w:r>
      <w:r w:rsidR="00C7708C">
        <w:rPr>
          <w:color w:val="000000"/>
          <w:sz w:val="18"/>
          <w:szCs w:val="18"/>
        </w:rPr>
        <w:tab/>
      </w:r>
      <w:r w:rsidR="00AD730A">
        <w:rPr>
          <w:color w:val="000000"/>
          <w:sz w:val="18"/>
          <w:szCs w:val="18"/>
        </w:rPr>
        <w:t>25</w:t>
      </w:r>
    </w:p>
    <w:p w14:paraId="0F38D983" w14:textId="3CF82798" w:rsidR="001E5F88" w:rsidRPr="001E5F88" w:rsidRDefault="001E5F88" w:rsidP="00C7708C">
      <w:pPr>
        <w:tabs>
          <w:tab w:val="left" w:pos="426"/>
          <w:tab w:val="right" w:pos="4762"/>
        </w:tabs>
        <w:autoSpaceDE w:val="0"/>
        <w:autoSpaceDN w:val="0"/>
        <w:adjustRightInd w:val="0"/>
        <w:ind w:left="284" w:hanging="142"/>
        <w:jc w:val="left"/>
        <w:rPr>
          <w:iCs/>
          <w:color w:val="000000"/>
          <w:sz w:val="16"/>
          <w:szCs w:val="16"/>
        </w:rPr>
      </w:pPr>
      <w:r w:rsidRPr="001E5F88">
        <w:rPr>
          <w:color w:val="000000"/>
          <w:sz w:val="16"/>
          <w:szCs w:val="16"/>
        </w:rPr>
        <w:tab/>
      </w:r>
      <w:r w:rsidR="00C7708C">
        <w:rPr>
          <w:color w:val="000000"/>
          <w:sz w:val="16"/>
          <w:szCs w:val="16"/>
        </w:rPr>
        <w:tab/>
      </w:r>
      <w:r w:rsidRPr="001E5F88">
        <w:rPr>
          <w:color w:val="000000"/>
          <w:sz w:val="16"/>
          <w:szCs w:val="16"/>
        </w:rPr>
        <w:t xml:space="preserve">GB-Cu Dd.4.23, f. 18r </w:t>
      </w:r>
      <w:r w:rsidRPr="001E5F88">
        <w:rPr>
          <w:i/>
          <w:color w:val="000000"/>
          <w:sz w:val="16"/>
          <w:szCs w:val="16"/>
        </w:rPr>
        <w:t xml:space="preserve">My </w:t>
      </w:r>
      <w:r w:rsidR="00B70E67">
        <w:rPr>
          <w:i/>
          <w:color w:val="000000"/>
          <w:sz w:val="16"/>
          <w:szCs w:val="16"/>
        </w:rPr>
        <w:t>L</w:t>
      </w:r>
      <w:r w:rsidRPr="001E5F88">
        <w:rPr>
          <w:i/>
          <w:color w:val="000000"/>
          <w:sz w:val="16"/>
          <w:szCs w:val="16"/>
        </w:rPr>
        <w:t>ord Burro</w:t>
      </w:r>
      <w:r w:rsidR="00B70E67">
        <w:rPr>
          <w:i/>
          <w:color w:val="000000"/>
          <w:sz w:val="16"/>
          <w:szCs w:val="16"/>
        </w:rPr>
        <w:t>w</w:t>
      </w:r>
      <w:r w:rsidR="00B70E67" w:rsidRPr="00B70E67">
        <w:rPr>
          <w:iCs/>
          <w:color w:val="000000"/>
          <w:sz w:val="16"/>
          <w:szCs w:val="16"/>
        </w:rPr>
        <w:t>(es)</w:t>
      </w:r>
      <w:r w:rsidRPr="00B70E67">
        <w:rPr>
          <w:iCs/>
          <w:color w:val="000000"/>
          <w:sz w:val="16"/>
          <w:szCs w:val="16"/>
        </w:rPr>
        <w:t xml:space="preserve"> </w:t>
      </w:r>
      <w:r w:rsidRPr="001E5F88">
        <w:rPr>
          <w:i/>
          <w:color w:val="000000"/>
          <w:sz w:val="16"/>
          <w:szCs w:val="16"/>
        </w:rPr>
        <w:t>Galliard</w:t>
      </w:r>
      <w:r w:rsidRPr="001E5F88">
        <w:rPr>
          <w:iCs/>
          <w:color w:val="000000"/>
          <w:sz w:val="16"/>
          <w:szCs w:val="16"/>
        </w:rPr>
        <w:t xml:space="preserve"> - </w:t>
      </w:r>
      <w:r w:rsidRPr="001E5F88">
        <w:rPr>
          <w:color w:val="000000"/>
          <w:sz w:val="16"/>
          <w:szCs w:val="16"/>
        </w:rPr>
        <w:t>cittern</w:t>
      </w:r>
      <w:r w:rsidR="00DD6EEE">
        <w:rPr>
          <w:color w:val="000000"/>
          <w:sz w:val="16"/>
          <w:szCs w:val="16"/>
        </w:rPr>
        <w:tab/>
      </w:r>
      <w:r w:rsidR="00DD6EEE" w:rsidRPr="00DD6EEE">
        <w:rPr>
          <w:i/>
          <w:iCs/>
          <w:color w:val="000000"/>
          <w:sz w:val="16"/>
          <w:szCs w:val="16"/>
        </w:rPr>
        <w:t>Lutezine</w:t>
      </w:r>
    </w:p>
    <w:p w14:paraId="310D29AD" w14:textId="32D06F1F" w:rsidR="00EA3C4A" w:rsidRDefault="001E5F88" w:rsidP="00C7708C">
      <w:pPr>
        <w:tabs>
          <w:tab w:val="left" w:pos="426"/>
          <w:tab w:val="right" w:pos="4762"/>
        </w:tabs>
        <w:autoSpaceDE w:val="0"/>
        <w:autoSpaceDN w:val="0"/>
        <w:adjustRightInd w:val="0"/>
        <w:ind w:left="284" w:hanging="142"/>
        <w:jc w:val="left"/>
        <w:rPr>
          <w:color w:val="000000"/>
          <w:sz w:val="16"/>
          <w:szCs w:val="16"/>
        </w:rPr>
      </w:pPr>
      <w:r w:rsidRPr="001E5F88">
        <w:rPr>
          <w:color w:val="000000"/>
          <w:sz w:val="16"/>
          <w:szCs w:val="16"/>
        </w:rPr>
        <w:tab/>
      </w:r>
      <w:r w:rsidR="00C7708C">
        <w:rPr>
          <w:color w:val="000000"/>
          <w:sz w:val="16"/>
          <w:szCs w:val="16"/>
        </w:rPr>
        <w:tab/>
      </w:r>
      <w:r w:rsidRPr="001E5F88">
        <w:rPr>
          <w:color w:val="000000"/>
          <w:sz w:val="16"/>
          <w:szCs w:val="16"/>
        </w:rPr>
        <w:t xml:space="preserve">Hole </w:t>
      </w:r>
      <w:r w:rsidRPr="001E5F88">
        <w:rPr>
          <w:i/>
          <w:iCs/>
          <w:color w:val="000000"/>
          <w:sz w:val="16"/>
          <w:szCs w:val="16"/>
        </w:rPr>
        <w:t>Parthenia</w:t>
      </w:r>
      <w:r w:rsidRPr="001E5F88">
        <w:rPr>
          <w:color w:val="000000"/>
          <w:sz w:val="16"/>
          <w:szCs w:val="16"/>
        </w:rPr>
        <w:t xml:space="preserve"> </w:t>
      </w:r>
      <w:r w:rsidR="00394858" w:rsidRPr="00A5667B">
        <w:rPr>
          <w:i/>
          <w:iCs/>
          <w:color w:val="000000"/>
          <w:sz w:val="16"/>
          <w:szCs w:val="16"/>
        </w:rPr>
        <w:t>c.</w:t>
      </w:r>
      <w:r w:rsidRPr="001E5F88">
        <w:rPr>
          <w:color w:val="000000"/>
          <w:sz w:val="16"/>
          <w:szCs w:val="16"/>
        </w:rPr>
        <w:t>16</w:t>
      </w:r>
      <w:r w:rsidR="00394858">
        <w:rPr>
          <w:color w:val="000000"/>
          <w:sz w:val="16"/>
          <w:szCs w:val="16"/>
        </w:rPr>
        <w:t>12</w:t>
      </w:r>
      <w:r w:rsidRPr="001E5F88">
        <w:rPr>
          <w:color w:val="000000"/>
          <w:sz w:val="16"/>
          <w:szCs w:val="16"/>
        </w:rPr>
        <w:t xml:space="preserve">, </w:t>
      </w:r>
      <w:r w:rsidR="00A5667B">
        <w:rPr>
          <w:color w:val="000000"/>
          <w:sz w:val="16"/>
          <w:szCs w:val="16"/>
        </w:rPr>
        <w:t>f. 12r XIIII</w:t>
      </w:r>
      <w:r w:rsidRPr="001E5F88">
        <w:rPr>
          <w:color w:val="000000"/>
          <w:sz w:val="16"/>
          <w:szCs w:val="16"/>
        </w:rPr>
        <w:t xml:space="preserve"> </w:t>
      </w:r>
      <w:r w:rsidRPr="001E5F88">
        <w:rPr>
          <w:i/>
          <w:color w:val="000000"/>
          <w:sz w:val="16"/>
          <w:szCs w:val="16"/>
        </w:rPr>
        <w:t>Galiardo</w:t>
      </w:r>
      <w:r w:rsidRPr="001E5F88">
        <w:rPr>
          <w:color w:val="000000"/>
          <w:sz w:val="16"/>
          <w:szCs w:val="16"/>
        </w:rPr>
        <w:t xml:space="preserve"> - keyboard</w:t>
      </w:r>
    </w:p>
    <w:p w14:paraId="1A482019" w14:textId="3C62CCCE" w:rsidR="003D2652" w:rsidRPr="0045728C" w:rsidRDefault="003D2652" w:rsidP="00607FA1">
      <w:pPr>
        <w:tabs>
          <w:tab w:val="right" w:pos="4762"/>
        </w:tabs>
        <w:autoSpaceDE w:val="0"/>
        <w:autoSpaceDN w:val="0"/>
        <w:adjustRightInd w:val="0"/>
        <w:spacing w:before="60" w:after="60"/>
        <w:jc w:val="center"/>
        <w:rPr>
          <w:b/>
          <w:bCs/>
          <w:smallCaps/>
          <w:color w:val="000000"/>
          <w:szCs w:val="20"/>
          <w:lang w:val="en-US"/>
        </w:rPr>
      </w:pPr>
      <w:r w:rsidRPr="0045728C">
        <w:rPr>
          <w:b/>
          <w:bCs/>
          <w:smallCaps/>
          <w:color w:val="000000"/>
          <w:szCs w:val="20"/>
          <w:lang w:val="en-US"/>
        </w:rPr>
        <w:t>Passingmeasures Pavan and Galliard</w:t>
      </w:r>
    </w:p>
    <w:p w14:paraId="2C63B684" w14:textId="334F8E81" w:rsidR="00B618D8" w:rsidRPr="00B618D8" w:rsidRDefault="00112DE6" w:rsidP="00112DE6">
      <w:pPr>
        <w:tabs>
          <w:tab w:val="right" w:pos="4762"/>
        </w:tabs>
        <w:autoSpaceDE w:val="0"/>
        <w:autoSpaceDN w:val="0"/>
        <w:adjustRightInd w:val="0"/>
      </w:pPr>
      <w:r>
        <w:t xml:space="preserve">The period of John Johnson's professional life at court during 1577-1594 coincided with the transition of English lute music from the earlier reliance on Italianate models introduced by musicians employed by Henry VIII to the essentially idiomatic English style of the Golden </w:t>
      </w:r>
      <w:r w:rsidR="00E52CB7" w:rsidRPr="00EC239C">
        <w:t>Age</w:t>
      </w:r>
      <w:r w:rsidR="00E52CB7">
        <w:t xml:space="preserve"> </w:t>
      </w:r>
      <w:r w:rsidR="00B618D8">
        <w:t>epitomized by the music of</w:t>
      </w:r>
      <w:r>
        <w:t xml:space="preserve"> John Dowland. The earlier period favoured compositions </w:t>
      </w:r>
      <w:r>
        <w:t>based on descants written above Italian harmonic grounds, in particular the passamezzo</w:t>
      </w:r>
      <w:r w:rsidR="00B618D8">
        <w:t xml:space="preserve"> antico and moderno</w:t>
      </w:r>
      <w:r w:rsidR="00814234">
        <w:t xml:space="preserve">, </w:t>
      </w:r>
      <w:r w:rsidR="00E6782D">
        <w:t xml:space="preserve">that were </w:t>
      </w:r>
      <w:r w:rsidR="00814234">
        <w:t xml:space="preserve">called passingmeasures and quadro/quadrant, respectively, in England and </w:t>
      </w:r>
      <w:r w:rsidR="00B618D8">
        <w:t>set in common- and triple-time as pavans and galliards.</w:t>
      </w:r>
      <w:r w:rsidR="000F5CB3">
        <w:rPr>
          <w:rStyle w:val="FootnoteReference"/>
        </w:rPr>
        <w:footnoteReference w:id="20"/>
      </w:r>
      <w:r w:rsidR="00B618D8">
        <w:t xml:space="preserve"> T</w:t>
      </w:r>
      <w:r>
        <w:t>he passamezzo antico</w:t>
      </w:r>
      <w:r w:rsidR="00B618D8">
        <w:t xml:space="preserve"> </w:t>
      </w:r>
      <w:r w:rsidR="00814234">
        <w:t>or passingme</w:t>
      </w:r>
      <w:r w:rsidR="00E6782D">
        <w:t>a</w:t>
      </w:r>
      <w:r w:rsidR="00814234">
        <w:t>sures uses the harmonic sequence or</w:t>
      </w:r>
      <w:r>
        <w:t xml:space="preserve"> ground</w:t>
      </w:r>
      <w:r w:rsidR="00814234">
        <w:t xml:space="preserve"> </w:t>
      </w:r>
      <w:r>
        <w:t xml:space="preserve">on the scale degrees i-VII-i-V-III-VII-i/V-I (chords of </w:t>
      </w:r>
      <w:r w:rsidRPr="009C7391">
        <w:t>c</w:t>
      </w:r>
      <w:r>
        <w:t>-</w:t>
      </w:r>
      <w:r w:rsidRPr="009C7391">
        <w:t>B</w:t>
      </w:r>
      <w:r w:rsidRPr="009C7391">
        <w:rPr>
          <w:vertAlign w:val="superscript"/>
        </w:rPr>
        <w:t>b</w:t>
      </w:r>
      <w:r>
        <w:t>-</w:t>
      </w:r>
      <w:r w:rsidRPr="009C7391">
        <w:t>c</w:t>
      </w:r>
      <w:r>
        <w:t>-</w:t>
      </w:r>
      <w:r w:rsidRPr="009C7391">
        <w:t>G</w:t>
      </w:r>
      <w:r>
        <w:t>-</w:t>
      </w:r>
      <w:r w:rsidRPr="009C7391">
        <w:t>E</w:t>
      </w:r>
      <w:r w:rsidRPr="009C7391">
        <w:rPr>
          <w:vertAlign w:val="superscript"/>
        </w:rPr>
        <w:t>b</w:t>
      </w:r>
      <w:r>
        <w:t>-</w:t>
      </w:r>
      <w:r w:rsidRPr="009C7391">
        <w:t>B</w:t>
      </w:r>
      <w:r w:rsidRPr="009C7391">
        <w:rPr>
          <w:vertAlign w:val="superscript"/>
        </w:rPr>
        <w:t>b</w:t>
      </w:r>
      <w:r>
        <w:t>-</w:t>
      </w:r>
      <w:r w:rsidRPr="009C7391">
        <w:t>c/G</w:t>
      </w:r>
      <w:r>
        <w:t>-</w:t>
      </w:r>
      <w:r w:rsidRPr="009C7391">
        <w:t>C</w:t>
      </w:r>
      <w:r>
        <w:t xml:space="preserve"> in the example </w:t>
      </w:r>
      <w:r w:rsidR="002639A2">
        <w:t xml:space="preserve">in C minor </w:t>
      </w:r>
      <w:r>
        <w:t>here</w:t>
      </w:r>
      <w:r w:rsidR="00266BCC">
        <w:t xml:space="preserve"> with four bars for each degree </w:t>
      </w:r>
      <w:r w:rsidR="00542FB3">
        <w:t>including</w:t>
      </w:r>
      <w:r w:rsidR="00266BCC">
        <w:t xml:space="preserve"> variant harmonies</w:t>
      </w:r>
      <w:r>
        <w:t>)</w:t>
      </w:r>
      <w:r w:rsidR="00814234">
        <w:t>. O</w:t>
      </w:r>
      <w:r>
        <w:t>ver fifty examples, mainly for lute, are found in English sources</w:t>
      </w:r>
      <w:r w:rsidR="00814234">
        <w:t xml:space="preserve"> and </w:t>
      </w:r>
      <w:r w:rsidR="002F1CA0">
        <w:t>one</w:t>
      </w:r>
      <w:r w:rsidR="00814234">
        <w:t xml:space="preserve"> simple setting </w:t>
      </w:r>
      <w:r w:rsidR="002F1CA0">
        <w:t xml:space="preserve">with a variant ground </w:t>
      </w:r>
      <w:r w:rsidR="00814234">
        <w:t>is included here. A</w:t>
      </w:r>
      <w:r w:rsidR="007B05F2" w:rsidRPr="007B05F2">
        <w:rPr>
          <w:color w:val="000000"/>
          <w:szCs w:val="20"/>
        </w:rPr>
        <w:t xml:space="preserve"> complete list of cognate settings together with tablature for them all is in the accompanying </w:t>
      </w:r>
      <w:r w:rsidR="007B05F2" w:rsidRPr="00D619C7">
        <w:rPr>
          <w:i/>
          <w:iCs/>
          <w:color w:val="000000"/>
          <w:szCs w:val="20"/>
        </w:rPr>
        <w:t>Lutezine</w:t>
      </w:r>
      <w:r w:rsidR="007B05F2" w:rsidRPr="007B05F2">
        <w:rPr>
          <w:color w:val="000000"/>
          <w:szCs w:val="20"/>
        </w:rPr>
        <w:t>.</w:t>
      </w:r>
    </w:p>
    <w:p w14:paraId="5BA2C395" w14:textId="3E2AC158" w:rsidR="003D2652" w:rsidRPr="003D2652" w:rsidRDefault="003017F4" w:rsidP="002639A2">
      <w:pPr>
        <w:tabs>
          <w:tab w:val="right" w:pos="4762"/>
        </w:tabs>
        <w:autoSpaceDE w:val="0"/>
        <w:autoSpaceDN w:val="0"/>
        <w:adjustRightInd w:val="0"/>
        <w:spacing w:before="60"/>
        <w:ind w:left="284" w:hanging="142"/>
        <w:jc w:val="left"/>
        <w:rPr>
          <w:color w:val="000000"/>
          <w:sz w:val="18"/>
        </w:rPr>
      </w:pPr>
      <w:r w:rsidRPr="00011521">
        <w:rPr>
          <w:b/>
          <w:bCs/>
          <w:color w:val="000000"/>
          <w:sz w:val="18"/>
          <w:szCs w:val="18"/>
        </w:rPr>
        <w:t>P1</w:t>
      </w:r>
      <w:r w:rsidR="003D2652" w:rsidRPr="00011521">
        <w:rPr>
          <w:b/>
          <w:bCs/>
          <w:color w:val="000000"/>
          <w:sz w:val="18"/>
          <w:szCs w:val="18"/>
        </w:rPr>
        <w:t>i.</w:t>
      </w:r>
      <w:r w:rsidR="003D2652" w:rsidRPr="00011521">
        <w:rPr>
          <w:color w:val="000000"/>
          <w:sz w:val="18"/>
          <w:szCs w:val="18"/>
        </w:rPr>
        <w:t xml:space="preserve"> US-Ws V.b.280, f. </w:t>
      </w:r>
      <w:r w:rsidR="003D2652" w:rsidRPr="003D2652">
        <w:rPr>
          <w:color w:val="000000"/>
          <w:sz w:val="18"/>
        </w:rPr>
        <w:t xml:space="preserve">2r </w:t>
      </w:r>
      <w:r w:rsidR="003D2652" w:rsidRPr="00083E32">
        <w:rPr>
          <w:i/>
          <w:strike/>
          <w:color w:val="000000"/>
          <w:sz w:val="18"/>
        </w:rPr>
        <w:t>passimese</w:t>
      </w:r>
      <w:r w:rsidR="00083E32" w:rsidRPr="00083E32">
        <w:rPr>
          <w:i/>
          <w:strike/>
          <w:color w:val="000000"/>
          <w:sz w:val="18"/>
        </w:rPr>
        <w:t>ou</w:t>
      </w:r>
      <w:r w:rsidR="003D2652" w:rsidRPr="00083E32">
        <w:rPr>
          <w:i/>
          <w:strike/>
          <w:color w:val="000000"/>
          <w:sz w:val="18"/>
        </w:rPr>
        <w:t>rs</w:t>
      </w:r>
      <w:r w:rsidR="003D2652" w:rsidRPr="003D2652">
        <w:rPr>
          <w:color w:val="000000"/>
          <w:sz w:val="18"/>
        </w:rPr>
        <w:t xml:space="preserve"> </w:t>
      </w:r>
      <w:r w:rsidR="003D2652" w:rsidRPr="003D2652">
        <w:rPr>
          <w:i/>
          <w:color w:val="000000"/>
          <w:sz w:val="18"/>
        </w:rPr>
        <w:t>passinmesers pauin</w:t>
      </w:r>
      <w:r w:rsidR="003D2652" w:rsidRPr="003D2652">
        <w:rPr>
          <w:color w:val="000000"/>
          <w:sz w:val="18"/>
        </w:rPr>
        <w:t xml:space="preserve"> </w:t>
      </w:r>
      <w:r w:rsidR="003D2652">
        <w:rPr>
          <w:color w:val="000000"/>
          <w:sz w:val="18"/>
        </w:rPr>
        <w:tab/>
      </w:r>
      <w:r w:rsidR="00AD730A">
        <w:rPr>
          <w:color w:val="000000"/>
          <w:sz w:val="18"/>
        </w:rPr>
        <w:t>26</w:t>
      </w:r>
    </w:p>
    <w:p w14:paraId="487201BC" w14:textId="2E3CB4A3" w:rsidR="00C1636B" w:rsidRPr="002639A2" w:rsidRDefault="003017F4" w:rsidP="002639A2">
      <w:pPr>
        <w:tabs>
          <w:tab w:val="right" w:pos="4762"/>
        </w:tabs>
        <w:autoSpaceDE w:val="0"/>
        <w:autoSpaceDN w:val="0"/>
        <w:adjustRightInd w:val="0"/>
        <w:ind w:left="284" w:hanging="142"/>
        <w:jc w:val="left"/>
        <w:rPr>
          <w:iCs/>
          <w:color w:val="000000"/>
          <w:sz w:val="18"/>
        </w:rPr>
      </w:pPr>
      <w:r w:rsidRPr="00011521">
        <w:rPr>
          <w:b/>
          <w:bCs/>
          <w:color w:val="000000"/>
          <w:sz w:val="18"/>
          <w:szCs w:val="18"/>
        </w:rPr>
        <w:t>P1</w:t>
      </w:r>
      <w:r w:rsidR="003D2652" w:rsidRPr="00011521">
        <w:rPr>
          <w:b/>
          <w:bCs/>
          <w:color w:val="000000"/>
          <w:sz w:val="18"/>
          <w:szCs w:val="18"/>
        </w:rPr>
        <w:t>ii.</w:t>
      </w:r>
      <w:r w:rsidR="003D2652" w:rsidRPr="00011521">
        <w:rPr>
          <w:color w:val="000000"/>
          <w:sz w:val="18"/>
          <w:szCs w:val="18"/>
        </w:rPr>
        <w:t xml:space="preserve"> US-Ws V.b.280</w:t>
      </w:r>
      <w:r w:rsidR="00F96E42">
        <w:rPr>
          <w:color w:val="000000"/>
          <w:sz w:val="18"/>
          <w:szCs w:val="18"/>
        </w:rPr>
        <w:t xml:space="preserve"> (Folger)</w:t>
      </w:r>
      <w:r w:rsidR="003D2652" w:rsidRPr="00011521">
        <w:rPr>
          <w:color w:val="000000"/>
          <w:sz w:val="18"/>
          <w:szCs w:val="18"/>
        </w:rPr>
        <w:t xml:space="preserve">, f. 2r </w:t>
      </w:r>
      <w:r w:rsidR="003D2652" w:rsidRPr="00011521">
        <w:rPr>
          <w:i/>
          <w:color w:val="000000"/>
          <w:sz w:val="18"/>
          <w:szCs w:val="18"/>
        </w:rPr>
        <w:t>passinmesers galiard</w:t>
      </w:r>
      <w:r w:rsidR="003D2652">
        <w:rPr>
          <w:iCs/>
          <w:color w:val="000000"/>
          <w:sz w:val="18"/>
        </w:rPr>
        <w:tab/>
      </w:r>
      <w:r w:rsidR="00AD730A">
        <w:rPr>
          <w:iCs/>
          <w:color w:val="000000"/>
          <w:sz w:val="18"/>
        </w:rPr>
        <w:t>26</w:t>
      </w:r>
    </w:p>
    <w:p w14:paraId="58E9A0BC" w14:textId="05C08939" w:rsidR="00C1636B" w:rsidRPr="003D704C" w:rsidRDefault="003D704C" w:rsidP="003D704C">
      <w:pPr>
        <w:tabs>
          <w:tab w:val="right" w:pos="4762"/>
        </w:tabs>
        <w:autoSpaceDE w:val="0"/>
        <w:autoSpaceDN w:val="0"/>
        <w:adjustRightInd w:val="0"/>
        <w:spacing w:before="60"/>
        <w:ind w:left="284" w:hanging="284"/>
        <w:jc w:val="left"/>
        <w:rPr>
          <w:color w:val="000000"/>
          <w:sz w:val="18"/>
          <w:szCs w:val="18"/>
        </w:rPr>
      </w:pPr>
      <w:r w:rsidRPr="003D704C">
        <w:rPr>
          <w:color w:val="000000"/>
          <w:sz w:val="18"/>
          <w:szCs w:val="18"/>
        </w:rPr>
        <w:t>A critical commentary for all the music in this supplement is here.</w:t>
      </w:r>
      <w:r>
        <w:rPr>
          <w:rStyle w:val="FootnoteReference"/>
          <w:color w:val="000000"/>
          <w:sz w:val="18"/>
          <w:szCs w:val="18"/>
        </w:rPr>
        <w:footnoteReference w:id="21"/>
      </w:r>
    </w:p>
    <w:p w14:paraId="1B9E7D7E" w14:textId="57CE5A5F" w:rsidR="00285195" w:rsidRPr="00A43C6D" w:rsidRDefault="00CC0E7C" w:rsidP="00CC0E7C">
      <w:pPr>
        <w:tabs>
          <w:tab w:val="right" w:pos="4762"/>
          <w:tab w:val="right" w:pos="9923"/>
        </w:tabs>
        <w:spacing w:before="60"/>
        <w:rPr>
          <w:i/>
          <w:color w:val="000000"/>
          <w:sz w:val="18"/>
        </w:rPr>
        <w:sectPr w:rsidR="00285195" w:rsidRPr="00A43C6D" w:rsidSect="00A5388E">
          <w:footnotePr>
            <w:pos w:val="beneathText"/>
          </w:footnotePr>
          <w:endnotePr>
            <w:numFmt w:val="decimal"/>
          </w:endnotePr>
          <w:type w:val="continuous"/>
          <w:pgSz w:w="11905" w:h="16837"/>
          <w:pgMar w:top="709" w:right="992" w:bottom="851" w:left="992" w:header="709" w:footer="709" w:gutter="0"/>
          <w:pgNumType w:fmt="lowerRoman"/>
          <w:cols w:num="2" w:space="397"/>
        </w:sectPr>
      </w:pPr>
      <w:r>
        <w:rPr>
          <w:i/>
          <w:color w:val="000000"/>
        </w:rPr>
        <w:tab/>
      </w:r>
      <w:r w:rsidR="005878D6" w:rsidRPr="0049569C">
        <w:rPr>
          <w:i/>
          <w:color w:val="000000"/>
        </w:rPr>
        <w:t>John H. Robinson -</w:t>
      </w:r>
      <w:r w:rsidR="00285195" w:rsidRPr="0049569C">
        <w:rPr>
          <w:i/>
          <w:color w:val="000000"/>
        </w:rPr>
        <w:t xml:space="preserve"> </w:t>
      </w:r>
      <w:r w:rsidR="002F79BA">
        <w:rPr>
          <w:i/>
          <w:color w:val="000000"/>
        </w:rPr>
        <w:t>September</w:t>
      </w:r>
      <w:r w:rsidR="00A43C6D" w:rsidRPr="0049569C">
        <w:rPr>
          <w:i/>
          <w:color w:val="000000"/>
        </w:rPr>
        <w:t xml:space="preserve"> 20</w:t>
      </w:r>
      <w:r w:rsidR="00BE0622">
        <w:rPr>
          <w:i/>
          <w:color w:val="000000"/>
        </w:rPr>
        <w:t>2</w:t>
      </w:r>
      <w:r w:rsidR="005631F9">
        <w:rPr>
          <w:i/>
          <w:color w:val="000000"/>
        </w:rPr>
        <w:t>1</w:t>
      </w:r>
    </w:p>
    <w:p w14:paraId="28EFEF18" w14:textId="77777777" w:rsidR="00EC239C" w:rsidRDefault="00EC239C" w:rsidP="004C7BB7">
      <w:pPr>
        <w:tabs>
          <w:tab w:val="right" w:pos="426"/>
          <w:tab w:val="left" w:pos="709"/>
          <w:tab w:val="left" w:pos="993"/>
          <w:tab w:val="left" w:pos="5670"/>
          <w:tab w:val="right" w:pos="9923"/>
        </w:tabs>
        <w:ind w:left="426" w:hanging="284"/>
        <w:rPr>
          <w:color w:val="000000"/>
        </w:rPr>
        <w:sectPr w:rsidR="00EC239C" w:rsidSect="00285195">
          <w:type w:val="continuous"/>
          <w:pgSz w:w="11905" w:h="16837"/>
          <w:pgMar w:top="992" w:right="992" w:bottom="992" w:left="992" w:header="709" w:footer="709" w:gutter="0"/>
          <w:cols w:space="708"/>
        </w:sectPr>
      </w:pPr>
    </w:p>
    <w:p w14:paraId="2A410FB6" w14:textId="30159753" w:rsidR="00285195" w:rsidRDefault="00285195" w:rsidP="004C7BB7">
      <w:pPr>
        <w:tabs>
          <w:tab w:val="right" w:pos="426"/>
          <w:tab w:val="left" w:pos="709"/>
          <w:tab w:val="left" w:pos="993"/>
          <w:tab w:val="left" w:pos="5670"/>
          <w:tab w:val="right" w:pos="9923"/>
        </w:tabs>
        <w:ind w:left="426" w:hanging="284"/>
        <w:rPr>
          <w:color w:val="000000"/>
        </w:rPr>
      </w:pPr>
    </w:p>
    <w:p w14:paraId="475B152E" w14:textId="76B5B19C" w:rsidR="00EC239C" w:rsidRDefault="00EC239C" w:rsidP="004C7BB7">
      <w:pPr>
        <w:tabs>
          <w:tab w:val="right" w:pos="426"/>
          <w:tab w:val="left" w:pos="709"/>
          <w:tab w:val="left" w:pos="993"/>
          <w:tab w:val="left" w:pos="5670"/>
          <w:tab w:val="right" w:pos="9923"/>
        </w:tabs>
        <w:ind w:left="426" w:hanging="284"/>
        <w:rPr>
          <w:color w:val="000000"/>
        </w:rPr>
      </w:pPr>
    </w:p>
    <w:p w14:paraId="522CD75F" w14:textId="336B9EAA" w:rsidR="00EC239C" w:rsidRPr="00503943" w:rsidRDefault="00EC239C" w:rsidP="004C7BB7">
      <w:pPr>
        <w:tabs>
          <w:tab w:val="right" w:pos="426"/>
          <w:tab w:val="left" w:pos="709"/>
          <w:tab w:val="left" w:pos="993"/>
          <w:tab w:val="left" w:pos="5670"/>
          <w:tab w:val="right" w:pos="9923"/>
        </w:tabs>
        <w:ind w:left="426" w:hanging="284"/>
        <w:rPr>
          <w:color w:val="000000"/>
        </w:rPr>
      </w:pPr>
      <w:r>
        <w:rPr>
          <w:noProof/>
          <w:color w:val="000000"/>
        </w:rPr>
        <mc:AlternateContent>
          <mc:Choice Requires="wps">
            <w:drawing>
              <wp:anchor distT="0" distB="0" distL="114300" distR="114300" simplePos="0" relativeHeight="251659264" behindDoc="0" locked="0" layoutInCell="1" allowOverlap="1" wp14:anchorId="7FA710D5" wp14:editId="727BAD6B">
                <wp:simplePos x="0" y="0"/>
                <wp:positionH relativeFrom="column">
                  <wp:posOffset>188787</wp:posOffset>
                </wp:positionH>
                <wp:positionV relativeFrom="paragraph">
                  <wp:posOffset>296441</wp:posOffset>
                </wp:positionV>
                <wp:extent cx="5830614" cy="8335925"/>
                <wp:effectExtent l="0" t="0" r="0" b="0"/>
                <wp:wrapNone/>
                <wp:docPr id="1" name="Text Box 1"/>
                <wp:cNvGraphicFramePr/>
                <a:graphic xmlns:a="http://schemas.openxmlformats.org/drawingml/2006/main">
                  <a:graphicData uri="http://schemas.microsoft.com/office/word/2010/wordprocessingShape">
                    <wps:wsp>
                      <wps:cNvSpPr txBox="1"/>
                      <wps:spPr>
                        <a:xfrm>
                          <a:off x="0" y="0"/>
                          <a:ext cx="5830614" cy="8335925"/>
                        </a:xfrm>
                        <a:prstGeom prst="rect">
                          <a:avLst/>
                        </a:prstGeom>
                        <a:solidFill>
                          <a:schemeClr val="lt1"/>
                        </a:solidFill>
                        <a:ln w="6350">
                          <a:noFill/>
                        </a:ln>
                      </wps:spPr>
                      <wps:txbx>
                        <w:txbxContent>
                          <w:p w14:paraId="29EB6C99" w14:textId="17D33E18" w:rsidR="00EC239C" w:rsidRDefault="00A4394A" w:rsidP="00EC239C">
                            <w:pPr>
                              <w:jc w:val="center"/>
                            </w:pPr>
                            <w:r>
                              <w:rPr>
                                <w:noProof/>
                              </w:rPr>
                              <w:drawing>
                                <wp:inline distT="0" distB="0" distL="0" distR="0" wp14:anchorId="1E01E527" wp14:editId="40779253">
                                  <wp:extent cx="5281295" cy="79502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BEBA8EAE-BF5A-486C-A8C5-ECC9F3942E4B}">
                                                <a14:imgProps xmlns:a14="http://schemas.microsoft.com/office/drawing/2010/main">
                                                  <a14:imgLayer r:embed="rId10">
                                                    <a14:imgEffect>
                                                      <a14:colorTemperature colorTemp="4700"/>
                                                    </a14:imgEffect>
                                                    <a14:imgEffect>
                                                      <a14:saturation sat="0"/>
                                                    </a14:imgEffect>
                                                  </a14:imgLayer>
                                                </a14:imgProps>
                                              </a:ext>
                                            </a:extLst>
                                          </a:blip>
                                          <a:stretch>
                                            <a:fillRect/>
                                          </a:stretch>
                                        </pic:blipFill>
                                        <pic:spPr>
                                          <a:xfrm>
                                            <a:off x="0" y="0"/>
                                            <a:ext cx="5281295" cy="7950200"/>
                                          </a:xfrm>
                                          <a:prstGeom prst="rect">
                                            <a:avLst/>
                                          </a:prstGeom>
                                        </pic:spPr>
                                      </pic:pic>
                                    </a:graphicData>
                                  </a:graphic>
                                </wp:inline>
                              </w:drawing>
                            </w:r>
                          </w:p>
                          <w:p w14:paraId="47B1EB85" w14:textId="6D167AA2" w:rsidR="00EC239C" w:rsidRPr="004B4204" w:rsidRDefault="00A4394A" w:rsidP="00A4394A">
                            <w:pPr>
                              <w:spacing w:before="60"/>
                              <w:jc w:val="center"/>
                              <w:rPr>
                                <w:sz w:val="18"/>
                                <w:szCs w:val="18"/>
                              </w:rPr>
                            </w:pPr>
                            <w:r>
                              <w:rPr>
                                <w:sz w:val="18"/>
                                <w:szCs w:val="18"/>
                              </w:rPr>
                              <w:t>Cropped composite f</w:t>
                            </w:r>
                            <w:r w:rsidR="00EC239C" w:rsidRPr="004B4204">
                              <w:rPr>
                                <w:sz w:val="18"/>
                                <w:szCs w:val="18"/>
                              </w:rPr>
                              <w:t xml:space="preserve">acsimile of </w:t>
                            </w:r>
                            <w:r>
                              <w:rPr>
                                <w:sz w:val="18"/>
                                <w:szCs w:val="18"/>
                              </w:rPr>
                              <w:t xml:space="preserve">PL-Kj 40032, </w:t>
                            </w:r>
                            <w:r w:rsidR="00EC239C">
                              <w:rPr>
                                <w:sz w:val="18"/>
                                <w:szCs w:val="18"/>
                              </w:rPr>
                              <w:t>f</w:t>
                            </w:r>
                            <w:r>
                              <w:rPr>
                                <w:sz w:val="18"/>
                                <w:szCs w:val="18"/>
                              </w:rPr>
                              <w:t>f</w:t>
                            </w:r>
                            <w:r w:rsidR="00EC239C">
                              <w:rPr>
                                <w:sz w:val="18"/>
                                <w:szCs w:val="18"/>
                              </w:rPr>
                              <w:t xml:space="preserve">. </w:t>
                            </w:r>
                            <w:r>
                              <w:rPr>
                                <w:sz w:val="18"/>
                                <w:szCs w:val="18"/>
                              </w:rPr>
                              <w:t>264v-265</w:t>
                            </w:r>
                            <w:r w:rsidR="00EC239C" w:rsidRPr="004B4204">
                              <w:rPr>
                                <w:sz w:val="18"/>
                                <w:szCs w:val="18"/>
                              </w:rPr>
                              <w:t xml:space="preserve"> </w:t>
                            </w:r>
                            <w:r w:rsidR="00EC239C">
                              <w:rPr>
                                <w:sz w:val="18"/>
                                <w:szCs w:val="18"/>
                              </w:rPr>
                              <w:t>- see JJ</w:t>
                            </w:r>
                            <w:r>
                              <w:rPr>
                                <w:sz w:val="18"/>
                                <w:szCs w:val="18"/>
                              </w:rPr>
                              <w:t>9</w:t>
                            </w:r>
                            <w:r w:rsidR="00EC239C">
                              <w:rPr>
                                <w:sz w:val="18"/>
                                <w:szCs w:val="18"/>
                              </w:rPr>
                              <w:t xml:space="preserve">c </w:t>
                            </w:r>
                            <w:r>
                              <w:rPr>
                                <w:sz w:val="18"/>
                                <w:szCs w:val="18"/>
                              </w:rPr>
                              <w:t xml:space="preserve">&amp; JJ10f </w:t>
                            </w:r>
                            <w:r w:rsidR="00EC239C">
                              <w:rPr>
                                <w:sz w:val="18"/>
                                <w:szCs w:val="18"/>
                              </w:rPr>
                              <w:t>on pp. 2</w:t>
                            </w:r>
                            <w:r>
                              <w:rPr>
                                <w:sz w:val="18"/>
                                <w:szCs w:val="18"/>
                              </w:rPr>
                              <w:t>-3 &amp; 12</w:t>
                            </w:r>
                            <w:r w:rsidR="00EC239C">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A710D5" id="_x0000_t202" coordsize="21600,21600" o:spt="202" path="m,l,21600r21600,l21600,xe">
                <v:stroke joinstyle="miter"/>
                <v:path gradientshapeok="t" o:connecttype="rect"/>
              </v:shapetype>
              <v:shape id="Text Box 1" o:spid="_x0000_s1026" type="#_x0000_t202" style="position:absolute;left:0;text-align:left;margin-left:14.85pt;margin-top:23.35pt;width:459.1pt;height:65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" fillcolor="white [3201]" stroked="f" strokeweight=".5pt">
                <v:textbox>
                  <w:txbxContent>
                    <w:p w14:paraId="29EB6C99" w14:textId="17D33E18" w:rsidR="00EC239C" w:rsidRDefault="00A4394A" w:rsidP="00EC239C">
                      <w:pPr>
                        <w:jc w:val="center"/>
                      </w:pPr>
                      <w:r>
                        <w:rPr>
                          <w:noProof/>
                        </w:rPr>
                        <w:drawing>
                          <wp:inline distT="0" distB="0" distL="0" distR="0" wp14:anchorId="1E01E527" wp14:editId="40779253">
                            <wp:extent cx="5281295" cy="79502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BEBA8EAE-BF5A-486C-A8C5-ECC9F3942E4B}">
                                          <a14:imgProps xmlns:a14="http://schemas.microsoft.com/office/drawing/2010/main">
                                            <a14:imgLayer r:embed="rId10">
                                              <a14:imgEffect>
                                                <a14:colorTemperature colorTemp="4700"/>
                                              </a14:imgEffect>
                                              <a14:imgEffect>
                                                <a14:saturation sat="0"/>
                                              </a14:imgEffect>
                                            </a14:imgLayer>
                                          </a14:imgProps>
                                        </a:ext>
                                      </a:extLst>
                                    </a:blip>
                                    <a:stretch>
                                      <a:fillRect/>
                                    </a:stretch>
                                  </pic:blipFill>
                                  <pic:spPr>
                                    <a:xfrm>
                                      <a:off x="0" y="0"/>
                                      <a:ext cx="5281295" cy="7950200"/>
                                    </a:xfrm>
                                    <a:prstGeom prst="rect">
                                      <a:avLst/>
                                    </a:prstGeom>
                                  </pic:spPr>
                                </pic:pic>
                              </a:graphicData>
                            </a:graphic>
                          </wp:inline>
                        </w:drawing>
                      </w:r>
                    </w:p>
                    <w:p w14:paraId="47B1EB85" w14:textId="6D167AA2" w:rsidR="00EC239C" w:rsidRPr="004B4204" w:rsidRDefault="00A4394A" w:rsidP="00A4394A">
                      <w:pPr>
                        <w:spacing w:before="60"/>
                        <w:jc w:val="center"/>
                        <w:rPr>
                          <w:sz w:val="18"/>
                          <w:szCs w:val="18"/>
                        </w:rPr>
                      </w:pPr>
                      <w:r>
                        <w:rPr>
                          <w:sz w:val="18"/>
                          <w:szCs w:val="18"/>
                        </w:rPr>
                        <w:t>Cropped composite f</w:t>
                      </w:r>
                      <w:r w:rsidR="00EC239C" w:rsidRPr="004B4204">
                        <w:rPr>
                          <w:sz w:val="18"/>
                          <w:szCs w:val="18"/>
                        </w:rPr>
                        <w:t xml:space="preserve">acsimile of </w:t>
                      </w:r>
                      <w:r>
                        <w:rPr>
                          <w:sz w:val="18"/>
                          <w:szCs w:val="18"/>
                        </w:rPr>
                        <w:t xml:space="preserve">PL-Kj 40032, </w:t>
                      </w:r>
                      <w:r w:rsidR="00EC239C">
                        <w:rPr>
                          <w:sz w:val="18"/>
                          <w:szCs w:val="18"/>
                        </w:rPr>
                        <w:t>f</w:t>
                      </w:r>
                      <w:r>
                        <w:rPr>
                          <w:sz w:val="18"/>
                          <w:szCs w:val="18"/>
                        </w:rPr>
                        <w:t>f</w:t>
                      </w:r>
                      <w:r w:rsidR="00EC239C">
                        <w:rPr>
                          <w:sz w:val="18"/>
                          <w:szCs w:val="18"/>
                        </w:rPr>
                        <w:t xml:space="preserve">. </w:t>
                      </w:r>
                      <w:r>
                        <w:rPr>
                          <w:sz w:val="18"/>
                          <w:szCs w:val="18"/>
                        </w:rPr>
                        <w:t>264v-265</w:t>
                      </w:r>
                      <w:r w:rsidR="00EC239C" w:rsidRPr="004B4204">
                        <w:rPr>
                          <w:sz w:val="18"/>
                          <w:szCs w:val="18"/>
                        </w:rPr>
                        <w:t xml:space="preserve"> </w:t>
                      </w:r>
                      <w:r w:rsidR="00EC239C">
                        <w:rPr>
                          <w:sz w:val="18"/>
                          <w:szCs w:val="18"/>
                        </w:rPr>
                        <w:t>- see JJ</w:t>
                      </w:r>
                      <w:r>
                        <w:rPr>
                          <w:sz w:val="18"/>
                          <w:szCs w:val="18"/>
                        </w:rPr>
                        <w:t>9</w:t>
                      </w:r>
                      <w:r w:rsidR="00EC239C">
                        <w:rPr>
                          <w:sz w:val="18"/>
                          <w:szCs w:val="18"/>
                        </w:rPr>
                        <w:t xml:space="preserve">c </w:t>
                      </w:r>
                      <w:r>
                        <w:rPr>
                          <w:sz w:val="18"/>
                          <w:szCs w:val="18"/>
                        </w:rPr>
                        <w:t xml:space="preserve">&amp; JJ10f </w:t>
                      </w:r>
                      <w:r w:rsidR="00EC239C">
                        <w:rPr>
                          <w:sz w:val="18"/>
                          <w:szCs w:val="18"/>
                        </w:rPr>
                        <w:t>on pp. 2</w:t>
                      </w:r>
                      <w:r>
                        <w:rPr>
                          <w:sz w:val="18"/>
                          <w:szCs w:val="18"/>
                        </w:rPr>
                        <w:t>-3 &amp; 12</w:t>
                      </w:r>
                      <w:r w:rsidR="00EC239C">
                        <w:rPr>
                          <w:sz w:val="18"/>
                          <w:szCs w:val="18"/>
                        </w:rPr>
                        <w:t>.</w:t>
                      </w:r>
                    </w:p>
                  </w:txbxContent>
                </v:textbox>
              </v:shape>
            </w:pict>
          </mc:Fallback>
        </mc:AlternateContent>
      </w:r>
    </w:p>
    <w:sectPr w:rsidR="00EC239C" w:rsidRPr="00503943" w:rsidSect="00EC239C">
      <w:pgSz w:w="11905" w:h="16837"/>
      <w:pgMar w:top="992" w:right="992" w:bottom="992" w:left="992" w:header="709" w:footer="709" w:gutter="0"/>
      <w:pgNumType w:fmt="lowerRoman"/>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F0AB0" w14:textId="77777777" w:rsidR="0044310D" w:rsidRDefault="0044310D">
      <w:r>
        <w:separator/>
      </w:r>
    </w:p>
  </w:endnote>
  <w:endnote w:type="continuationSeparator" w:id="0">
    <w:p w14:paraId="10E8B8DD" w14:textId="77777777" w:rsidR="0044310D" w:rsidRDefault="004431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altName w:val="Lucida Grande"/>
    <w:panose1 w:val="020B0600040502020204"/>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B733" w14:textId="77777777" w:rsidR="007357F8" w:rsidRDefault="007357F8" w:rsidP="0028519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A04FD6B" w14:textId="77777777" w:rsidR="007357F8" w:rsidRDefault="007357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A9B04" w14:textId="77777777" w:rsidR="0044310D" w:rsidRDefault="0044310D">
      <w:r>
        <w:separator/>
      </w:r>
    </w:p>
  </w:footnote>
  <w:footnote w:type="continuationSeparator" w:id="0">
    <w:p w14:paraId="16890AA9" w14:textId="77777777" w:rsidR="0044310D" w:rsidRDefault="0044310D">
      <w:r>
        <w:continuationSeparator/>
      </w:r>
    </w:p>
  </w:footnote>
  <w:footnote w:id="1">
    <w:p w14:paraId="20BA62B4" w14:textId="2EFF3B2B" w:rsidR="00846430" w:rsidRPr="00E814EE" w:rsidRDefault="00EE0B43" w:rsidP="006F3B7A">
      <w:pPr>
        <w:pStyle w:val="FootnoteText"/>
        <w:ind w:left="142" w:hanging="142"/>
        <w:rPr>
          <w:bCs/>
          <w:iCs/>
          <w:sz w:val="16"/>
          <w:szCs w:val="16"/>
        </w:rPr>
      </w:pPr>
      <w:r w:rsidRPr="006F3B7A">
        <w:rPr>
          <w:rStyle w:val="FootnoteReference"/>
          <w:sz w:val="16"/>
          <w:szCs w:val="16"/>
        </w:rPr>
        <w:footnoteRef/>
      </w:r>
      <w:r w:rsidRPr="006F3B7A">
        <w:rPr>
          <w:sz w:val="16"/>
          <w:szCs w:val="16"/>
        </w:rPr>
        <w:t xml:space="preserve"> </w:t>
      </w:r>
      <w:r w:rsidRPr="006F3B7A">
        <w:rPr>
          <w:bCs/>
          <w:sz w:val="16"/>
          <w:szCs w:val="16"/>
        </w:rPr>
        <w:t xml:space="preserve">Numbering continued from part 1. </w:t>
      </w:r>
      <w:r w:rsidR="00EB610D">
        <w:rPr>
          <w:bCs/>
          <w:sz w:val="16"/>
          <w:szCs w:val="16"/>
        </w:rPr>
        <w:t>I</w:t>
      </w:r>
      <w:r w:rsidR="002708AB">
        <w:rPr>
          <w:bCs/>
          <w:sz w:val="16"/>
          <w:szCs w:val="16"/>
        </w:rPr>
        <w:t>t is</w:t>
      </w:r>
      <w:r w:rsidR="00EB610D">
        <w:rPr>
          <w:bCs/>
          <w:sz w:val="16"/>
          <w:szCs w:val="16"/>
        </w:rPr>
        <w:t xml:space="preserve"> a</w:t>
      </w:r>
      <w:r w:rsidR="00846430" w:rsidRPr="006F3B7A">
        <w:rPr>
          <w:bCs/>
          <w:iCs/>
          <w:sz w:val="16"/>
          <w:szCs w:val="16"/>
          <w:lang w:val="en-US"/>
        </w:rPr>
        <w:t>ssum</w:t>
      </w:r>
      <w:r w:rsidR="002708AB">
        <w:rPr>
          <w:bCs/>
          <w:iCs/>
          <w:sz w:val="16"/>
          <w:szCs w:val="16"/>
          <w:lang w:val="en-US"/>
        </w:rPr>
        <w:t>ed that</w:t>
      </w:r>
      <w:r w:rsidR="00846430" w:rsidRPr="006F3B7A">
        <w:rPr>
          <w:bCs/>
          <w:iCs/>
          <w:sz w:val="16"/>
          <w:szCs w:val="16"/>
          <w:lang w:val="en-US"/>
        </w:rPr>
        <w:t xml:space="preserve"> the ascriptions are correct and that 'Johnson' refers to John Johnson</w:t>
      </w:r>
      <w:r w:rsidR="00EB610D">
        <w:rPr>
          <w:bCs/>
          <w:iCs/>
          <w:sz w:val="16"/>
          <w:szCs w:val="16"/>
          <w:lang w:val="en-US"/>
        </w:rPr>
        <w:t xml:space="preserve"> although s</w:t>
      </w:r>
      <w:r w:rsidR="00846430" w:rsidRPr="006F3B7A">
        <w:rPr>
          <w:bCs/>
          <w:iCs/>
          <w:sz w:val="16"/>
          <w:szCs w:val="16"/>
          <w:lang w:val="en-US"/>
        </w:rPr>
        <w:t xml:space="preserve">ome music is known to be misattributed, for example GB-Lam 602 (Sampson), f. 7v </w:t>
      </w:r>
      <w:r w:rsidR="00846430" w:rsidRPr="006F3B7A">
        <w:rPr>
          <w:bCs/>
          <w:i/>
          <w:iCs/>
          <w:sz w:val="16"/>
          <w:szCs w:val="16"/>
          <w:lang w:val="en-US"/>
        </w:rPr>
        <w:t>The bataille Galliarde by Johnson</w:t>
      </w:r>
      <w:r w:rsidR="00846430" w:rsidRPr="006F3B7A">
        <w:rPr>
          <w:bCs/>
          <w:iCs/>
          <w:sz w:val="16"/>
          <w:szCs w:val="16"/>
          <w:lang w:val="en-US"/>
        </w:rPr>
        <w:t xml:space="preserve"> is concordant with Dowland's King of Denmark</w:t>
      </w:r>
      <w:r w:rsidR="001D111D" w:rsidRPr="006F3B7A">
        <w:rPr>
          <w:bCs/>
          <w:iCs/>
          <w:sz w:val="16"/>
          <w:szCs w:val="16"/>
          <w:lang w:val="en-US"/>
        </w:rPr>
        <w:t>s</w:t>
      </w:r>
      <w:r w:rsidR="00846430" w:rsidRPr="006F3B7A">
        <w:rPr>
          <w:bCs/>
          <w:iCs/>
          <w:sz w:val="16"/>
          <w:szCs w:val="16"/>
          <w:lang w:val="en-US"/>
        </w:rPr>
        <w:t xml:space="preserve"> Galliard (DowlandCLM 40)</w:t>
      </w:r>
      <w:r w:rsidR="00EB610D">
        <w:rPr>
          <w:bCs/>
          <w:iCs/>
          <w:sz w:val="16"/>
          <w:szCs w:val="16"/>
          <w:lang w:val="en-US"/>
        </w:rPr>
        <w:t xml:space="preserve"> a</w:t>
      </w:r>
      <w:r w:rsidR="00846430" w:rsidRPr="006F3B7A">
        <w:rPr>
          <w:bCs/>
          <w:iCs/>
          <w:sz w:val="16"/>
          <w:szCs w:val="16"/>
          <w:lang w:val="en-US"/>
        </w:rPr>
        <w:t xml:space="preserve">nd </w:t>
      </w:r>
      <w:r w:rsidR="002708AB">
        <w:rPr>
          <w:bCs/>
          <w:iCs/>
          <w:sz w:val="16"/>
          <w:szCs w:val="16"/>
          <w:lang w:val="en-US"/>
        </w:rPr>
        <w:t xml:space="preserve">see footnote </w:t>
      </w:r>
      <w:r w:rsidR="004C309B">
        <w:rPr>
          <w:bCs/>
          <w:iCs/>
          <w:sz w:val="16"/>
          <w:szCs w:val="16"/>
          <w:lang w:val="en-US"/>
        </w:rPr>
        <w:t>8</w:t>
      </w:r>
      <w:r w:rsidR="002708AB">
        <w:rPr>
          <w:bCs/>
          <w:iCs/>
          <w:sz w:val="16"/>
          <w:szCs w:val="16"/>
          <w:lang w:val="en-US"/>
        </w:rPr>
        <w:t>.</w:t>
      </w:r>
    </w:p>
  </w:footnote>
  <w:footnote w:id="2">
    <w:p w14:paraId="09B1CCEE" w14:textId="645E779B" w:rsidR="00E855E1" w:rsidRPr="006F3B7A" w:rsidRDefault="00E855E1" w:rsidP="006F3B7A">
      <w:pPr>
        <w:pStyle w:val="FootnoteText"/>
        <w:ind w:left="142" w:hanging="142"/>
        <w:rPr>
          <w:sz w:val="16"/>
          <w:szCs w:val="16"/>
        </w:rPr>
      </w:pPr>
      <w:r w:rsidRPr="006F3B7A">
        <w:rPr>
          <w:rStyle w:val="FootnoteReference"/>
          <w:sz w:val="16"/>
          <w:szCs w:val="16"/>
        </w:rPr>
        <w:footnoteRef/>
      </w:r>
      <w:r w:rsidRPr="006F3B7A">
        <w:rPr>
          <w:sz w:val="16"/>
          <w:szCs w:val="16"/>
        </w:rPr>
        <w:t xml:space="preserve"> </w:t>
      </w:r>
      <w:r w:rsidRPr="006F3B7A">
        <w:rPr>
          <w:bCs/>
          <w:sz w:val="16"/>
          <w:szCs w:val="16"/>
          <w:lang w:val="en-US"/>
        </w:rPr>
        <w:t>Since then another con</w:t>
      </w:r>
      <w:r w:rsidR="00EB610D">
        <w:rPr>
          <w:bCs/>
          <w:sz w:val="16"/>
          <w:szCs w:val="16"/>
          <w:lang w:val="en-US"/>
        </w:rPr>
        <w:t>t</w:t>
      </w:r>
      <w:r w:rsidRPr="006F3B7A">
        <w:rPr>
          <w:bCs/>
          <w:sz w:val="16"/>
          <w:szCs w:val="16"/>
          <w:lang w:val="en-US"/>
        </w:rPr>
        <w:t xml:space="preserve">inental version of </w:t>
      </w:r>
      <w:r w:rsidR="004C309B">
        <w:rPr>
          <w:bCs/>
          <w:iCs/>
          <w:sz w:val="16"/>
          <w:szCs w:val="16"/>
        </w:rPr>
        <w:t>JJ</w:t>
      </w:r>
      <w:r w:rsidRPr="006F3B7A">
        <w:rPr>
          <w:bCs/>
          <w:iCs/>
          <w:sz w:val="16"/>
          <w:szCs w:val="16"/>
        </w:rPr>
        <w:t xml:space="preserve">7 The Medley was identified in </w:t>
      </w:r>
      <w:r w:rsidR="004C309B">
        <w:rPr>
          <w:bCs/>
          <w:iCs/>
          <w:sz w:val="16"/>
          <w:szCs w:val="16"/>
        </w:rPr>
        <w:t>the lute book associated with Joachim Loss (</w:t>
      </w:r>
      <w:r w:rsidRPr="006F3B7A">
        <w:rPr>
          <w:bCs/>
          <w:iCs/>
          <w:sz w:val="16"/>
          <w:szCs w:val="16"/>
        </w:rPr>
        <w:t>D-Dl 1.V.8</w:t>
      </w:r>
      <w:r w:rsidR="004C309B">
        <w:rPr>
          <w:bCs/>
          <w:iCs/>
          <w:sz w:val="16"/>
          <w:szCs w:val="16"/>
        </w:rPr>
        <w:t>)</w:t>
      </w:r>
      <w:r w:rsidRPr="006F3B7A">
        <w:rPr>
          <w:bCs/>
          <w:iCs/>
          <w:sz w:val="16"/>
          <w:szCs w:val="16"/>
        </w:rPr>
        <w:t xml:space="preserve">, f. 70r </w:t>
      </w:r>
      <w:r w:rsidRPr="006F3B7A">
        <w:rPr>
          <w:bCs/>
          <w:i/>
          <w:sz w:val="16"/>
          <w:szCs w:val="16"/>
        </w:rPr>
        <w:t>Pauane a l'Englesa</w:t>
      </w:r>
      <w:r w:rsidRPr="006F3B7A">
        <w:rPr>
          <w:bCs/>
          <w:iCs/>
          <w:sz w:val="16"/>
          <w:szCs w:val="16"/>
        </w:rPr>
        <w:t xml:space="preserve">, </w:t>
      </w:r>
      <w:r w:rsidR="00EB610D">
        <w:rPr>
          <w:bCs/>
          <w:iCs/>
          <w:sz w:val="16"/>
          <w:szCs w:val="16"/>
        </w:rPr>
        <w:t xml:space="preserve">a close concordance with the version in </w:t>
      </w:r>
      <w:r w:rsidRPr="006F3B7A">
        <w:rPr>
          <w:bCs/>
          <w:iCs/>
          <w:sz w:val="16"/>
          <w:szCs w:val="16"/>
        </w:rPr>
        <w:t xml:space="preserve">Adriaenssen </w:t>
      </w:r>
      <w:r w:rsidR="00EB610D">
        <w:rPr>
          <w:bCs/>
          <w:iCs/>
          <w:sz w:val="16"/>
          <w:szCs w:val="16"/>
        </w:rPr>
        <w:t xml:space="preserve">1584 (JJ7e in </w:t>
      </w:r>
      <w:r w:rsidR="00EB610D" w:rsidRPr="004C309B">
        <w:rPr>
          <w:bCs/>
          <w:i/>
          <w:sz w:val="16"/>
          <w:szCs w:val="16"/>
        </w:rPr>
        <w:t>Lute News</w:t>
      </w:r>
      <w:r w:rsidR="00EB610D">
        <w:rPr>
          <w:bCs/>
          <w:iCs/>
          <w:sz w:val="16"/>
          <w:szCs w:val="16"/>
        </w:rPr>
        <w:t xml:space="preserve"> 135 (October 2020).</w:t>
      </w:r>
    </w:p>
  </w:footnote>
  <w:footnote w:id="3">
    <w:p w14:paraId="77AD7CD3" w14:textId="77777777" w:rsidR="00846430" w:rsidRPr="0032122E" w:rsidRDefault="00846430" w:rsidP="0032122E">
      <w:pPr>
        <w:pStyle w:val="FootnoteText"/>
        <w:ind w:left="142" w:hanging="142"/>
        <w:rPr>
          <w:sz w:val="16"/>
          <w:szCs w:val="16"/>
        </w:rPr>
      </w:pPr>
      <w:r w:rsidRPr="006F3B7A">
        <w:rPr>
          <w:rStyle w:val="FootnoteReference"/>
          <w:sz w:val="16"/>
          <w:szCs w:val="16"/>
        </w:rPr>
        <w:footnoteRef/>
      </w:r>
      <w:r w:rsidRPr="006F3B7A">
        <w:rPr>
          <w:sz w:val="16"/>
          <w:szCs w:val="16"/>
        </w:rPr>
        <w:t xml:space="preserve"> John M. Ward </w:t>
      </w:r>
      <w:r w:rsidRPr="006F3B7A">
        <w:rPr>
          <w:i/>
          <w:sz w:val="16"/>
          <w:szCs w:val="16"/>
        </w:rPr>
        <w:t xml:space="preserve">The Lute Works of John Johnson </w:t>
      </w:r>
      <w:r w:rsidRPr="006F3B7A">
        <w:rPr>
          <w:sz w:val="16"/>
          <w:szCs w:val="16"/>
        </w:rPr>
        <w:t xml:space="preserve">Monuments of the Lutenist Art III (Columbus, Editions Orphée 1994) [JohnsonW]; Jan W. J. Burgers </w:t>
      </w:r>
      <w:r w:rsidRPr="006F3B7A">
        <w:rPr>
          <w:i/>
          <w:iCs/>
          <w:sz w:val="16"/>
          <w:szCs w:val="16"/>
        </w:rPr>
        <w:t xml:space="preserve">John Johnson: Collected Lute Music </w:t>
      </w:r>
      <w:r w:rsidRPr="006F3B7A">
        <w:rPr>
          <w:sz w:val="16"/>
          <w:szCs w:val="16"/>
        </w:rPr>
        <w:t xml:space="preserve">(Lübeck, Tree Edition, 2001) [JohnsonB] - published 20 years ago this year and now available as a free pdf on the Lute Society website </w:t>
      </w:r>
      <w:r w:rsidRPr="0032122E">
        <w:rPr>
          <w:sz w:val="16"/>
          <w:szCs w:val="16"/>
        </w:rPr>
        <w:t xml:space="preserve">at </w:t>
      </w:r>
      <w:hyperlink r:id="rId1" w:history="1">
        <w:r w:rsidRPr="0032122E">
          <w:rPr>
            <w:rStyle w:val="Hyperlink"/>
            <w:sz w:val="16"/>
            <w:szCs w:val="16"/>
            <w:u w:val="none"/>
          </w:rPr>
          <w:t>https://www.lutesociety.org/pages/tree-edition-files</w:t>
        </w:r>
      </w:hyperlink>
    </w:p>
  </w:footnote>
  <w:footnote w:id="4">
    <w:p w14:paraId="4BCE834E" w14:textId="52489752" w:rsidR="0032122E" w:rsidRPr="0032122E" w:rsidRDefault="0032122E" w:rsidP="0032122E">
      <w:pPr>
        <w:pStyle w:val="FootnoteText"/>
        <w:ind w:left="142" w:hanging="142"/>
        <w:rPr>
          <w:sz w:val="16"/>
          <w:szCs w:val="16"/>
        </w:rPr>
      </w:pPr>
      <w:r w:rsidRPr="0032122E">
        <w:rPr>
          <w:rStyle w:val="FootnoteReference"/>
          <w:sz w:val="16"/>
          <w:szCs w:val="16"/>
        </w:rPr>
        <w:footnoteRef/>
      </w:r>
      <w:r w:rsidRPr="0032122E">
        <w:rPr>
          <w:sz w:val="16"/>
          <w:szCs w:val="16"/>
        </w:rPr>
        <w:t xml:space="preserve"> Except when the continental versions are the only sources, such as J11. </w:t>
      </w:r>
    </w:p>
  </w:footnote>
  <w:footnote w:id="5">
    <w:p w14:paraId="48C91F64" w14:textId="49C068D1" w:rsidR="008749A2" w:rsidRPr="006F3B7A" w:rsidRDefault="008749A2" w:rsidP="008749A2">
      <w:pPr>
        <w:pStyle w:val="FootnoteText"/>
        <w:ind w:left="142" w:hanging="142"/>
        <w:rPr>
          <w:sz w:val="16"/>
          <w:szCs w:val="16"/>
        </w:rPr>
      </w:pPr>
      <w:r w:rsidRPr="0032122E">
        <w:rPr>
          <w:rStyle w:val="FootnoteReference"/>
          <w:sz w:val="16"/>
          <w:szCs w:val="16"/>
        </w:rPr>
        <w:footnoteRef/>
      </w:r>
      <w:r w:rsidRPr="0032122E">
        <w:rPr>
          <w:sz w:val="16"/>
          <w:szCs w:val="16"/>
        </w:rPr>
        <w:t xml:space="preserve"> Recordings: Lynda Sayc</w:t>
      </w:r>
      <w:r w:rsidRPr="006F3B7A">
        <w:rPr>
          <w:sz w:val="16"/>
          <w:szCs w:val="16"/>
        </w:rPr>
        <w:t xml:space="preserve">e </w:t>
      </w:r>
      <w:r w:rsidRPr="006F3B7A">
        <w:rPr>
          <w:i/>
          <w:iCs/>
          <w:sz w:val="16"/>
          <w:szCs w:val="16"/>
        </w:rPr>
        <w:t>The Golden Age Restor'd: Lute Music of John &amp; Robert Johnson</w:t>
      </w:r>
      <w:r w:rsidRPr="006F3B7A">
        <w:rPr>
          <w:sz w:val="16"/>
          <w:szCs w:val="16"/>
        </w:rPr>
        <w:t xml:space="preserve"> (Dervorguilla DRVCD 101, 1992): </w:t>
      </w:r>
      <w:r w:rsidR="00F75B5C">
        <w:rPr>
          <w:sz w:val="16"/>
          <w:szCs w:val="16"/>
        </w:rPr>
        <w:t>JJ</w:t>
      </w:r>
      <w:r w:rsidRPr="006F3B7A">
        <w:rPr>
          <w:sz w:val="16"/>
          <w:szCs w:val="16"/>
        </w:rPr>
        <w:t xml:space="preserve">9, </w:t>
      </w:r>
      <w:r w:rsidR="00F75B5C">
        <w:rPr>
          <w:sz w:val="16"/>
          <w:szCs w:val="16"/>
        </w:rPr>
        <w:t>JJ</w:t>
      </w:r>
      <w:r w:rsidRPr="006F3B7A">
        <w:rPr>
          <w:sz w:val="16"/>
          <w:szCs w:val="16"/>
        </w:rPr>
        <w:t xml:space="preserve">10, </w:t>
      </w:r>
      <w:r w:rsidR="00F75B5C">
        <w:rPr>
          <w:sz w:val="16"/>
          <w:szCs w:val="16"/>
        </w:rPr>
        <w:t>JJ</w:t>
      </w:r>
      <w:r w:rsidRPr="006F3B7A">
        <w:rPr>
          <w:sz w:val="16"/>
          <w:szCs w:val="16"/>
        </w:rPr>
        <w:t xml:space="preserve">13; Christopher Wilson &amp; Shirley Rumsey </w:t>
      </w:r>
      <w:r w:rsidRPr="006F3B7A">
        <w:rPr>
          <w:i/>
          <w:iCs/>
          <w:sz w:val="16"/>
          <w:szCs w:val="16"/>
        </w:rPr>
        <w:t>John Johnson Lute Music</w:t>
      </w:r>
      <w:r w:rsidRPr="006F3B7A">
        <w:rPr>
          <w:sz w:val="16"/>
          <w:szCs w:val="16"/>
        </w:rPr>
        <w:t xml:space="preserve"> (NAXOS 8,550776, 1995/2003): </w:t>
      </w:r>
      <w:r w:rsidR="00F75B5C">
        <w:rPr>
          <w:sz w:val="16"/>
          <w:szCs w:val="16"/>
        </w:rPr>
        <w:t>JJ</w:t>
      </w:r>
      <w:r w:rsidRPr="006F3B7A">
        <w:rPr>
          <w:sz w:val="16"/>
          <w:szCs w:val="16"/>
        </w:rPr>
        <w:t xml:space="preserve">9, </w:t>
      </w:r>
      <w:r w:rsidR="00F75B5C">
        <w:rPr>
          <w:sz w:val="16"/>
          <w:szCs w:val="16"/>
        </w:rPr>
        <w:t>JJ</w:t>
      </w:r>
      <w:r w:rsidRPr="006F3B7A">
        <w:rPr>
          <w:sz w:val="16"/>
          <w:szCs w:val="16"/>
        </w:rPr>
        <w:t xml:space="preserve">10, </w:t>
      </w:r>
      <w:r w:rsidR="00F75B5C">
        <w:rPr>
          <w:sz w:val="16"/>
          <w:szCs w:val="16"/>
        </w:rPr>
        <w:t>JJ</w:t>
      </w:r>
      <w:r w:rsidRPr="006F3B7A">
        <w:rPr>
          <w:sz w:val="16"/>
          <w:szCs w:val="16"/>
        </w:rPr>
        <w:t xml:space="preserve">11, </w:t>
      </w:r>
      <w:r w:rsidR="00F75B5C">
        <w:rPr>
          <w:sz w:val="16"/>
          <w:szCs w:val="16"/>
        </w:rPr>
        <w:t>JJ</w:t>
      </w:r>
      <w:r w:rsidRPr="006F3B7A">
        <w:rPr>
          <w:sz w:val="16"/>
          <w:szCs w:val="16"/>
        </w:rPr>
        <w:t xml:space="preserve">14; Paul O'Dette </w:t>
      </w:r>
      <w:r w:rsidRPr="006F3B7A">
        <w:rPr>
          <w:i/>
          <w:iCs/>
          <w:sz w:val="16"/>
          <w:szCs w:val="16"/>
        </w:rPr>
        <w:t>The Royal Luters: Music of Henry VIII and Elizabeth I's favourite Lutenists</w:t>
      </w:r>
      <w:r w:rsidRPr="006F3B7A">
        <w:rPr>
          <w:sz w:val="16"/>
          <w:szCs w:val="16"/>
        </w:rPr>
        <w:t xml:space="preserve"> (Harmonia Mundi HMU 907313, 2002): </w:t>
      </w:r>
      <w:r w:rsidR="00F75B5C">
        <w:rPr>
          <w:sz w:val="16"/>
          <w:szCs w:val="16"/>
        </w:rPr>
        <w:t>JJ</w:t>
      </w:r>
      <w:r w:rsidRPr="006F3B7A">
        <w:rPr>
          <w:sz w:val="16"/>
          <w:szCs w:val="16"/>
        </w:rPr>
        <w:t xml:space="preserve">9, </w:t>
      </w:r>
      <w:r w:rsidR="00F75B5C">
        <w:rPr>
          <w:sz w:val="16"/>
          <w:szCs w:val="16"/>
        </w:rPr>
        <w:t>JJ</w:t>
      </w:r>
      <w:r w:rsidRPr="006F3B7A">
        <w:rPr>
          <w:sz w:val="16"/>
          <w:szCs w:val="16"/>
        </w:rPr>
        <w:t xml:space="preserve">10, </w:t>
      </w:r>
      <w:r w:rsidR="00F75B5C">
        <w:rPr>
          <w:sz w:val="16"/>
          <w:szCs w:val="16"/>
        </w:rPr>
        <w:t>JJ</w:t>
      </w:r>
      <w:r w:rsidRPr="006F3B7A">
        <w:rPr>
          <w:sz w:val="16"/>
          <w:szCs w:val="16"/>
        </w:rPr>
        <w:t xml:space="preserve">13; Joachim Held </w:t>
      </w:r>
      <w:r w:rsidRPr="006F3B7A">
        <w:rPr>
          <w:i/>
          <w:iCs/>
          <w:sz w:val="16"/>
          <w:szCs w:val="16"/>
        </w:rPr>
        <w:t>Merry Melancholy: English Lute Music of the sixteenth century</w:t>
      </w:r>
      <w:r w:rsidRPr="006F3B7A">
        <w:rPr>
          <w:sz w:val="16"/>
          <w:szCs w:val="16"/>
        </w:rPr>
        <w:t xml:space="preserve"> (Hänssler Classic CD98.600, 2010): </w:t>
      </w:r>
      <w:r w:rsidR="00F75B5C">
        <w:rPr>
          <w:sz w:val="16"/>
          <w:szCs w:val="16"/>
        </w:rPr>
        <w:t>JJ</w:t>
      </w:r>
      <w:r w:rsidRPr="006F3B7A">
        <w:rPr>
          <w:sz w:val="16"/>
          <w:szCs w:val="16"/>
        </w:rPr>
        <w:t xml:space="preserve">9, </w:t>
      </w:r>
      <w:r w:rsidR="00F75B5C">
        <w:rPr>
          <w:sz w:val="16"/>
          <w:szCs w:val="16"/>
        </w:rPr>
        <w:t>JJ</w:t>
      </w:r>
      <w:r w:rsidRPr="006F3B7A">
        <w:rPr>
          <w:sz w:val="16"/>
          <w:szCs w:val="16"/>
        </w:rPr>
        <w:t xml:space="preserve">10; Hopkinson Smith </w:t>
      </w:r>
      <w:r w:rsidRPr="006F3B7A">
        <w:rPr>
          <w:i/>
          <w:iCs/>
          <w:sz w:val="16"/>
          <w:szCs w:val="16"/>
        </w:rPr>
        <w:t>Mad Dog</w:t>
      </w:r>
      <w:r w:rsidRPr="006F3B7A">
        <w:rPr>
          <w:sz w:val="16"/>
          <w:szCs w:val="16"/>
        </w:rPr>
        <w:t xml:space="preserve"> (naîve E 8940, 2016/7): </w:t>
      </w:r>
      <w:r w:rsidR="00F75B5C">
        <w:rPr>
          <w:sz w:val="16"/>
          <w:szCs w:val="16"/>
        </w:rPr>
        <w:t>JJ</w:t>
      </w:r>
      <w:r w:rsidRPr="006F3B7A">
        <w:rPr>
          <w:sz w:val="16"/>
          <w:szCs w:val="16"/>
        </w:rPr>
        <w:t xml:space="preserve">9, </w:t>
      </w:r>
      <w:r w:rsidR="00F75B5C">
        <w:rPr>
          <w:sz w:val="16"/>
          <w:szCs w:val="16"/>
        </w:rPr>
        <w:t>JJ</w:t>
      </w:r>
      <w:r w:rsidRPr="006F3B7A">
        <w:rPr>
          <w:sz w:val="16"/>
          <w:szCs w:val="16"/>
        </w:rPr>
        <w:t xml:space="preserve">10, </w:t>
      </w:r>
      <w:r w:rsidR="00F75B5C">
        <w:rPr>
          <w:sz w:val="16"/>
          <w:szCs w:val="16"/>
        </w:rPr>
        <w:t>JJ</w:t>
      </w:r>
      <w:r w:rsidRPr="006F3B7A">
        <w:rPr>
          <w:sz w:val="16"/>
          <w:szCs w:val="16"/>
        </w:rPr>
        <w:t xml:space="preserve">14; I know of no recordings of 12. </w:t>
      </w:r>
    </w:p>
  </w:footnote>
  <w:footnote w:id="6">
    <w:p w14:paraId="56B5FE1E" w14:textId="76FCC0B2" w:rsidR="00E855E1" w:rsidRPr="006F3B7A" w:rsidRDefault="00E855E1" w:rsidP="006F3B7A">
      <w:pPr>
        <w:pStyle w:val="FootnoteText"/>
        <w:ind w:left="142" w:hanging="142"/>
        <w:rPr>
          <w:sz w:val="16"/>
          <w:szCs w:val="16"/>
        </w:rPr>
      </w:pPr>
      <w:r w:rsidRPr="006F3B7A">
        <w:rPr>
          <w:rStyle w:val="FootnoteReference"/>
          <w:sz w:val="16"/>
          <w:szCs w:val="16"/>
        </w:rPr>
        <w:footnoteRef/>
      </w:r>
      <w:r w:rsidRPr="006F3B7A">
        <w:rPr>
          <w:sz w:val="16"/>
          <w:szCs w:val="16"/>
        </w:rPr>
        <w:t xml:space="preserve"> </w:t>
      </w:r>
      <w:r w:rsidRPr="006F3B7A">
        <w:rPr>
          <w:sz w:val="16"/>
          <w:szCs w:val="16"/>
          <w:lang w:val="en-US"/>
        </w:rPr>
        <w:t xml:space="preserve">Chambers </w:t>
      </w:r>
      <w:r w:rsidRPr="006F3B7A">
        <w:rPr>
          <w:i/>
          <w:iCs/>
          <w:sz w:val="16"/>
          <w:szCs w:val="16"/>
          <w:lang w:val="en-US"/>
        </w:rPr>
        <w:t>The Elizabethan Stage</w:t>
      </w:r>
      <w:r w:rsidRPr="006F3B7A">
        <w:rPr>
          <w:sz w:val="16"/>
          <w:szCs w:val="16"/>
          <w:lang w:val="en-US"/>
        </w:rPr>
        <w:t xml:space="preserve"> II</w:t>
      </w:r>
      <w:r w:rsidR="00EB610D">
        <w:rPr>
          <w:sz w:val="16"/>
          <w:szCs w:val="16"/>
          <w:lang w:val="en-US"/>
        </w:rPr>
        <w:t>,</w:t>
      </w:r>
      <w:r w:rsidRPr="006F3B7A">
        <w:rPr>
          <w:sz w:val="16"/>
          <w:szCs w:val="16"/>
          <w:lang w:val="en-US"/>
        </w:rPr>
        <w:t xml:space="preserve"> p. 89.</w:t>
      </w:r>
    </w:p>
  </w:footnote>
  <w:footnote w:id="7">
    <w:p w14:paraId="2801CF23" w14:textId="57771F86" w:rsidR="00415F3E" w:rsidRPr="00AA31FD" w:rsidRDefault="00415F3E" w:rsidP="00415F3E">
      <w:pPr>
        <w:pStyle w:val="FootnoteText"/>
        <w:ind w:left="142" w:hanging="142"/>
        <w:rPr>
          <w:sz w:val="16"/>
          <w:szCs w:val="16"/>
          <w:lang w:val="en-US"/>
        </w:rPr>
      </w:pPr>
      <w:r w:rsidRPr="006F3B7A">
        <w:rPr>
          <w:rStyle w:val="FootnoteReference"/>
          <w:sz w:val="16"/>
          <w:szCs w:val="16"/>
        </w:rPr>
        <w:footnoteRef/>
      </w:r>
      <w:r w:rsidRPr="006F3B7A">
        <w:rPr>
          <w:sz w:val="16"/>
          <w:szCs w:val="16"/>
        </w:rPr>
        <w:t xml:space="preserve"> </w:t>
      </w:r>
      <w:r w:rsidR="00C17256" w:rsidRPr="007A7BD8">
        <w:rPr>
          <w:sz w:val="16"/>
          <w:szCs w:val="16"/>
        </w:rPr>
        <w:t>Two</w:t>
      </w:r>
      <w:r w:rsidR="003501E0" w:rsidRPr="007A7BD8">
        <w:rPr>
          <w:sz w:val="16"/>
          <w:szCs w:val="16"/>
        </w:rPr>
        <w:t xml:space="preserve"> lute parts</w:t>
      </w:r>
      <w:r w:rsidR="00C17256" w:rsidRPr="007A7BD8">
        <w:rPr>
          <w:sz w:val="16"/>
          <w:szCs w:val="16"/>
        </w:rPr>
        <w:t xml:space="preserve"> </w:t>
      </w:r>
      <w:r w:rsidR="003501E0" w:rsidRPr="007A7BD8">
        <w:rPr>
          <w:sz w:val="16"/>
          <w:szCs w:val="16"/>
        </w:rPr>
        <w:t xml:space="preserve">for </w:t>
      </w:r>
      <w:r w:rsidR="00C17256" w:rsidRPr="007A7BD8">
        <w:rPr>
          <w:sz w:val="16"/>
          <w:szCs w:val="16"/>
        </w:rPr>
        <w:t>m</w:t>
      </w:r>
      <w:r w:rsidRPr="007A7BD8">
        <w:rPr>
          <w:sz w:val="16"/>
          <w:szCs w:val="16"/>
        </w:rPr>
        <w:t xml:space="preserve">ixed consort are also found in </w:t>
      </w:r>
      <w:r w:rsidRPr="007A7BD8">
        <w:rPr>
          <w:sz w:val="16"/>
          <w:szCs w:val="16"/>
          <w:lang w:val="en-US"/>
        </w:rPr>
        <w:t>continental sources</w:t>
      </w:r>
      <w:r w:rsidR="00C17256" w:rsidRPr="007A7BD8">
        <w:rPr>
          <w:sz w:val="16"/>
          <w:szCs w:val="16"/>
          <w:lang w:val="en-US"/>
        </w:rPr>
        <w:t xml:space="preserve">, </w:t>
      </w:r>
      <w:r w:rsidR="007A7BD8">
        <w:rPr>
          <w:sz w:val="16"/>
          <w:szCs w:val="16"/>
          <w:lang w:val="en-US"/>
        </w:rPr>
        <w:t xml:space="preserve">one in </w:t>
      </w:r>
      <w:r w:rsidR="00C17256" w:rsidRPr="00436FED">
        <w:rPr>
          <w:sz w:val="16"/>
          <w:szCs w:val="16"/>
          <w:lang w:val="en-US"/>
        </w:rPr>
        <w:t xml:space="preserve">the </w:t>
      </w:r>
      <w:r w:rsidRPr="00436FED">
        <w:rPr>
          <w:sz w:val="16"/>
          <w:szCs w:val="16"/>
          <w:lang w:val="en-US"/>
        </w:rPr>
        <w:t>K</w:t>
      </w:r>
      <w:r w:rsidR="00C17256" w:rsidRPr="00436FED">
        <w:rPr>
          <w:sz w:val="16"/>
          <w:szCs w:val="16"/>
          <w:lang w:val="en-US"/>
        </w:rPr>
        <w:t>ö</w:t>
      </w:r>
      <w:r w:rsidRPr="00436FED">
        <w:rPr>
          <w:sz w:val="16"/>
          <w:szCs w:val="16"/>
          <w:lang w:val="en-US"/>
        </w:rPr>
        <w:t>n</w:t>
      </w:r>
      <w:r w:rsidR="00C17256" w:rsidRPr="00436FED">
        <w:rPr>
          <w:sz w:val="16"/>
          <w:szCs w:val="16"/>
          <w:lang w:val="en-US"/>
        </w:rPr>
        <w:t>igsberg lute book</w:t>
      </w:r>
      <w:r w:rsidR="007A7BD8" w:rsidRPr="00436FED">
        <w:rPr>
          <w:sz w:val="16"/>
          <w:szCs w:val="16"/>
          <w:lang w:val="en-US"/>
        </w:rPr>
        <w:t xml:space="preserve"> which is nearly identical with the lute part in </w:t>
      </w:r>
      <w:r w:rsidR="00436FED" w:rsidRPr="001E5F88">
        <w:rPr>
          <w:color w:val="000000"/>
          <w:sz w:val="16"/>
          <w:szCs w:val="16"/>
        </w:rPr>
        <w:t>Dd.3.18, ff. 20v-21r</w:t>
      </w:r>
      <w:r w:rsidR="00436FED" w:rsidRPr="00436FED">
        <w:rPr>
          <w:sz w:val="16"/>
          <w:szCs w:val="16"/>
          <w:lang w:val="en-US"/>
        </w:rPr>
        <w:t xml:space="preserve"> and the Trumbull lute book (Add.8844). T</w:t>
      </w:r>
      <w:r w:rsidR="007A7BD8" w:rsidRPr="00436FED">
        <w:rPr>
          <w:sz w:val="16"/>
          <w:szCs w:val="16"/>
          <w:lang w:val="en-US"/>
        </w:rPr>
        <w:t xml:space="preserve">he other </w:t>
      </w:r>
      <w:r w:rsidR="00436FED" w:rsidRPr="00436FED">
        <w:rPr>
          <w:sz w:val="16"/>
          <w:szCs w:val="16"/>
          <w:lang w:val="en-US"/>
        </w:rPr>
        <w:t xml:space="preserve">consort part is in the </w:t>
      </w:r>
      <w:r w:rsidR="00AA31FD" w:rsidRPr="00436FED">
        <w:rPr>
          <w:sz w:val="16"/>
          <w:szCs w:val="16"/>
          <w:lang w:val="en-US"/>
        </w:rPr>
        <w:t xml:space="preserve">Thysius </w:t>
      </w:r>
      <w:r w:rsidR="00436FED" w:rsidRPr="00436FED">
        <w:rPr>
          <w:sz w:val="16"/>
          <w:szCs w:val="16"/>
          <w:lang w:val="en-US"/>
        </w:rPr>
        <w:t xml:space="preserve">lute book and is </w:t>
      </w:r>
      <w:r w:rsidR="00AA31FD" w:rsidRPr="00436FED">
        <w:rPr>
          <w:sz w:val="16"/>
          <w:szCs w:val="16"/>
          <w:lang w:val="en-US"/>
        </w:rPr>
        <w:t xml:space="preserve">similar </w:t>
      </w:r>
      <w:r w:rsidR="00436FED" w:rsidRPr="00436FED">
        <w:rPr>
          <w:sz w:val="16"/>
          <w:szCs w:val="16"/>
          <w:lang w:val="en-US"/>
        </w:rPr>
        <w:t xml:space="preserve">to Königsberg </w:t>
      </w:r>
      <w:r w:rsidR="00AA31FD" w:rsidRPr="00436FED">
        <w:rPr>
          <w:sz w:val="16"/>
          <w:szCs w:val="16"/>
          <w:lang w:val="en-US"/>
        </w:rPr>
        <w:t>but much simp</w:t>
      </w:r>
      <w:r w:rsidR="00436FED" w:rsidRPr="00436FED">
        <w:rPr>
          <w:sz w:val="16"/>
          <w:szCs w:val="16"/>
          <w:lang w:val="en-US"/>
        </w:rPr>
        <w:t>lified.</w:t>
      </w:r>
    </w:p>
  </w:footnote>
  <w:footnote w:id="8">
    <w:p w14:paraId="1A24B2DE" w14:textId="78A5BD77" w:rsidR="0054514B" w:rsidRPr="00DC61FC" w:rsidRDefault="0054514B" w:rsidP="006F3B7A">
      <w:pPr>
        <w:pStyle w:val="FootnoteText"/>
        <w:ind w:left="142" w:hanging="142"/>
        <w:rPr>
          <w:sz w:val="16"/>
          <w:szCs w:val="16"/>
          <w:lang w:val="en-US"/>
        </w:rPr>
      </w:pPr>
      <w:r w:rsidRPr="006F3B7A">
        <w:rPr>
          <w:rStyle w:val="FootnoteReference"/>
          <w:sz w:val="16"/>
          <w:szCs w:val="16"/>
        </w:rPr>
        <w:footnoteRef/>
      </w:r>
      <w:r w:rsidRPr="006F3B7A">
        <w:rPr>
          <w:sz w:val="16"/>
          <w:szCs w:val="16"/>
        </w:rPr>
        <w:t xml:space="preserve"> </w:t>
      </w:r>
      <w:r w:rsidR="003A4652">
        <w:rPr>
          <w:sz w:val="16"/>
          <w:szCs w:val="16"/>
          <w:lang w:val="en-US"/>
        </w:rPr>
        <w:t>S</w:t>
      </w:r>
      <w:r w:rsidR="002708AB">
        <w:rPr>
          <w:bCs/>
          <w:iCs/>
          <w:sz w:val="16"/>
          <w:szCs w:val="16"/>
          <w:lang w:val="en-US"/>
        </w:rPr>
        <w:t xml:space="preserve">ettings of Delight pavan have conflicting attributions: the cittern part in the Walsingham part books is ascribed </w:t>
      </w:r>
      <w:r w:rsidR="002708AB" w:rsidRPr="00861BA4">
        <w:rPr>
          <w:bCs/>
          <w:i/>
          <w:sz w:val="16"/>
          <w:szCs w:val="16"/>
          <w:lang w:val="en-US"/>
        </w:rPr>
        <w:t>Richard Johnson</w:t>
      </w:r>
      <w:r w:rsidR="00DC61FC">
        <w:rPr>
          <w:bCs/>
          <w:iCs/>
          <w:sz w:val="16"/>
          <w:szCs w:val="16"/>
          <w:lang w:val="en-US"/>
        </w:rPr>
        <w:t xml:space="preserve"> (maybe a confusion with Richard Allison, also represented in set)</w:t>
      </w:r>
      <w:r w:rsidR="00A32FB7">
        <w:rPr>
          <w:bCs/>
          <w:iCs/>
          <w:sz w:val="16"/>
          <w:szCs w:val="16"/>
          <w:lang w:val="en-US"/>
        </w:rPr>
        <w:t xml:space="preserve">, </w:t>
      </w:r>
      <w:r w:rsidR="002708AB">
        <w:rPr>
          <w:bCs/>
          <w:iCs/>
          <w:sz w:val="16"/>
          <w:szCs w:val="16"/>
          <w:lang w:val="en-US"/>
        </w:rPr>
        <w:t xml:space="preserve">the flute part to </w:t>
      </w:r>
      <w:r w:rsidR="002708AB" w:rsidRPr="008B60BF">
        <w:rPr>
          <w:bCs/>
          <w:i/>
          <w:sz w:val="16"/>
          <w:szCs w:val="16"/>
          <w:lang w:val="en-US"/>
        </w:rPr>
        <w:t>Jhon Johnsonne</w:t>
      </w:r>
      <w:r w:rsidR="002708AB">
        <w:rPr>
          <w:bCs/>
          <w:iCs/>
          <w:sz w:val="16"/>
          <w:szCs w:val="16"/>
          <w:lang w:val="en-US"/>
        </w:rPr>
        <w:t xml:space="preserve"> and the other surviving parts are unascribed</w:t>
      </w:r>
      <w:r w:rsidR="00A32FB7">
        <w:rPr>
          <w:bCs/>
          <w:iCs/>
          <w:sz w:val="16"/>
          <w:szCs w:val="16"/>
          <w:lang w:val="en-US"/>
        </w:rPr>
        <w:t>.</w:t>
      </w:r>
      <w:r w:rsidR="002708AB" w:rsidRPr="006F3B7A">
        <w:rPr>
          <w:bCs/>
          <w:iCs/>
          <w:sz w:val="16"/>
          <w:szCs w:val="16"/>
          <w:lang w:val="en-US"/>
        </w:rPr>
        <w:t xml:space="preserve"> and</w:t>
      </w:r>
      <w:r w:rsidRPr="006F3B7A">
        <w:rPr>
          <w:sz w:val="16"/>
          <w:szCs w:val="16"/>
          <w:lang w:val="en-US"/>
        </w:rPr>
        <w:t xml:space="preserve"> a keyboard source is an arrangement by William Byrd but ascribes the original to </w:t>
      </w:r>
      <w:r w:rsidRPr="00DC61FC">
        <w:rPr>
          <w:i/>
          <w:iCs/>
          <w:sz w:val="16"/>
          <w:szCs w:val="16"/>
          <w:lang w:val="en-US"/>
        </w:rPr>
        <w:t>Edward Johnson</w:t>
      </w:r>
      <w:r w:rsidRPr="006F3B7A">
        <w:rPr>
          <w:sz w:val="16"/>
          <w:szCs w:val="16"/>
          <w:lang w:val="en-US"/>
        </w:rPr>
        <w:t>.</w:t>
      </w:r>
    </w:p>
  </w:footnote>
  <w:footnote w:id="9">
    <w:p w14:paraId="52C78BB9" w14:textId="77777777" w:rsidR="00A32FB7" w:rsidRPr="00C77598" w:rsidRDefault="00A32FB7" w:rsidP="00C77598">
      <w:pPr>
        <w:pStyle w:val="FootnoteText"/>
        <w:ind w:left="142" w:hanging="142"/>
        <w:rPr>
          <w:sz w:val="16"/>
          <w:szCs w:val="16"/>
          <w:lang w:val="en-US"/>
        </w:rPr>
      </w:pPr>
      <w:r w:rsidRPr="004F165E">
        <w:rPr>
          <w:rStyle w:val="FootnoteReference"/>
          <w:sz w:val="16"/>
          <w:szCs w:val="16"/>
        </w:rPr>
        <w:footnoteRef/>
      </w:r>
      <w:r w:rsidRPr="004F165E">
        <w:rPr>
          <w:sz w:val="16"/>
          <w:szCs w:val="16"/>
        </w:rPr>
        <w:t xml:space="preserve"> </w:t>
      </w:r>
      <w:r w:rsidRPr="006F3B7A">
        <w:rPr>
          <w:sz w:val="16"/>
          <w:szCs w:val="16"/>
          <w:lang w:val="en-US"/>
        </w:rPr>
        <w:t xml:space="preserve">JJ10e was edited </w:t>
      </w:r>
      <w:r>
        <w:rPr>
          <w:sz w:val="16"/>
          <w:szCs w:val="16"/>
          <w:lang w:val="en-US"/>
        </w:rPr>
        <w:t>as a duet for lutes a fourth apart (</w:t>
      </w:r>
      <w:r w:rsidRPr="006F3B7A">
        <w:rPr>
          <w:sz w:val="16"/>
          <w:szCs w:val="16"/>
          <w:lang w:val="en-US"/>
        </w:rPr>
        <w:t>without recon</w:t>
      </w:r>
      <w:r>
        <w:rPr>
          <w:sz w:val="16"/>
          <w:szCs w:val="16"/>
          <w:lang w:val="en-US"/>
        </w:rPr>
        <w:t>structing th</w:t>
      </w:r>
      <w:r w:rsidRPr="00C77598">
        <w:rPr>
          <w:sz w:val="16"/>
          <w:szCs w:val="16"/>
          <w:lang w:val="en-US"/>
        </w:rPr>
        <w:t xml:space="preserve">e missing bars of lute I) for </w:t>
      </w:r>
      <w:r w:rsidRPr="00C77598">
        <w:rPr>
          <w:i/>
          <w:iCs/>
          <w:sz w:val="16"/>
          <w:szCs w:val="16"/>
          <w:lang w:val="en-US"/>
        </w:rPr>
        <w:t>LSAQ</w:t>
      </w:r>
      <w:r w:rsidRPr="00C77598">
        <w:rPr>
          <w:sz w:val="16"/>
          <w:szCs w:val="16"/>
          <w:lang w:val="en-US"/>
        </w:rPr>
        <w:t xml:space="preserve"> 54/4 (Winter 2019) digital supplement 11 part 2 - but wrongly identifies it as Dowland's Can she excuse.</w:t>
      </w:r>
    </w:p>
  </w:footnote>
  <w:footnote w:id="10">
    <w:p w14:paraId="37BBC74B" w14:textId="13E1F7B4" w:rsidR="00C77598" w:rsidRDefault="00C77598" w:rsidP="00C77598">
      <w:pPr>
        <w:pStyle w:val="FootnoteText"/>
        <w:ind w:left="142" w:hanging="142"/>
      </w:pPr>
      <w:r w:rsidRPr="00C77598">
        <w:rPr>
          <w:rStyle w:val="FootnoteReference"/>
          <w:sz w:val="16"/>
          <w:szCs w:val="16"/>
        </w:rPr>
        <w:footnoteRef/>
      </w:r>
      <w:r w:rsidRPr="00C77598">
        <w:rPr>
          <w:sz w:val="16"/>
          <w:szCs w:val="16"/>
        </w:rPr>
        <w:t xml:space="preserve"> But I have not played them </w:t>
      </w:r>
      <w:r w:rsidR="00F75B5C">
        <w:rPr>
          <w:sz w:val="16"/>
          <w:szCs w:val="16"/>
        </w:rPr>
        <w:t>as</w:t>
      </w:r>
      <w:r w:rsidR="00DE39CE">
        <w:rPr>
          <w:sz w:val="16"/>
          <w:szCs w:val="16"/>
        </w:rPr>
        <w:t xml:space="preserve"> a</w:t>
      </w:r>
      <w:r w:rsidR="00F75B5C">
        <w:rPr>
          <w:sz w:val="16"/>
          <w:szCs w:val="16"/>
        </w:rPr>
        <w:t xml:space="preserve"> duet </w:t>
      </w:r>
      <w:r w:rsidRPr="00C77598">
        <w:rPr>
          <w:sz w:val="16"/>
          <w:szCs w:val="16"/>
        </w:rPr>
        <w:t>to check how well they fit.</w:t>
      </w:r>
    </w:p>
  </w:footnote>
  <w:footnote w:id="11">
    <w:p w14:paraId="02918517" w14:textId="347ABE4E" w:rsidR="002138B3" w:rsidRPr="004F165E" w:rsidRDefault="002138B3" w:rsidP="002138B3">
      <w:pPr>
        <w:pStyle w:val="FootnoteText"/>
        <w:ind w:left="142" w:hanging="142"/>
        <w:rPr>
          <w:sz w:val="16"/>
          <w:szCs w:val="16"/>
        </w:rPr>
      </w:pPr>
      <w:r w:rsidRPr="00940717">
        <w:rPr>
          <w:rStyle w:val="FootnoteReference"/>
          <w:sz w:val="16"/>
          <w:szCs w:val="16"/>
        </w:rPr>
        <w:footnoteRef/>
      </w:r>
      <w:r w:rsidRPr="00940717">
        <w:rPr>
          <w:sz w:val="16"/>
          <w:szCs w:val="16"/>
        </w:rPr>
        <w:t xml:space="preserve"> Hull, University Librar</w:t>
      </w:r>
      <w:r>
        <w:rPr>
          <w:sz w:val="16"/>
          <w:szCs w:val="16"/>
        </w:rPr>
        <w:t>y</w:t>
      </w:r>
      <w:r w:rsidRPr="00940717">
        <w:rPr>
          <w:sz w:val="16"/>
          <w:szCs w:val="16"/>
        </w:rPr>
        <w:t>, Brynmor Jones Library [GB-KHj]</w:t>
      </w:r>
      <w:r>
        <w:rPr>
          <w:sz w:val="16"/>
          <w:szCs w:val="16"/>
        </w:rPr>
        <w:t xml:space="preserve"> -</w:t>
      </w:r>
      <w:r w:rsidRPr="00940717">
        <w:rPr>
          <w:sz w:val="16"/>
          <w:szCs w:val="16"/>
        </w:rPr>
        <w:t xml:space="preserve"> </w:t>
      </w:r>
      <w:r>
        <w:rPr>
          <w:sz w:val="16"/>
          <w:szCs w:val="16"/>
        </w:rPr>
        <w:t>t</w:t>
      </w:r>
      <w:r w:rsidRPr="00940717">
        <w:rPr>
          <w:sz w:val="16"/>
          <w:szCs w:val="16"/>
        </w:rPr>
        <w:t>reble viol</w:t>
      </w:r>
      <w:r>
        <w:rPr>
          <w:sz w:val="16"/>
          <w:szCs w:val="16"/>
        </w:rPr>
        <w:t>:</w:t>
      </w:r>
      <w:r w:rsidRPr="00940717">
        <w:rPr>
          <w:sz w:val="16"/>
          <w:szCs w:val="16"/>
        </w:rPr>
        <w:t xml:space="preserve"> DD HO 20/1, not paginated</w:t>
      </w:r>
      <w:r>
        <w:rPr>
          <w:sz w:val="16"/>
          <w:szCs w:val="16"/>
        </w:rPr>
        <w:t>;</w:t>
      </w:r>
      <w:r w:rsidRPr="00940717">
        <w:rPr>
          <w:sz w:val="16"/>
          <w:szCs w:val="16"/>
        </w:rPr>
        <w:t xml:space="preserve"> flute</w:t>
      </w:r>
      <w:r>
        <w:rPr>
          <w:sz w:val="16"/>
          <w:szCs w:val="16"/>
        </w:rPr>
        <w:t xml:space="preserve">: </w:t>
      </w:r>
      <w:r w:rsidRPr="00940717">
        <w:rPr>
          <w:sz w:val="16"/>
          <w:szCs w:val="16"/>
        </w:rPr>
        <w:t>DD HO 20/2, not paginated</w:t>
      </w:r>
      <w:r w:rsidR="00020AAC">
        <w:rPr>
          <w:sz w:val="16"/>
          <w:szCs w:val="16"/>
        </w:rPr>
        <w:t>,</w:t>
      </w:r>
      <w:r>
        <w:rPr>
          <w:sz w:val="16"/>
          <w:szCs w:val="16"/>
        </w:rPr>
        <w:t xml:space="preserve"> </w:t>
      </w:r>
      <w:r w:rsidRPr="00940717">
        <w:rPr>
          <w:sz w:val="16"/>
          <w:szCs w:val="16"/>
        </w:rPr>
        <w:t>dated 1588</w:t>
      </w:r>
      <w:r>
        <w:rPr>
          <w:sz w:val="16"/>
          <w:szCs w:val="16"/>
        </w:rPr>
        <w:t>;</w:t>
      </w:r>
      <w:r w:rsidRPr="00940717">
        <w:rPr>
          <w:sz w:val="16"/>
          <w:szCs w:val="16"/>
        </w:rPr>
        <w:t xml:space="preserve"> bass viol</w:t>
      </w:r>
      <w:r>
        <w:rPr>
          <w:sz w:val="16"/>
          <w:szCs w:val="16"/>
        </w:rPr>
        <w:t xml:space="preserve">: </w:t>
      </w:r>
      <w:r w:rsidRPr="00940717">
        <w:rPr>
          <w:sz w:val="16"/>
          <w:szCs w:val="16"/>
        </w:rPr>
        <w:t>DD HO 20/3, not paginated</w:t>
      </w:r>
      <w:r>
        <w:rPr>
          <w:sz w:val="16"/>
          <w:szCs w:val="16"/>
        </w:rPr>
        <w:t>;</w:t>
      </w:r>
      <w:r w:rsidRPr="00940717">
        <w:rPr>
          <w:sz w:val="16"/>
          <w:szCs w:val="16"/>
        </w:rPr>
        <w:t xml:space="preserve"> Oakland, Mills </w:t>
      </w:r>
      <w:r w:rsidRPr="004F165E">
        <w:rPr>
          <w:sz w:val="16"/>
          <w:szCs w:val="16"/>
        </w:rPr>
        <w:t>College Library US-OAm - cittern: Parton M</w:t>
      </w:r>
      <w:r w:rsidR="00671ED9">
        <w:rPr>
          <w:sz w:val="16"/>
          <w:szCs w:val="16"/>
        </w:rPr>
        <w:t>S, f. 4v</w:t>
      </w:r>
      <w:r w:rsidRPr="004F165E">
        <w:rPr>
          <w:sz w:val="16"/>
          <w:szCs w:val="16"/>
        </w:rPr>
        <w:t>; lute and bandora part</w:t>
      </w:r>
      <w:r w:rsidR="00671ED9">
        <w:rPr>
          <w:sz w:val="16"/>
          <w:szCs w:val="16"/>
        </w:rPr>
        <w:t>s</w:t>
      </w:r>
      <w:r w:rsidRPr="004F165E">
        <w:rPr>
          <w:sz w:val="16"/>
          <w:szCs w:val="16"/>
        </w:rPr>
        <w:t xml:space="preserve"> lost.</w:t>
      </w:r>
    </w:p>
  </w:footnote>
  <w:footnote w:id="12">
    <w:p w14:paraId="23AB72CA" w14:textId="2A0B17F2" w:rsidR="002138B3" w:rsidRPr="004F165E" w:rsidRDefault="002138B3" w:rsidP="002138B3">
      <w:pPr>
        <w:pStyle w:val="FootnoteText"/>
        <w:ind w:left="142" w:hanging="142"/>
        <w:rPr>
          <w:sz w:val="16"/>
          <w:szCs w:val="16"/>
        </w:rPr>
      </w:pPr>
      <w:r w:rsidRPr="004F165E">
        <w:rPr>
          <w:rStyle w:val="FootnoteReference"/>
          <w:sz w:val="16"/>
          <w:szCs w:val="16"/>
        </w:rPr>
        <w:footnoteRef/>
      </w:r>
      <w:r w:rsidRPr="004F165E">
        <w:rPr>
          <w:sz w:val="16"/>
          <w:szCs w:val="16"/>
        </w:rPr>
        <w:t xml:space="preserve"> Suggesting that JJ10b is an alternative setting </w:t>
      </w:r>
      <w:r>
        <w:rPr>
          <w:sz w:val="16"/>
          <w:szCs w:val="16"/>
        </w:rPr>
        <w:t>for AAB</w:t>
      </w:r>
      <w:r w:rsidRPr="004F165E">
        <w:rPr>
          <w:sz w:val="16"/>
          <w:szCs w:val="16"/>
        </w:rPr>
        <w:t xml:space="preserve"> </w:t>
      </w:r>
      <w:r>
        <w:rPr>
          <w:sz w:val="16"/>
          <w:szCs w:val="16"/>
        </w:rPr>
        <w:t>(fir</w:t>
      </w:r>
      <w:r w:rsidR="00C03319">
        <w:rPr>
          <w:sz w:val="16"/>
          <w:szCs w:val="16"/>
        </w:rPr>
        <w:t>s</w:t>
      </w:r>
      <w:r>
        <w:rPr>
          <w:sz w:val="16"/>
          <w:szCs w:val="16"/>
        </w:rPr>
        <w:t>t strain and repeat plus second strain) of JJ10a and that it then continues from bar 25</w:t>
      </w:r>
      <w:r w:rsidR="00EB610D" w:rsidRPr="00EB610D">
        <w:rPr>
          <w:sz w:val="16"/>
          <w:szCs w:val="16"/>
        </w:rPr>
        <w:t xml:space="preserve"> </w:t>
      </w:r>
      <w:r w:rsidR="00EB610D">
        <w:rPr>
          <w:sz w:val="16"/>
          <w:szCs w:val="16"/>
        </w:rPr>
        <w:t>of JJ10a</w:t>
      </w:r>
      <w:r>
        <w:rPr>
          <w:sz w:val="16"/>
          <w:szCs w:val="16"/>
        </w:rPr>
        <w:t xml:space="preserve"> to the end. </w:t>
      </w:r>
    </w:p>
  </w:footnote>
  <w:footnote w:id="13">
    <w:p w14:paraId="3765854E" w14:textId="69CBBD44" w:rsidR="00814A3A" w:rsidRPr="00F31F9B" w:rsidRDefault="00814A3A" w:rsidP="00F31F9B">
      <w:pPr>
        <w:pStyle w:val="FootnoteText"/>
        <w:ind w:left="142" w:hanging="142"/>
        <w:rPr>
          <w:sz w:val="16"/>
          <w:szCs w:val="16"/>
        </w:rPr>
      </w:pPr>
      <w:r w:rsidRPr="006F3B7A">
        <w:rPr>
          <w:rStyle w:val="FootnoteReference"/>
          <w:sz w:val="16"/>
          <w:szCs w:val="16"/>
        </w:rPr>
        <w:footnoteRef/>
      </w:r>
      <w:r w:rsidRPr="006F3B7A">
        <w:rPr>
          <w:sz w:val="16"/>
          <w:szCs w:val="16"/>
        </w:rPr>
        <w:t xml:space="preserve"> </w:t>
      </w:r>
      <w:r w:rsidRPr="006F3B7A">
        <w:rPr>
          <w:sz w:val="16"/>
          <w:szCs w:val="16"/>
          <w:lang w:val="en-US"/>
        </w:rPr>
        <w:t xml:space="preserve">A lute duet ascribed to Ellis Lawrey </w:t>
      </w:r>
      <w:r w:rsidR="00064CE6" w:rsidRPr="006F3B7A">
        <w:rPr>
          <w:sz w:val="16"/>
          <w:szCs w:val="16"/>
          <w:lang w:val="en-US"/>
        </w:rPr>
        <w:t xml:space="preserve">titled 'The Marygolde' </w:t>
      </w:r>
      <w:r w:rsidRPr="006F3B7A">
        <w:rPr>
          <w:sz w:val="16"/>
          <w:szCs w:val="16"/>
          <w:lang w:val="en-US"/>
        </w:rPr>
        <w:t xml:space="preserve">in GB-Cu </w:t>
      </w:r>
      <w:r w:rsidRPr="00F31F9B">
        <w:rPr>
          <w:sz w:val="16"/>
          <w:szCs w:val="16"/>
          <w:lang w:val="en-US"/>
        </w:rPr>
        <w:t>Dd.3.18 is unrelated.</w:t>
      </w:r>
    </w:p>
  </w:footnote>
  <w:footnote w:id="14">
    <w:p w14:paraId="31640EE0" w14:textId="100139FD" w:rsidR="00F31F9B" w:rsidRPr="005A7D55" w:rsidRDefault="00F31F9B" w:rsidP="005A7D55">
      <w:pPr>
        <w:pStyle w:val="FootnoteText"/>
        <w:ind w:left="142" w:hanging="142"/>
        <w:rPr>
          <w:sz w:val="16"/>
          <w:szCs w:val="16"/>
          <w:highlight w:val="yellow"/>
        </w:rPr>
      </w:pPr>
      <w:r w:rsidRPr="00F31F9B">
        <w:rPr>
          <w:rStyle w:val="FootnoteReference"/>
          <w:sz w:val="16"/>
          <w:szCs w:val="16"/>
        </w:rPr>
        <w:footnoteRef/>
      </w:r>
      <w:r w:rsidRPr="00F31F9B">
        <w:rPr>
          <w:sz w:val="16"/>
          <w:szCs w:val="16"/>
        </w:rPr>
        <w:t xml:space="preserve"> </w:t>
      </w:r>
      <w:r w:rsidR="005A7D55" w:rsidRPr="005A7D55">
        <w:rPr>
          <w:sz w:val="16"/>
          <w:szCs w:val="16"/>
        </w:rPr>
        <w:t xml:space="preserve">Rainer aus dem Spring </w:t>
      </w:r>
      <w:r w:rsidR="005A7D55" w:rsidRPr="005A7D55">
        <w:rPr>
          <w:i/>
          <w:iCs/>
          <w:sz w:val="16"/>
          <w:szCs w:val="16"/>
        </w:rPr>
        <w:t>Anthony Holborne: Music for Lute and Bandora</w:t>
      </w:r>
      <w:r w:rsidR="005A7D55" w:rsidRPr="005A7D55">
        <w:rPr>
          <w:sz w:val="16"/>
          <w:szCs w:val="16"/>
        </w:rPr>
        <w:t xml:space="preserve"> 2 vols (Albury, The Lute Society 2001)</w:t>
      </w:r>
      <w:r w:rsidR="00310314">
        <w:rPr>
          <w:sz w:val="16"/>
          <w:szCs w:val="16"/>
        </w:rPr>
        <w:t>.</w:t>
      </w:r>
    </w:p>
  </w:footnote>
  <w:footnote w:id="15">
    <w:p w14:paraId="47E6F578" w14:textId="2969072E" w:rsidR="002138B3" w:rsidRPr="006F3B7A" w:rsidRDefault="002138B3" w:rsidP="002138B3">
      <w:pPr>
        <w:pStyle w:val="FootnoteText"/>
        <w:ind w:left="142" w:hanging="142"/>
        <w:rPr>
          <w:sz w:val="16"/>
          <w:szCs w:val="16"/>
        </w:rPr>
      </w:pPr>
      <w:r w:rsidRPr="006F3B7A">
        <w:rPr>
          <w:rStyle w:val="FootnoteReference"/>
          <w:sz w:val="16"/>
          <w:szCs w:val="16"/>
        </w:rPr>
        <w:footnoteRef/>
      </w:r>
      <w:r w:rsidRPr="006F3B7A">
        <w:rPr>
          <w:sz w:val="16"/>
          <w:szCs w:val="16"/>
        </w:rPr>
        <w:t xml:space="preserve"> Jan </w:t>
      </w:r>
      <w:r w:rsidR="00F7615D">
        <w:rPr>
          <w:sz w:val="16"/>
          <w:szCs w:val="16"/>
        </w:rPr>
        <w:t xml:space="preserve">W.J. </w:t>
      </w:r>
      <w:r w:rsidRPr="006F3B7A">
        <w:rPr>
          <w:sz w:val="16"/>
          <w:szCs w:val="16"/>
        </w:rPr>
        <w:t xml:space="preserve">Burgers </w:t>
      </w:r>
      <w:r w:rsidRPr="006F3B7A">
        <w:rPr>
          <w:i/>
          <w:iCs/>
          <w:sz w:val="16"/>
          <w:szCs w:val="16"/>
        </w:rPr>
        <w:t>Joachim van den Hove: Life and Works</w:t>
      </w:r>
      <w:r w:rsidRPr="006F3B7A">
        <w:rPr>
          <w:sz w:val="16"/>
          <w:szCs w:val="16"/>
        </w:rPr>
        <w:t xml:space="preserve"> (Utrecht,</w:t>
      </w:r>
      <w:r>
        <w:rPr>
          <w:sz w:val="16"/>
          <w:szCs w:val="16"/>
        </w:rPr>
        <w:t xml:space="preserve"> </w:t>
      </w:r>
      <w:r w:rsidRPr="006F3B7A">
        <w:rPr>
          <w:sz w:val="16"/>
          <w:szCs w:val="16"/>
        </w:rPr>
        <w:t>Koninklijke Vereniging voor Nederlandse Musiekgescheidenis 2013).</w:t>
      </w:r>
    </w:p>
  </w:footnote>
  <w:footnote w:id="16">
    <w:p w14:paraId="0263DC48" w14:textId="77777777" w:rsidR="002138B3" w:rsidRPr="00C7708C" w:rsidRDefault="002138B3" w:rsidP="002138B3">
      <w:pPr>
        <w:pStyle w:val="FootnoteText"/>
        <w:ind w:left="142" w:hanging="142"/>
        <w:rPr>
          <w:sz w:val="16"/>
          <w:szCs w:val="16"/>
        </w:rPr>
      </w:pPr>
      <w:r w:rsidRPr="006F3B7A">
        <w:rPr>
          <w:rStyle w:val="FootnoteReference"/>
          <w:sz w:val="16"/>
          <w:szCs w:val="16"/>
        </w:rPr>
        <w:footnoteRef/>
      </w:r>
      <w:r w:rsidRPr="006F3B7A">
        <w:rPr>
          <w:sz w:val="16"/>
          <w:szCs w:val="16"/>
        </w:rPr>
        <w:t xml:space="preserve"> Masakata Kanaz</w:t>
      </w:r>
      <w:r w:rsidRPr="00C7708C">
        <w:rPr>
          <w:sz w:val="16"/>
          <w:szCs w:val="16"/>
        </w:rPr>
        <w:t xml:space="preserve">awa </w:t>
      </w:r>
      <w:r w:rsidRPr="00C7708C">
        <w:rPr>
          <w:i/>
          <w:iCs/>
          <w:sz w:val="16"/>
          <w:szCs w:val="16"/>
        </w:rPr>
        <w:t xml:space="preserve">The Complete Works of Anthony Holborne </w:t>
      </w:r>
      <w:r w:rsidRPr="00C7708C">
        <w:rPr>
          <w:sz w:val="16"/>
          <w:szCs w:val="16"/>
        </w:rPr>
        <w:t xml:space="preserve">volume II: </w:t>
      </w:r>
      <w:r w:rsidRPr="00C7708C">
        <w:rPr>
          <w:i/>
          <w:iCs/>
          <w:sz w:val="16"/>
          <w:szCs w:val="16"/>
        </w:rPr>
        <w:t>Music for Cittern</w:t>
      </w:r>
      <w:r w:rsidRPr="00C7708C">
        <w:rPr>
          <w:sz w:val="16"/>
          <w:szCs w:val="16"/>
        </w:rPr>
        <w:t xml:space="preserve"> Harvard Publications in Music 5 (Harvard University Press 1973).</w:t>
      </w:r>
    </w:p>
  </w:footnote>
  <w:footnote w:id="17">
    <w:p w14:paraId="56E08992" w14:textId="340C9E01" w:rsidR="000542B5" w:rsidRPr="006F3B7A" w:rsidRDefault="000542B5" w:rsidP="006F3B7A">
      <w:pPr>
        <w:pStyle w:val="FootnoteText"/>
        <w:ind w:left="142" w:hanging="142"/>
        <w:rPr>
          <w:iCs/>
          <w:sz w:val="16"/>
          <w:szCs w:val="16"/>
        </w:rPr>
      </w:pPr>
      <w:r w:rsidRPr="006F3B7A">
        <w:rPr>
          <w:rStyle w:val="FootnoteReference"/>
          <w:sz w:val="16"/>
          <w:szCs w:val="16"/>
        </w:rPr>
        <w:footnoteRef/>
      </w:r>
      <w:r w:rsidRPr="006F3B7A">
        <w:rPr>
          <w:sz w:val="16"/>
          <w:szCs w:val="16"/>
        </w:rPr>
        <w:t xml:space="preserve"> Other music presumably dedicated to </w:t>
      </w:r>
      <w:r w:rsidR="004D6EDA">
        <w:rPr>
          <w:sz w:val="16"/>
          <w:szCs w:val="16"/>
        </w:rPr>
        <w:t xml:space="preserve">the </w:t>
      </w:r>
      <w:r w:rsidRPr="006F3B7A">
        <w:rPr>
          <w:sz w:val="16"/>
          <w:szCs w:val="16"/>
        </w:rPr>
        <w:t xml:space="preserve">same Lord Burgh: </w:t>
      </w:r>
      <w:r w:rsidRPr="006F3B7A">
        <w:rPr>
          <w:i/>
          <w:sz w:val="16"/>
          <w:szCs w:val="16"/>
        </w:rPr>
        <w:t>A Fancy dedicate to the Lo. Borough A</w:t>
      </w:r>
      <w:r w:rsidRPr="006F3B7A">
        <w:rPr>
          <w:sz w:val="16"/>
          <w:szCs w:val="16"/>
        </w:rPr>
        <w:t>[nthony]</w:t>
      </w:r>
      <w:r w:rsidRPr="006F3B7A">
        <w:rPr>
          <w:i/>
          <w:sz w:val="16"/>
          <w:szCs w:val="16"/>
        </w:rPr>
        <w:t>: Holb</w:t>
      </w:r>
      <w:r w:rsidRPr="006F3B7A">
        <w:rPr>
          <w:sz w:val="16"/>
          <w:szCs w:val="16"/>
        </w:rPr>
        <w:t xml:space="preserve">[orne] for cittern in GB-Cu Dd.4.23, f. 3v, </w:t>
      </w:r>
      <w:r w:rsidR="004C2BF6">
        <w:rPr>
          <w:sz w:val="16"/>
          <w:szCs w:val="16"/>
        </w:rPr>
        <w:t>almost identical to</w:t>
      </w:r>
      <w:r w:rsidRPr="006F3B7A">
        <w:rPr>
          <w:sz w:val="16"/>
          <w:szCs w:val="16"/>
        </w:rPr>
        <w:t xml:space="preserve"> </w:t>
      </w:r>
      <w:r w:rsidRPr="006F3B7A">
        <w:rPr>
          <w:i/>
          <w:sz w:val="16"/>
          <w:szCs w:val="16"/>
        </w:rPr>
        <w:t xml:space="preserve">A Fancie - Phantazia Thomas Robinson </w:t>
      </w:r>
      <w:r w:rsidRPr="006F3B7A">
        <w:rPr>
          <w:iCs/>
          <w:sz w:val="16"/>
          <w:szCs w:val="16"/>
        </w:rPr>
        <w:t>in the Otley cittern book [</w:t>
      </w:r>
      <w:r w:rsidRPr="006F3B7A">
        <w:rPr>
          <w:sz w:val="16"/>
          <w:szCs w:val="16"/>
        </w:rPr>
        <w:t>US-CAh Mus.181, ff. 12v-13v]</w:t>
      </w:r>
      <w:r w:rsidR="004C2BF6">
        <w:rPr>
          <w:sz w:val="16"/>
          <w:szCs w:val="16"/>
        </w:rPr>
        <w:t xml:space="preserve">, so </w:t>
      </w:r>
      <w:r w:rsidR="00020AAC">
        <w:rPr>
          <w:sz w:val="16"/>
          <w:szCs w:val="16"/>
        </w:rPr>
        <w:t xml:space="preserve">either could have </w:t>
      </w:r>
      <w:r w:rsidR="004C2BF6">
        <w:rPr>
          <w:sz w:val="16"/>
          <w:szCs w:val="16"/>
        </w:rPr>
        <w:t>compose</w:t>
      </w:r>
      <w:r w:rsidR="00020AAC">
        <w:rPr>
          <w:sz w:val="16"/>
          <w:szCs w:val="16"/>
        </w:rPr>
        <w:t>d it</w:t>
      </w:r>
      <w:r w:rsidRPr="006F3B7A">
        <w:rPr>
          <w:sz w:val="16"/>
          <w:szCs w:val="16"/>
        </w:rPr>
        <w:t>.</w:t>
      </w:r>
    </w:p>
  </w:footnote>
  <w:footnote w:id="18">
    <w:p w14:paraId="490E5353" w14:textId="20C295D8" w:rsidR="00C7708C" w:rsidRPr="00C7708C" w:rsidRDefault="00C7708C" w:rsidP="00C7708C">
      <w:pPr>
        <w:pStyle w:val="FootnoteText"/>
        <w:ind w:left="142" w:hanging="142"/>
        <w:rPr>
          <w:sz w:val="16"/>
          <w:szCs w:val="16"/>
        </w:rPr>
      </w:pPr>
      <w:r w:rsidRPr="00C7708C">
        <w:rPr>
          <w:rStyle w:val="FootnoteReference"/>
          <w:sz w:val="16"/>
          <w:szCs w:val="16"/>
        </w:rPr>
        <w:footnoteRef/>
      </w:r>
      <w:r w:rsidRPr="00C7708C">
        <w:rPr>
          <w:sz w:val="16"/>
          <w:szCs w:val="16"/>
        </w:rPr>
        <w:t xml:space="preserve"> The manuscript II.B.1 </w:t>
      </w:r>
      <w:r w:rsidR="00E8288F">
        <w:rPr>
          <w:sz w:val="16"/>
          <w:szCs w:val="16"/>
        </w:rPr>
        <w:t>wa</w:t>
      </w:r>
      <w:r w:rsidRPr="00C7708C">
        <w:rPr>
          <w:sz w:val="16"/>
          <w:szCs w:val="16"/>
        </w:rPr>
        <w:t xml:space="preserve">s </w:t>
      </w:r>
      <w:r w:rsidR="00E8288F">
        <w:rPr>
          <w:sz w:val="16"/>
          <w:szCs w:val="16"/>
        </w:rPr>
        <w:t>purchased by the</w:t>
      </w:r>
      <w:r w:rsidR="00E8288F" w:rsidRPr="00E8288F">
        <w:rPr>
          <w:sz w:val="16"/>
          <w:szCs w:val="16"/>
        </w:rPr>
        <w:t xml:space="preserve"> Bayerische Staatsbibliothek</w:t>
      </w:r>
      <w:r w:rsidR="00E8288F">
        <w:rPr>
          <w:sz w:val="16"/>
          <w:szCs w:val="16"/>
        </w:rPr>
        <w:t xml:space="preserve"> at the recent</w:t>
      </w:r>
      <w:r w:rsidRPr="00C7708C">
        <w:rPr>
          <w:sz w:val="16"/>
          <w:szCs w:val="16"/>
        </w:rPr>
        <w:t xml:space="preserve"> </w:t>
      </w:r>
      <w:r w:rsidR="00E8288F" w:rsidRPr="00C7708C">
        <w:rPr>
          <w:sz w:val="16"/>
          <w:szCs w:val="16"/>
        </w:rPr>
        <w:t>Sotheby</w:t>
      </w:r>
      <w:r w:rsidR="00F7615D">
        <w:rPr>
          <w:sz w:val="16"/>
          <w:szCs w:val="16"/>
        </w:rPr>
        <w:t>'s</w:t>
      </w:r>
      <w:r w:rsidR="00E8288F" w:rsidRPr="00C7708C">
        <w:rPr>
          <w:sz w:val="16"/>
          <w:szCs w:val="16"/>
        </w:rPr>
        <w:t xml:space="preserve"> </w:t>
      </w:r>
      <w:r w:rsidRPr="00C7708C">
        <w:rPr>
          <w:sz w:val="16"/>
          <w:szCs w:val="16"/>
        </w:rPr>
        <w:t>auctio</w:t>
      </w:r>
      <w:r w:rsidR="00E8288F">
        <w:rPr>
          <w:sz w:val="16"/>
          <w:szCs w:val="16"/>
        </w:rPr>
        <w:t>n of a large portion of the Dolmetsch library</w:t>
      </w:r>
      <w:r w:rsidRPr="00C7708C">
        <w:rPr>
          <w:sz w:val="16"/>
          <w:szCs w:val="16"/>
        </w:rPr>
        <w:t>.</w:t>
      </w:r>
    </w:p>
  </w:footnote>
  <w:footnote w:id="19">
    <w:p w14:paraId="44796C88" w14:textId="0AE47B20" w:rsidR="00BE1911" w:rsidRPr="000F5CB3" w:rsidRDefault="00BE1911" w:rsidP="000F5CB3">
      <w:pPr>
        <w:pStyle w:val="FootnoteText"/>
        <w:ind w:left="142" w:hanging="142"/>
        <w:rPr>
          <w:sz w:val="16"/>
          <w:szCs w:val="16"/>
        </w:rPr>
      </w:pPr>
      <w:r w:rsidRPr="00C7708C">
        <w:rPr>
          <w:rStyle w:val="FootnoteReference"/>
          <w:sz w:val="16"/>
          <w:szCs w:val="16"/>
        </w:rPr>
        <w:footnoteRef/>
      </w:r>
      <w:r w:rsidRPr="00C7708C">
        <w:rPr>
          <w:sz w:val="16"/>
          <w:szCs w:val="16"/>
        </w:rPr>
        <w:t xml:space="preserve"> Also included in </w:t>
      </w:r>
      <w:r w:rsidRPr="00C7708C">
        <w:rPr>
          <w:sz w:val="16"/>
          <w:szCs w:val="16"/>
          <w:lang w:val="en-US"/>
        </w:rPr>
        <w:t>Neil Morrison's '</w:t>
      </w:r>
      <w:r w:rsidRPr="00C7708C">
        <w:rPr>
          <w:sz w:val="16"/>
          <w:szCs w:val="16"/>
        </w:rPr>
        <w:t xml:space="preserve">Selections from Haslemere MS II B.1, part </w:t>
      </w:r>
      <w:r w:rsidRPr="000F5CB3">
        <w:rPr>
          <w:sz w:val="16"/>
          <w:szCs w:val="16"/>
        </w:rPr>
        <w:t xml:space="preserve">1' in the </w:t>
      </w:r>
      <w:r w:rsidRPr="000F5CB3">
        <w:rPr>
          <w:i/>
          <w:iCs/>
          <w:sz w:val="16"/>
          <w:szCs w:val="16"/>
        </w:rPr>
        <w:t>Lutezine</w:t>
      </w:r>
      <w:r w:rsidRPr="000F5CB3">
        <w:rPr>
          <w:sz w:val="16"/>
          <w:szCs w:val="16"/>
        </w:rPr>
        <w:t xml:space="preserve"> to </w:t>
      </w:r>
      <w:r w:rsidRPr="000F5CB3">
        <w:rPr>
          <w:i/>
          <w:iCs/>
          <w:sz w:val="16"/>
          <w:szCs w:val="16"/>
        </w:rPr>
        <w:t>Lute News</w:t>
      </w:r>
      <w:r w:rsidRPr="000F5CB3">
        <w:rPr>
          <w:sz w:val="16"/>
          <w:szCs w:val="16"/>
        </w:rPr>
        <w:t xml:space="preserve"> 138 (July 2021).</w:t>
      </w:r>
      <w:r w:rsidR="00C7708C" w:rsidRPr="000F5CB3">
        <w:rPr>
          <w:sz w:val="16"/>
          <w:szCs w:val="16"/>
        </w:rPr>
        <w:t xml:space="preserve"> </w:t>
      </w:r>
    </w:p>
  </w:footnote>
  <w:footnote w:id="20">
    <w:p w14:paraId="0636EB5B" w14:textId="0C263678" w:rsidR="000F5CB3" w:rsidRPr="000F5CB3" w:rsidRDefault="000F5CB3" w:rsidP="000F5CB3">
      <w:pPr>
        <w:pStyle w:val="FootnoteText"/>
        <w:ind w:left="142" w:hanging="142"/>
        <w:rPr>
          <w:sz w:val="16"/>
          <w:szCs w:val="16"/>
        </w:rPr>
      </w:pPr>
      <w:r w:rsidRPr="000F5CB3">
        <w:rPr>
          <w:rStyle w:val="FootnoteReference"/>
          <w:sz w:val="16"/>
          <w:szCs w:val="16"/>
        </w:rPr>
        <w:footnoteRef/>
      </w:r>
      <w:r w:rsidRPr="000F5CB3">
        <w:rPr>
          <w:sz w:val="16"/>
          <w:szCs w:val="16"/>
        </w:rPr>
        <w:t xml:space="preserve"> John Johnson set them himself, see P31 &amp; P37</w:t>
      </w:r>
      <w:r>
        <w:rPr>
          <w:sz w:val="16"/>
          <w:szCs w:val="16"/>
        </w:rPr>
        <w:t>i/ii</w:t>
      </w:r>
      <w:r w:rsidRPr="000F5CB3">
        <w:rPr>
          <w:sz w:val="16"/>
          <w:szCs w:val="16"/>
        </w:rPr>
        <w:t xml:space="preserve"> in the </w:t>
      </w:r>
      <w:r w:rsidRPr="000F5CB3">
        <w:rPr>
          <w:i/>
          <w:iCs/>
          <w:sz w:val="16"/>
          <w:szCs w:val="16"/>
        </w:rPr>
        <w:t>Lutezine</w:t>
      </w:r>
      <w:r w:rsidRPr="000F5CB3">
        <w:rPr>
          <w:sz w:val="16"/>
          <w:szCs w:val="16"/>
        </w:rPr>
        <w:t>.</w:t>
      </w:r>
    </w:p>
  </w:footnote>
  <w:footnote w:id="21">
    <w:p w14:paraId="465CF9D1" w14:textId="0AB9F3F9" w:rsidR="003D704C" w:rsidRPr="00F55D62" w:rsidRDefault="003D704C" w:rsidP="000F5CB3">
      <w:pPr>
        <w:autoSpaceDE w:val="0"/>
        <w:autoSpaceDN w:val="0"/>
        <w:adjustRightInd w:val="0"/>
        <w:snapToGrid w:val="0"/>
        <w:ind w:left="142" w:hanging="142"/>
        <w:rPr>
          <w:color w:val="000000"/>
          <w:sz w:val="16"/>
          <w:szCs w:val="16"/>
        </w:rPr>
      </w:pPr>
      <w:r w:rsidRPr="000F5CB3">
        <w:rPr>
          <w:rStyle w:val="FootnoteReference"/>
          <w:sz w:val="16"/>
          <w:szCs w:val="16"/>
        </w:rPr>
        <w:footnoteRef/>
      </w:r>
      <w:r w:rsidRPr="000F5CB3">
        <w:rPr>
          <w:sz w:val="16"/>
          <w:szCs w:val="16"/>
        </w:rPr>
        <w:t xml:space="preserve"> </w:t>
      </w:r>
      <w:r w:rsidR="004C7BB7" w:rsidRPr="00FE03FD">
        <w:rPr>
          <w:b/>
          <w:smallCaps/>
          <w:color w:val="000000"/>
          <w:sz w:val="16"/>
          <w:szCs w:val="16"/>
          <w:lang w:val="en-US"/>
        </w:rPr>
        <w:t>Commentary - John Johnson:</w:t>
      </w:r>
      <w:r w:rsidR="004C7BB7" w:rsidRPr="00FE03FD">
        <w:rPr>
          <w:b/>
          <w:color w:val="000000"/>
          <w:sz w:val="16"/>
          <w:szCs w:val="16"/>
          <w:lang w:val="en-US"/>
        </w:rPr>
        <w:t xml:space="preserve"> </w:t>
      </w:r>
      <w:r w:rsidR="004C7BB7" w:rsidRPr="00FE03FD">
        <w:rPr>
          <w:color w:val="000000"/>
          <w:sz w:val="16"/>
          <w:szCs w:val="16"/>
          <w:lang w:val="en-US"/>
        </w:rPr>
        <w:t>All sources in French tablature unless otherwise stated.</w:t>
      </w:r>
      <w:r w:rsidR="004C7BB7" w:rsidRPr="00FE03FD">
        <w:rPr>
          <w:b/>
          <w:color w:val="000000"/>
          <w:sz w:val="16"/>
          <w:szCs w:val="16"/>
          <w:lang w:val="en-US"/>
        </w:rPr>
        <w:t xml:space="preserve"> </w:t>
      </w:r>
      <w:r w:rsidR="004C7BB7" w:rsidRPr="00FE03FD">
        <w:rPr>
          <w:b/>
          <w:bCs/>
          <w:color w:val="000000"/>
          <w:sz w:val="16"/>
          <w:szCs w:val="16"/>
          <w:lang w:val="en-US"/>
        </w:rPr>
        <w:t xml:space="preserve">JJ9a. </w:t>
      </w:r>
      <w:r w:rsidR="004C7BB7" w:rsidRPr="00FE03FD">
        <w:rPr>
          <w:color w:val="000000"/>
          <w:sz w:val="16"/>
          <w:szCs w:val="16"/>
          <w:lang w:val="en-US"/>
        </w:rPr>
        <w:t>German tablature; 1/1, 3/3, 3/5, 3/7 - crotchets instead of dotted crotchets; 2/8-11, 6/5-10, 15/4-9, 16/4-9, 19/4-8, 23/12, 25/4-5 - crotchets absent; 4/12-13, 5/10-11 - bar lines added; 5/7 to 6/4, 20/2-11 - semiquavers instead of quavers;</w:t>
      </w:r>
      <w:r w:rsidR="00467C07">
        <w:rPr>
          <w:color w:val="000000"/>
          <w:sz w:val="16"/>
          <w:szCs w:val="16"/>
          <w:lang w:val="en-US"/>
        </w:rPr>
        <w:t xml:space="preserve"> 7/7 - c2 instead of c3;</w:t>
      </w:r>
      <w:r w:rsidR="004C7BB7" w:rsidRPr="00FE03FD">
        <w:rPr>
          <w:color w:val="000000"/>
          <w:sz w:val="16"/>
          <w:szCs w:val="16"/>
          <w:lang w:val="en-US"/>
        </w:rPr>
        <w:t xml:space="preserve"> 7/10 - e3e4 instead of c3; 9/7 - a1 absent; 10/4-</w:t>
      </w:r>
      <w:r w:rsidR="00C60249">
        <w:rPr>
          <w:color w:val="000000"/>
          <w:sz w:val="16"/>
          <w:szCs w:val="16"/>
          <w:lang w:val="en-US"/>
        </w:rPr>
        <w:t>7</w:t>
      </w:r>
      <w:r w:rsidR="004C7BB7" w:rsidRPr="00FE03FD">
        <w:rPr>
          <w:color w:val="000000"/>
          <w:sz w:val="16"/>
          <w:szCs w:val="16"/>
          <w:lang w:val="en-US"/>
        </w:rPr>
        <w:t>, 19/9-10 - quavers absent;</w:t>
      </w:r>
      <w:r w:rsidR="00C60249" w:rsidRPr="00C60249">
        <w:rPr>
          <w:color w:val="000000"/>
          <w:sz w:val="16"/>
          <w:szCs w:val="16"/>
          <w:lang w:val="en-US"/>
        </w:rPr>
        <w:t xml:space="preserve"> </w:t>
      </w:r>
      <w:r w:rsidR="00C60249" w:rsidRPr="00FE03FD">
        <w:rPr>
          <w:color w:val="000000"/>
          <w:sz w:val="16"/>
          <w:szCs w:val="16"/>
          <w:lang w:val="en-US"/>
        </w:rPr>
        <w:t>10/</w:t>
      </w:r>
      <w:r w:rsidR="00C60249">
        <w:rPr>
          <w:color w:val="000000"/>
          <w:sz w:val="16"/>
          <w:szCs w:val="16"/>
          <w:lang w:val="en-US"/>
        </w:rPr>
        <w:t>&gt;11 -</w:t>
      </w:r>
      <w:r w:rsidR="00C60249" w:rsidRPr="00FE03FD">
        <w:rPr>
          <w:color w:val="000000"/>
          <w:sz w:val="16"/>
          <w:szCs w:val="16"/>
          <w:lang w:val="en-US"/>
        </w:rPr>
        <w:t xml:space="preserve"> </w:t>
      </w:r>
      <w:r w:rsidR="00C60249">
        <w:rPr>
          <w:color w:val="000000"/>
          <w:sz w:val="16"/>
          <w:szCs w:val="16"/>
          <w:lang w:val="en-US"/>
        </w:rPr>
        <w:t>c1e2e3c6-</w:t>
      </w:r>
      <w:r w:rsidR="00C60249" w:rsidRPr="00FE03FD">
        <w:rPr>
          <w:color w:val="000000"/>
          <w:sz w:val="16"/>
          <w:szCs w:val="16"/>
          <w:lang w:val="en-US"/>
        </w:rPr>
        <w:t xml:space="preserve">f3-e3-c3-e3-f3-e4-e3 </w:t>
      </w:r>
      <w:r w:rsidR="00C60249">
        <w:rPr>
          <w:color w:val="000000"/>
          <w:sz w:val="16"/>
          <w:szCs w:val="16"/>
          <w:lang w:val="en-US"/>
        </w:rPr>
        <w:t>added</w:t>
      </w:r>
      <w:r w:rsidR="004C7BB7" w:rsidRPr="00FE03FD">
        <w:rPr>
          <w:color w:val="000000"/>
          <w:sz w:val="16"/>
          <w:szCs w:val="16"/>
          <w:lang w:val="en-US"/>
        </w:rPr>
        <w:t>; 10-11 - bar line absent; 11/3-8, 12/5, 12/8-9, 13/3, 14/8, 25/6-9 - quavers instead of crotchets; 13/6 - e1h2h4 instead of h3g4; 13/11 - c2 instead of h4; 15/8 - c3 instead of c4; 15/9 - a3 added; 19/3, 21/3, 25/2 - e1 instead of d1; 23/between 4-5 - quavers a1d6-d2-c2-a2-c2d3c4a5-d2-a1-c2 added</w:t>
      </w:r>
      <w:r w:rsidR="00B527D7">
        <w:rPr>
          <w:color w:val="000000"/>
          <w:sz w:val="16"/>
          <w:szCs w:val="16"/>
          <w:lang w:val="en-US"/>
        </w:rPr>
        <w:t>; 25/6 - c1 instead of e4</w:t>
      </w:r>
      <w:r w:rsidR="004C7BB7" w:rsidRPr="00FE03FD">
        <w:rPr>
          <w:color w:val="000000"/>
          <w:sz w:val="16"/>
          <w:szCs w:val="16"/>
          <w:lang w:val="en-US"/>
        </w:rPr>
        <w:t xml:space="preserve">. </w:t>
      </w:r>
      <w:r w:rsidR="004C7BB7" w:rsidRPr="00FE03FD">
        <w:rPr>
          <w:b/>
          <w:bCs/>
          <w:color w:val="000000"/>
          <w:sz w:val="16"/>
          <w:szCs w:val="16"/>
          <w:lang w:val="en-US"/>
        </w:rPr>
        <w:t xml:space="preserve">JJ9b. </w:t>
      </w:r>
      <w:r w:rsidR="004C7BB7" w:rsidRPr="00FE03FD">
        <w:rPr>
          <w:color w:val="000000"/>
          <w:sz w:val="16"/>
          <w:szCs w:val="16"/>
          <w:lang w:val="en-US"/>
        </w:rPr>
        <w:t xml:space="preserve">German tablature; 3-4, 12-13, 15-16, 22-23 - bar lines absent; 14/3- e2 instead of f2. </w:t>
      </w:r>
      <w:r w:rsidR="004C7BB7" w:rsidRPr="00FE03FD">
        <w:rPr>
          <w:b/>
          <w:bCs/>
          <w:color w:val="000000"/>
          <w:sz w:val="16"/>
          <w:szCs w:val="16"/>
          <w:lang w:val="en-US"/>
        </w:rPr>
        <w:t xml:space="preserve">JJ9c. </w:t>
      </w:r>
      <w:r w:rsidR="004C7BB7" w:rsidRPr="00FE03FD">
        <w:rPr>
          <w:color w:val="000000"/>
          <w:sz w:val="16"/>
          <w:szCs w:val="16"/>
          <w:lang w:val="en-US"/>
        </w:rPr>
        <w:t xml:space="preserve">Italian tablature; '2' above double bar lines to indicate repeating each strain; </w:t>
      </w:r>
      <w:r w:rsidR="00C8114E">
        <w:rPr>
          <w:color w:val="000000"/>
          <w:sz w:val="16"/>
          <w:szCs w:val="16"/>
          <w:lang w:val="en-US"/>
        </w:rPr>
        <w:t xml:space="preserve">17/3 - scribe changed a2 to c2; </w:t>
      </w:r>
      <w:r w:rsidR="004C7BB7" w:rsidRPr="00FE03FD">
        <w:rPr>
          <w:color w:val="000000"/>
          <w:sz w:val="16"/>
          <w:szCs w:val="16"/>
          <w:lang w:val="en-US"/>
        </w:rPr>
        <w:t xml:space="preserve">30/&gt;1 - d3a5 crossed out; 38/2 - f3 absent; 52/1-4 - crotchets instead of quavers; 52/4-5 - bar line added. </w:t>
      </w:r>
      <w:r w:rsidR="004C7BB7" w:rsidRPr="00FE03FD">
        <w:rPr>
          <w:b/>
          <w:bCs/>
          <w:color w:val="000000"/>
          <w:sz w:val="16"/>
          <w:szCs w:val="16"/>
        </w:rPr>
        <w:t xml:space="preserve">JJ9d. </w:t>
      </w:r>
      <w:r w:rsidR="004C7BB7" w:rsidRPr="00FE03FD">
        <w:rPr>
          <w:color w:val="000000"/>
          <w:sz w:val="16"/>
          <w:szCs w:val="16"/>
        </w:rPr>
        <w:t>double bar lines absent; ornaments</w:t>
      </w:r>
      <w:r w:rsidR="00EA51D2">
        <w:rPr>
          <w:color w:val="000000"/>
          <w:sz w:val="16"/>
          <w:szCs w:val="16"/>
        </w:rPr>
        <w:t xml:space="preserve">are </w:t>
      </w:r>
      <w:r w:rsidR="004C7BB7" w:rsidRPr="00FE03FD">
        <w:rPr>
          <w:color w:val="000000"/>
          <w:sz w:val="16"/>
          <w:szCs w:val="16"/>
        </w:rPr>
        <w:t>notated as = in the origina</w:t>
      </w:r>
      <w:r w:rsidR="00EA51D2">
        <w:rPr>
          <w:color w:val="000000"/>
          <w:sz w:val="16"/>
          <w:szCs w:val="16"/>
        </w:rPr>
        <w:t>l instead of #</w:t>
      </w:r>
      <w:r w:rsidR="004C7BB7" w:rsidRPr="00FE03FD">
        <w:rPr>
          <w:color w:val="000000"/>
          <w:sz w:val="16"/>
          <w:szCs w:val="16"/>
        </w:rPr>
        <w:t xml:space="preserve">; 3-4, 15-16, 24-25, 25-26, 43-44 - bar lines absent; </w:t>
      </w:r>
      <w:r w:rsidR="00CA5707">
        <w:rPr>
          <w:color w:val="000000"/>
          <w:sz w:val="16"/>
          <w:szCs w:val="16"/>
        </w:rPr>
        <w:t xml:space="preserve">5/7 - a4 absent; </w:t>
      </w:r>
      <w:r w:rsidR="004C7BB7" w:rsidRPr="00FE03FD">
        <w:rPr>
          <w:color w:val="000000"/>
          <w:sz w:val="16"/>
          <w:szCs w:val="16"/>
        </w:rPr>
        <w:t>6/3 - c5 instead of c4; 15/20 - a5 crossed out; 27/6-9, 36/12-15 - quavers instead of semiquavers; 27/9 - f2 blotted out; 28/8-9, 34/6-7, 52/15-16 - bar lines added; 30/6 - quaver a1 absent; 31/9 - c6 instead of c5; 32-33 - bar line displaced 3 notes to the left; ;34/12-13 - crotchets instead of quavers; 47/&gt;4 - a1b2d5-a2-b2-d2-a1-d2b3a4c5a1-b1d3a5-a1-d2-b2d2 blotted out (an attempt at bar 5 in the wrong place); 48/3-9 - a2-c2-a2-c2-a2-c2-d2 instead of a3-c3-a3-c3-a3-c3-d3 (i.e. a line too high); 50/6 - c4 crossed out; 51-52 - bar line displaced 15 notes to the left</w:t>
      </w:r>
      <w:r w:rsidR="00F55D62">
        <w:rPr>
          <w:color w:val="000000"/>
          <w:sz w:val="16"/>
          <w:szCs w:val="16"/>
        </w:rPr>
        <w:t>; 52/16 - a6 instead of a5</w:t>
      </w:r>
      <w:r w:rsidR="004C7BB7" w:rsidRPr="00FE03FD">
        <w:rPr>
          <w:color w:val="000000"/>
          <w:sz w:val="16"/>
          <w:szCs w:val="16"/>
        </w:rPr>
        <w:t xml:space="preserve">. </w:t>
      </w:r>
      <w:r w:rsidR="004C7BB7" w:rsidRPr="00FE03FD">
        <w:rPr>
          <w:b/>
          <w:bCs/>
          <w:color w:val="000000"/>
          <w:sz w:val="16"/>
          <w:szCs w:val="16"/>
        </w:rPr>
        <w:t>JJ10a.</w:t>
      </w:r>
      <w:r w:rsidR="004C7BB7" w:rsidRPr="00FE03FD">
        <w:rPr>
          <w:color w:val="000000"/>
          <w:sz w:val="16"/>
          <w:szCs w:val="16"/>
        </w:rPr>
        <w:t xml:space="preserve"> German tablature; 8/1-2 - double bar line absent; 15 - bar absent; 17/1 - cross in a circle below chord linking to the same sign after the title of JJ10b; 19-20 - bar line absent; 24/1, 32/1 - semibreve instead of dotted semibreve; 25/1 - cross in circle below tablature, same sign at the end of JJ10b; 40-41 - single instead of double bar line. </w:t>
      </w:r>
      <w:r w:rsidR="004C7BB7" w:rsidRPr="00FE03FD">
        <w:rPr>
          <w:b/>
          <w:bCs/>
          <w:color w:val="000000"/>
          <w:sz w:val="16"/>
          <w:szCs w:val="16"/>
        </w:rPr>
        <w:t xml:space="preserve">JJ10b. </w:t>
      </w:r>
      <w:r w:rsidR="004C7BB7" w:rsidRPr="00FE03FD">
        <w:rPr>
          <w:color w:val="000000"/>
          <w:sz w:val="16"/>
          <w:szCs w:val="16"/>
        </w:rPr>
        <w:t xml:space="preserve">German tablature; 6/&gt;3 - b2 added; 8/1-2 - double bar line absent; 15 - bar absent; 23-24 - bar line absent; 25/&gt;2 - d2f3f4 added as lead into repeat of B strain continuing from bar 25 of JJ10a as indicated in the title and the sign of a cross in a circle. </w:t>
      </w:r>
      <w:r w:rsidR="004C7BB7" w:rsidRPr="00FE03FD">
        <w:rPr>
          <w:b/>
          <w:bCs/>
          <w:color w:val="000000"/>
          <w:sz w:val="16"/>
          <w:szCs w:val="16"/>
        </w:rPr>
        <w:t>JJ10c.</w:t>
      </w:r>
      <w:r w:rsidR="004C7BB7" w:rsidRPr="00FE03FD">
        <w:rPr>
          <w:color w:val="000000"/>
          <w:sz w:val="16"/>
          <w:szCs w:val="16"/>
        </w:rPr>
        <w:t xml:space="preserve"> Italian tablature; double bar lines absent; 3-4, 31-32 - bar lines absent; 5 - bar absent. </w:t>
      </w:r>
      <w:r w:rsidR="004C7BB7" w:rsidRPr="00FE03FD">
        <w:rPr>
          <w:b/>
          <w:bCs/>
          <w:color w:val="000000"/>
          <w:sz w:val="16"/>
          <w:szCs w:val="16"/>
        </w:rPr>
        <w:t xml:space="preserve">JJ10d. </w:t>
      </w:r>
      <w:r w:rsidR="004C7BB7" w:rsidRPr="00FE03FD">
        <w:rPr>
          <w:color w:val="000000"/>
          <w:sz w:val="16"/>
          <w:szCs w:val="16"/>
        </w:rPr>
        <w:t xml:space="preserve">double bar lines absen; t4/2-5, 6/2-5, 28/5-8 - quavers instead of crotchets; 5/3 - scribed changed d2 to b2 and crossed out b1; 6/3 - d2 instead of d3; 6/6-7, 9/2-7, 27/5-8 - crotchets instead of quavers; 10/2 - d5 instead of d4; 19/2 - dotted minim instead of minim; 20/1-2, 23/1-2 - minim crotchet instead of crotchet minim; </w:t>
      </w:r>
      <w:r w:rsidR="00782C96">
        <w:rPr>
          <w:color w:val="000000"/>
          <w:sz w:val="16"/>
          <w:szCs w:val="16"/>
        </w:rPr>
        <w:t xml:space="preserve">20/2 - c3 instead of c4; </w:t>
      </w:r>
      <w:r w:rsidR="004C7BB7" w:rsidRPr="00FE03FD">
        <w:rPr>
          <w:color w:val="000000"/>
          <w:sz w:val="16"/>
          <w:szCs w:val="16"/>
        </w:rPr>
        <w:t xml:space="preserve">21/1 - a6 instead of a5; 26/3 - crotchet instead of dotted crotchet; 27/between 6-7 - f3 added; </w:t>
      </w:r>
      <w:r w:rsidR="00021B49">
        <w:rPr>
          <w:color w:val="000000"/>
          <w:sz w:val="16"/>
          <w:szCs w:val="16"/>
        </w:rPr>
        <w:t xml:space="preserve">29/1 - a4 instead of a5; </w:t>
      </w:r>
      <w:r w:rsidR="004C7BB7" w:rsidRPr="00FE03FD">
        <w:rPr>
          <w:color w:val="000000"/>
          <w:sz w:val="16"/>
          <w:szCs w:val="16"/>
        </w:rPr>
        <w:t xml:space="preserve">32/6-7 - scribe changed 2 crotchets to 2 quavers; 32/7 - c5 added; 37/1 - d4 absent; 39/&gt;1 - a3a5 crossed out; 41/5-6 - d1f2 instead of d1-f3; 43/6 - crotchet c3 absent. </w:t>
      </w:r>
      <w:r w:rsidR="004C7BB7" w:rsidRPr="00FE03FD">
        <w:rPr>
          <w:b/>
          <w:bCs/>
          <w:color w:val="000000"/>
          <w:sz w:val="16"/>
          <w:szCs w:val="16"/>
        </w:rPr>
        <w:t xml:space="preserve">JJ10ei. </w:t>
      </w:r>
      <w:r w:rsidR="004C7BB7" w:rsidRPr="00FE03FD">
        <w:rPr>
          <w:color w:val="000000"/>
          <w:sz w:val="16"/>
          <w:szCs w:val="16"/>
        </w:rPr>
        <w:t xml:space="preserve">bars 1-29 lost due to a missing page and substituted from JJ10c - see JJ10c for critical commentary (JJ10d is more closely concordant with the surving bars of JJ10ei but JJ10c provides a lower register part); 30-40: 37/1 - d3 instead of d4. </w:t>
      </w:r>
      <w:r w:rsidR="004C7BB7" w:rsidRPr="00FE03FD">
        <w:rPr>
          <w:b/>
          <w:bCs/>
          <w:color w:val="000000"/>
          <w:sz w:val="16"/>
          <w:szCs w:val="16"/>
        </w:rPr>
        <w:t xml:space="preserve">JJ10eii. </w:t>
      </w:r>
      <w:r w:rsidR="004C7BB7" w:rsidRPr="00FE03FD">
        <w:rPr>
          <w:color w:val="000000"/>
          <w:sz w:val="16"/>
          <w:szCs w:val="16"/>
        </w:rPr>
        <w:t xml:space="preserve">strains A &amp; B duplicated </w:t>
      </w:r>
      <w:r w:rsidR="00021B49">
        <w:rPr>
          <w:color w:val="000000"/>
          <w:sz w:val="16"/>
          <w:szCs w:val="16"/>
        </w:rPr>
        <w:t xml:space="preserve">editorially </w:t>
      </w:r>
      <w:r w:rsidR="004C7BB7" w:rsidRPr="00FE03FD">
        <w:rPr>
          <w:color w:val="000000"/>
          <w:sz w:val="16"/>
          <w:szCs w:val="16"/>
        </w:rPr>
        <w:t xml:space="preserve">to match reconstructed JJ10ei; 7/1, 15/1 - crotchets instead of minims; 19/1 - crotchet absent; 22/4 - quaver instead of crotchet; 26/2-7, 34/2-7 - quavers absent; 31/3-6, 39/3-6 - quavers instead of crotchets; 32/9 - minim absent. </w:t>
      </w:r>
      <w:r w:rsidR="004C7BB7" w:rsidRPr="00FE03FD">
        <w:rPr>
          <w:b/>
          <w:bCs/>
          <w:color w:val="000000"/>
          <w:sz w:val="16"/>
          <w:szCs w:val="16"/>
        </w:rPr>
        <w:t xml:space="preserve">JJ10f. </w:t>
      </w:r>
      <w:r w:rsidR="004C7BB7" w:rsidRPr="00FE03FD">
        <w:rPr>
          <w:color w:val="000000"/>
          <w:sz w:val="16"/>
          <w:szCs w:val="16"/>
        </w:rPr>
        <w:t xml:space="preserve">Italian tablature; </w:t>
      </w:r>
      <w:r w:rsidR="004C7BB7" w:rsidRPr="00FE03FD">
        <w:rPr>
          <w:color w:val="000000"/>
          <w:sz w:val="16"/>
          <w:szCs w:val="16"/>
          <w:lang w:val="en-US"/>
        </w:rPr>
        <w:t xml:space="preserve">'2' above double bar lines indicate repeating each strain; </w:t>
      </w:r>
      <w:r w:rsidR="004C7BB7" w:rsidRPr="00FE03FD">
        <w:rPr>
          <w:color w:val="000000"/>
          <w:sz w:val="16"/>
          <w:szCs w:val="16"/>
        </w:rPr>
        <w:t xml:space="preserve">14/1 - d5 instead of d6; 21/3 - a5 crossed out; 23/3 - scribe altered a4 to d4. </w:t>
      </w:r>
      <w:r w:rsidR="004C7BB7" w:rsidRPr="00FE03FD">
        <w:rPr>
          <w:b/>
          <w:bCs/>
          <w:color w:val="000000"/>
          <w:sz w:val="16"/>
          <w:szCs w:val="16"/>
        </w:rPr>
        <w:t xml:space="preserve">JJ10g. </w:t>
      </w:r>
      <w:r w:rsidR="004C7BB7" w:rsidRPr="00FE03FD">
        <w:rPr>
          <w:color w:val="000000"/>
          <w:sz w:val="16"/>
          <w:szCs w:val="16"/>
        </w:rPr>
        <w:t xml:space="preserve">8/2-3, 40-41 - double bar lines absent; 23/7 - c2 instead of b2; 26/1 - crotchet instead of dotted crotchet; </w:t>
      </w:r>
      <w:r w:rsidR="006403EA">
        <w:rPr>
          <w:color w:val="000000"/>
          <w:sz w:val="16"/>
          <w:szCs w:val="16"/>
        </w:rPr>
        <w:t xml:space="preserve">30/1 - a2 absent; </w:t>
      </w:r>
      <w:r w:rsidR="004C7BB7" w:rsidRPr="00FE03FD">
        <w:rPr>
          <w:color w:val="000000"/>
          <w:sz w:val="16"/>
          <w:szCs w:val="16"/>
        </w:rPr>
        <w:t xml:space="preserve">34-35 - bar line absent; 46/5 - a1 instead of d1. </w:t>
      </w:r>
      <w:r w:rsidR="004C7BB7" w:rsidRPr="00FE03FD">
        <w:rPr>
          <w:b/>
          <w:bCs/>
          <w:color w:val="000000"/>
          <w:sz w:val="16"/>
          <w:szCs w:val="16"/>
        </w:rPr>
        <w:t xml:space="preserve">JJ11. </w:t>
      </w:r>
      <w:r w:rsidR="004C7BB7" w:rsidRPr="00FE03FD">
        <w:rPr>
          <w:color w:val="000000"/>
          <w:sz w:val="16"/>
          <w:szCs w:val="16"/>
        </w:rPr>
        <w:t xml:space="preserve">barred in 2 instead of 4 minims in the divisions; 2/1-2 - scribe changed 2 crotchets to dotted crothet quaver; 8/2 - e4 added; 8/6 - e4 absent9/1-2 - dotted quaver semiquaver instead of dotted crotchet quaver; 10/1, 10/22, 11/1, 16/17-18, 41/9-10 - crotchets instead of quavers; 10/16-21, 13/12-15, 15/6-9, 25/15-22, 26/10-15, 27/1-6, 29/2-5, 30/1-12, 31/1-4, 44/12-15 - semiquavers instead of quavers; 11/12-15 - a1-b1-d1-a1 duplicated; 11/27 - a1 crossed out; 12/10 - a6 instead of a5; 23-24 - barline absent; 13/12 - d1absent; 20/5 - c4 absent; 25/19 - d1 instead of d2 and b5 absent; 26/8-9 - semiquavers instead of crotchets; 26/14 - c5 instead of c4; 30/8 - c4 instead of c5; 30/18 - quaver b1 absent; 32/3-4 - d2-c2 crossed out; 32/1 - a6 instead of a5; 32/19 - semibreve instead of minim; 33/1-3 - d5-d5-f5 instead of d4-d4-f4; 34/2 - d3 instead of b3; 34/3 - b4 instead of d4 (with an arrow to b3 at 39/8); 34/4 - c4 absent; 38/4-6 - d5-c5-d4a5 instead of d4-c4-d3a4; 40-41 - '2' above double bar line; 42/1 - crotchet instead of dotted crotchet; 45/7 - a5 absent; 46/14 - c3 instead of b3; 46/15 - d5 instead of d4; 47/9 - a5 absent; 48/14-17 semiquavers instead of demisemiquavers. </w:t>
      </w:r>
      <w:r w:rsidR="004C7BB7" w:rsidRPr="00FE03FD">
        <w:rPr>
          <w:b/>
          <w:bCs/>
          <w:color w:val="000000"/>
          <w:sz w:val="16"/>
          <w:szCs w:val="16"/>
        </w:rPr>
        <w:t>JJ12ab.</w:t>
      </w:r>
      <w:r w:rsidR="004C7BB7" w:rsidRPr="00FE03FD">
        <w:rPr>
          <w:color w:val="000000"/>
          <w:sz w:val="16"/>
          <w:szCs w:val="16"/>
        </w:rPr>
        <w:t xml:space="preserve"> 5-6, 9-10, 11-12, 13-14, 19-20, 25-26, 27-28, 29-30, 31-32, 39-40, 41-42, 43-44, 45-46, 47-48 - bar lines absent;</w:t>
      </w:r>
      <w:r w:rsidR="004340AB">
        <w:rPr>
          <w:color w:val="000000"/>
          <w:sz w:val="16"/>
          <w:szCs w:val="16"/>
        </w:rPr>
        <w:t xml:space="preserve"> 10/5 - b2 instead of d2; </w:t>
      </w:r>
      <w:r w:rsidR="004C7BB7" w:rsidRPr="00FE03FD">
        <w:rPr>
          <w:color w:val="000000"/>
          <w:sz w:val="16"/>
          <w:szCs w:val="16"/>
        </w:rPr>
        <w:t xml:space="preserve">17/4 - d1 added; 18/1 - b1 instead of a1; 45/5 - c5 instead of d5. </w:t>
      </w:r>
      <w:r w:rsidR="004C7BB7" w:rsidRPr="00FE03FD">
        <w:rPr>
          <w:b/>
          <w:bCs/>
          <w:color w:val="000000"/>
          <w:sz w:val="16"/>
          <w:szCs w:val="16"/>
        </w:rPr>
        <w:t xml:space="preserve">JJ12c. </w:t>
      </w:r>
      <w:r w:rsidR="004C7BB7" w:rsidRPr="00FE03FD">
        <w:rPr>
          <w:color w:val="000000"/>
          <w:sz w:val="16"/>
          <w:szCs w:val="16"/>
        </w:rPr>
        <w:t>8-9, 24-25, 32-33, 40-41 - double bar lines absent; 16 - preceded by duplication of the bar crossed out; 18-19 - bar line absent</w:t>
      </w:r>
      <w:r w:rsidR="004C7BB7">
        <w:rPr>
          <w:color w:val="000000"/>
          <w:sz w:val="16"/>
          <w:szCs w:val="16"/>
        </w:rPr>
        <w:t>; 27/7&amp;9- dots under previous notes instead</w:t>
      </w:r>
      <w:r w:rsidR="004C7BB7" w:rsidRPr="00FE03FD">
        <w:rPr>
          <w:color w:val="000000"/>
          <w:sz w:val="16"/>
          <w:szCs w:val="16"/>
        </w:rPr>
        <w:t xml:space="preserve">. </w:t>
      </w:r>
      <w:r w:rsidR="004C7BB7" w:rsidRPr="00FE03FD">
        <w:rPr>
          <w:b/>
          <w:bCs/>
          <w:color w:val="000000"/>
          <w:sz w:val="16"/>
          <w:szCs w:val="16"/>
        </w:rPr>
        <w:t xml:space="preserve">JJ13a. </w:t>
      </w:r>
      <w:r w:rsidR="004C7BB7" w:rsidRPr="00FE03FD">
        <w:rPr>
          <w:color w:val="000000"/>
          <w:sz w:val="16"/>
          <w:szCs w:val="16"/>
        </w:rPr>
        <w:t xml:space="preserve">5/7 - c3 instead of b3; 5-6, 24-25 - bar lines absent; 6/5 - minim crotchet instead of dotted minim; 6-7 - bar line displaced a note to the left; 9/8 - a4 instead of b4; 10/1 - c3 instead of c4; 11/4-5 - minim c1d3 instead of crotchets c1-d3; 13/3 - c1 instead of f1; 16/6 - crotchet instead of dotted crotchet; 16/8-9 - minims instead of crotchets; 23/4 - c1 absent; 25/2 - f3 instead of d3; 25/9-12 - semiquavers instead of quavers. </w:t>
      </w:r>
      <w:r w:rsidR="004C7BB7" w:rsidRPr="00FE03FD">
        <w:rPr>
          <w:b/>
          <w:bCs/>
          <w:color w:val="000000"/>
          <w:sz w:val="16"/>
          <w:szCs w:val="16"/>
        </w:rPr>
        <w:t xml:space="preserve">JJ13b. </w:t>
      </w:r>
      <w:r w:rsidR="004C7BB7" w:rsidRPr="00FE03FD">
        <w:rPr>
          <w:color w:val="000000"/>
          <w:sz w:val="16"/>
          <w:szCs w:val="16"/>
        </w:rPr>
        <w:t>double bar lines absent; 12/15-16, 50/9-10 - bar line added; 14/9-16 - quavers instead of semiquavers; 19-20 - bar line displaced 3 notes to the left; 31-32 - bar line absent; 33-34 - bar line displaced 2 notes to the left; 35-36 - bar line displaced 9 notes to the left; 43/5 - a5 absent; 45/1 - d2 instead of b1</w:t>
      </w:r>
      <w:r w:rsidR="004C7BB7">
        <w:rPr>
          <w:color w:val="000000"/>
          <w:sz w:val="16"/>
          <w:szCs w:val="16"/>
        </w:rPr>
        <w:t xml:space="preserve">; </w:t>
      </w:r>
      <w:r w:rsidR="00432BE3">
        <w:rPr>
          <w:color w:val="000000"/>
          <w:sz w:val="16"/>
          <w:szCs w:val="16"/>
        </w:rPr>
        <w:t xml:space="preserve">47/19 - a3 instead of d4; </w:t>
      </w:r>
      <w:r w:rsidR="004C7BB7">
        <w:rPr>
          <w:color w:val="000000"/>
          <w:sz w:val="16"/>
          <w:szCs w:val="16"/>
        </w:rPr>
        <w:t>51/1-8 absent and reconstructed to match 43/1-4</w:t>
      </w:r>
      <w:r w:rsidR="004C7BB7" w:rsidRPr="00FE03FD">
        <w:rPr>
          <w:color w:val="000000"/>
          <w:sz w:val="16"/>
          <w:szCs w:val="16"/>
        </w:rPr>
        <w:t xml:space="preserve">. </w:t>
      </w:r>
      <w:r w:rsidR="004C7BB7" w:rsidRPr="00FE03FD">
        <w:rPr>
          <w:b/>
          <w:bCs/>
          <w:color w:val="000000"/>
          <w:sz w:val="16"/>
          <w:szCs w:val="16"/>
        </w:rPr>
        <w:t xml:space="preserve">JJ14a. </w:t>
      </w:r>
      <w:r w:rsidR="004C7BB7" w:rsidRPr="00FE03FD">
        <w:rPr>
          <w:color w:val="000000"/>
          <w:sz w:val="16"/>
          <w:szCs w:val="16"/>
        </w:rPr>
        <w:t xml:space="preserve">3/1 - b2 instead of a2; 5/1 - crotchet instead of dotted crotchet; 8/7 - quaver d3 absent; 24-25 - single instead of double bar line. </w:t>
      </w:r>
      <w:r w:rsidR="004C7BB7" w:rsidRPr="00FE03FD">
        <w:rPr>
          <w:b/>
          <w:bCs/>
          <w:color w:val="000000"/>
          <w:sz w:val="16"/>
          <w:szCs w:val="16"/>
        </w:rPr>
        <w:t xml:space="preserve">JJ14b. </w:t>
      </w:r>
      <w:r w:rsidR="004C7BB7" w:rsidRPr="00FE03FD">
        <w:rPr>
          <w:color w:val="000000"/>
          <w:sz w:val="16"/>
          <w:szCs w:val="16"/>
        </w:rPr>
        <w:t xml:space="preserve">6 instead of 3 minims per bar so 1-2 and then every other bar line absent; </w:t>
      </w:r>
      <w:r w:rsidR="004C7BB7" w:rsidRPr="00FE03FD">
        <w:rPr>
          <w:color w:val="000000"/>
          <w:sz w:val="16"/>
          <w:szCs w:val="16"/>
          <w:lang w:val="en-US"/>
        </w:rPr>
        <w:t xml:space="preserve">'2' above double bar lines to indicate repeating each strain; </w:t>
      </w:r>
      <w:r w:rsidR="004C7BB7" w:rsidRPr="00FE03FD">
        <w:rPr>
          <w:color w:val="000000"/>
          <w:sz w:val="16"/>
          <w:szCs w:val="16"/>
        </w:rPr>
        <w:t xml:space="preserve">8/1-2 - minim semibreve instead of semibreve minim; 23/2 - b2 instead of d2. </w:t>
      </w:r>
      <w:r w:rsidR="004C7BB7" w:rsidRPr="00FE03FD">
        <w:rPr>
          <w:b/>
          <w:bCs/>
          <w:color w:val="000000"/>
          <w:sz w:val="16"/>
          <w:szCs w:val="16"/>
        </w:rPr>
        <w:t xml:space="preserve">JJ14c. </w:t>
      </w:r>
      <w:r w:rsidR="004C7BB7" w:rsidRPr="00FE03FD">
        <w:rPr>
          <w:color w:val="000000"/>
          <w:sz w:val="16"/>
          <w:szCs w:val="16"/>
        </w:rPr>
        <w:t>4-5, 20-21, 36-37, 44-45 - bar lines absent; 6/1 - d3 crossed out but included editorially</w:t>
      </w:r>
      <w:r w:rsidR="004C7BB7">
        <w:rPr>
          <w:color w:val="000000"/>
          <w:sz w:val="16"/>
          <w:szCs w:val="16"/>
        </w:rPr>
        <w:t>; 23/1 - b2 instead of d3</w:t>
      </w:r>
      <w:r w:rsidR="004C7BB7" w:rsidRPr="00FE03FD">
        <w:rPr>
          <w:color w:val="000000"/>
          <w:sz w:val="16"/>
          <w:szCs w:val="16"/>
        </w:rPr>
        <w:t xml:space="preserve">. </w:t>
      </w:r>
      <w:r w:rsidR="004C7BB7" w:rsidRPr="00FE03FD">
        <w:rPr>
          <w:b/>
          <w:bCs/>
          <w:color w:val="000000"/>
          <w:sz w:val="16"/>
          <w:szCs w:val="16"/>
        </w:rPr>
        <w:t>JJ14d.</w:t>
      </w:r>
      <w:r w:rsidR="004C7BB7" w:rsidRPr="00FE03FD">
        <w:rPr>
          <w:color w:val="000000"/>
          <w:sz w:val="16"/>
          <w:szCs w:val="16"/>
        </w:rPr>
        <w:t xml:space="preserve"> </w:t>
      </w:r>
      <w:r w:rsidR="004C7BB7">
        <w:rPr>
          <w:color w:val="000000"/>
          <w:sz w:val="16"/>
          <w:szCs w:val="16"/>
        </w:rPr>
        <w:t xml:space="preserve">3/1-3 dotted minim crotchet minim instead of minim dotted minim crotchet; 9/7 - crotchet instead of minim; </w:t>
      </w:r>
      <w:r w:rsidR="004C7BB7" w:rsidRPr="00FE03FD">
        <w:rPr>
          <w:color w:val="000000"/>
          <w:sz w:val="16"/>
          <w:szCs w:val="16"/>
        </w:rPr>
        <w:t xml:space="preserve">11/1 - a6 instead of a5. </w:t>
      </w:r>
      <w:r w:rsidR="004C7BB7" w:rsidRPr="00FE03FD">
        <w:rPr>
          <w:b/>
          <w:bCs/>
          <w:color w:val="000000"/>
          <w:sz w:val="16"/>
          <w:szCs w:val="16"/>
        </w:rPr>
        <w:t>JJ14e.</w:t>
      </w:r>
      <w:r w:rsidR="004C7BB7" w:rsidRPr="00FE03FD">
        <w:rPr>
          <w:color w:val="000000"/>
          <w:sz w:val="16"/>
          <w:szCs w:val="16"/>
        </w:rPr>
        <w:t xml:space="preserve"> no changes.</w:t>
      </w:r>
      <w:r w:rsidR="004C7BB7" w:rsidRPr="00FE03FD">
        <w:rPr>
          <w:b/>
          <w:bCs/>
          <w:color w:val="000000"/>
          <w:sz w:val="16"/>
          <w:szCs w:val="16"/>
        </w:rPr>
        <w:t xml:space="preserve"> JJ14f. </w:t>
      </w:r>
      <w:r w:rsidR="004C7BB7" w:rsidRPr="008269ED">
        <w:rPr>
          <w:color w:val="000000"/>
          <w:sz w:val="16"/>
          <w:szCs w:val="16"/>
        </w:rPr>
        <w:t xml:space="preserve">the copyist Mathew </w:t>
      </w:r>
      <w:r w:rsidR="004C7BB7" w:rsidRPr="00FE03FD">
        <w:rPr>
          <w:color w:val="000000"/>
          <w:sz w:val="16"/>
          <w:szCs w:val="16"/>
        </w:rPr>
        <w:t>Holmes omit</w:t>
      </w:r>
      <w:r w:rsidR="004C7BB7">
        <w:rPr>
          <w:color w:val="000000"/>
          <w:sz w:val="16"/>
          <w:szCs w:val="16"/>
        </w:rPr>
        <w:t>s</w:t>
      </w:r>
      <w:r w:rsidR="004C7BB7" w:rsidRPr="00FE03FD">
        <w:rPr>
          <w:color w:val="000000"/>
          <w:sz w:val="16"/>
          <w:szCs w:val="16"/>
        </w:rPr>
        <w:t xml:space="preserve"> rhythm signs </w:t>
      </w:r>
      <w:r w:rsidR="004C7BB7">
        <w:rPr>
          <w:color w:val="000000"/>
          <w:sz w:val="16"/>
          <w:szCs w:val="16"/>
        </w:rPr>
        <w:t xml:space="preserve">as a shorthand form </w:t>
      </w:r>
      <w:r w:rsidR="004C7BB7" w:rsidRPr="00FE03FD">
        <w:rPr>
          <w:color w:val="000000"/>
          <w:sz w:val="16"/>
          <w:szCs w:val="16"/>
        </w:rPr>
        <w:t>seen in his later lute books D</w:t>
      </w:r>
      <w:r w:rsidR="004C7BB7">
        <w:rPr>
          <w:color w:val="000000"/>
          <w:sz w:val="16"/>
          <w:szCs w:val="16"/>
        </w:rPr>
        <w:t>d</w:t>
      </w:r>
      <w:r w:rsidR="004C7BB7" w:rsidRPr="00FE03FD">
        <w:rPr>
          <w:color w:val="000000"/>
          <w:sz w:val="16"/>
          <w:szCs w:val="16"/>
        </w:rPr>
        <w:t xml:space="preserve">.9.33 and Nn.6.36; 3/4, 4/1, 5/1, 8/1, 9/1, 16/1, 18/1, 20/1, 21/1, 24/1, 26/1,28/1, 33/1, 35/4, 40/1, 48/1 - minims absent; </w:t>
      </w:r>
      <w:r w:rsidR="004C7BB7">
        <w:rPr>
          <w:color w:val="000000"/>
          <w:sz w:val="16"/>
          <w:szCs w:val="16"/>
        </w:rPr>
        <w:t xml:space="preserve">4-5, </w:t>
      </w:r>
      <w:r w:rsidR="004C7BB7" w:rsidRPr="00FE03FD">
        <w:rPr>
          <w:color w:val="000000"/>
          <w:sz w:val="16"/>
          <w:szCs w:val="16"/>
        </w:rPr>
        <w:t>28-29</w:t>
      </w:r>
      <w:r w:rsidR="004C7BB7">
        <w:rPr>
          <w:color w:val="000000"/>
          <w:sz w:val="16"/>
          <w:szCs w:val="16"/>
        </w:rPr>
        <w:t xml:space="preserve"> - double instead of single bar line; </w:t>
      </w:r>
      <w:r w:rsidR="004C7BB7" w:rsidRPr="00FE03FD">
        <w:rPr>
          <w:color w:val="000000"/>
          <w:sz w:val="16"/>
          <w:szCs w:val="16"/>
        </w:rPr>
        <w:t xml:space="preserve">6/1 - d3 instead of b3; 7/4-5, 9/2, 10/1, 10/6, 11/1, 13/1, 14/1, 25/1, 25/4, 27/1, 27/4, 39/4-5, 41/1, 43/1, 44/3, 44/5, 45/5 - crotchets absent; 10/5 - scribe changed h1 to g1; 14/1 - a3 instead of b3; 46-47 - bar line absent. </w:t>
      </w:r>
      <w:r w:rsidR="004C7BB7" w:rsidRPr="00FE03FD">
        <w:rPr>
          <w:b/>
          <w:bCs/>
          <w:smallCaps/>
          <w:color w:val="000000"/>
          <w:sz w:val="16"/>
          <w:szCs w:val="16"/>
        </w:rPr>
        <w:t xml:space="preserve">In the Lutezine: </w:t>
      </w:r>
      <w:r w:rsidR="004C7BB7" w:rsidRPr="00FE03FD">
        <w:rPr>
          <w:b/>
          <w:bCs/>
          <w:color w:val="000000"/>
          <w:sz w:val="16"/>
          <w:szCs w:val="16"/>
        </w:rPr>
        <w:t>JJ14g.</w:t>
      </w:r>
      <w:r w:rsidR="004C7BB7" w:rsidRPr="00FE03FD">
        <w:rPr>
          <w:color w:val="000000"/>
          <w:sz w:val="16"/>
          <w:szCs w:val="16"/>
        </w:rPr>
        <w:t xml:space="preserve"> 8/1-2, 24/1-2 - scribed changed d1 to a1; 9-10 bar line absent; 10-11 - single instead of double bar line; 16/1-2 - scribe changed d1 to a1 but d1 retained editorially; 19 - between 1-2 - i1f2f2f4-h1 crossed out. </w:t>
      </w:r>
      <w:r w:rsidR="004C7BB7" w:rsidRPr="00FE03FD">
        <w:rPr>
          <w:b/>
          <w:bCs/>
          <w:smallCaps/>
          <w:color w:val="000000"/>
          <w:sz w:val="16"/>
          <w:szCs w:val="16"/>
        </w:rPr>
        <w:t xml:space="preserve">Passingmeasures: </w:t>
      </w:r>
      <w:r w:rsidR="004C7BB7" w:rsidRPr="00FE03FD">
        <w:rPr>
          <w:b/>
          <w:bCs/>
          <w:color w:val="000000"/>
          <w:sz w:val="16"/>
          <w:szCs w:val="16"/>
        </w:rPr>
        <w:t>PM1i.</w:t>
      </w:r>
      <w:r w:rsidR="004C7BB7" w:rsidRPr="00FE03FD">
        <w:rPr>
          <w:color w:val="000000"/>
          <w:sz w:val="16"/>
          <w:szCs w:val="16"/>
        </w:rPr>
        <w:t xml:space="preserve"> 4-5, 12-13, 19-20 - bar lines absent;</w:t>
      </w:r>
      <w:r w:rsidR="004C7BB7" w:rsidRPr="00FE03FD">
        <w:rPr>
          <w:b/>
          <w:bCs/>
          <w:color w:val="000000"/>
          <w:sz w:val="16"/>
          <w:szCs w:val="16"/>
        </w:rPr>
        <w:t xml:space="preserve"> </w:t>
      </w:r>
      <w:r w:rsidR="004C7BB7" w:rsidRPr="00FE03FD">
        <w:rPr>
          <w:color w:val="000000"/>
          <w:sz w:val="16"/>
          <w:szCs w:val="16"/>
        </w:rPr>
        <w:t xml:space="preserve">6/1 - crotchet instead of dotted crotchet. </w:t>
      </w:r>
      <w:r w:rsidR="004C7BB7" w:rsidRPr="00FE03FD">
        <w:rPr>
          <w:b/>
          <w:bCs/>
          <w:color w:val="000000"/>
          <w:sz w:val="16"/>
          <w:szCs w:val="16"/>
        </w:rPr>
        <w:t xml:space="preserve">PM1ii. </w:t>
      </w:r>
      <w:r w:rsidR="004C7BB7" w:rsidRPr="00FE03FD">
        <w:rPr>
          <w:color w:val="000000"/>
          <w:sz w:val="16"/>
          <w:szCs w:val="16"/>
        </w:rPr>
        <w:t>6-7, 13-14 - bar lines absent.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BFFA3" w14:textId="77777777" w:rsidR="007357F8" w:rsidRDefault="007357F8" w:rsidP="00F63E91">
    <w:pPr>
      <w:pStyle w:val="Head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1C9AF1C6" w14:textId="77777777" w:rsidR="007357F8" w:rsidRDefault="007357F8" w:rsidP="00285195">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9429A" w14:textId="77777777" w:rsidR="007357F8" w:rsidRPr="00E22393" w:rsidRDefault="007357F8" w:rsidP="00F63E91">
    <w:pPr>
      <w:pStyle w:val="Header"/>
      <w:framePr w:wrap="none" w:vAnchor="text" w:hAnchor="margin" w:xAlign="outside" w:y="1"/>
      <w:rPr>
        <w:rStyle w:val="PageNumber"/>
        <w:sz w:val="24"/>
      </w:rPr>
    </w:pPr>
    <w:r w:rsidRPr="00E22393">
      <w:rPr>
        <w:rStyle w:val="PageNumber"/>
        <w:sz w:val="24"/>
      </w:rPr>
      <w:fldChar w:fldCharType="begin"/>
    </w:r>
    <w:r w:rsidRPr="00E22393">
      <w:rPr>
        <w:rStyle w:val="PageNumber"/>
        <w:sz w:val="24"/>
      </w:rPr>
      <w:instrText xml:space="preserve">PAGE  </w:instrText>
    </w:r>
    <w:r w:rsidRPr="00E22393">
      <w:rPr>
        <w:rStyle w:val="PageNumber"/>
        <w:sz w:val="24"/>
      </w:rPr>
      <w:fldChar w:fldCharType="separate"/>
    </w:r>
    <w:r>
      <w:rPr>
        <w:rStyle w:val="PageNumber"/>
        <w:noProof/>
        <w:sz w:val="24"/>
      </w:rPr>
      <w:t>1</w:t>
    </w:r>
    <w:r w:rsidRPr="00E22393">
      <w:rPr>
        <w:rStyle w:val="PageNumber"/>
        <w:sz w:val="24"/>
      </w:rPr>
      <w:fldChar w:fldCharType="end"/>
    </w:r>
  </w:p>
  <w:p w14:paraId="514D02C2" w14:textId="77777777" w:rsidR="007357F8" w:rsidRDefault="007357F8" w:rsidP="00285195">
    <w:pPr>
      <w:pStyle w:val="Header"/>
      <w:ind w:right="360"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07"/>
    <w:rsid w:val="00003CA1"/>
    <w:rsid w:val="00004078"/>
    <w:rsid w:val="0000500E"/>
    <w:rsid w:val="000105C8"/>
    <w:rsid w:val="00011521"/>
    <w:rsid w:val="00017195"/>
    <w:rsid w:val="00020AAC"/>
    <w:rsid w:val="00021B49"/>
    <w:rsid w:val="00022704"/>
    <w:rsid w:val="00024E8F"/>
    <w:rsid w:val="00025997"/>
    <w:rsid w:val="00032AEC"/>
    <w:rsid w:val="00037385"/>
    <w:rsid w:val="000379E2"/>
    <w:rsid w:val="00040AB0"/>
    <w:rsid w:val="000505B8"/>
    <w:rsid w:val="00052005"/>
    <w:rsid w:val="000542B5"/>
    <w:rsid w:val="00064CE6"/>
    <w:rsid w:val="000669CC"/>
    <w:rsid w:val="000750F9"/>
    <w:rsid w:val="00083E32"/>
    <w:rsid w:val="00086C28"/>
    <w:rsid w:val="0008757E"/>
    <w:rsid w:val="000925FE"/>
    <w:rsid w:val="00097717"/>
    <w:rsid w:val="000A4D62"/>
    <w:rsid w:val="000B2F3E"/>
    <w:rsid w:val="000B3D3F"/>
    <w:rsid w:val="000C45BB"/>
    <w:rsid w:val="000D219F"/>
    <w:rsid w:val="000D428E"/>
    <w:rsid w:val="000D43FA"/>
    <w:rsid w:val="000D5678"/>
    <w:rsid w:val="000D5E19"/>
    <w:rsid w:val="000E3FAA"/>
    <w:rsid w:val="000F0116"/>
    <w:rsid w:val="000F5129"/>
    <w:rsid w:val="000F5B6A"/>
    <w:rsid w:val="000F5CB3"/>
    <w:rsid w:val="000F7C71"/>
    <w:rsid w:val="00101DE2"/>
    <w:rsid w:val="00102E60"/>
    <w:rsid w:val="00112861"/>
    <w:rsid w:val="00112DE6"/>
    <w:rsid w:val="00127126"/>
    <w:rsid w:val="00133A7D"/>
    <w:rsid w:val="00134C25"/>
    <w:rsid w:val="00136E8F"/>
    <w:rsid w:val="001400B9"/>
    <w:rsid w:val="00141BC2"/>
    <w:rsid w:val="00145777"/>
    <w:rsid w:val="00147688"/>
    <w:rsid w:val="001503CC"/>
    <w:rsid w:val="00154C41"/>
    <w:rsid w:val="0015686E"/>
    <w:rsid w:val="001614FC"/>
    <w:rsid w:val="0016637D"/>
    <w:rsid w:val="00174146"/>
    <w:rsid w:val="00174197"/>
    <w:rsid w:val="001741B1"/>
    <w:rsid w:val="0017580A"/>
    <w:rsid w:val="00184946"/>
    <w:rsid w:val="00190EBC"/>
    <w:rsid w:val="00193F3F"/>
    <w:rsid w:val="00196D05"/>
    <w:rsid w:val="001A0244"/>
    <w:rsid w:val="001B2487"/>
    <w:rsid w:val="001B324B"/>
    <w:rsid w:val="001C306B"/>
    <w:rsid w:val="001D111D"/>
    <w:rsid w:val="001D3367"/>
    <w:rsid w:val="001D4C2A"/>
    <w:rsid w:val="001D54C1"/>
    <w:rsid w:val="001D73F3"/>
    <w:rsid w:val="001D7A03"/>
    <w:rsid w:val="001E5F88"/>
    <w:rsid w:val="001E64C8"/>
    <w:rsid w:val="001E7A81"/>
    <w:rsid w:val="001F1AA6"/>
    <w:rsid w:val="001F7326"/>
    <w:rsid w:val="00202B1C"/>
    <w:rsid w:val="00203CAA"/>
    <w:rsid w:val="00211CE7"/>
    <w:rsid w:val="00211FDE"/>
    <w:rsid w:val="002138B3"/>
    <w:rsid w:val="00224F58"/>
    <w:rsid w:val="0022566D"/>
    <w:rsid w:val="00230DE3"/>
    <w:rsid w:val="00232E19"/>
    <w:rsid w:val="00233DCE"/>
    <w:rsid w:val="0023539C"/>
    <w:rsid w:val="00236483"/>
    <w:rsid w:val="00237F69"/>
    <w:rsid w:val="00240CCF"/>
    <w:rsid w:val="00241189"/>
    <w:rsid w:val="00262001"/>
    <w:rsid w:val="002627F0"/>
    <w:rsid w:val="002639A2"/>
    <w:rsid w:val="002644CA"/>
    <w:rsid w:val="00266BCC"/>
    <w:rsid w:val="002708AB"/>
    <w:rsid w:val="00271E2B"/>
    <w:rsid w:val="00273448"/>
    <w:rsid w:val="0027386D"/>
    <w:rsid w:val="00280AB4"/>
    <w:rsid w:val="00283F3E"/>
    <w:rsid w:val="00284212"/>
    <w:rsid w:val="00285195"/>
    <w:rsid w:val="00285DCD"/>
    <w:rsid w:val="00292DA0"/>
    <w:rsid w:val="002949CE"/>
    <w:rsid w:val="00295029"/>
    <w:rsid w:val="002A1B73"/>
    <w:rsid w:val="002A3C98"/>
    <w:rsid w:val="002A7B8D"/>
    <w:rsid w:val="002B17EC"/>
    <w:rsid w:val="002B760F"/>
    <w:rsid w:val="002B7CB3"/>
    <w:rsid w:val="002C01F0"/>
    <w:rsid w:val="002C1078"/>
    <w:rsid w:val="002C5651"/>
    <w:rsid w:val="002C658C"/>
    <w:rsid w:val="002C7876"/>
    <w:rsid w:val="002D0510"/>
    <w:rsid w:val="002D08F3"/>
    <w:rsid w:val="002D0F12"/>
    <w:rsid w:val="002D4D72"/>
    <w:rsid w:val="002E21C6"/>
    <w:rsid w:val="002E5B66"/>
    <w:rsid w:val="002F0923"/>
    <w:rsid w:val="002F1CA0"/>
    <w:rsid w:val="002F5366"/>
    <w:rsid w:val="002F5D10"/>
    <w:rsid w:val="002F5FD0"/>
    <w:rsid w:val="002F79BA"/>
    <w:rsid w:val="0030035A"/>
    <w:rsid w:val="00300F29"/>
    <w:rsid w:val="003017F4"/>
    <w:rsid w:val="00304630"/>
    <w:rsid w:val="00310314"/>
    <w:rsid w:val="00316353"/>
    <w:rsid w:val="0032122E"/>
    <w:rsid w:val="00321A4C"/>
    <w:rsid w:val="00321AC3"/>
    <w:rsid w:val="0033678B"/>
    <w:rsid w:val="003367A5"/>
    <w:rsid w:val="00340D44"/>
    <w:rsid w:val="00342E57"/>
    <w:rsid w:val="00346E7E"/>
    <w:rsid w:val="003501E0"/>
    <w:rsid w:val="0035029D"/>
    <w:rsid w:val="00350EAF"/>
    <w:rsid w:val="003511C1"/>
    <w:rsid w:val="00353250"/>
    <w:rsid w:val="003537EF"/>
    <w:rsid w:val="003626CE"/>
    <w:rsid w:val="00364DA7"/>
    <w:rsid w:val="00365F2D"/>
    <w:rsid w:val="0036759C"/>
    <w:rsid w:val="00371FEB"/>
    <w:rsid w:val="00373509"/>
    <w:rsid w:val="003746ED"/>
    <w:rsid w:val="003769BA"/>
    <w:rsid w:val="0037728E"/>
    <w:rsid w:val="00380A6D"/>
    <w:rsid w:val="00385BBC"/>
    <w:rsid w:val="00385C83"/>
    <w:rsid w:val="003917BC"/>
    <w:rsid w:val="00392590"/>
    <w:rsid w:val="003937EC"/>
    <w:rsid w:val="00394858"/>
    <w:rsid w:val="003A02FB"/>
    <w:rsid w:val="003A0981"/>
    <w:rsid w:val="003A158D"/>
    <w:rsid w:val="003A4652"/>
    <w:rsid w:val="003A48BE"/>
    <w:rsid w:val="003A7973"/>
    <w:rsid w:val="003B0C06"/>
    <w:rsid w:val="003B5728"/>
    <w:rsid w:val="003C60ED"/>
    <w:rsid w:val="003C757E"/>
    <w:rsid w:val="003D222D"/>
    <w:rsid w:val="003D2476"/>
    <w:rsid w:val="003D2652"/>
    <w:rsid w:val="003D3651"/>
    <w:rsid w:val="003D60C7"/>
    <w:rsid w:val="003D704C"/>
    <w:rsid w:val="003D78AA"/>
    <w:rsid w:val="003D7E1F"/>
    <w:rsid w:val="003E6343"/>
    <w:rsid w:val="003E6E1A"/>
    <w:rsid w:val="003F1FE1"/>
    <w:rsid w:val="003F4327"/>
    <w:rsid w:val="0040034B"/>
    <w:rsid w:val="004030E5"/>
    <w:rsid w:val="00407045"/>
    <w:rsid w:val="0041336F"/>
    <w:rsid w:val="00415F3E"/>
    <w:rsid w:val="004160FF"/>
    <w:rsid w:val="004300E5"/>
    <w:rsid w:val="00432BE3"/>
    <w:rsid w:val="004340AB"/>
    <w:rsid w:val="00435656"/>
    <w:rsid w:val="00436FED"/>
    <w:rsid w:val="00442D58"/>
    <w:rsid w:val="004430A3"/>
    <w:rsid w:val="0044310D"/>
    <w:rsid w:val="004455EF"/>
    <w:rsid w:val="0045414D"/>
    <w:rsid w:val="00455F68"/>
    <w:rsid w:val="00456136"/>
    <w:rsid w:val="0045728C"/>
    <w:rsid w:val="00460440"/>
    <w:rsid w:val="00467C07"/>
    <w:rsid w:val="0047476C"/>
    <w:rsid w:val="004768C9"/>
    <w:rsid w:val="004800A3"/>
    <w:rsid w:val="00480EB5"/>
    <w:rsid w:val="00490BCB"/>
    <w:rsid w:val="00492A63"/>
    <w:rsid w:val="0049569C"/>
    <w:rsid w:val="00497C98"/>
    <w:rsid w:val="004A2273"/>
    <w:rsid w:val="004A2BAE"/>
    <w:rsid w:val="004B4CBC"/>
    <w:rsid w:val="004C1552"/>
    <w:rsid w:val="004C156F"/>
    <w:rsid w:val="004C27DA"/>
    <w:rsid w:val="004C2BF6"/>
    <w:rsid w:val="004C309B"/>
    <w:rsid w:val="004C348C"/>
    <w:rsid w:val="004C4B21"/>
    <w:rsid w:val="004C63A1"/>
    <w:rsid w:val="004C6D47"/>
    <w:rsid w:val="004C75A4"/>
    <w:rsid w:val="004C7BB7"/>
    <w:rsid w:val="004D3E66"/>
    <w:rsid w:val="004D6EDA"/>
    <w:rsid w:val="004E1C75"/>
    <w:rsid w:val="004E1DD6"/>
    <w:rsid w:val="004E2837"/>
    <w:rsid w:val="004E4A71"/>
    <w:rsid w:val="004F165E"/>
    <w:rsid w:val="004F6AB1"/>
    <w:rsid w:val="004F7A06"/>
    <w:rsid w:val="005014D2"/>
    <w:rsid w:val="005028BD"/>
    <w:rsid w:val="005037EE"/>
    <w:rsid w:val="005072B3"/>
    <w:rsid w:val="00511F49"/>
    <w:rsid w:val="005138DD"/>
    <w:rsid w:val="00514372"/>
    <w:rsid w:val="00514C4A"/>
    <w:rsid w:val="00521F75"/>
    <w:rsid w:val="00525AD8"/>
    <w:rsid w:val="00526713"/>
    <w:rsid w:val="00535A5F"/>
    <w:rsid w:val="0054143F"/>
    <w:rsid w:val="0054200D"/>
    <w:rsid w:val="00542FB3"/>
    <w:rsid w:val="0054320E"/>
    <w:rsid w:val="00543EDB"/>
    <w:rsid w:val="00543EE1"/>
    <w:rsid w:val="0054514B"/>
    <w:rsid w:val="00545529"/>
    <w:rsid w:val="00546AC3"/>
    <w:rsid w:val="00552611"/>
    <w:rsid w:val="005564CB"/>
    <w:rsid w:val="005631F9"/>
    <w:rsid w:val="00572C40"/>
    <w:rsid w:val="00581079"/>
    <w:rsid w:val="00581251"/>
    <w:rsid w:val="0058669F"/>
    <w:rsid w:val="00586CF3"/>
    <w:rsid w:val="005878D6"/>
    <w:rsid w:val="005916CB"/>
    <w:rsid w:val="00591B91"/>
    <w:rsid w:val="00593FA5"/>
    <w:rsid w:val="005A42A8"/>
    <w:rsid w:val="005A5BAE"/>
    <w:rsid w:val="005A7D55"/>
    <w:rsid w:val="005B57CE"/>
    <w:rsid w:val="005B6B45"/>
    <w:rsid w:val="005B7C1A"/>
    <w:rsid w:val="005C21F7"/>
    <w:rsid w:val="005C3896"/>
    <w:rsid w:val="005D5F45"/>
    <w:rsid w:val="005F11DA"/>
    <w:rsid w:val="005F5851"/>
    <w:rsid w:val="00607FA1"/>
    <w:rsid w:val="0061240A"/>
    <w:rsid w:val="006147B6"/>
    <w:rsid w:val="00614F87"/>
    <w:rsid w:val="00615884"/>
    <w:rsid w:val="006233D1"/>
    <w:rsid w:val="0062733E"/>
    <w:rsid w:val="0063061B"/>
    <w:rsid w:val="006403EA"/>
    <w:rsid w:val="00641749"/>
    <w:rsid w:val="0065021C"/>
    <w:rsid w:val="00651D04"/>
    <w:rsid w:val="006534F5"/>
    <w:rsid w:val="00662B48"/>
    <w:rsid w:val="00664DF5"/>
    <w:rsid w:val="006670B2"/>
    <w:rsid w:val="00671ED9"/>
    <w:rsid w:val="00674DA5"/>
    <w:rsid w:val="006768F7"/>
    <w:rsid w:val="006808A1"/>
    <w:rsid w:val="0068765A"/>
    <w:rsid w:val="00694DCE"/>
    <w:rsid w:val="00696395"/>
    <w:rsid w:val="00697362"/>
    <w:rsid w:val="0069795B"/>
    <w:rsid w:val="006A5AB0"/>
    <w:rsid w:val="006A5CD4"/>
    <w:rsid w:val="006A73ED"/>
    <w:rsid w:val="006B1BA9"/>
    <w:rsid w:val="006B40DD"/>
    <w:rsid w:val="006B52E8"/>
    <w:rsid w:val="006B5BF3"/>
    <w:rsid w:val="006B6CAB"/>
    <w:rsid w:val="006B75FA"/>
    <w:rsid w:val="006C035F"/>
    <w:rsid w:val="006C05D1"/>
    <w:rsid w:val="006C1273"/>
    <w:rsid w:val="006C1EC1"/>
    <w:rsid w:val="006C3338"/>
    <w:rsid w:val="006C4053"/>
    <w:rsid w:val="006D03F2"/>
    <w:rsid w:val="006D2EB4"/>
    <w:rsid w:val="006D3A4C"/>
    <w:rsid w:val="006E173D"/>
    <w:rsid w:val="006E1DF3"/>
    <w:rsid w:val="006E3860"/>
    <w:rsid w:val="006E7F17"/>
    <w:rsid w:val="006F3B7A"/>
    <w:rsid w:val="006F408B"/>
    <w:rsid w:val="006F4A4D"/>
    <w:rsid w:val="006F7976"/>
    <w:rsid w:val="00700D81"/>
    <w:rsid w:val="007022B4"/>
    <w:rsid w:val="007049AD"/>
    <w:rsid w:val="007052A5"/>
    <w:rsid w:val="00715A0D"/>
    <w:rsid w:val="00721BB1"/>
    <w:rsid w:val="00721CB8"/>
    <w:rsid w:val="0072313B"/>
    <w:rsid w:val="0072393A"/>
    <w:rsid w:val="007255A2"/>
    <w:rsid w:val="00726368"/>
    <w:rsid w:val="00727918"/>
    <w:rsid w:val="007328A8"/>
    <w:rsid w:val="007357F8"/>
    <w:rsid w:val="00736CC7"/>
    <w:rsid w:val="007372E5"/>
    <w:rsid w:val="007409C8"/>
    <w:rsid w:val="007440E4"/>
    <w:rsid w:val="007506C2"/>
    <w:rsid w:val="007568B2"/>
    <w:rsid w:val="00757524"/>
    <w:rsid w:val="0076148B"/>
    <w:rsid w:val="00763779"/>
    <w:rsid w:val="007675CF"/>
    <w:rsid w:val="00775C29"/>
    <w:rsid w:val="00775E1C"/>
    <w:rsid w:val="00782C96"/>
    <w:rsid w:val="00784365"/>
    <w:rsid w:val="0078471A"/>
    <w:rsid w:val="007878D0"/>
    <w:rsid w:val="0079082F"/>
    <w:rsid w:val="007920FD"/>
    <w:rsid w:val="00797A66"/>
    <w:rsid w:val="007A5933"/>
    <w:rsid w:val="007A7BD8"/>
    <w:rsid w:val="007B05F2"/>
    <w:rsid w:val="007B7B20"/>
    <w:rsid w:val="007C0D6F"/>
    <w:rsid w:val="007C63D2"/>
    <w:rsid w:val="007D04B4"/>
    <w:rsid w:val="007D596D"/>
    <w:rsid w:val="007E4735"/>
    <w:rsid w:val="007E4916"/>
    <w:rsid w:val="007F10F0"/>
    <w:rsid w:val="007F586C"/>
    <w:rsid w:val="00801AE6"/>
    <w:rsid w:val="00804135"/>
    <w:rsid w:val="00811341"/>
    <w:rsid w:val="00811A60"/>
    <w:rsid w:val="00814234"/>
    <w:rsid w:val="00814A3A"/>
    <w:rsid w:val="00822584"/>
    <w:rsid w:val="00823B12"/>
    <w:rsid w:val="00824662"/>
    <w:rsid w:val="00826EC2"/>
    <w:rsid w:val="0083710B"/>
    <w:rsid w:val="00840C50"/>
    <w:rsid w:val="008450D5"/>
    <w:rsid w:val="00845E09"/>
    <w:rsid w:val="00846430"/>
    <w:rsid w:val="00847D99"/>
    <w:rsid w:val="008517C2"/>
    <w:rsid w:val="008550D7"/>
    <w:rsid w:val="00857E5B"/>
    <w:rsid w:val="00861B85"/>
    <w:rsid w:val="00861BA4"/>
    <w:rsid w:val="0086390B"/>
    <w:rsid w:val="0086555C"/>
    <w:rsid w:val="00866275"/>
    <w:rsid w:val="0086678E"/>
    <w:rsid w:val="00867409"/>
    <w:rsid w:val="008749A2"/>
    <w:rsid w:val="00874BF2"/>
    <w:rsid w:val="00876AB5"/>
    <w:rsid w:val="00882EDC"/>
    <w:rsid w:val="008873F6"/>
    <w:rsid w:val="008922B2"/>
    <w:rsid w:val="00892696"/>
    <w:rsid w:val="008958BD"/>
    <w:rsid w:val="0089633E"/>
    <w:rsid w:val="008A507C"/>
    <w:rsid w:val="008A6B1D"/>
    <w:rsid w:val="008B55A5"/>
    <w:rsid w:val="008B5CF7"/>
    <w:rsid w:val="008B60BF"/>
    <w:rsid w:val="008B6F11"/>
    <w:rsid w:val="008C00DF"/>
    <w:rsid w:val="008C05D6"/>
    <w:rsid w:val="008E077F"/>
    <w:rsid w:val="008F47F1"/>
    <w:rsid w:val="008F6ED0"/>
    <w:rsid w:val="00904827"/>
    <w:rsid w:val="009063AF"/>
    <w:rsid w:val="00907622"/>
    <w:rsid w:val="009111F9"/>
    <w:rsid w:val="00913C86"/>
    <w:rsid w:val="00916F9A"/>
    <w:rsid w:val="00924B37"/>
    <w:rsid w:val="0093168B"/>
    <w:rsid w:val="00933C55"/>
    <w:rsid w:val="009353B1"/>
    <w:rsid w:val="00940717"/>
    <w:rsid w:val="00942396"/>
    <w:rsid w:val="00945B3A"/>
    <w:rsid w:val="00960E42"/>
    <w:rsid w:val="009610EA"/>
    <w:rsid w:val="00963503"/>
    <w:rsid w:val="00971759"/>
    <w:rsid w:val="00973616"/>
    <w:rsid w:val="0097497D"/>
    <w:rsid w:val="009809A8"/>
    <w:rsid w:val="0098535B"/>
    <w:rsid w:val="009874FF"/>
    <w:rsid w:val="00987F1F"/>
    <w:rsid w:val="00990CC1"/>
    <w:rsid w:val="0099212C"/>
    <w:rsid w:val="00994F62"/>
    <w:rsid w:val="009977BE"/>
    <w:rsid w:val="009A2287"/>
    <w:rsid w:val="009B20E9"/>
    <w:rsid w:val="009B596A"/>
    <w:rsid w:val="009B7009"/>
    <w:rsid w:val="009B7054"/>
    <w:rsid w:val="009C59C6"/>
    <w:rsid w:val="009D436F"/>
    <w:rsid w:val="009E09F9"/>
    <w:rsid w:val="009F3B5A"/>
    <w:rsid w:val="009F45CD"/>
    <w:rsid w:val="00A05F47"/>
    <w:rsid w:val="00A06322"/>
    <w:rsid w:val="00A0661D"/>
    <w:rsid w:val="00A06624"/>
    <w:rsid w:val="00A10540"/>
    <w:rsid w:val="00A21F50"/>
    <w:rsid w:val="00A22A58"/>
    <w:rsid w:val="00A23BAB"/>
    <w:rsid w:val="00A32FB7"/>
    <w:rsid w:val="00A37B00"/>
    <w:rsid w:val="00A414BD"/>
    <w:rsid w:val="00A4269A"/>
    <w:rsid w:val="00A4394A"/>
    <w:rsid w:val="00A43C6D"/>
    <w:rsid w:val="00A4692C"/>
    <w:rsid w:val="00A471AC"/>
    <w:rsid w:val="00A47674"/>
    <w:rsid w:val="00A50E49"/>
    <w:rsid w:val="00A524AE"/>
    <w:rsid w:val="00A52CD3"/>
    <w:rsid w:val="00A5388E"/>
    <w:rsid w:val="00A5557D"/>
    <w:rsid w:val="00A5667B"/>
    <w:rsid w:val="00A57537"/>
    <w:rsid w:val="00A57F61"/>
    <w:rsid w:val="00A60B3F"/>
    <w:rsid w:val="00A61564"/>
    <w:rsid w:val="00A61BA7"/>
    <w:rsid w:val="00A663D1"/>
    <w:rsid w:val="00A678D5"/>
    <w:rsid w:val="00A72707"/>
    <w:rsid w:val="00A77AE2"/>
    <w:rsid w:val="00A8156F"/>
    <w:rsid w:val="00A8186D"/>
    <w:rsid w:val="00A835F1"/>
    <w:rsid w:val="00A90A13"/>
    <w:rsid w:val="00A96438"/>
    <w:rsid w:val="00AA31FD"/>
    <w:rsid w:val="00AA36E8"/>
    <w:rsid w:val="00AB03EF"/>
    <w:rsid w:val="00AB70D8"/>
    <w:rsid w:val="00AB7F65"/>
    <w:rsid w:val="00AC4311"/>
    <w:rsid w:val="00AC5D76"/>
    <w:rsid w:val="00AD24C3"/>
    <w:rsid w:val="00AD2C21"/>
    <w:rsid w:val="00AD312F"/>
    <w:rsid w:val="00AD3497"/>
    <w:rsid w:val="00AD3DBC"/>
    <w:rsid w:val="00AD4B66"/>
    <w:rsid w:val="00AD6077"/>
    <w:rsid w:val="00AD730A"/>
    <w:rsid w:val="00AD7DE0"/>
    <w:rsid w:val="00AE0601"/>
    <w:rsid w:val="00AE2BAF"/>
    <w:rsid w:val="00AE6E74"/>
    <w:rsid w:val="00AE7D62"/>
    <w:rsid w:val="00AF11CF"/>
    <w:rsid w:val="00AF153A"/>
    <w:rsid w:val="00AF2929"/>
    <w:rsid w:val="00AF506A"/>
    <w:rsid w:val="00B06B4F"/>
    <w:rsid w:val="00B075EA"/>
    <w:rsid w:val="00B102F1"/>
    <w:rsid w:val="00B1232F"/>
    <w:rsid w:val="00B17971"/>
    <w:rsid w:val="00B2071F"/>
    <w:rsid w:val="00B21262"/>
    <w:rsid w:val="00B23C02"/>
    <w:rsid w:val="00B245FC"/>
    <w:rsid w:val="00B30A56"/>
    <w:rsid w:val="00B45566"/>
    <w:rsid w:val="00B46143"/>
    <w:rsid w:val="00B51578"/>
    <w:rsid w:val="00B51656"/>
    <w:rsid w:val="00B527D7"/>
    <w:rsid w:val="00B618D8"/>
    <w:rsid w:val="00B64A69"/>
    <w:rsid w:val="00B70E67"/>
    <w:rsid w:val="00B75229"/>
    <w:rsid w:val="00B75C5C"/>
    <w:rsid w:val="00B80AA4"/>
    <w:rsid w:val="00B80FCF"/>
    <w:rsid w:val="00B81EC5"/>
    <w:rsid w:val="00B842BA"/>
    <w:rsid w:val="00B85557"/>
    <w:rsid w:val="00B90C9C"/>
    <w:rsid w:val="00B913BD"/>
    <w:rsid w:val="00B9147B"/>
    <w:rsid w:val="00B917E8"/>
    <w:rsid w:val="00B92432"/>
    <w:rsid w:val="00B9466B"/>
    <w:rsid w:val="00BA32C3"/>
    <w:rsid w:val="00BA428B"/>
    <w:rsid w:val="00BA542F"/>
    <w:rsid w:val="00BA795A"/>
    <w:rsid w:val="00BA7FFD"/>
    <w:rsid w:val="00BB5A8C"/>
    <w:rsid w:val="00BB7317"/>
    <w:rsid w:val="00BC0E80"/>
    <w:rsid w:val="00BC1EE2"/>
    <w:rsid w:val="00BC458C"/>
    <w:rsid w:val="00BC670C"/>
    <w:rsid w:val="00BD1997"/>
    <w:rsid w:val="00BD5314"/>
    <w:rsid w:val="00BD74C6"/>
    <w:rsid w:val="00BE0622"/>
    <w:rsid w:val="00BE0C5C"/>
    <w:rsid w:val="00BE1911"/>
    <w:rsid w:val="00BE6F12"/>
    <w:rsid w:val="00BF02CC"/>
    <w:rsid w:val="00BF31FE"/>
    <w:rsid w:val="00C02CA8"/>
    <w:rsid w:val="00C03319"/>
    <w:rsid w:val="00C068F3"/>
    <w:rsid w:val="00C10837"/>
    <w:rsid w:val="00C11AEB"/>
    <w:rsid w:val="00C13882"/>
    <w:rsid w:val="00C157B2"/>
    <w:rsid w:val="00C1636B"/>
    <w:rsid w:val="00C17256"/>
    <w:rsid w:val="00C242FC"/>
    <w:rsid w:val="00C250DC"/>
    <w:rsid w:val="00C26ED1"/>
    <w:rsid w:val="00C274A2"/>
    <w:rsid w:val="00C36CE6"/>
    <w:rsid w:val="00C376AA"/>
    <w:rsid w:val="00C433C8"/>
    <w:rsid w:val="00C44C97"/>
    <w:rsid w:val="00C44CAE"/>
    <w:rsid w:val="00C4761E"/>
    <w:rsid w:val="00C510CB"/>
    <w:rsid w:val="00C512AA"/>
    <w:rsid w:val="00C60249"/>
    <w:rsid w:val="00C622E1"/>
    <w:rsid w:val="00C62B7C"/>
    <w:rsid w:val="00C66550"/>
    <w:rsid w:val="00C667AD"/>
    <w:rsid w:val="00C72BCC"/>
    <w:rsid w:val="00C7684B"/>
    <w:rsid w:val="00C7708C"/>
    <w:rsid w:val="00C77598"/>
    <w:rsid w:val="00C8114E"/>
    <w:rsid w:val="00C841BC"/>
    <w:rsid w:val="00C8458B"/>
    <w:rsid w:val="00C86E06"/>
    <w:rsid w:val="00C92DBF"/>
    <w:rsid w:val="00C93780"/>
    <w:rsid w:val="00CA5707"/>
    <w:rsid w:val="00CB08BC"/>
    <w:rsid w:val="00CB4242"/>
    <w:rsid w:val="00CB5E2E"/>
    <w:rsid w:val="00CC0E7C"/>
    <w:rsid w:val="00CC14F7"/>
    <w:rsid w:val="00CC18D1"/>
    <w:rsid w:val="00CC2562"/>
    <w:rsid w:val="00CC5C03"/>
    <w:rsid w:val="00CC70D6"/>
    <w:rsid w:val="00CD089D"/>
    <w:rsid w:val="00CE058F"/>
    <w:rsid w:val="00CE3FFA"/>
    <w:rsid w:val="00CE52EB"/>
    <w:rsid w:val="00CE6D41"/>
    <w:rsid w:val="00CF27E5"/>
    <w:rsid w:val="00D02944"/>
    <w:rsid w:val="00D058B1"/>
    <w:rsid w:val="00D10B03"/>
    <w:rsid w:val="00D12E9D"/>
    <w:rsid w:val="00D13B1C"/>
    <w:rsid w:val="00D15B4E"/>
    <w:rsid w:val="00D16337"/>
    <w:rsid w:val="00D2615C"/>
    <w:rsid w:val="00D27479"/>
    <w:rsid w:val="00D30BFF"/>
    <w:rsid w:val="00D3552C"/>
    <w:rsid w:val="00D3598B"/>
    <w:rsid w:val="00D35C9A"/>
    <w:rsid w:val="00D37152"/>
    <w:rsid w:val="00D43889"/>
    <w:rsid w:val="00D45B06"/>
    <w:rsid w:val="00D46A07"/>
    <w:rsid w:val="00D50375"/>
    <w:rsid w:val="00D619C7"/>
    <w:rsid w:val="00D66C79"/>
    <w:rsid w:val="00D728C5"/>
    <w:rsid w:val="00D74441"/>
    <w:rsid w:val="00D767FB"/>
    <w:rsid w:val="00D77B82"/>
    <w:rsid w:val="00D8110A"/>
    <w:rsid w:val="00D83D4E"/>
    <w:rsid w:val="00D8404A"/>
    <w:rsid w:val="00D8510A"/>
    <w:rsid w:val="00D865B8"/>
    <w:rsid w:val="00D872B5"/>
    <w:rsid w:val="00D92638"/>
    <w:rsid w:val="00D92F0B"/>
    <w:rsid w:val="00D95BC4"/>
    <w:rsid w:val="00D95C5E"/>
    <w:rsid w:val="00DA0B3B"/>
    <w:rsid w:val="00DA34A5"/>
    <w:rsid w:val="00DA385D"/>
    <w:rsid w:val="00DA6336"/>
    <w:rsid w:val="00DA6A12"/>
    <w:rsid w:val="00DB3AC4"/>
    <w:rsid w:val="00DC539F"/>
    <w:rsid w:val="00DC61FC"/>
    <w:rsid w:val="00DD25C4"/>
    <w:rsid w:val="00DD266E"/>
    <w:rsid w:val="00DD32FD"/>
    <w:rsid w:val="00DD6EEE"/>
    <w:rsid w:val="00DE39CE"/>
    <w:rsid w:val="00E061BA"/>
    <w:rsid w:val="00E152D1"/>
    <w:rsid w:val="00E3330A"/>
    <w:rsid w:val="00E342B4"/>
    <w:rsid w:val="00E46802"/>
    <w:rsid w:val="00E5144D"/>
    <w:rsid w:val="00E52CB7"/>
    <w:rsid w:val="00E55B52"/>
    <w:rsid w:val="00E577D8"/>
    <w:rsid w:val="00E62700"/>
    <w:rsid w:val="00E62832"/>
    <w:rsid w:val="00E66250"/>
    <w:rsid w:val="00E669BD"/>
    <w:rsid w:val="00E6782D"/>
    <w:rsid w:val="00E740AF"/>
    <w:rsid w:val="00E814EE"/>
    <w:rsid w:val="00E8288F"/>
    <w:rsid w:val="00E855E1"/>
    <w:rsid w:val="00E9252B"/>
    <w:rsid w:val="00E967C6"/>
    <w:rsid w:val="00EA12D0"/>
    <w:rsid w:val="00EA141B"/>
    <w:rsid w:val="00EA16CF"/>
    <w:rsid w:val="00EA1B65"/>
    <w:rsid w:val="00EA39D3"/>
    <w:rsid w:val="00EA3C4A"/>
    <w:rsid w:val="00EA4729"/>
    <w:rsid w:val="00EA51D2"/>
    <w:rsid w:val="00EA64BD"/>
    <w:rsid w:val="00EB610D"/>
    <w:rsid w:val="00EC239C"/>
    <w:rsid w:val="00EC23AA"/>
    <w:rsid w:val="00EC488A"/>
    <w:rsid w:val="00EC62FE"/>
    <w:rsid w:val="00ED2176"/>
    <w:rsid w:val="00ED5DD3"/>
    <w:rsid w:val="00EE0012"/>
    <w:rsid w:val="00EE0B43"/>
    <w:rsid w:val="00EE48F1"/>
    <w:rsid w:val="00EE6A1E"/>
    <w:rsid w:val="00EE6C0C"/>
    <w:rsid w:val="00EE7548"/>
    <w:rsid w:val="00EF3FC1"/>
    <w:rsid w:val="00EF41F6"/>
    <w:rsid w:val="00EF50FF"/>
    <w:rsid w:val="00F00F05"/>
    <w:rsid w:val="00F00FA1"/>
    <w:rsid w:val="00F04371"/>
    <w:rsid w:val="00F07642"/>
    <w:rsid w:val="00F07D17"/>
    <w:rsid w:val="00F15118"/>
    <w:rsid w:val="00F272A0"/>
    <w:rsid w:val="00F27369"/>
    <w:rsid w:val="00F31F9B"/>
    <w:rsid w:val="00F3642E"/>
    <w:rsid w:val="00F37879"/>
    <w:rsid w:val="00F42438"/>
    <w:rsid w:val="00F448F6"/>
    <w:rsid w:val="00F478ED"/>
    <w:rsid w:val="00F527D6"/>
    <w:rsid w:val="00F539A0"/>
    <w:rsid w:val="00F545D5"/>
    <w:rsid w:val="00F55D62"/>
    <w:rsid w:val="00F61378"/>
    <w:rsid w:val="00F62ECA"/>
    <w:rsid w:val="00F63E91"/>
    <w:rsid w:val="00F674DF"/>
    <w:rsid w:val="00F75125"/>
    <w:rsid w:val="00F759D3"/>
    <w:rsid w:val="00F75B5C"/>
    <w:rsid w:val="00F7615D"/>
    <w:rsid w:val="00F81A64"/>
    <w:rsid w:val="00F85EA2"/>
    <w:rsid w:val="00F86D6A"/>
    <w:rsid w:val="00F91D60"/>
    <w:rsid w:val="00F935B2"/>
    <w:rsid w:val="00F96E42"/>
    <w:rsid w:val="00FA1D2E"/>
    <w:rsid w:val="00FA65B7"/>
    <w:rsid w:val="00FB38C5"/>
    <w:rsid w:val="00FB5ED1"/>
    <w:rsid w:val="00FB713B"/>
    <w:rsid w:val="00FC2720"/>
    <w:rsid w:val="00FC6EA5"/>
    <w:rsid w:val="00FD11FE"/>
    <w:rsid w:val="00FD2345"/>
    <w:rsid w:val="00FD357F"/>
    <w:rsid w:val="00FD4FC0"/>
    <w:rsid w:val="00FD60F7"/>
    <w:rsid w:val="00FF1DF8"/>
    <w:rsid w:val="00FF75B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36BD4005"/>
  <w14:defaultImageDpi w14:val="300"/>
  <w15:docId w15:val="{30026F9E-A821-264B-853B-8F51E3881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AF8"/>
    <w:pPr>
      <w:widowControl w:val="0"/>
      <w:jc w:val="both"/>
    </w:pPr>
    <w:rPr>
      <w:rFonts w:ascii="Garamond" w:hAnsi="Garamond"/>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B735C"/>
    <w:pPr>
      <w:tabs>
        <w:tab w:val="center" w:pos="4320"/>
        <w:tab w:val="right" w:pos="8640"/>
      </w:tabs>
    </w:pPr>
  </w:style>
  <w:style w:type="paragraph" w:styleId="Footer">
    <w:name w:val="footer"/>
    <w:basedOn w:val="Normal"/>
    <w:semiHidden/>
    <w:rsid w:val="005B735C"/>
    <w:pPr>
      <w:tabs>
        <w:tab w:val="center" w:pos="4320"/>
        <w:tab w:val="right" w:pos="8640"/>
      </w:tabs>
    </w:pPr>
  </w:style>
  <w:style w:type="character" w:styleId="PageNumber">
    <w:name w:val="page number"/>
    <w:basedOn w:val="DefaultParagraphFont"/>
    <w:rsid w:val="00892FC9"/>
  </w:style>
  <w:style w:type="paragraph" w:styleId="FootnoteText">
    <w:name w:val="footnote text"/>
    <w:basedOn w:val="Normal"/>
    <w:semiHidden/>
    <w:rsid w:val="00DD3AF8"/>
    <w:rPr>
      <w:sz w:val="18"/>
    </w:rPr>
  </w:style>
  <w:style w:type="character" w:styleId="FootnoteReference">
    <w:name w:val="footnote reference"/>
    <w:uiPriority w:val="99"/>
    <w:rsid w:val="00DD3AF8"/>
    <w:rPr>
      <w:vertAlign w:val="superscript"/>
    </w:rPr>
  </w:style>
  <w:style w:type="paragraph" w:styleId="EndnoteText">
    <w:name w:val="endnote text"/>
    <w:basedOn w:val="Normal"/>
    <w:semiHidden/>
    <w:rsid w:val="00DD3AF8"/>
    <w:rPr>
      <w:sz w:val="18"/>
    </w:rPr>
  </w:style>
  <w:style w:type="character" w:styleId="EndnoteReference">
    <w:name w:val="endnote reference"/>
    <w:uiPriority w:val="99"/>
    <w:rsid w:val="00DD3AF8"/>
    <w:rPr>
      <w:vertAlign w:val="superscript"/>
    </w:rPr>
  </w:style>
  <w:style w:type="paragraph" w:styleId="BalloonText">
    <w:name w:val="Balloon Text"/>
    <w:basedOn w:val="Normal"/>
    <w:semiHidden/>
    <w:rsid w:val="00DD3AF8"/>
    <w:rPr>
      <w:rFonts w:ascii="Lucida Grande" w:hAnsi="Lucida Grande"/>
      <w:sz w:val="18"/>
      <w:szCs w:val="18"/>
    </w:rPr>
  </w:style>
  <w:style w:type="character" w:styleId="Hyperlink">
    <w:name w:val="Hyperlink"/>
    <w:basedOn w:val="DefaultParagraphFont"/>
    <w:uiPriority w:val="99"/>
    <w:unhideWhenUsed/>
    <w:rsid w:val="003D60C7"/>
    <w:rPr>
      <w:color w:val="0000FF" w:themeColor="hyperlink"/>
      <w:u w:val="single"/>
    </w:rPr>
  </w:style>
  <w:style w:type="paragraph" w:styleId="HTMLPreformatted">
    <w:name w:val="HTML Preformatted"/>
    <w:basedOn w:val="Normal"/>
    <w:link w:val="HTMLPreformattedChar"/>
    <w:uiPriority w:val="99"/>
    <w:semiHidden/>
    <w:unhideWhenUsed/>
    <w:rsid w:val="00FF75BA"/>
    <w:rPr>
      <w:rFonts w:ascii="Consolas" w:hAnsi="Consolas"/>
      <w:szCs w:val="20"/>
    </w:rPr>
  </w:style>
  <w:style w:type="character" w:customStyle="1" w:styleId="HTMLPreformattedChar">
    <w:name w:val="HTML Preformatted Char"/>
    <w:basedOn w:val="DefaultParagraphFont"/>
    <w:link w:val="HTMLPreformatted"/>
    <w:uiPriority w:val="99"/>
    <w:semiHidden/>
    <w:rsid w:val="00FF75BA"/>
    <w:rPr>
      <w:rFonts w:ascii="Consolas" w:hAnsi="Consolas"/>
    </w:rPr>
  </w:style>
  <w:style w:type="character" w:styleId="UnresolvedMention">
    <w:name w:val="Unresolved Mention"/>
    <w:basedOn w:val="DefaultParagraphFont"/>
    <w:uiPriority w:val="99"/>
    <w:semiHidden/>
    <w:unhideWhenUsed/>
    <w:rsid w:val="00945B3A"/>
    <w:rPr>
      <w:color w:val="605E5C"/>
      <w:shd w:val="clear" w:color="auto" w:fill="E1DFDD"/>
    </w:rPr>
  </w:style>
  <w:style w:type="paragraph" w:styleId="NormalWeb">
    <w:name w:val="Normal (Web)"/>
    <w:basedOn w:val="Normal"/>
    <w:uiPriority w:val="99"/>
    <w:semiHidden/>
    <w:unhideWhenUsed/>
    <w:rsid w:val="00721BB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11298">
      <w:bodyDiv w:val="1"/>
      <w:marLeft w:val="0"/>
      <w:marRight w:val="0"/>
      <w:marTop w:val="0"/>
      <w:marBottom w:val="0"/>
      <w:divBdr>
        <w:top w:val="none" w:sz="0" w:space="0" w:color="auto"/>
        <w:left w:val="none" w:sz="0" w:space="0" w:color="auto"/>
        <w:bottom w:val="none" w:sz="0" w:space="0" w:color="auto"/>
        <w:right w:val="none" w:sz="0" w:space="0" w:color="auto"/>
      </w:divBdr>
    </w:div>
    <w:div w:id="1415006382">
      <w:bodyDiv w:val="1"/>
      <w:marLeft w:val="0"/>
      <w:marRight w:val="0"/>
      <w:marTop w:val="0"/>
      <w:marBottom w:val="0"/>
      <w:divBdr>
        <w:top w:val="none" w:sz="0" w:space="0" w:color="auto"/>
        <w:left w:val="none" w:sz="0" w:space="0" w:color="auto"/>
        <w:bottom w:val="none" w:sz="0" w:space="0" w:color="auto"/>
        <w:right w:val="none" w:sz="0" w:space="0" w:color="auto"/>
      </w:divBdr>
      <w:divsChild>
        <w:div w:id="1072193378">
          <w:marLeft w:val="0"/>
          <w:marRight w:val="0"/>
          <w:marTop w:val="0"/>
          <w:marBottom w:val="0"/>
          <w:divBdr>
            <w:top w:val="none" w:sz="0" w:space="0" w:color="auto"/>
            <w:left w:val="none" w:sz="0" w:space="0" w:color="auto"/>
            <w:bottom w:val="none" w:sz="0" w:space="0" w:color="auto"/>
            <w:right w:val="none" w:sz="0" w:space="0" w:color="auto"/>
          </w:divBdr>
          <w:divsChild>
            <w:div w:id="1729524779">
              <w:marLeft w:val="0"/>
              <w:marRight w:val="0"/>
              <w:marTop w:val="0"/>
              <w:marBottom w:val="0"/>
              <w:divBdr>
                <w:top w:val="none" w:sz="0" w:space="0" w:color="auto"/>
                <w:left w:val="none" w:sz="0" w:space="0" w:color="auto"/>
                <w:bottom w:val="none" w:sz="0" w:space="0" w:color="auto"/>
                <w:right w:val="none" w:sz="0" w:space="0" w:color="auto"/>
              </w:divBdr>
              <w:divsChild>
                <w:div w:id="198242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215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ntTable" Target="fontTable.xml"/><Relationship Id="rId5" Type="http://schemas.openxmlformats.org/officeDocument/2006/relationships/endnotes" Target="endnotes.xml"/><Relationship Id="rId10" Type="http://schemas.microsoft.com/office/2007/relationships/hdphoto" Target="media/hdphoto1.wdp"/><Relationship Id="rId4" Type="http://schemas.openxmlformats.org/officeDocument/2006/relationships/footnotes" Target="footnote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lutesociety.org/pages/tree-edition-fi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1650</TotalTime>
  <Pages>4</Pages>
  <Words>2183</Words>
  <Characters>12445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MUSIC SUPPLEMENT TO LUTE NEWS 79 (SEPTEMBER 2006)</vt:lpstr>
    </vt:vector>
  </TitlesOfParts>
  <Company>Newcastle University</Company>
  <LinksUpToDate>false</LinksUpToDate>
  <CharactersWithSpaces>14599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SUPPLEMENT TO LUTE NEWS 79 (SEPTEMBER 2006)</dc:title>
  <dc:subject/>
  <dc:creator>John H Robinson</dc:creator>
  <cp:keywords/>
  <cp:lastModifiedBy>John H Robinson</cp:lastModifiedBy>
  <cp:revision>269</cp:revision>
  <cp:lastPrinted>2021-09-19T20:54:00Z</cp:lastPrinted>
  <dcterms:created xsi:type="dcterms:W3CDTF">2020-06-04T21:52:00Z</dcterms:created>
  <dcterms:modified xsi:type="dcterms:W3CDTF">2021-10-11T21:53:00Z</dcterms:modified>
</cp:coreProperties>
</file>