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DE492" w14:textId="77777777" w:rsidR="00E51134" w:rsidRDefault="00CF4368" w:rsidP="00E51134">
      <w:pPr>
        <w:jc w:val="center"/>
        <w:rPr>
          <w:b/>
          <w:smallCaps/>
          <w:color w:val="000000"/>
          <w:sz w:val="22"/>
          <w:szCs w:val="22"/>
        </w:rPr>
      </w:pPr>
      <w:r w:rsidRPr="00E51134">
        <w:rPr>
          <w:b/>
          <w:smallCaps/>
          <w:color w:val="000000"/>
          <w:sz w:val="22"/>
          <w:szCs w:val="22"/>
        </w:rPr>
        <w:t>Music Suppleme</w:t>
      </w:r>
      <w:r w:rsidR="00D757C8" w:rsidRPr="00E51134">
        <w:rPr>
          <w:b/>
          <w:smallCaps/>
          <w:color w:val="000000"/>
          <w:sz w:val="22"/>
          <w:szCs w:val="22"/>
        </w:rPr>
        <w:t xml:space="preserve">nt </w:t>
      </w:r>
      <w:r w:rsidR="00E51134" w:rsidRPr="00E51134">
        <w:rPr>
          <w:b/>
          <w:smallCaps/>
          <w:color w:val="000000"/>
          <w:sz w:val="22"/>
          <w:szCs w:val="22"/>
        </w:rPr>
        <w:t>to</w:t>
      </w:r>
      <w:r w:rsidR="00D757C8" w:rsidRPr="00E51134">
        <w:rPr>
          <w:b/>
          <w:smallCaps/>
          <w:color w:val="000000"/>
          <w:sz w:val="22"/>
          <w:szCs w:val="22"/>
        </w:rPr>
        <w:t xml:space="preserve"> Lute News 27 (August 1993):</w:t>
      </w:r>
    </w:p>
    <w:p w14:paraId="3D88EB36" w14:textId="36155801" w:rsidR="00D757C8" w:rsidRPr="00E51134" w:rsidRDefault="00CF4368" w:rsidP="00D757C8">
      <w:pPr>
        <w:spacing w:after="120"/>
        <w:jc w:val="center"/>
        <w:rPr>
          <w:b/>
          <w:smallCaps/>
          <w:color w:val="000000"/>
          <w:sz w:val="22"/>
          <w:szCs w:val="22"/>
        </w:rPr>
        <w:sectPr w:rsidR="00D757C8" w:rsidRPr="00E51134" w:rsidSect="002961FB">
          <w:pgSz w:w="11905" w:h="16837"/>
          <w:pgMar w:top="851" w:right="992" w:bottom="992" w:left="992" w:header="709" w:footer="709" w:gutter="0"/>
          <w:cols w:space="708"/>
        </w:sectPr>
      </w:pPr>
      <w:r w:rsidRPr="00E51134">
        <w:rPr>
          <w:b/>
          <w:smallCaps/>
          <w:color w:val="000000"/>
          <w:sz w:val="22"/>
          <w:szCs w:val="22"/>
        </w:rPr>
        <w:t>English Lute Solos by Francis Cutting and Anon</w:t>
      </w:r>
    </w:p>
    <w:p w14:paraId="48B4400C" w14:textId="3EFF6C37" w:rsidR="00CF4368" w:rsidRPr="00CF4368" w:rsidRDefault="00CF4368">
      <w:pPr>
        <w:rPr>
          <w:color w:val="000000"/>
        </w:rPr>
      </w:pPr>
      <w:r w:rsidRPr="00CF4368">
        <w:rPr>
          <w:color w:val="000000"/>
        </w:rPr>
        <w:t xml:space="preserve">The tablature sheet enclosed with this newsletter is the second of the series. The four pieces [3 for renaissance lute and one for bandora] are taken from the Cambridge manuscripts Dd.2.11, Dd.5.78.3 and Dd.9.33 copied by Matthew Holmes in Oxford </w:t>
      </w:r>
      <w:r w:rsidR="00B42B67">
        <w:rPr>
          <w:color w:val="000000"/>
        </w:rPr>
        <w:t>and</w:t>
      </w:r>
      <w:r w:rsidRPr="00CF4368">
        <w:rPr>
          <w:color w:val="000000"/>
        </w:rPr>
        <w:t xml:space="preserve"> Westminster from </w:t>
      </w:r>
      <w:r w:rsidR="007D1D64" w:rsidRPr="007D1D64">
        <w:rPr>
          <w:i/>
          <w:iCs/>
          <w:color w:val="000000"/>
        </w:rPr>
        <w:t>c.</w:t>
      </w:r>
      <w:r w:rsidRPr="007D1D64">
        <w:rPr>
          <w:color w:val="000000"/>
        </w:rPr>
        <w:t>15</w:t>
      </w:r>
      <w:r w:rsidR="007C42FE" w:rsidRPr="007D1D64">
        <w:rPr>
          <w:color w:val="000000"/>
        </w:rPr>
        <w:t>8</w:t>
      </w:r>
      <w:r w:rsidR="007C42FE">
        <w:rPr>
          <w:color w:val="000000"/>
        </w:rPr>
        <w:t>8</w:t>
      </w:r>
      <w:r w:rsidRPr="00CF4368">
        <w:rPr>
          <w:color w:val="000000"/>
        </w:rPr>
        <w:t xml:space="preserve"> to </w:t>
      </w:r>
      <w:r w:rsidRPr="007D1D64">
        <w:rPr>
          <w:i/>
          <w:iCs/>
          <w:color w:val="000000"/>
        </w:rPr>
        <w:t>c.</w:t>
      </w:r>
      <w:r w:rsidRPr="007D1D64">
        <w:rPr>
          <w:color w:val="000000"/>
        </w:rPr>
        <w:t>16</w:t>
      </w:r>
      <w:r w:rsidR="007D1D64">
        <w:rPr>
          <w:color w:val="000000"/>
        </w:rPr>
        <w:t>15</w:t>
      </w:r>
      <w:r w:rsidRPr="00CF4368">
        <w:rPr>
          <w:color w:val="000000"/>
        </w:rPr>
        <w:t xml:space="preserve"> [see Harwood </w:t>
      </w:r>
      <w:r w:rsidRPr="00B42B67">
        <w:rPr>
          <w:i/>
          <w:iCs/>
          <w:color w:val="000000"/>
        </w:rPr>
        <w:t>J</w:t>
      </w:r>
      <w:r w:rsidR="00B42B67" w:rsidRPr="00B42B67">
        <w:rPr>
          <w:i/>
          <w:iCs/>
          <w:color w:val="000000"/>
        </w:rPr>
        <w:t xml:space="preserve">ournal of the </w:t>
      </w:r>
      <w:r w:rsidRPr="00B42B67">
        <w:rPr>
          <w:i/>
          <w:iCs/>
          <w:color w:val="000000"/>
        </w:rPr>
        <w:t>L</w:t>
      </w:r>
      <w:r w:rsidR="00B42B67" w:rsidRPr="00B42B67">
        <w:rPr>
          <w:i/>
          <w:iCs/>
          <w:color w:val="000000"/>
        </w:rPr>
        <w:t xml:space="preserve">ute </w:t>
      </w:r>
      <w:r w:rsidRPr="00B42B67">
        <w:rPr>
          <w:i/>
          <w:iCs/>
          <w:color w:val="000000"/>
        </w:rPr>
        <w:t>S</w:t>
      </w:r>
      <w:r w:rsidR="00B42B67" w:rsidRPr="00B42B67">
        <w:rPr>
          <w:i/>
          <w:iCs/>
          <w:color w:val="000000"/>
        </w:rPr>
        <w:t>ociety</w:t>
      </w:r>
      <w:r w:rsidRPr="00B42B67">
        <w:rPr>
          <w:i/>
          <w:iCs/>
          <w:color w:val="000000"/>
        </w:rPr>
        <w:t xml:space="preserve"> </w:t>
      </w:r>
      <w:r w:rsidRPr="00CF4368">
        <w:rPr>
          <w:color w:val="000000"/>
        </w:rPr>
        <w:t>5</w:t>
      </w:r>
      <w:r w:rsidR="00B42B67">
        <w:rPr>
          <w:color w:val="000000"/>
        </w:rPr>
        <w:t xml:space="preserve"> (</w:t>
      </w:r>
      <w:r w:rsidR="00B42B67" w:rsidRPr="00CF4368">
        <w:rPr>
          <w:color w:val="000000"/>
        </w:rPr>
        <w:t>1963</w:t>
      </w:r>
      <w:r w:rsidR="00B42B67">
        <w:rPr>
          <w:color w:val="000000"/>
        </w:rPr>
        <w:t>), pp.</w:t>
      </w:r>
      <w:r w:rsidRPr="00CF4368">
        <w:rPr>
          <w:color w:val="000000"/>
        </w:rPr>
        <w:t xml:space="preserve"> 32-48].</w:t>
      </w:r>
    </w:p>
    <w:p w14:paraId="4609E680" w14:textId="738B2476" w:rsidR="00CF4368" w:rsidRPr="00CF4368" w:rsidRDefault="00CF4368" w:rsidP="00B42B67">
      <w:pPr>
        <w:ind w:firstLine="284"/>
        <w:rPr>
          <w:color w:val="000000"/>
        </w:rPr>
      </w:pPr>
      <w:r w:rsidRPr="00CF4368">
        <w:rPr>
          <w:b/>
          <w:color w:val="000000"/>
        </w:rPr>
        <w:t>No.</w:t>
      </w:r>
      <w:r w:rsidR="005D47A3">
        <w:rPr>
          <w:b/>
          <w:color w:val="000000"/>
        </w:rPr>
        <w:t xml:space="preserve"> </w:t>
      </w:r>
      <w:r w:rsidRPr="00CF4368">
        <w:rPr>
          <w:b/>
          <w:color w:val="000000"/>
        </w:rPr>
        <w:t>1</w:t>
      </w:r>
      <w:r w:rsidRPr="00CF4368">
        <w:rPr>
          <w:color w:val="000000"/>
        </w:rPr>
        <w:t xml:space="preserve"> is a pavan by Francis Cutting unique to Dd.2.11, for a lute with a 7th course in F used sparingly but effectively. It has a very regular structure: 3 strains of 8 bars each, with embellised repeats. The galliard in F found in the Hirsch lute book, ff.</w:t>
      </w:r>
      <w:r w:rsidR="005D47A3">
        <w:rPr>
          <w:color w:val="000000"/>
        </w:rPr>
        <w:t xml:space="preserve"> </w:t>
      </w:r>
      <w:r w:rsidRPr="00CF4368">
        <w:rPr>
          <w:color w:val="000000"/>
        </w:rPr>
        <w:t>6v-7r [see Boethius edition 1982], can be played after it. The pavan is listed in Long, Francis Cutting: Selected Works, OUP 1966 as No.</w:t>
      </w:r>
      <w:r w:rsidR="005D47A3">
        <w:rPr>
          <w:color w:val="000000"/>
        </w:rPr>
        <w:t xml:space="preserve"> </w:t>
      </w:r>
      <w:r w:rsidRPr="00CF4368">
        <w:rPr>
          <w:color w:val="000000"/>
        </w:rPr>
        <w:t xml:space="preserve">12, but is not included among the 23 pieces reproduced. The 40 or so lute pieces Cutting left us suggest that he was an important figure in the music scene of Elizabethan England [see </w:t>
      </w:r>
      <w:r w:rsidR="005C3DD7">
        <w:rPr>
          <w:color w:val="000000"/>
        </w:rPr>
        <w:t xml:space="preserve">Richard </w:t>
      </w:r>
      <w:r w:rsidRPr="007D1D64">
        <w:rPr>
          <w:color w:val="000000"/>
        </w:rPr>
        <w:t>Newton</w:t>
      </w:r>
      <w:r w:rsidRPr="00CF4368">
        <w:rPr>
          <w:color w:val="000000"/>
        </w:rPr>
        <w:t xml:space="preserve"> </w:t>
      </w:r>
      <w:r w:rsidR="00B42B67" w:rsidRPr="00B42B67">
        <w:rPr>
          <w:i/>
          <w:iCs/>
          <w:color w:val="000000"/>
        </w:rPr>
        <w:t>Journal of the Lute Society</w:t>
      </w:r>
      <w:r w:rsidR="00B42B67" w:rsidRPr="00CF4368">
        <w:rPr>
          <w:color w:val="000000"/>
        </w:rPr>
        <w:t xml:space="preserve"> </w:t>
      </w:r>
      <w:r w:rsidRPr="00CF4368">
        <w:rPr>
          <w:color w:val="000000"/>
        </w:rPr>
        <w:t>1</w:t>
      </w:r>
      <w:r w:rsidR="005C3DD7">
        <w:rPr>
          <w:color w:val="000000"/>
        </w:rPr>
        <w:t xml:space="preserve"> (</w:t>
      </w:r>
      <w:r w:rsidR="005C3DD7" w:rsidRPr="00CF4368">
        <w:rPr>
          <w:color w:val="000000"/>
        </w:rPr>
        <w:t>1959</w:t>
      </w:r>
      <w:r w:rsidR="005C3DD7">
        <w:rPr>
          <w:color w:val="000000"/>
        </w:rPr>
        <w:t>),</w:t>
      </w:r>
      <w:r w:rsidRPr="00CF4368">
        <w:rPr>
          <w:color w:val="000000"/>
        </w:rPr>
        <w:t xml:space="preserve"> </w:t>
      </w:r>
      <w:r w:rsidR="008F4D60">
        <w:rPr>
          <w:color w:val="000000"/>
        </w:rPr>
        <w:t xml:space="preserve">pp. </w:t>
      </w:r>
      <w:r w:rsidRPr="00CF4368">
        <w:rPr>
          <w:color w:val="000000"/>
        </w:rPr>
        <w:t xml:space="preserve">38-47, and </w:t>
      </w:r>
      <w:r w:rsidR="005C3DD7" w:rsidRPr="007D1D64">
        <w:rPr>
          <w:color w:val="000000"/>
        </w:rPr>
        <w:t>Lynne</w:t>
      </w:r>
      <w:r w:rsidR="005C3DD7">
        <w:rPr>
          <w:color w:val="000000"/>
        </w:rPr>
        <w:t xml:space="preserve"> </w:t>
      </w:r>
      <w:r w:rsidRPr="00CF4368">
        <w:rPr>
          <w:color w:val="000000"/>
        </w:rPr>
        <w:t xml:space="preserve">Hulse </w:t>
      </w:r>
      <w:r w:rsidR="00B42B67" w:rsidRPr="00B42B67">
        <w:rPr>
          <w:i/>
          <w:iCs/>
          <w:color w:val="000000"/>
        </w:rPr>
        <w:t>Journal of the Lute Society</w:t>
      </w:r>
      <w:r w:rsidR="00B42B67" w:rsidRPr="00CF4368">
        <w:rPr>
          <w:color w:val="000000"/>
        </w:rPr>
        <w:t xml:space="preserve"> </w:t>
      </w:r>
      <w:r w:rsidRPr="00CF4368">
        <w:rPr>
          <w:color w:val="000000"/>
        </w:rPr>
        <w:t>26/2</w:t>
      </w:r>
      <w:r w:rsidR="005C3DD7">
        <w:rPr>
          <w:color w:val="000000"/>
        </w:rPr>
        <w:t xml:space="preserve"> (</w:t>
      </w:r>
      <w:r w:rsidR="005C3DD7" w:rsidRPr="00CF4368">
        <w:rPr>
          <w:color w:val="000000"/>
        </w:rPr>
        <w:t>1986</w:t>
      </w:r>
      <w:r w:rsidR="005C3DD7">
        <w:rPr>
          <w:color w:val="000000"/>
        </w:rPr>
        <w:t>),</w:t>
      </w:r>
      <w:r w:rsidRPr="00CF4368">
        <w:rPr>
          <w:color w:val="000000"/>
        </w:rPr>
        <w:t xml:space="preserve"> </w:t>
      </w:r>
      <w:r w:rsidR="008F4D60">
        <w:rPr>
          <w:color w:val="000000"/>
        </w:rPr>
        <w:t xml:space="preserve">pp. </w:t>
      </w:r>
      <w:r w:rsidRPr="00CF4368">
        <w:rPr>
          <w:color w:val="000000"/>
        </w:rPr>
        <w:t>73-</w:t>
      </w:r>
      <w:r w:rsidR="008F4D60">
        <w:rPr>
          <w:color w:val="000000"/>
        </w:rPr>
        <w:t>7</w:t>
      </w:r>
      <w:r w:rsidRPr="00CF4368">
        <w:rPr>
          <w:color w:val="000000"/>
        </w:rPr>
        <w:t xml:space="preserve">4], and this pavan demonstrates the quality of his best lute solos. </w:t>
      </w:r>
      <w:r w:rsidR="008F4D60">
        <w:rPr>
          <w:color w:val="000000"/>
        </w:rPr>
        <w:t>[</w:t>
      </w:r>
      <w:r w:rsidRPr="00CF4368">
        <w:rPr>
          <w:color w:val="000000"/>
        </w:rPr>
        <w:t xml:space="preserve">A complete edition of his music </w:t>
      </w:r>
      <w:r w:rsidR="008F4D60">
        <w:rPr>
          <w:color w:val="000000"/>
        </w:rPr>
        <w:t xml:space="preserve">was published in 2002: </w:t>
      </w:r>
      <w:r w:rsidR="008F4D60" w:rsidRPr="00067E7C">
        <w:rPr>
          <w:color w:val="000000"/>
        </w:rPr>
        <w:t xml:space="preserve">Jan </w:t>
      </w:r>
      <w:r w:rsidR="008F4D60">
        <w:rPr>
          <w:color w:val="000000"/>
        </w:rPr>
        <w:t xml:space="preserve">W.J. </w:t>
      </w:r>
      <w:r w:rsidR="008F4D60" w:rsidRPr="00067E7C">
        <w:rPr>
          <w:color w:val="000000"/>
        </w:rPr>
        <w:t xml:space="preserve">Burgers (ed.) </w:t>
      </w:r>
      <w:r w:rsidR="008F4D60" w:rsidRPr="00067E7C">
        <w:rPr>
          <w:i/>
          <w:iCs/>
          <w:color w:val="000000"/>
        </w:rPr>
        <w:t>Francis Cutting: Collected Lute Music</w:t>
      </w:r>
      <w:r w:rsidR="008F4D60">
        <w:rPr>
          <w:color w:val="000000"/>
        </w:rPr>
        <w:t xml:space="preserve"> </w:t>
      </w:r>
      <w:r w:rsidR="008F4D60" w:rsidRPr="00067E7C">
        <w:rPr>
          <w:color w:val="000000"/>
        </w:rPr>
        <w:t>(Lu</w:t>
      </w:r>
      <w:r w:rsidR="008F4D60" w:rsidRPr="00067E7C">
        <w:rPr>
          <w:rFonts w:ascii="Times New Roman" w:hAnsi="Times New Roman"/>
          <w:color w:val="000000"/>
        </w:rPr>
        <w:t>̈</w:t>
      </w:r>
      <w:r w:rsidR="008F4D60" w:rsidRPr="00067E7C">
        <w:rPr>
          <w:color w:val="000000"/>
        </w:rPr>
        <w:t>beck, Tree Edition 2002).</w:t>
      </w:r>
      <w:r w:rsidR="008F4D60">
        <w:rPr>
          <w:color w:val="000000"/>
        </w:rPr>
        <w:t>]</w:t>
      </w:r>
    </w:p>
    <w:p w14:paraId="0243C745" w14:textId="00E06EE8" w:rsidR="00C15E42" w:rsidRDefault="00CF4368" w:rsidP="00B42B67">
      <w:pPr>
        <w:ind w:firstLine="284"/>
        <w:rPr>
          <w:color w:val="000000"/>
        </w:rPr>
      </w:pPr>
      <w:r w:rsidRPr="00CF4368">
        <w:rPr>
          <w:b/>
          <w:color w:val="000000"/>
        </w:rPr>
        <w:t>Nos.</w:t>
      </w:r>
      <w:r w:rsidR="005D47A3">
        <w:rPr>
          <w:b/>
          <w:color w:val="000000"/>
        </w:rPr>
        <w:t xml:space="preserve"> </w:t>
      </w:r>
      <w:r w:rsidRPr="00CF4368">
        <w:rPr>
          <w:b/>
          <w:color w:val="000000"/>
        </w:rPr>
        <w:t>2</w:t>
      </w:r>
      <w:r w:rsidR="00C15E42">
        <w:rPr>
          <w:b/>
          <w:color w:val="000000"/>
        </w:rPr>
        <w:t>-</w:t>
      </w:r>
      <w:r w:rsidR="002708A5">
        <w:rPr>
          <w:b/>
          <w:color w:val="000000"/>
        </w:rPr>
        <w:t>4</w:t>
      </w:r>
      <w:r w:rsidRPr="00CF4368">
        <w:rPr>
          <w:color w:val="000000"/>
        </w:rPr>
        <w:t xml:space="preserve"> are </w:t>
      </w:r>
      <w:r w:rsidR="00C15E42">
        <w:rPr>
          <w:color w:val="000000"/>
        </w:rPr>
        <w:t>three</w:t>
      </w:r>
      <w:r w:rsidRPr="00CF4368">
        <w:rPr>
          <w:color w:val="000000"/>
        </w:rPr>
        <w:t xml:space="preserve"> untitled and unascribed pieces. The first is in duple time from Dd.9.33</w:t>
      </w:r>
      <w:r w:rsidR="00BD789A">
        <w:rPr>
          <w:color w:val="000000"/>
        </w:rPr>
        <w:t xml:space="preserve"> and is like an almain </w:t>
      </w:r>
      <w:r w:rsidRPr="00CF4368">
        <w:rPr>
          <w:color w:val="000000"/>
        </w:rPr>
        <w:t xml:space="preserve">, scored for a lute with the seventh course tuned to D. It has 2 strains of 8 bars, and a varied repeat for the last strain only, and bears a resemblance to ‘Mr Dowlands Midnight’ in the Board lute book </w:t>
      </w:r>
      <w:r w:rsidR="00BD789A">
        <w:rPr>
          <w:color w:val="000000"/>
        </w:rPr>
        <w:t xml:space="preserve">[GB-Lam 603), </w:t>
      </w:r>
      <w:r w:rsidRPr="00CF4368">
        <w:rPr>
          <w:color w:val="000000"/>
        </w:rPr>
        <w:t>f.</w:t>
      </w:r>
      <w:r w:rsidR="006A71A1">
        <w:rPr>
          <w:color w:val="000000"/>
        </w:rPr>
        <w:t xml:space="preserve"> </w:t>
      </w:r>
      <w:r w:rsidRPr="00CF4368">
        <w:rPr>
          <w:color w:val="000000"/>
        </w:rPr>
        <w:t xml:space="preserve">26v [see </w:t>
      </w:r>
      <w:r w:rsidR="00C15E42" w:rsidRPr="00CF4368">
        <w:rPr>
          <w:color w:val="000000"/>
        </w:rPr>
        <w:t>Poulton &amp; Lam</w:t>
      </w:r>
      <w:r w:rsidR="00C15E42" w:rsidRPr="00C15E42">
        <w:rPr>
          <w:i/>
          <w:iCs/>
          <w:color w:val="000000"/>
        </w:rPr>
        <w:t xml:space="preserve"> </w:t>
      </w:r>
      <w:r w:rsidRPr="00C15E42">
        <w:rPr>
          <w:i/>
          <w:iCs/>
          <w:color w:val="000000"/>
        </w:rPr>
        <w:t>Collected Lute Music of John Dowland</w:t>
      </w:r>
      <w:r w:rsidR="00C15E42">
        <w:rPr>
          <w:color w:val="000000"/>
        </w:rPr>
        <w:t xml:space="preserve"> </w:t>
      </w:r>
      <w:r w:rsidR="00BD789A">
        <w:rPr>
          <w:color w:val="000000"/>
        </w:rPr>
        <w:t xml:space="preserve">(Faber </w:t>
      </w:r>
      <w:r w:rsidR="00C15E42">
        <w:rPr>
          <w:color w:val="000000"/>
        </w:rPr>
        <w:t>1978</w:t>
      </w:r>
      <w:r w:rsidR="00BD789A">
        <w:rPr>
          <w:color w:val="000000"/>
        </w:rPr>
        <w:t>)</w:t>
      </w:r>
      <w:r w:rsidRPr="00CF4368">
        <w:rPr>
          <w:color w:val="000000"/>
        </w:rPr>
        <w:t xml:space="preserve">, </w:t>
      </w:r>
      <w:r w:rsidR="00A865A2">
        <w:rPr>
          <w:color w:val="000000"/>
        </w:rPr>
        <w:t>n</w:t>
      </w:r>
      <w:r w:rsidRPr="00CF4368">
        <w:rPr>
          <w:color w:val="000000"/>
        </w:rPr>
        <w:t>o.</w:t>
      </w:r>
      <w:r w:rsidR="005D47A3">
        <w:rPr>
          <w:color w:val="000000"/>
        </w:rPr>
        <w:t xml:space="preserve"> </w:t>
      </w:r>
      <w:r w:rsidRPr="00CF4368">
        <w:rPr>
          <w:color w:val="000000"/>
        </w:rPr>
        <w:t xml:space="preserve">99]. </w:t>
      </w:r>
    </w:p>
    <w:p w14:paraId="33D6957E" w14:textId="42D73568" w:rsidR="00B42B67" w:rsidRPr="00CF4368" w:rsidRDefault="00CF4368" w:rsidP="00B42B67">
      <w:pPr>
        <w:ind w:firstLine="284"/>
        <w:rPr>
          <w:color w:val="000000"/>
        </w:rPr>
      </w:pPr>
      <w:r w:rsidRPr="00CF4368">
        <w:rPr>
          <w:color w:val="000000"/>
        </w:rPr>
        <w:t xml:space="preserve">The second </w:t>
      </w:r>
      <w:r w:rsidR="00C15E42" w:rsidRPr="00CF4368">
        <w:rPr>
          <w:color w:val="000000"/>
        </w:rPr>
        <w:t>is in triple time</w:t>
      </w:r>
      <w:r w:rsidR="00C15E42">
        <w:rPr>
          <w:color w:val="000000"/>
        </w:rPr>
        <w:t xml:space="preserve"> and like a galliard for a lute with a 7th course tuned to D</w:t>
      </w:r>
      <w:r w:rsidR="00BD789A">
        <w:rPr>
          <w:color w:val="000000"/>
        </w:rPr>
        <w:t xml:space="preserve"> and three strains of eight bars without divisions</w:t>
      </w:r>
      <w:r w:rsidR="00C15E42">
        <w:rPr>
          <w:color w:val="000000"/>
        </w:rPr>
        <w:t xml:space="preserve">. It is the last piece copied into Mathew Holmes' second lute book, Dd.5.78.3. The third </w:t>
      </w:r>
      <w:r w:rsidRPr="00CF4368">
        <w:rPr>
          <w:color w:val="000000"/>
        </w:rPr>
        <w:t xml:space="preserve">is </w:t>
      </w:r>
      <w:r w:rsidR="00C15E42">
        <w:rPr>
          <w:color w:val="000000"/>
        </w:rPr>
        <w:t>also</w:t>
      </w:r>
      <w:r w:rsidR="00BD789A" w:rsidRPr="00BD789A">
        <w:rPr>
          <w:color w:val="000000"/>
        </w:rPr>
        <w:t xml:space="preserve"> </w:t>
      </w:r>
      <w:r w:rsidR="00BD789A" w:rsidRPr="00CF4368">
        <w:rPr>
          <w:color w:val="000000"/>
        </w:rPr>
        <w:t>from Dd.5.78.3</w:t>
      </w:r>
      <w:r w:rsidR="00BD789A">
        <w:rPr>
          <w:color w:val="000000"/>
        </w:rPr>
        <w:t xml:space="preserve"> and is</w:t>
      </w:r>
      <w:r w:rsidR="00C15E42">
        <w:rPr>
          <w:color w:val="000000"/>
        </w:rPr>
        <w:t xml:space="preserve"> </w:t>
      </w:r>
      <w:r w:rsidRPr="00CF4368">
        <w:rPr>
          <w:color w:val="000000"/>
        </w:rPr>
        <w:t>in triple time for a 6 course lut</w:t>
      </w:r>
      <w:r w:rsidR="00BD789A">
        <w:rPr>
          <w:color w:val="000000"/>
        </w:rPr>
        <w:t>e</w:t>
      </w:r>
      <w:r w:rsidRPr="00CF4368">
        <w:rPr>
          <w:color w:val="000000"/>
        </w:rPr>
        <w:t>. It has a</w:t>
      </w:r>
      <w:r w:rsidR="00BD789A">
        <w:rPr>
          <w:color w:val="000000"/>
        </w:rPr>
        <w:t xml:space="preserve">n </w:t>
      </w:r>
      <w:r w:rsidR="00BD789A">
        <w:rPr>
          <w:color w:val="000000"/>
        </w:rPr>
        <w:t>irregular</w:t>
      </w:r>
      <w:r w:rsidRPr="00CF4368">
        <w:rPr>
          <w:color w:val="000000"/>
        </w:rPr>
        <w:t>structure, with 3 strains of 8, 11 and 10 bars, respectively, ending with a 4 bar ‘coda’.</w:t>
      </w:r>
      <w:r w:rsidR="005D47A3">
        <w:rPr>
          <w:color w:val="000000"/>
        </w:rPr>
        <w:t xml:space="preserve"> </w:t>
      </w:r>
      <w:r w:rsidR="00554F20">
        <w:rPr>
          <w:color w:val="000000"/>
        </w:rPr>
        <w:t>It looks like the initial 'L' is written at the end, which could refer to Mr. Lushier to who a few other lute solos are ascribed [all edited for Lute News 35 (September 1995)].</w:t>
      </w:r>
    </w:p>
    <w:p w14:paraId="0F0958BD" w14:textId="248C0547" w:rsidR="00067E7C" w:rsidRDefault="00CF4368" w:rsidP="00B42B67">
      <w:pPr>
        <w:ind w:firstLine="284"/>
        <w:rPr>
          <w:color w:val="000000"/>
        </w:rPr>
      </w:pPr>
      <w:r w:rsidRPr="00CF4368">
        <w:rPr>
          <w:b/>
          <w:color w:val="000000"/>
        </w:rPr>
        <w:t>No</w:t>
      </w:r>
      <w:r w:rsidR="005D47A3">
        <w:rPr>
          <w:b/>
          <w:color w:val="000000"/>
        </w:rPr>
        <w:t xml:space="preserve">. </w:t>
      </w:r>
      <w:r w:rsidR="002708A5">
        <w:rPr>
          <w:b/>
          <w:color w:val="000000"/>
        </w:rPr>
        <w:t>5</w:t>
      </w:r>
      <w:r w:rsidRPr="00CF4368">
        <w:rPr>
          <w:color w:val="000000"/>
        </w:rPr>
        <w:t xml:space="preserve"> is a vocal intabulation for 7 course bandora [probably tuned G’</w:t>
      </w:r>
      <w:r w:rsidR="00B42B67">
        <w:rPr>
          <w:color w:val="000000"/>
        </w:rPr>
        <w:t xml:space="preserve"> </w:t>
      </w:r>
      <w:r w:rsidRPr="00CF4368">
        <w:rPr>
          <w:color w:val="000000"/>
        </w:rPr>
        <w:t>C</w:t>
      </w:r>
      <w:r w:rsidR="00B42B67">
        <w:rPr>
          <w:color w:val="000000"/>
        </w:rPr>
        <w:t xml:space="preserve"> </w:t>
      </w:r>
      <w:r w:rsidRPr="00CF4368">
        <w:rPr>
          <w:color w:val="000000"/>
        </w:rPr>
        <w:t>D</w:t>
      </w:r>
      <w:r w:rsidR="00B42B67">
        <w:rPr>
          <w:color w:val="000000"/>
        </w:rPr>
        <w:t xml:space="preserve"> </w:t>
      </w:r>
      <w:r w:rsidRPr="00CF4368">
        <w:rPr>
          <w:color w:val="000000"/>
        </w:rPr>
        <w:t>G</w:t>
      </w:r>
      <w:r w:rsidR="00B42B67">
        <w:rPr>
          <w:color w:val="000000"/>
        </w:rPr>
        <w:t xml:space="preserve"> </w:t>
      </w:r>
      <w:r w:rsidRPr="00CF4368">
        <w:rPr>
          <w:color w:val="000000"/>
        </w:rPr>
        <w:t>c</w:t>
      </w:r>
      <w:r w:rsidR="00B42B67">
        <w:rPr>
          <w:color w:val="000000"/>
        </w:rPr>
        <w:t xml:space="preserve"> </w:t>
      </w:r>
      <w:r w:rsidRPr="00CF4368">
        <w:rPr>
          <w:color w:val="000000"/>
        </w:rPr>
        <w:t>e</w:t>
      </w:r>
      <w:r w:rsidR="00B42B67">
        <w:rPr>
          <w:color w:val="000000"/>
        </w:rPr>
        <w:t xml:space="preserve"> </w:t>
      </w:r>
      <w:r w:rsidRPr="00CF4368">
        <w:rPr>
          <w:color w:val="000000"/>
        </w:rPr>
        <w:t xml:space="preserve">a], but can be played on a guitar with minor adjustments - 6th course up a minor third, and play the open seventh course an octave higher as an open 4th course. </w:t>
      </w:r>
      <w:r w:rsidR="007D1D64">
        <w:rPr>
          <w:color w:val="000000"/>
        </w:rPr>
        <w:t xml:space="preserve">The original bandora tablature is included here together with a transcription for renaissance lute transposed down a minor third. </w:t>
      </w:r>
      <w:r w:rsidR="009C055A">
        <w:rPr>
          <w:color w:val="000000"/>
        </w:rPr>
        <w:t xml:space="preserve">The opening </w:t>
      </w:r>
      <w:r w:rsidR="0072221E" w:rsidRPr="009C055A">
        <w:rPr>
          <w:color w:val="000000"/>
        </w:rPr>
        <w:t xml:space="preserve">theme </w:t>
      </w:r>
      <w:r w:rsidR="009C055A" w:rsidRPr="009C055A">
        <w:rPr>
          <w:color w:val="000000"/>
        </w:rPr>
        <w:t>is s</w:t>
      </w:r>
      <w:r w:rsidR="009C055A" w:rsidRPr="009C055A">
        <w:rPr>
          <w:color w:val="000000"/>
        </w:rPr>
        <w:t xml:space="preserve">imilar </w:t>
      </w:r>
      <w:r w:rsidR="0072221E" w:rsidRPr="009C055A">
        <w:rPr>
          <w:color w:val="000000"/>
        </w:rPr>
        <w:t>to</w:t>
      </w:r>
      <w:r w:rsidRPr="009C055A">
        <w:rPr>
          <w:color w:val="000000"/>
        </w:rPr>
        <w:t xml:space="preserve"> </w:t>
      </w:r>
      <w:r w:rsidR="009C055A" w:rsidRPr="009C055A">
        <w:rPr>
          <w:color w:val="000000"/>
        </w:rPr>
        <w:t xml:space="preserve">the </w:t>
      </w:r>
      <w:r w:rsidR="0072221E" w:rsidRPr="009C055A">
        <w:rPr>
          <w:color w:val="000000"/>
        </w:rPr>
        <w:t>chanson</w:t>
      </w:r>
      <w:r w:rsidRPr="009C055A">
        <w:rPr>
          <w:color w:val="000000"/>
        </w:rPr>
        <w:t xml:space="preserve"> ‘Rossignolet q</w:t>
      </w:r>
      <w:r w:rsidR="00185F78" w:rsidRPr="009C055A">
        <w:rPr>
          <w:color w:val="000000"/>
        </w:rPr>
        <w:t>ui</w:t>
      </w:r>
      <w:r w:rsidRPr="009C055A">
        <w:rPr>
          <w:color w:val="000000"/>
        </w:rPr>
        <w:t xml:space="preserve"> </w:t>
      </w:r>
      <w:r w:rsidR="00185F78" w:rsidRPr="00185F78">
        <w:rPr>
          <w:color w:val="000000"/>
        </w:rPr>
        <w:t>chante au verd bois</w:t>
      </w:r>
      <w:r w:rsidRPr="009C055A">
        <w:rPr>
          <w:color w:val="000000"/>
        </w:rPr>
        <w:t xml:space="preserve">’ </w:t>
      </w:r>
      <w:r w:rsidR="009C055A" w:rsidRPr="009C055A">
        <w:rPr>
          <w:color w:val="000000"/>
        </w:rPr>
        <w:t xml:space="preserve">by </w:t>
      </w:r>
      <w:r w:rsidR="009C055A" w:rsidRPr="009C055A">
        <w:rPr>
          <w:color w:val="000000"/>
        </w:rPr>
        <w:t>Clemens non Papa</w:t>
      </w:r>
      <w:r w:rsidR="009C055A" w:rsidRPr="009C055A">
        <w:rPr>
          <w:color w:val="000000"/>
        </w:rPr>
        <w:t xml:space="preserve"> f</w:t>
      </w:r>
      <w:r w:rsidRPr="009C055A">
        <w:rPr>
          <w:color w:val="000000"/>
        </w:rPr>
        <w:t>ound in lute intabulations</w:t>
      </w:r>
      <w:r w:rsidR="009C055A" w:rsidRPr="009C055A">
        <w:rPr>
          <w:color w:val="000000"/>
        </w:rPr>
        <w:t xml:space="preserve"> in </w:t>
      </w:r>
      <w:r w:rsidRPr="009C055A">
        <w:rPr>
          <w:color w:val="000000"/>
        </w:rPr>
        <w:t>Pierre Phalese</w:t>
      </w:r>
      <w:r w:rsidR="00E947C2" w:rsidRPr="009C055A">
        <w:rPr>
          <w:color w:val="000000"/>
        </w:rPr>
        <w:t xml:space="preserve"> </w:t>
      </w:r>
      <w:r w:rsidR="00E947C2" w:rsidRPr="009C055A">
        <w:rPr>
          <w:i/>
          <w:iCs/>
          <w:color w:val="000000"/>
        </w:rPr>
        <w:t>Theatrum Musicum Longe</w:t>
      </w:r>
      <w:r w:rsidRPr="009C055A">
        <w:rPr>
          <w:color w:val="000000"/>
        </w:rPr>
        <w:t xml:space="preserve"> 1571</w:t>
      </w:r>
      <w:r w:rsidR="00E067DC" w:rsidRPr="009C055A">
        <w:rPr>
          <w:color w:val="000000"/>
        </w:rPr>
        <w:t>, f</w:t>
      </w:r>
      <w:r w:rsidR="00E947C2" w:rsidRPr="009C055A">
        <w:rPr>
          <w:color w:val="000000"/>
        </w:rPr>
        <w:t>f</w:t>
      </w:r>
      <w:r w:rsidR="00E067DC" w:rsidRPr="009C055A">
        <w:rPr>
          <w:color w:val="000000"/>
        </w:rPr>
        <w:t>. 40v</w:t>
      </w:r>
      <w:r w:rsidR="00E947C2" w:rsidRPr="009C055A">
        <w:rPr>
          <w:color w:val="000000"/>
        </w:rPr>
        <w:t>-41r</w:t>
      </w:r>
      <w:r w:rsidRPr="009C055A">
        <w:rPr>
          <w:color w:val="000000"/>
        </w:rPr>
        <w:t xml:space="preserve"> and Simone Molinaro 1599</w:t>
      </w:r>
      <w:r w:rsidR="005C3DD7">
        <w:rPr>
          <w:color w:val="000000"/>
        </w:rPr>
        <w:t>, p. 137</w:t>
      </w:r>
      <w:r w:rsidR="00185F78">
        <w:rPr>
          <w:color w:val="000000"/>
        </w:rPr>
        <w:t xml:space="preserve"> </w:t>
      </w:r>
      <w:r w:rsidRPr="00CF4368">
        <w:rPr>
          <w:color w:val="000000"/>
        </w:rPr>
        <w:t>and as parod</w:t>
      </w:r>
      <w:r w:rsidR="009C055A">
        <w:rPr>
          <w:color w:val="000000"/>
        </w:rPr>
        <w:t>y</w:t>
      </w:r>
      <w:r w:rsidRPr="00CF4368">
        <w:rPr>
          <w:color w:val="000000"/>
        </w:rPr>
        <w:t xml:space="preserve"> fantasias </w:t>
      </w:r>
      <w:r w:rsidR="009C055A">
        <w:rPr>
          <w:color w:val="000000"/>
        </w:rPr>
        <w:t xml:space="preserve">for lute </w:t>
      </w:r>
      <w:r w:rsidRPr="00CF4368">
        <w:rPr>
          <w:color w:val="000000"/>
        </w:rPr>
        <w:t>by Melchior Newsidler and Valentin Bakfark [Homoyla &amp; Benko no.</w:t>
      </w:r>
      <w:r w:rsidR="005D47A3">
        <w:rPr>
          <w:color w:val="000000"/>
        </w:rPr>
        <w:t xml:space="preserve"> </w:t>
      </w:r>
      <w:r w:rsidRPr="00CF4368">
        <w:rPr>
          <w:color w:val="000000"/>
        </w:rPr>
        <w:t xml:space="preserve">10] in </w:t>
      </w:r>
      <w:r w:rsidR="00FA4FD7">
        <w:rPr>
          <w:color w:val="000000"/>
        </w:rPr>
        <w:t xml:space="preserve">PL-Kj </w:t>
      </w:r>
      <w:r w:rsidRPr="00CF4368">
        <w:rPr>
          <w:color w:val="000000"/>
        </w:rPr>
        <w:t>4059</w:t>
      </w:r>
      <w:r w:rsidR="009C055A">
        <w:rPr>
          <w:color w:val="000000"/>
        </w:rPr>
        <w:t>8</w:t>
      </w:r>
      <w:r w:rsidRPr="00CF4368">
        <w:rPr>
          <w:color w:val="000000"/>
        </w:rPr>
        <w:t>.</w:t>
      </w:r>
      <w:r w:rsidR="008F4D60">
        <w:rPr>
          <w:color w:val="000000"/>
        </w:rPr>
        <w:t xml:space="preserve"> </w:t>
      </w:r>
    </w:p>
    <w:p w14:paraId="3F19ECF8" w14:textId="265BC917" w:rsidR="00E947C2" w:rsidRPr="00CF4368" w:rsidRDefault="00185F78" w:rsidP="00B42B67">
      <w:pPr>
        <w:ind w:firstLine="284"/>
        <w:rPr>
          <w:color w:val="000000"/>
        </w:rPr>
      </w:pPr>
      <w:r>
        <w:rPr>
          <w:color w:val="000000"/>
        </w:rPr>
        <w:t>PL-Kj</w:t>
      </w:r>
      <w:r w:rsidRPr="00185F78">
        <w:rPr>
          <w:color w:val="000000"/>
        </w:rPr>
        <w:t xml:space="preserve"> 40598, ff. 20v-21r</w:t>
      </w:r>
      <w:r w:rsidR="00CD79E3" w:rsidRPr="00CD79E3">
        <w:rPr>
          <w:color w:val="000000"/>
        </w:rPr>
        <w:t xml:space="preserve"> </w:t>
      </w:r>
      <w:r w:rsidR="00CD79E3" w:rsidRPr="009C055A">
        <w:rPr>
          <w:i/>
          <w:iCs/>
          <w:color w:val="000000"/>
        </w:rPr>
        <w:t>Fantasia super Rosignolet MN</w:t>
      </w:r>
      <w:r w:rsidRPr="00185F78">
        <w:rPr>
          <w:color w:val="000000"/>
        </w:rPr>
        <w:t xml:space="preserve"> [</w:t>
      </w:r>
      <w:r>
        <w:rPr>
          <w:color w:val="000000"/>
        </w:rPr>
        <w:t xml:space="preserve">and </w:t>
      </w:r>
      <w:r w:rsidRPr="00185F78">
        <w:rPr>
          <w:color w:val="000000"/>
        </w:rPr>
        <w:t>3 bars, crossed out</w:t>
      </w:r>
      <w:r>
        <w:rPr>
          <w:color w:val="000000"/>
        </w:rPr>
        <w:t xml:space="preserve"> on </w:t>
      </w:r>
      <w:r w:rsidRPr="00185F78">
        <w:rPr>
          <w:color w:val="000000"/>
        </w:rPr>
        <w:t>f. 17r</w:t>
      </w:r>
      <w:r>
        <w:rPr>
          <w:color w:val="000000"/>
        </w:rPr>
        <w:t>]</w:t>
      </w:r>
      <w:r w:rsidR="00CD79E3">
        <w:rPr>
          <w:color w:val="000000"/>
        </w:rPr>
        <w:t xml:space="preserve">; </w:t>
      </w:r>
      <w:r w:rsidRPr="00185F78">
        <w:rPr>
          <w:color w:val="000000"/>
        </w:rPr>
        <w:t xml:space="preserve">Molinaro 1599, pp. 137-139 </w:t>
      </w:r>
      <w:r w:rsidRPr="00185F78">
        <w:rPr>
          <w:i/>
          <w:iCs/>
          <w:color w:val="000000"/>
        </w:rPr>
        <w:t>Rosignolet Canzone Francese a quattro di Clemens non papa Intauolatura dal Molinaro</w:t>
      </w:r>
    </w:p>
    <w:p w14:paraId="17888049" w14:textId="5A3ED188" w:rsidR="00CF4368" w:rsidRPr="002F3BC1" w:rsidRDefault="00554F20">
      <w:pPr>
        <w:rPr>
          <w:color w:val="000000"/>
          <w:sz w:val="18"/>
          <w:szCs w:val="18"/>
        </w:rPr>
      </w:pPr>
      <w:r w:rsidRPr="002F3BC1">
        <w:rPr>
          <w:color w:val="000000"/>
          <w:sz w:val="18"/>
          <w:szCs w:val="18"/>
        </w:rPr>
        <w:t>Changes</w:t>
      </w:r>
      <w:r w:rsidR="00CF4368" w:rsidRPr="002F3BC1">
        <w:rPr>
          <w:color w:val="000000"/>
          <w:sz w:val="18"/>
          <w:szCs w:val="18"/>
        </w:rPr>
        <w:t xml:space="preserve"> to the tablature: 1. bar 12, note 1 (i.e. 12/1) there is a d on the fourth course (i.e. d4) in the ms.; 22/1 has d5 instead of a6 in ms.; 47/4 f4 is missing in the ms.</w:t>
      </w:r>
      <w:r w:rsidR="00CF4368" w:rsidRPr="002F3BC1">
        <w:rPr>
          <w:color w:val="000000"/>
          <w:sz w:val="18"/>
          <w:szCs w:val="18"/>
        </w:rPr>
        <w:tab/>
        <w:t>2. none</w:t>
      </w:r>
      <w:r w:rsidRPr="002F3BC1">
        <w:rPr>
          <w:color w:val="000000"/>
          <w:sz w:val="18"/>
          <w:szCs w:val="18"/>
        </w:rPr>
        <w:t>. 3. none. 4</w:t>
      </w:r>
      <w:r w:rsidR="00CF4368" w:rsidRPr="002F3BC1">
        <w:rPr>
          <w:color w:val="000000"/>
          <w:sz w:val="18"/>
          <w:szCs w:val="18"/>
        </w:rPr>
        <w:t xml:space="preserve">. 2/3 c6 not c5 in ms.; 22/2 a3 added in ms. </w:t>
      </w:r>
      <w:r w:rsidRPr="002F3BC1">
        <w:rPr>
          <w:color w:val="000000"/>
          <w:sz w:val="18"/>
          <w:szCs w:val="18"/>
        </w:rPr>
        <w:t>5</w:t>
      </w:r>
      <w:r w:rsidR="00CF4368" w:rsidRPr="002F3BC1">
        <w:rPr>
          <w:color w:val="000000"/>
          <w:sz w:val="18"/>
          <w:szCs w:val="18"/>
        </w:rPr>
        <w:t>. none.</w:t>
      </w:r>
      <w:r w:rsidRPr="002F3BC1">
        <w:rPr>
          <w:color w:val="000000"/>
          <w:sz w:val="18"/>
          <w:szCs w:val="18"/>
        </w:rPr>
        <w:t xml:space="preserve"> </w:t>
      </w:r>
      <w:r w:rsidR="00CF4368" w:rsidRPr="002F3BC1">
        <w:rPr>
          <w:color w:val="000000"/>
          <w:sz w:val="18"/>
          <w:szCs w:val="18"/>
        </w:rPr>
        <w:t xml:space="preserve">The only right hand dots and clear ornaments signs to appear in the </w:t>
      </w:r>
      <w:r w:rsidRPr="002F3BC1">
        <w:rPr>
          <w:color w:val="000000"/>
          <w:sz w:val="18"/>
          <w:szCs w:val="18"/>
        </w:rPr>
        <w:t>source</w:t>
      </w:r>
      <w:r w:rsidR="002F3BC1">
        <w:rPr>
          <w:color w:val="000000"/>
          <w:sz w:val="18"/>
          <w:szCs w:val="18"/>
        </w:rPr>
        <w:t>s</w:t>
      </w:r>
      <w:r w:rsidR="00CF4368" w:rsidRPr="002F3BC1">
        <w:rPr>
          <w:color w:val="000000"/>
          <w:sz w:val="18"/>
          <w:szCs w:val="18"/>
        </w:rPr>
        <w:t xml:space="preserve"> are included</w:t>
      </w:r>
      <w:r w:rsidRPr="002F3BC1">
        <w:rPr>
          <w:color w:val="000000"/>
          <w:sz w:val="18"/>
          <w:szCs w:val="18"/>
        </w:rPr>
        <w:t xml:space="preserve"> here</w:t>
      </w:r>
      <w:r w:rsidR="00CF4368" w:rsidRPr="002F3BC1">
        <w:rPr>
          <w:color w:val="000000"/>
          <w:sz w:val="18"/>
          <w:szCs w:val="18"/>
        </w:rPr>
        <w:t>.</w:t>
      </w:r>
    </w:p>
    <w:p w14:paraId="77661F62" w14:textId="5C825CFB" w:rsidR="00EB78E2" w:rsidRPr="00AE3A65" w:rsidRDefault="00CD3A43" w:rsidP="00AE3A65">
      <w:pPr>
        <w:tabs>
          <w:tab w:val="right" w:pos="4790"/>
        </w:tabs>
        <w:spacing w:before="60"/>
        <w:ind w:left="284" w:hanging="142"/>
        <w:rPr>
          <w:sz w:val="18"/>
          <w:szCs w:val="18"/>
        </w:rPr>
      </w:pPr>
      <w:r w:rsidRPr="00AE3A65">
        <w:rPr>
          <w:b/>
          <w:bCs/>
          <w:sz w:val="18"/>
          <w:szCs w:val="18"/>
        </w:rPr>
        <w:t xml:space="preserve">1. </w:t>
      </w:r>
      <w:r w:rsidRPr="00AE3A65">
        <w:rPr>
          <w:sz w:val="18"/>
          <w:szCs w:val="18"/>
        </w:rPr>
        <w:t>GB-Cu Dd.2.11, f. 6v</w:t>
      </w:r>
      <w:r w:rsidR="00964DF2" w:rsidRPr="00AE3A65">
        <w:rPr>
          <w:sz w:val="18"/>
          <w:szCs w:val="18"/>
        </w:rPr>
        <w:t xml:space="preserve"> </w:t>
      </w:r>
      <w:r w:rsidR="00964DF2" w:rsidRPr="00AE3A65">
        <w:rPr>
          <w:i/>
          <w:iCs/>
          <w:sz w:val="18"/>
          <w:szCs w:val="18"/>
        </w:rPr>
        <w:t>Pauan Fr. Cutti</w:t>
      </w:r>
      <w:r w:rsidR="00964DF2" w:rsidRPr="00AE3A65">
        <w:rPr>
          <w:sz w:val="18"/>
          <w:szCs w:val="18"/>
        </w:rPr>
        <w:t>(ng)</w:t>
      </w:r>
      <w:r w:rsidR="00067E7C" w:rsidRPr="00AE3A65">
        <w:rPr>
          <w:sz w:val="18"/>
          <w:szCs w:val="18"/>
        </w:rPr>
        <w:t xml:space="preserve"> - </w:t>
      </w:r>
      <w:r w:rsidR="00EB78E2" w:rsidRPr="00AE3A65">
        <w:rPr>
          <w:sz w:val="18"/>
          <w:szCs w:val="18"/>
        </w:rPr>
        <w:t>CuttingB 20</w:t>
      </w:r>
      <w:r w:rsidR="00AE3A65">
        <w:rPr>
          <w:sz w:val="18"/>
          <w:szCs w:val="18"/>
        </w:rPr>
        <w:tab/>
        <w:t>2-3</w:t>
      </w:r>
    </w:p>
    <w:p w14:paraId="37B068F8" w14:textId="7EC629AD" w:rsidR="00CD3A43" w:rsidRPr="00AE3A65" w:rsidRDefault="00CD3A43" w:rsidP="00AE3A65">
      <w:pPr>
        <w:tabs>
          <w:tab w:val="right" w:pos="4790"/>
        </w:tabs>
        <w:ind w:left="284" w:hanging="142"/>
        <w:rPr>
          <w:sz w:val="18"/>
          <w:szCs w:val="18"/>
        </w:rPr>
      </w:pPr>
      <w:r w:rsidRPr="00AE3A65">
        <w:rPr>
          <w:b/>
          <w:bCs/>
          <w:sz w:val="18"/>
          <w:szCs w:val="18"/>
        </w:rPr>
        <w:t xml:space="preserve">2. </w:t>
      </w:r>
      <w:r w:rsidRPr="00AE3A65">
        <w:rPr>
          <w:sz w:val="18"/>
          <w:szCs w:val="18"/>
        </w:rPr>
        <w:t>GB-Cu Dd.9.33, f. 90r</w:t>
      </w:r>
      <w:r w:rsidR="00964DF2" w:rsidRPr="00AE3A65">
        <w:rPr>
          <w:sz w:val="18"/>
          <w:szCs w:val="18"/>
        </w:rPr>
        <w:t xml:space="preserve"> untitled</w:t>
      </w:r>
      <w:r w:rsidR="00AE3A65">
        <w:rPr>
          <w:sz w:val="18"/>
          <w:szCs w:val="18"/>
        </w:rPr>
        <w:tab/>
        <w:t>4</w:t>
      </w:r>
    </w:p>
    <w:p w14:paraId="1A93A5D7" w14:textId="776D2C2F" w:rsidR="004738FA" w:rsidRPr="00AE3A65" w:rsidRDefault="005F269B" w:rsidP="00AE3A65">
      <w:pPr>
        <w:tabs>
          <w:tab w:val="right" w:pos="4790"/>
        </w:tabs>
        <w:ind w:left="284" w:hanging="142"/>
        <w:rPr>
          <w:sz w:val="18"/>
          <w:szCs w:val="18"/>
        </w:rPr>
      </w:pPr>
      <w:r w:rsidRPr="005F269B">
        <w:rPr>
          <w:b/>
          <w:bCs/>
          <w:sz w:val="18"/>
          <w:szCs w:val="18"/>
        </w:rPr>
        <w:t>3</w:t>
      </w:r>
      <w:r w:rsidR="004738FA" w:rsidRPr="005F269B">
        <w:rPr>
          <w:b/>
          <w:bCs/>
          <w:sz w:val="18"/>
          <w:szCs w:val="18"/>
        </w:rPr>
        <w:t>.</w:t>
      </w:r>
      <w:r w:rsidR="004738FA" w:rsidRPr="00AE3A65">
        <w:rPr>
          <w:sz w:val="18"/>
          <w:szCs w:val="18"/>
        </w:rPr>
        <w:t xml:space="preserve"> GB-Cu Dd.5.78.3, f. 75v untitled</w:t>
      </w:r>
      <w:r w:rsidR="00AE3A65">
        <w:rPr>
          <w:sz w:val="18"/>
          <w:szCs w:val="18"/>
        </w:rPr>
        <w:tab/>
        <w:t>4</w:t>
      </w:r>
    </w:p>
    <w:p w14:paraId="767C287A" w14:textId="1DAADB2A" w:rsidR="00CD3A43" w:rsidRPr="00AE3A65" w:rsidRDefault="005F269B" w:rsidP="00AE3A65">
      <w:pPr>
        <w:tabs>
          <w:tab w:val="right" w:pos="4790"/>
        </w:tabs>
        <w:ind w:left="284" w:hanging="142"/>
        <w:rPr>
          <w:sz w:val="18"/>
          <w:szCs w:val="18"/>
        </w:rPr>
      </w:pPr>
      <w:r>
        <w:rPr>
          <w:b/>
          <w:bCs/>
          <w:sz w:val="18"/>
          <w:szCs w:val="18"/>
        </w:rPr>
        <w:t>4</w:t>
      </w:r>
      <w:r w:rsidR="00CD3A43" w:rsidRPr="00AE3A65">
        <w:rPr>
          <w:b/>
          <w:bCs/>
          <w:sz w:val="18"/>
          <w:szCs w:val="18"/>
        </w:rPr>
        <w:t xml:space="preserve">. </w:t>
      </w:r>
      <w:r w:rsidR="00CD3A43" w:rsidRPr="00AE3A65">
        <w:rPr>
          <w:sz w:val="18"/>
          <w:szCs w:val="18"/>
        </w:rPr>
        <w:t>GB-Cu Dd.5.78.3, f. 29r</w:t>
      </w:r>
      <w:r w:rsidR="00964DF2" w:rsidRPr="00AE3A65">
        <w:rPr>
          <w:sz w:val="18"/>
          <w:szCs w:val="18"/>
        </w:rPr>
        <w:t xml:space="preserve"> untitled</w:t>
      </w:r>
      <w:r w:rsidR="00AE3A65">
        <w:rPr>
          <w:sz w:val="18"/>
          <w:szCs w:val="18"/>
        </w:rPr>
        <w:tab/>
        <w:t>5</w:t>
      </w:r>
    </w:p>
    <w:p w14:paraId="60898559" w14:textId="19F3B04E" w:rsidR="00964DF2" w:rsidRPr="00AE3A65" w:rsidRDefault="005F269B" w:rsidP="00AE3A65">
      <w:pPr>
        <w:tabs>
          <w:tab w:val="right" w:pos="4790"/>
        </w:tabs>
        <w:ind w:left="284" w:hanging="142"/>
        <w:rPr>
          <w:sz w:val="18"/>
          <w:szCs w:val="18"/>
        </w:rPr>
      </w:pPr>
      <w:r>
        <w:rPr>
          <w:b/>
          <w:bCs/>
          <w:sz w:val="18"/>
          <w:szCs w:val="18"/>
        </w:rPr>
        <w:t>5a</w:t>
      </w:r>
      <w:r w:rsidR="00CD3A43" w:rsidRPr="00AE3A65">
        <w:rPr>
          <w:b/>
          <w:bCs/>
          <w:sz w:val="18"/>
          <w:szCs w:val="18"/>
        </w:rPr>
        <w:t xml:space="preserve">. </w:t>
      </w:r>
      <w:r w:rsidR="00CD3A43" w:rsidRPr="00AE3A65">
        <w:rPr>
          <w:sz w:val="18"/>
          <w:szCs w:val="18"/>
        </w:rPr>
        <w:t>GB-Cu Dd.2.11, f. 27r</w:t>
      </w:r>
      <w:r w:rsidR="00964DF2" w:rsidRPr="00AE3A65">
        <w:rPr>
          <w:sz w:val="18"/>
          <w:szCs w:val="18"/>
        </w:rPr>
        <w:t xml:space="preserve"> </w:t>
      </w:r>
      <w:r w:rsidR="00964DF2" w:rsidRPr="00AE3A65">
        <w:rPr>
          <w:i/>
          <w:iCs/>
          <w:sz w:val="18"/>
          <w:szCs w:val="18"/>
        </w:rPr>
        <w:t>Jour desire</w:t>
      </w:r>
      <w:r w:rsidR="00964DF2" w:rsidRPr="00AE3A65">
        <w:rPr>
          <w:sz w:val="18"/>
          <w:szCs w:val="18"/>
        </w:rPr>
        <w:t xml:space="preserve"> - bandora</w:t>
      </w:r>
      <w:r w:rsidR="00AE3A65">
        <w:rPr>
          <w:sz w:val="18"/>
          <w:szCs w:val="18"/>
        </w:rPr>
        <w:tab/>
        <w:t>6</w:t>
      </w:r>
    </w:p>
    <w:p w14:paraId="2E64845A" w14:textId="2A3E8CE7" w:rsidR="008F4D60" w:rsidRDefault="005F269B" w:rsidP="00AE3A65">
      <w:pPr>
        <w:tabs>
          <w:tab w:val="right" w:pos="4790"/>
        </w:tabs>
        <w:ind w:left="284" w:hanging="142"/>
      </w:pPr>
      <w:r w:rsidRPr="005F269B">
        <w:rPr>
          <w:b/>
          <w:bCs/>
          <w:sz w:val="18"/>
          <w:szCs w:val="18"/>
        </w:rPr>
        <w:t>5b.</w:t>
      </w:r>
      <w:r w:rsidR="008F4D60" w:rsidRPr="00AE3A65">
        <w:rPr>
          <w:sz w:val="18"/>
          <w:szCs w:val="18"/>
        </w:rPr>
        <w:t xml:space="preserve"> trans</w:t>
      </w:r>
      <w:r>
        <w:rPr>
          <w:sz w:val="18"/>
          <w:szCs w:val="18"/>
        </w:rPr>
        <w:t>cribed for lute</w:t>
      </w:r>
      <w:r w:rsidR="00AE3A65">
        <w:rPr>
          <w:sz w:val="18"/>
          <w:szCs w:val="18"/>
        </w:rPr>
        <w:tab/>
        <w:t>7</w:t>
      </w:r>
    </w:p>
    <w:p w14:paraId="21FB0465" w14:textId="7EF762C1" w:rsidR="00964DF2" w:rsidRPr="00964DF2" w:rsidRDefault="00964DF2" w:rsidP="00964DF2">
      <w:pPr>
        <w:tabs>
          <w:tab w:val="right" w:pos="4790"/>
        </w:tabs>
        <w:spacing w:before="60"/>
        <w:ind w:left="284" w:hanging="142"/>
        <w:jc w:val="left"/>
        <w:rPr>
          <w:i/>
          <w:iCs/>
        </w:rPr>
        <w:sectPr w:rsidR="00964DF2" w:rsidRPr="00964DF2" w:rsidSect="00D757C8">
          <w:type w:val="continuous"/>
          <w:pgSz w:w="11905" w:h="16837"/>
          <w:pgMar w:top="851" w:right="992" w:bottom="992" w:left="992" w:header="709" w:footer="709" w:gutter="0"/>
          <w:cols w:num="2" w:space="340"/>
        </w:sectPr>
      </w:pPr>
      <w:r>
        <w:tab/>
      </w:r>
      <w:r>
        <w:tab/>
      </w:r>
      <w:r w:rsidRPr="00964DF2">
        <w:rPr>
          <w:i/>
          <w:iCs/>
        </w:rPr>
        <w:t>John H. Robinson - July 1993/revised July 2022</w:t>
      </w:r>
    </w:p>
    <w:p w14:paraId="166D9236" w14:textId="77777777" w:rsidR="00CF4368" w:rsidRDefault="00CF4368"/>
    <w:sectPr w:rsidR="00CF4368" w:rsidSect="00D757C8">
      <w:type w:val="continuous"/>
      <w:pgSz w:w="11905" w:h="16837"/>
      <w:pgMar w:top="851" w:right="992" w:bottom="992" w:left="992"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A07"/>
    <w:rsid w:val="000368B1"/>
    <w:rsid w:val="00067E7C"/>
    <w:rsid w:val="00185F78"/>
    <w:rsid w:val="00195C06"/>
    <w:rsid w:val="002708A5"/>
    <w:rsid w:val="002961FB"/>
    <w:rsid w:val="002F3BC1"/>
    <w:rsid w:val="004738FA"/>
    <w:rsid w:val="00554F20"/>
    <w:rsid w:val="005C3DD7"/>
    <w:rsid w:val="005D47A3"/>
    <w:rsid w:val="005F269B"/>
    <w:rsid w:val="006A71A1"/>
    <w:rsid w:val="0072221E"/>
    <w:rsid w:val="007C42FE"/>
    <w:rsid w:val="007D1D64"/>
    <w:rsid w:val="008F4D60"/>
    <w:rsid w:val="00964DF2"/>
    <w:rsid w:val="009C055A"/>
    <w:rsid w:val="00A865A2"/>
    <w:rsid w:val="00AE3A65"/>
    <w:rsid w:val="00B42B67"/>
    <w:rsid w:val="00B95DCE"/>
    <w:rsid w:val="00BD789A"/>
    <w:rsid w:val="00C15E42"/>
    <w:rsid w:val="00C3423C"/>
    <w:rsid w:val="00CD3A43"/>
    <w:rsid w:val="00CD79E3"/>
    <w:rsid w:val="00CF4368"/>
    <w:rsid w:val="00D46A07"/>
    <w:rsid w:val="00D757C8"/>
    <w:rsid w:val="00DB00DB"/>
    <w:rsid w:val="00DC6340"/>
    <w:rsid w:val="00E067DC"/>
    <w:rsid w:val="00E51134"/>
    <w:rsid w:val="00E947C2"/>
    <w:rsid w:val="00EB78E2"/>
    <w:rsid w:val="00FA4F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79C50688"/>
  <w14:defaultImageDpi w14:val="300"/>
  <w15:chartTrackingRefBased/>
  <w15:docId w15:val="{E6457C17-10DE-B840-9C6F-50914D985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sid w:val="00665CF8"/>
    <w:pPr>
      <w:jc w:val="both"/>
    </w:pPr>
    <w:rPr>
      <w:rFonts w:ascii="Garamond" w:hAnsi="Garamond"/>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autoRedefine/>
    <w:semiHidden/>
    <w:rsid w:val="00665CF8"/>
    <w:pPr>
      <w:widowControl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464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1</Pages>
  <Words>585</Words>
  <Characters>3336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Music Supplement 2 [Lute News 27, August 1993]</vt:lpstr>
    </vt:vector>
  </TitlesOfParts>
  <Company>Newcastle University</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Supplement 2 [Lute News 27, August 1993]</dc:title>
  <dc:subject/>
  <dc:creator>John H Robinson</dc:creator>
  <cp:keywords/>
  <cp:lastModifiedBy>John H Robinson</cp:lastModifiedBy>
  <cp:revision>17</cp:revision>
  <dcterms:created xsi:type="dcterms:W3CDTF">2022-07-07T16:29:00Z</dcterms:created>
  <dcterms:modified xsi:type="dcterms:W3CDTF">2022-08-12T16:47:00Z</dcterms:modified>
</cp:coreProperties>
</file>