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0260B" w14:textId="77777777" w:rsidR="00FB764C" w:rsidRDefault="00133031" w:rsidP="00FB764C">
      <w:pPr>
        <w:jc w:val="center"/>
        <w:rPr>
          <w:b/>
          <w:smallCaps/>
          <w:sz w:val="24"/>
        </w:rPr>
      </w:pPr>
      <w:r>
        <w:rPr>
          <w:b/>
          <w:smallCaps/>
          <w:sz w:val="24"/>
        </w:rPr>
        <w:t xml:space="preserve">Music supplement to Lute News </w:t>
      </w:r>
      <w:r w:rsidR="00A92B56" w:rsidRPr="001F4CA4">
        <w:rPr>
          <w:b/>
          <w:smallCaps/>
          <w:sz w:val="24"/>
        </w:rPr>
        <w:t>33 (January 1995)</w:t>
      </w:r>
      <w:r w:rsidR="00285195" w:rsidRPr="00480461">
        <w:rPr>
          <w:b/>
          <w:smallCaps/>
          <w:sz w:val="24"/>
        </w:rPr>
        <w:t>:</w:t>
      </w:r>
    </w:p>
    <w:p w14:paraId="0C012690" w14:textId="50C5955E" w:rsidR="00D45148" w:rsidRDefault="00A92B56" w:rsidP="00FB764C">
      <w:pPr>
        <w:spacing w:after="240"/>
        <w:jc w:val="center"/>
        <w:rPr>
          <w:b/>
          <w:smallCaps/>
          <w:sz w:val="24"/>
        </w:rPr>
        <w:sectPr w:rsidR="00D45148" w:rsidSect="00D45148">
          <w:headerReference w:type="even" r:id="rId6"/>
          <w:headerReference w:type="default" r:id="rId7"/>
          <w:footerReference w:type="even" r:id="rId8"/>
          <w:pgSz w:w="11905" w:h="16837"/>
          <w:pgMar w:top="992" w:right="992" w:bottom="992" w:left="992" w:header="709" w:footer="709" w:gutter="0"/>
          <w:cols w:space="397"/>
        </w:sectPr>
      </w:pPr>
      <w:r w:rsidRPr="001F4CA4">
        <w:rPr>
          <w:b/>
          <w:smallCaps/>
          <w:sz w:val="24"/>
        </w:rPr>
        <w:t>The Complete Lute Music of Rob[ert] Ascue</w:t>
      </w:r>
    </w:p>
    <w:p w14:paraId="24DCBA25" w14:textId="061137CC" w:rsidR="00A92B56" w:rsidRPr="001F4CA4" w:rsidRDefault="00A92B56" w:rsidP="00A92B56">
      <w:pPr>
        <w:tabs>
          <w:tab w:val="right" w:pos="4678"/>
          <w:tab w:val="right" w:pos="9923"/>
        </w:tabs>
      </w:pPr>
      <w:r w:rsidRPr="001F4CA4">
        <w:t>This tablature supplement includes the complete lute music of Mr. Rob</w:t>
      </w:r>
      <w:r>
        <w:t>(ert)</w:t>
      </w:r>
      <w:r w:rsidRPr="001F4CA4">
        <w:t>. Ascue, Askue, or Askew. Unfortunately, he cannot be identified other than from the ascriptions to the music here, as there is no reference to him in court records, or amongst the records of the households of potential patrons.</w:t>
      </w:r>
      <w:r w:rsidRPr="001F4CA4">
        <w:rPr>
          <w:vertAlign w:val="superscript"/>
        </w:rPr>
        <w:footnoteReference w:id="1"/>
      </w:r>
      <w:r w:rsidRPr="001F4CA4">
        <w:t xml:space="preserve"> However, it seems very likely that the music was written by him rather than being dedicated to him from the title of the first piece, so that he was probably a composer of music for the lute. He left us three solos and a duet treble in renaissance tuning all in typical English ‘Golden Age’ style revealing little of individual character, which are nevertheless worthy of a place on the music stand of twentieth century lutenists. It is a bonus </w:t>
      </w:r>
      <w:r w:rsidR="008863F9">
        <w:t>that the music includes</w:t>
      </w:r>
      <w:r w:rsidRPr="001F4CA4">
        <w:t xml:space="preserve"> an English lute duet to add to those already available in modern editions</w:t>
      </w:r>
      <w:r w:rsidR="008863F9">
        <w:t xml:space="preserve"> and </w:t>
      </w:r>
      <w:r w:rsidRPr="001F4CA4">
        <w:t xml:space="preserve">I am very grateful to Stewart McCoy for reconstructing </w:t>
      </w:r>
      <w:r w:rsidR="008863F9">
        <w:t>a ground to fit the orphan treble</w:t>
      </w:r>
      <w:r w:rsidRPr="001F4CA4">
        <w:t>.</w:t>
      </w:r>
      <w:r w:rsidR="008863F9">
        <w:t xml:space="preserve"> </w:t>
      </w:r>
      <w:r w:rsidRPr="001F4CA4">
        <w:t xml:space="preserve">The cittern solo entitled </w:t>
      </w:r>
      <w:r w:rsidRPr="001F4CA4">
        <w:rPr>
          <w:i/>
        </w:rPr>
        <w:t>Conceipte Rob Ascue</w:t>
      </w:r>
      <w:r w:rsidRPr="001F4CA4">
        <w:t>, on ff. 6v-7r of Cambridge University Library MS Dd.4.23, c.1595 is presumably by the same composer, and it may even be a ciitern arrangment of a lost lute solo</w:t>
      </w:r>
      <w:r w:rsidR="008863F9">
        <w:t xml:space="preserve"> and is transcribed for lute here</w:t>
      </w:r>
      <w:r w:rsidRPr="001F4CA4">
        <w:t xml:space="preserve">. Ascue’s music is not found in modern editions, except no. 2, in a keyboard transcription, ‘Gigg’ in </w:t>
      </w:r>
      <w:r w:rsidRPr="001F4CA4">
        <w:rPr>
          <w:i/>
        </w:rPr>
        <w:t>An Anthology of English Lute Music</w:t>
      </w:r>
      <w:r w:rsidRPr="001F4CA4">
        <w:t xml:space="preserve"> by David Lumsden, (Schott, 1953), no. 34, and as lute tablature in </w:t>
      </w:r>
      <w:r w:rsidRPr="001F4CA4">
        <w:rPr>
          <w:i/>
        </w:rPr>
        <w:t>The Compleat Beginner</w:t>
      </w:r>
      <w:r w:rsidRPr="001F4CA4">
        <w:t xml:space="preserve"> by Anthony Rooley (Early Music Publications, 1976), no. 43.</w:t>
      </w:r>
    </w:p>
    <w:p w14:paraId="1B9E7D7E" w14:textId="215586D2" w:rsidR="00285195" w:rsidRDefault="00A92B56" w:rsidP="006117C8">
      <w:pPr>
        <w:tabs>
          <w:tab w:val="right" w:pos="4678"/>
          <w:tab w:val="right" w:pos="9923"/>
        </w:tabs>
        <w:ind w:firstLine="284"/>
      </w:pPr>
      <w:r w:rsidRPr="001F4CA4">
        <w:t xml:space="preserve">Ascue’s variations on the tune known as ‘Bonny sweete Robin’ from a ballad registered in 1594 is quite different from the many other solo lute versions. </w:t>
      </w:r>
      <w:r w:rsidR="00B04B84">
        <w:t xml:space="preserve">One source is ascribed to Ascue and another three are nearly identical concordances. The setting in the Euing lute book comprises four variations on a 24-bar sequence of 8-bar sections an A and B strain and a division on the B strain. The other sources are all truncated versions of the second and third variations only, two identical and in the same tonality </w:t>
      </w:r>
      <w:r w:rsidR="005964DD">
        <w:t xml:space="preserve">and the fourth transposed down a tone with the A and B strain exactly the same but the B strain division quite different. </w:t>
      </w:r>
      <w:r w:rsidR="00102E0C">
        <w:t>Cognate versions</w:t>
      </w:r>
      <w:r w:rsidRPr="001F4CA4">
        <w:t xml:space="preserve"> include the settings in D minor, by John Dowland in </w:t>
      </w:r>
      <w:r w:rsidR="006117C8">
        <w:t xml:space="preserve">GB-Cu </w:t>
      </w:r>
      <w:r w:rsidRPr="001F4CA4">
        <w:t xml:space="preserve">Dd.9.33, ff. 29v-30r </w:t>
      </w:r>
      <w:r w:rsidRPr="001F4CA4">
        <w:rPr>
          <w:i/>
        </w:rPr>
        <w:t>Robin Jo Dowland</w:t>
      </w:r>
      <w:r w:rsidRPr="001F4CA4">
        <w:t xml:space="preserve">; </w:t>
      </w:r>
      <w:r w:rsidR="006117C8">
        <w:t>the Jane</w:t>
      </w:r>
      <w:r w:rsidR="006117C8" w:rsidRPr="006117C8">
        <w:t xml:space="preserve"> </w:t>
      </w:r>
      <w:r w:rsidR="006117C8" w:rsidRPr="001F4CA4">
        <w:t>Pickeringe</w:t>
      </w:r>
      <w:r w:rsidR="006117C8">
        <w:t xml:space="preserve"> lute book (GB-Lbl Eg.2046)</w:t>
      </w:r>
      <w:r w:rsidRPr="001F4CA4">
        <w:t xml:space="preserve">, f. 22v </w:t>
      </w:r>
      <w:r w:rsidRPr="001F4CA4">
        <w:rPr>
          <w:i/>
        </w:rPr>
        <w:t>Sweet Robyne</w:t>
      </w:r>
      <w:r w:rsidR="006117C8">
        <w:t xml:space="preserve"> &amp;</w:t>
      </w:r>
      <w:r w:rsidRPr="001F4CA4">
        <w:t xml:space="preserve"> f. 35r </w:t>
      </w:r>
      <w:r w:rsidRPr="001F4CA4">
        <w:rPr>
          <w:i/>
        </w:rPr>
        <w:t>Sweet Robyhn</w:t>
      </w:r>
      <w:r w:rsidRPr="001F4CA4">
        <w:t>; Fuhrmann 1615, pp. 114-</w:t>
      </w:r>
      <w:r w:rsidR="006117C8">
        <w:t>11</w:t>
      </w:r>
      <w:r w:rsidRPr="001F4CA4">
        <w:t xml:space="preserve">5 </w:t>
      </w:r>
      <w:r w:rsidRPr="001F4CA4">
        <w:rPr>
          <w:i/>
        </w:rPr>
        <w:t>Galliarda 6.J.D.</w:t>
      </w:r>
      <w:r w:rsidRPr="001F4CA4">
        <w:t xml:space="preserve"> [Poulton and Lam, </w:t>
      </w:r>
      <w:r w:rsidRPr="001F4CA4">
        <w:rPr>
          <w:i/>
        </w:rPr>
        <w:t>The Collected Lute Music of John Dowland</w:t>
      </w:r>
      <w:r w:rsidRPr="001F4CA4">
        <w:t xml:space="preserve"> (Faber, 1974/R 1078 &amp; 1981), no. 70] and by Thomas Robinson in </w:t>
      </w:r>
      <w:r w:rsidRPr="001F4CA4">
        <w:rPr>
          <w:i/>
        </w:rPr>
        <w:t>The Schoole of Musicke</w:t>
      </w:r>
      <w:r w:rsidRPr="001F4CA4">
        <w:t xml:space="preserve"> </w:t>
      </w:r>
      <w:r w:rsidR="006117C8">
        <w:t>(</w:t>
      </w:r>
      <w:r w:rsidRPr="001F4CA4">
        <w:t>London 1603</w:t>
      </w:r>
      <w:r w:rsidR="006117C8">
        <w:t>)</w:t>
      </w:r>
      <w:r w:rsidRPr="001F4CA4">
        <w:t xml:space="preserve">, sig. Iiiv </w:t>
      </w:r>
      <w:r w:rsidRPr="001F4CA4">
        <w:rPr>
          <w:i/>
        </w:rPr>
        <w:t>Robin is to the greenwood gone</w:t>
      </w:r>
      <w:r w:rsidRPr="001F4CA4">
        <w:t xml:space="preserve">, as well as the anonymous versions in </w:t>
      </w:r>
      <w:r w:rsidR="006117C8">
        <w:t xml:space="preserve">GB-Cu </w:t>
      </w:r>
      <w:r w:rsidRPr="001F4CA4">
        <w:t xml:space="preserve">Dd.2.11, f. 53r: </w:t>
      </w:r>
      <w:r w:rsidRPr="001F4CA4">
        <w:rPr>
          <w:i/>
        </w:rPr>
        <w:t>Robin</w:t>
      </w:r>
      <w:r w:rsidRPr="001F4CA4">
        <w:t xml:space="preserve">; </w:t>
      </w:r>
      <w:r w:rsidR="006117C8">
        <w:t xml:space="preserve">GB-Gu </w:t>
      </w:r>
      <w:r w:rsidRPr="001F4CA4">
        <w:t>Euing</w:t>
      </w:r>
      <w:r w:rsidR="006117C8">
        <w:t xml:space="preserve"> 25</w:t>
      </w:r>
      <w:r w:rsidRPr="001F4CA4">
        <w:t xml:space="preserve">, f. 3r: untitled; </w:t>
      </w:r>
      <w:r w:rsidR="006117C8">
        <w:t>IRL-Dtc 408/II</w:t>
      </w:r>
      <w:r w:rsidRPr="001F4CA4">
        <w:t xml:space="preserve">, p. 113: </w:t>
      </w:r>
      <w:r w:rsidRPr="001F4CA4">
        <w:rPr>
          <w:i/>
        </w:rPr>
        <w:t>Robin hood is to the greenwood gone</w:t>
      </w:r>
      <w:r w:rsidRPr="001F4CA4">
        <w:t xml:space="preserve">, and the versions in C minor in </w:t>
      </w:r>
      <w:r w:rsidR="00B235B0">
        <w:t>US-Ws V.b.280 (</w:t>
      </w:r>
      <w:r w:rsidRPr="00D45148">
        <w:t>Folger</w:t>
      </w:r>
      <w:r w:rsidR="00B235B0">
        <w:t>)</w:t>
      </w:r>
      <w:r w:rsidRPr="001F4CA4">
        <w:t xml:space="preserve">, f. 16v: </w:t>
      </w:r>
      <w:r w:rsidRPr="001F4CA4">
        <w:rPr>
          <w:i/>
        </w:rPr>
        <w:t>Robin is to the Greene wood Gonn</w:t>
      </w:r>
      <w:r w:rsidRPr="001F4CA4">
        <w:t xml:space="preserve">; </w:t>
      </w:r>
      <w:r w:rsidR="00B235B0">
        <w:t>GB-Lam 601 (</w:t>
      </w:r>
      <w:r w:rsidRPr="00D45148">
        <w:t>Mynshall</w:t>
      </w:r>
      <w:r w:rsidR="00B235B0">
        <w:t>)</w:t>
      </w:r>
      <w:r w:rsidRPr="001F4CA4">
        <w:t xml:space="preserve">, f. 8r: </w:t>
      </w:r>
      <w:r w:rsidRPr="001F4CA4">
        <w:rPr>
          <w:i/>
        </w:rPr>
        <w:t>Bonny sweete Robin</w:t>
      </w:r>
      <w:r w:rsidRPr="001F4CA4">
        <w:t xml:space="preserve">; </w:t>
      </w:r>
      <w:r w:rsidR="00B235B0">
        <w:t xml:space="preserve">D-Kl </w:t>
      </w:r>
      <w:r w:rsidR="00FC2731">
        <w:t>4</w:t>
      </w:r>
      <w:r w:rsidR="00FC2731" w:rsidRPr="00FC2731">
        <w:rPr>
          <w:vertAlign w:val="superscript"/>
        </w:rPr>
        <w:t>o</w:t>
      </w:r>
      <w:r w:rsidR="00FC2731">
        <w:t xml:space="preserve">.108/2 </w:t>
      </w:r>
      <w:r w:rsidRPr="001F4CA4">
        <w:t>Montbuysson, f.</w:t>
      </w:r>
      <w:r w:rsidR="006117C8">
        <w:t xml:space="preserve"> </w:t>
      </w:r>
      <w:r w:rsidRPr="001F4CA4">
        <w:t xml:space="preserve">3v </w:t>
      </w:r>
      <w:r w:rsidRPr="001F4CA4">
        <w:rPr>
          <w:i/>
        </w:rPr>
        <w:t>Schön wehr ich gern</w:t>
      </w:r>
      <w:r w:rsidRPr="001F4CA4">
        <w:t xml:space="preserve">; </w:t>
      </w:r>
      <w:r w:rsidR="00B235B0">
        <w:t>GB-L</w:t>
      </w:r>
      <w:r w:rsidR="00FC2731">
        <w:t>a</w:t>
      </w:r>
      <w:r w:rsidR="00B235B0">
        <w:t>m 603 (</w:t>
      </w:r>
      <w:r w:rsidRPr="00B235B0">
        <w:t>Board</w:t>
      </w:r>
      <w:r w:rsidR="00B235B0">
        <w:t>)</w:t>
      </w:r>
      <w:r w:rsidRPr="001F4CA4">
        <w:t>, f.</w:t>
      </w:r>
      <w:r w:rsidR="006117C8">
        <w:t xml:space="preserve"> </w:t>
      </w:r>
      <w:r w:rsidRPr="001F4CA4">
        <w:t xml:space="preserve">12v: </w:t>
      </w:r>
      <w:r w:rsidRPr="001F4CA4">
        <w:rPr>
          <w:i/>
        </w:rPr>
        <w:t>Bony Sweete Robin</w:t>
      </w:r>
      <w:r w:rsidRPr="001F4CA4">
        <w:t xml:space="preserve">; </w:t>
      </w:r>
      <w:r w:rsidR="00B235B0">
        <w:t xml:space="preserve">IRL-Dtc 408/I (William </w:t>
      </w:r>
      <w:r w:rsidRPr="00D45148">
        <w:t>Ballet</w:t>
      </w:r>
      <w:r w:rsidR="00B235B0">
        <w:t>)</w:t>
      </w:r>
      <w:r w:rsidRPr="001F4CA4">
        <w:t>, p.</w:t>
      </w:r>
      <w:r w:rsidR="006117C8">
        <w:t xml:space="preserve"> </w:t>
      </w:r>
      <w:r w:rsidRPr="001F4CA4">
        <w:t xml:space="preserve">27 </w:t>
      </w:r>
      <w:r w:rsidRPr="001F4CA4">
        <w:rPr>
          <w:i/>
        </w:rPr>
        <w:t>Bonny Sweet Robin</w:t>
      </w:r>
      <w:r w:rsidRPr="001F4CA4">
        <w:t xml:space="preserve">. A duet part for lute also survives in </w:t>
      </w:r>
      <w:r w:rsidR="006117C8">
        <w:t xml:space="preserve">GB-Cu </w:t>
      </w:r>
      <w:r w:rsidRPr="001F4CA4">
        <w:t>Dd.3.18, f. 11r</w:t>
      </w:r>
      <w:r w:rsidRPr="001F4CA4">
        <w:rPr>
          <w:i/>
        </w:rPr>
        <w:t xml:space="preserve"> Robin is to the Greenwood gone</w:t>
      </w:r>
      <w:r w:rsidRPr="001F4CA4">
        <w:t xml:space="preserve">, </w:t>
      </w:r>
      <w:r w:rsidRPr="001F4CA4">
        <w:t xml:space="preserve">which may have been intended to go with the bass viol part in </w:t>
      </w:r>
      <w:r w:rsidR="006117C8">
        <w:t xml:space="preserve">GB-Cu </w:t>
      </w:r>
      <w:r w:rsidRPr="001F4CA4">
        <w:t xml:space="preserve">Dd.5.20, f. 3r </w:t>
      </w:r>
      <w:r w:rsidRPr="001F4CA4">
        <w:rPr>
          <w:i/>
        </w:rPr>
        <w:t>Robin is to the G: gone</w:t>
      </w:r>
      <w:r w:rsidRPr="001F4CA4">
        <w:t xml:space="preserve">; as well as settings for cittern in Holborne 1597, sig. D2 </w:t>
      </w:r>
      <w:r w:rsidRPr="001F4CA4">
        <w:rPr>
          <w:i/>
        </w:rPr>
        <w:t>Bonny sweet Robin</w:t>
      </w:r>
      <w:r w:rsidRPr="001F4CA4">
        <w:t xml:space="preserve">; for lyra viol in </w:t>
      </w:r>
      <w:r w:rsidR="006117C8">
        <w:t xml:space="preserve">GB-Cu </w:t>
      </w:r>
      <w:r w:rsidRPr="001F4CA4">
        <w:t xml:space="preserve">Nn.6.36, ff. 19v-20r </w:t>
      </w:r>
      <w:r w:rsidRPr="001F4CA4">
        <w:rPr>
          <w:i/>
        </w:rPr>
        <w:t>Robin</w:t>
      </w:r>
      <w:r w:rsidRPr="001F4CA4">
        <w:t xml:space="preserve">; for viola da gamba in the </w:t>
      </w:r>
      <w:r w:rsidR="00FC2731">
        <w:t>the Manchester Gamba Book (GB-Mp BRm 832 Vu 51), pp. 14-15</w:t>
      </w:r>
      <w:r w:rsidRPr="001F4CA4">
        <w:t xml:space="preserve"> </w:t>
      </w:r>
      <w:r w:rsidRPr="001F4CA4">
        <w:rPr>
          <w:i/>
        </w:rPr>
        <w:t>Roben is to the greenewood gone Richard Sumarte</w:t>
      </w:r>
      <w:r w:rsidRPr="001F4CA4">
        <w:t xml:space="preserve">; for keyboard in </w:t>
      </w:r>
      <w:r w:rsidRPr="001304A6">
        <w:t>Will Forster Virginal Book</w:t>
      </w:r>
      <w:r w:rsidR="001304A6">
        <w:t xml:space="preserve"> (GB-Lbl RM24.d.3)</w:t>
      </w:r>
      <w:r w:rsidRPr="001F4CA4">
        <w:t xml:space="preserve">, p. 430 </w:t>
      </w:r>
      <w:r w:rsidRPr="001F4CA4">
        <w:rPr>
          <w:i/>
        </w:rPr>
        <w:t>Robin Hood</w:t>
      </w:r>
      <w:r w:rsidRPr="001F4CA4">
        <w:t xml:space="preserve">; </w:t>
      </w:r>
      <w:r w:rsidR="006117C8">
        <w:t xml:space="preserve">US-NYp </w:t>
      </w:r>
      <w:r w:rsidRPr="001F4CA4">
        <w:t xml:space="preserve">Drexel 5612, p. 192 </w:t>
      </w:r>
      <w:r w:rsidRPr="001F4CA4">
        <w:rPr>
          <w:i/>
        </w:rPr>
        <w:t>Bonny sweet Robin</w:t>
      </w:r>
      <w:r w:rsidRPr="001F4CA4">
        <w:t xml:space="preserve"> by William Byrd; </w:t>
      </w:r>
      <w:r w:rsidRPr="00D45148">
        <w:t>F</w:t>
      </w:r>
      <w:r w:rsidR="001304A6" w:rsidRPr="00D45148">
        <w:t>itzwilliam Virginal Book (GB-Cfm 168)</w:t>
      </w:r>
      <w:r w:rsidRPr="001F4CA4">
        <w:t>, pp. 32-</w:t>
      </w:r>
      <w:r w:rsidR="006117C8">
        <w:t>3</w:t>
      </w:r>
      <w:r w:rsidRPr="001F4CA4">
        <w:t xml:space="preserve">3 </w:t>
      </w:r>
      <w:r w:rsidRPr="001F4CA4">
        <w:rPr>
          <w:i/>
        </w:rPr>
        <w:t>Robin Jhon Munday</w:t>
      </w:r>
      <w:r w:rsidR="001304A6">
        <w:t xml:space="preserve"> &amp;</w:t>
      </w:r>
      <w:r w:rsidRPr="001F4CA4">
        <w:t xml:space="preserve"> pp. 234-</w:t>
      </w:r>
      <w:r w:rsidR="006117C8">
        <w:t>23</w:t>
      </w:r>
      <w:r w:rsidRPr="001F4CA4">
        <w:t xml:space="preserve">6 </w:t>
      </w:r>
      <w:r w:rsidRPr="001F4CA4">
        <w:rPr>
          <w:i/>
        </w:rPr>
        <w:t>Bonny sweet Robin 9</w:t>
      </w:r>
      <w:r w:rsidR="008863F9">
        <w:rPr>
          <w:i/>
        </w:rPr>
        <w:t xml:space="preserve"> </w:t>
      </w:r>
      <w:r w:rsidRPr="001F4CA4">
        <w:rPr>
          <w:i/>
        </w:rPr>
        <w:t>Giles Farnaby</w:t>
      </w:r>
      <w:r w:rsidRPr="001F4CA4">
        <w:t xml:space="preserve">; </w:t>
      </w:r>
      <w:r w:rsidR="001304A6">
        <w:t>GB-Lbl Add.</w:t>
      </w:r>
      <w:r w:rsidRPr="001F4CA4">
        <w:t xml:space="preserve">17786, f. 15r </w:t>
      </w:r>
      <w:r w:rsidRPr="001F4CA4">
        <w:rPr>
          <w:i/>
        </w:rPr>
        <w:t>My Robin is to the</w:t>
      </w:r>
      <w:r w:rsidRPr="001F4CA4">
        <w:t xml:space="preserve">; </w:t>
      </w:r>
      <w:r w:rsidR="001304A6">
        <w:t>GB-Lbl Add.</w:t>
      </w:r>
      <w:r w:rsidRPr="001304A6">
        <w:t>2362</w:t>
      </w:r>
      <w:r w:rsidR="001304A6">
        <w:t>3</w:t>
      </w:r>
      <w:r w:rsidRPr="001F4CA4">
        <w:t xml:space="preserve">, f. 13v </w:t>
      </w:r>
      <w:r w:rsidRPr="001F4CA4">
        <w:rPr>
          <w:i/>
        </w:rPr>
        <w:t>Bonni well Robin van Doctr Jan Bull</w:t>
      </w:r>
      <w:r w:rsidRPr="001F4CA4">
        <w:t xml:space="preserve">; </w:t>
      </w:r>
      <w:r w:rsidRPr="00D45148">
        <w:t xml:space="preserve">and for instrumental ensemble in </w:t>
      </w:r>
      <w:r w:rsidR="00D45148" w:rsidRPr="00D45148">
        <w:t xml:space="preserve">Thomas </w:t>
      </w:r>
      <w:r w:rsidRPr="00D45148">
        <w:t>Simpson</w:t>
      </w:r>
      <w:r w:rsidR="00D45148" w:rsidRPr="00D45148">
        <w:t xml:space="preserve"> </w:t>
      </w:r>
      <w:r w:rsidR="00D45148" w:rsidRPr="00D45148">
        <w:rPr>
          <w:i/>
        </w:rPr>
        <w:t xml:space="preserve">Taffel-Consort </w:t>
      </w:r>
      <w:r w:rsidR="00D45148" w:rsidRPr="00D45148">
        <w:t>1621, n</w:t>
      </w:r>
      <w:r w:rsidR="00D45148" w:rsidRPr="00D45148">
        <w:rPr>
          <w:vertAlign w:val="superscript"/>
        </w:rPr>
        <w:t>o</w:t>
      </w:r>
      <w:r w:rsidR="00D45148" w:rsidRPr="00D45148">
        <w:t xml:space="preserve"> 29 </w:t>
      </w:r>
      <w:r w:rsidR="00D45148" w:rsidRPr="00D45148">
        <w:rPr>
          <w:i/>
        </w:rPr>
        <w:t>Ricercar</w:t>
      </w:r>
      <w:r w:rsidRPr="00D45148">
        <w:t>.</w:t>
      </w:r>
      <w:r w:rsidRPr="001F4CA4">
        <w:t xml:space="preserve"> Similar</w:t>
      </w:r>
      <w:r w:rsidR="006117C8">
        <w:t>ly</w:t>
      </w:r>
      <w:r w:rsidRPr="001F4CA4">
        <w:t xml:space="preserve"> titled settings of a different tune are found for lute in </w:t>
      </w:r>
      <w:r w:rsidR="00D45148">
        <w:t xml:space="preserve">GB-Cu </w:t>
      </w:r>
      <w:r w:rsidRPr="001F4CA4">
        <w:t xml:space="preserve">Dd.2.11, f. 66r </w:t>
      </w:r>
      <w:r w:rsidRPr="001F4CA4">
        <w:rPr>
          <w:i/>
        </w:rPr>
        <w:t>Robin</w:t>
      </w:r>
      <w:r w:rsidRPr="001F4CA4">
        <w:t>,</w:t>
      </w:r>
      <w:r w:rsidRPr="001F4CA4">
        <w:rPr>
          <w:i/>
        </w:rPr>
        <w:t xml:space="preserve"> </w:t>
      </w:r>
      <w:r w:rsidRPr="001F4CA4">
        <w:t xml:space="preserve">and Robinson 1603, p. 46 </w:t>
      </w:r>
      <w:r w:rsidRPr="001F4CA4">
        <w:rPr>
          <w:i/>
        </w:rPr>
        <w:t>Bony sweet boy</w:t>
      </w:r>
      <w:r w:rsidRPr="001F4CA4">
        <w:t xml:space="preserve"> and for bandora in </w:t>
      </w:r>
      <w:r w:rsidR="00D45148">
        <w:t xml:space="preserve">GB-Cu </w:t>
      </w:r>
      <w:r w:rsidRPr="001F4CA4">
        <w:t xml:space="preserve">Dd.9.33, f. 82r </w:t>
      </w:r>
      <w:r w:rsidRPr="001F4CA4">
        <w:rPr>
          <w:i/>
        </w:rPr>
        <w:t>Bonny sweet boy Band</w:t>
      </w:r>
      <w:r w:rsidRPr="001F4CA4">
        <w:t xml:space="preserve">. Yet other tunes are in </w:t>
      </w:r>
      <w:r w:rsidR="00D45148">
        <w:t>IRL-Dtc 408/II</w:t>
      </w:r>
      <w:r w:rsidRPr="001F4CA4">
        <w:t xml:space="preserve">, p. 104 </w:t>
      </w:r>
      <w:r w:rsidRPr="001F4CA4">
        <w:rPr>
          <w:i/>
        </w:rPr>
        <w:t>Robin Hood</w:t>
      </w:r>
      <w:r w:rsidRPr="001F4CA4">
        <w:t xml:space="preserve"> [lute], and </w:t>
      </w:r>
      <w:r w:rsidR="00D45148">
        <w:t xml:space="preserve">GB-Cu </w:t>
      </w:r>
      <w:r w:rsidRPr="001F4CA4">
        <w:t xml:space="preserve">Dd.9.33 f. 81v </w:t>
      </w:r>
      <w:r w:rsidRPr="001F4CA4">
        <w:rPr>
          <w:i/>
        </w:rPr>
        <w:t>Robin Hood Band</w:t>
      </w:r>
      <w:r w:rsidRPr="001F4CA4">
        <w:t xml:space="preserve"> [bandora]; </w:t>
      </w:r>
      <w:r w:rsidR="00D45148">
        <w:t>US-Ws V.a.159 (</w:t>
      </w:r>
      <w:r w:rsidRPr="001F4CA4">
        <w:t>Giles Lodge</w:t>
      </w:r>
      <w:r w:rsidR="00D45148">
        <w:t>)</w:t>
      </w:r>
      <w:r w:rsidRPr="001F4CA4">
        <w:t xml:space="preserve">, f. 5r </w:t>
      </w:r>
      <w:r w:rsidRPr="001F4CA4">
        <w:rPr>
          <w:i/>
        </w:rPr>
        <w:t>Robin Hoode</w:t>
      </w:r>
      <w:r w:rsidRPr="001F4CA4">
        <w:t xml:space="preserve">; </w:t>
      </w:r>
      <w:r w:rsidR="00D45148">
        <w:t>GB-Cu Add.</w:t>
      </w:r>
      <w:r w:rsidRPr="001F4CA4">
        <w:t xml:space="preserve">2764(2), f. 12r </w:t>
      </w:r>
      <w:r w:rsidR="00D45148">
        <w:t xml:space="preserve">untitled </w:t>
      </w:r>
      <w:r w:rsidRPr="001F4CA4">
        <w:t xml:space="preserve">[lute] and </w:t>
      </w:r>
      <w:r w:rsidR="00D45148">
        <w:t>GB-Ob D.</w:t>
      </w:r>
      <w:r w:rsidRPr="001F4CA4">
        <w:t>247, f. 47</w:t>
      </w:r>
      <w:r w:rsidR="00D45148">
        <w:t>r</w:t>
      </w:r>
      <w:r w:rsidRPr="001F4CA4">
        <w:t xml:space="preserve"> [keyboard]. See John Ward, ‘Apropos The British Broadside Ballad and Its Music’, </w:t>
      </w:r>
      <w:r w:rsidRPr="001F4CA4">
        <w:rPr>
          <w:i/>
        </w:rPr>
        <w:t>J. Amer. Mus. Soc</w:t>
      </w:r>
      <w:r>
        <w:t>, 20, pp. 28-86, 1967.</w:t>
      </w:r>
      <w:r w:rsidR="006117C8">
        <w:t xml:space="preserve"> </w:t>
      </w:r>
      <w:r w:rsidR="006117C8" w:rsidRPr="00D45148">
        <w:t>[</w:t>
      </w:r>
      <w:r w:rsidR="006117C8" w:rsidRPr="00B235B0">
        <w:t xml:space="preserve">Additional: all versions </w:t>
      </w:r>
      <w:r w:rsidR="00B235B0" w:rsidRPr="00B235B0">
        <w:t xml:space="preserve">of the Robin tunes and an extended list of </w:t>
      </w:r>
      <w:r w:rsidR="00B23BAB">
        <w:t>concordances and cognates</w:t>
      </w:r>
      <w:r w:rsidR="00B235B0" w:rsidRPr="001304A6">
        <w:t xml:space="preserve"> </w:t>
      </w:r>
      <w:r w:rsidR="00B235B0">
        <w:t xml:space="preserve">can be found in </w:t>
      </w:r>
      <w:r w:rsidR="00B235B0" w:rsidRPr="00B235B0">
        <w:rPr>
          <w:i/>
          <w:iCs/>
          <w:lang w:val="en-US"/>
        </w:rPr>
        <w:t>Lute News</w:t>
      </w:r>
      <w:r w:rsidR="00B235B0" w:rsidRPr="00B235B0">
        <w:rPr>
          <w:lang w:val="en-US"/>
        </w:rPr>
        <w:t xml:space="preserve"> and </w:t>
      </w:r>
      <w:r w:rsidR="00B235B0" w:rsidRPr="00B235B0">
        <w:rPr>
          <w:i/>
          <w:iCs/>
          <w:lang w:val="en-US"/>
        </w:rPr>
        <w:t>Lutezine</w:t>
      </w:r>
      <w:r w:rsidR="00B235B0" w:rsidRPr="00B235B0">
        <w:rPr>
          <w:lang w:val="en-US"/>
        </w:rPr>
        <w:t xml:space="preserve"> 106 (July 2013)</w:t>
      </w:r>
      <w:r w:rsidR="00B235B0">
        <w:rPr>
          <w:lang w:val="en-US"/>
        </w:rPr>
        <w:t>.]</w:t>
      </w:r>
    </w:p>
    <w:p w14:paraId="13D14BFC" w14:textId="77777777" w:rsidR="00A92B56" w:rsidRPr="00A92B56" w:rsidRDefault="00A92B56" w:rsidP="006117C8">
      <w:pPr>
        <w:tabs>
          <w:tab w:val="right" w:pos="4678"/>
          <w:tab w:val="right" w:pos="9923"/>
        </w:tabs>
        <w:spacing w:before="60" w:after="60"/>
        <w:jc w:val="center"/>
        <w:rPr>
          <w:b/>
          <w:sz w:val="18"/>
          <w:szCs w:val="18"/>
        </w:rPr>
      </w:pPr>
      <w:r w:rsidRPr="00A92B56">
        <w:rPr>
          <w:b/>
          <w:sz w:val="18"/>
          <w:szCs w:val="18"/>
        </w:rPr>
        <w:t>Worklist</w:t>
      </w:r>
    </w:p>
    <w:p w14:paraId="5F5CB772" w14:textId="77777777" w:rsidR="00A92B56" w:rsidRPr="00A92B56" w:rsidRDefault="00A92B56" w:rsidP="006117C8">
      <w:pPr>
        <w:tabs>
          <w:tab w:val="right" w:pos="4678"/>
          <w:tab w:val="right" w:pos="9923"/>
        </w:tabs>
        <w:ind w:left="284" w:hanging="142"/>
        <w:jc w:val="left"/>
        <w:rPr>
          <w:b/>
          <w:sz w:val="18"/>
          <w:szCs w:val="18"/>
        </w:rPr>
      </w:pPr>
      <w:r w:rsidRPr="00A92B56">
        <w:rPr>
          <w:b/>
          <w:sz w:val="18"/>
          <w:szCs w:val="18"/>
        </w:rPr>
        <w:t>1. Robin</w:t>
      </w:r>
    </w:p>
    <w:p w14:paraId="02F67366" w14:textId="0B543A9C" w:rsidR="00A92B56" w:rsidRPr="00A92B56" w:rsidRDefault="00BC0053" w:rsidP="006117C8">
      <w:pPr>
        <w:tabs>
          <w:tab w:val="right" w:pos="4678"/>
          <w:tab w:val="right" w:pos="9923"/>
        </w:tabs>
        <w:ind w:left="284" w:hanging="142"/>
        <w:jc w:val="left"/>
        <w:rPr>
          <w:sz w:val="18"/>
          <w:szCs w:val="18"/>
        </w:rPr>
      </w:pPr>
      <w:r w:rsidRPr="00BC0053">
        <w:rPr>
          <w:b/>
          <w:sz w:val="18"/>
          <w:szCs w:val="18"/>
        </w:rPr>
        <w:t>1</w:t>
      </w:r>
      <w:r w:rsidR="00A92B56" w:rsidRPr="00BC0053">
        <w:rPr>
          <w:b/>
          <w:sz w:val="18"/>
          <w:szCs w:val="18"/>
        </w:rPr>
        <w:t>a.</w:t>
      </w:r>
      <w:r w:rsidR="00A92B56" w:rsidRPr="00A92B56">
        <w:rPr>
          <w:sz w:val="18"/>
          <w:szCs w:val="18"/>
        </w:rPr>
        <w:t xml:space="preserve"> </w:t>
      </w:r>
      <w:r>
        <w:rPr>
          <w:sz w:val="18"/>
          <w:szCs w:val="18"/>
        </w:rPr>
        <w:t xml:space="preserve">GB-Gu </w:t>
      </w:r>
      <w:r w:rsidR="00A92B56" w:rsidRPr="00A92B56">
        <w:rPr>
          <w:sz w:val="18"/>
          <w:szCs w:val="18"/>
        </w:rPr>
        <w:t>Euing</w:t>
      </w:r>
      <w:r>
        <w:rPr>
          <w:sz w:val="18"/>
          <w:szCs w:val="18"/>
        </w:rPr>
        <w:t xml:space="preserve"> 25</w:t>
      </w:r>
      <w:r w:rsidR="00A92B56" w:rsidRPr="00A92B56">
        <w:rPr>
          <w:sz w:val="18"/>
          <w:szCs w:val="18"/>
        </w:rPr>
        <w:t xml:space="preserve"> ff. 46v-47r </w:t>
      </w:r>
      <w:r w:rsidR="00A92B56" w:rsidRPr="00A92B56">
        <w:rPr>
          <w:i/>
          <w:sz w:val="18"/>
          <w:szCs w:val="18"/>
        </w:rPr>
        <w:t>Robin hoode p</w:t>
      </w:r>
      <w:r w:rsidR="00A92B56" w:rsidRPr="00A92B56">
        <w:rPr>
          <w:sz w:val="18"/>
          <w:szCs w:val="18"/>
        </w:rPr>
        <w:t xml:space="preserve">[er] </w:t>
      </w:r>
      <w:r w:rsidR="00A92B56" w:rsidRPr="00A92B56">
        <w:rPr>
          <w:i/>
          <w:sz w:val="18"/>
          <w:szCs w:val="18"/>
        </w:rPr>
        <w:t>Mr Ascue</w:t>
      </w:r>
    </w:p>
    <w:p w14:paraId="43B5C182" w14:textId="67DD3720" w:rsidR="00A92B56" w:rsidRPr="00A92B56" w:rsidRDefault="00BC0053" w:rsidP="006117C8">
      <w:pPr>
        <w:tabs>
          <w:tab w:val="right" w:pos="4678"/>
          <w:tab w:val="right" w:pos="9923"/>
        </w:tabs>
        <w:ind w:left="284" w:hanging="142"/>
        <w:jc w:val="left"/>
        <w:rPr>
          <w:sz w:val="18"/>
          <w:szCs w:val="18"/>
        </w:rPr>
      </w:pPr>
      <w:r w:rsidRPr="00BC0053">
        <w:rPr>
          <w:b/>
          <w:sz w:val="18"/>
          <w:szCs w:val="18"/>
        </w:rPr>
        <w:t>1</w:t>
      </w:r>
      <w:r>
        <w:rPr>
          <w:b/>
          <w:sz w:val="18"/>
          <w:szCs w:val="18"/>
        </w:rPr>
        <w:t>b</w:t>
      </w:r>
      <w:r w:rsidRPr="00BC0053">
        <w:rPr>
          <w:b/>
          <w:sz w:val="18"/>
          <w:szCs w:val="18"/>
        </w:rPr>
        <w:t>.</w:t>
      </w:r>
      <w:r w:rsidRPr="00A92B56">
        <w:rPr>
          <w:sz w:val="18"/>
          <w:szCs w:val="18"/>
        </w:rPr>
        <w:t xml:space="preserve"> </w:t>
      </w:r>
      <w:r>
        <w:rPr>
          <w:sz w:val="18"/>
          <w:szCs w:val="18"/>
        </w:rPr>
        <w:t xml:space="preserve">GB-Gu </w:t>
      </w:r>
      <w:r w:rsidR="00A92B56" w:rsidRPr="00A92B56">
        <w:rPr>
          <w:sz w:val="18"/>
          <w:szCs w:val="18"/>
        </w:rPr>
        <w:t>Euin</w:t>
      </w:r>
      <w:r>
        <w:rPr>
          <w:sz w:val="18"/>
          <w:szCs w:val="18"/>
        </w:rPr>
        <w:t>g 25</w:t>
      </w:r>
      <w:r w:rsidR="00A92B56" w:rsidRPr="00A92B56">
        <w:rPr>
          <w:sz w:val="18"/>
          <w:szCs w:val="18"/>
        </w:rPr>
        <w:t xml:space="preserve">, f. 31r untitled </w:t>
      </w:r>
    </w:p>
    <w:p w14:paraId="28CA9A3F" w14:textId="4E2847D1" w:rsidR="00BC0053" w:rsidRPr="00A92B56" w:rsidRDefault="00BC0053" w:rsidP="006117C8">
      <w:pPr>
        <w:tabs>
          <w:tab w:val="right" w:pos="4678"/>
          <w:tab w:val="right" w:pos="9923"/>
        </w:tabs>
        <w:ind w:left="284" w:hanging="142"/>
        <w:jc w:val="left"/>
        <w:rPr>
          <w:sz w:val="18"/>
          <w:szCs w:val="18"/>
        </w:rPr>
      </w:pPr>
      <w:r w:rsidRPr="00BC0053">
        <w:rPr>
          <w:b/>
          <w:sz w:val="18"/>
          <w:szCs w:val="18"/>
        </w:rPr>
        <w:t xml:space="preserve">1c. </w:t>
      </w:r>
      <w:r>
        <w:rPr>
          <w:sz w:val="18"/>
          <w:szCs w:val="18"/>
        </w:rPr>
        <w:t>GB-Cu Add.3056</w:t>
      </w:r>
      <w:r w:rsidRPr="00A92B56">
        <w:rPr>
          <w:sz w:val="18"/>
          <w:szCs w:val="18"/>
        </w:rPr>
        <w:t xml:space="preserve">, f. 32v </w:t>
      </w:r>
      <w:r w:rsidRPr="00A92B56">
        <w:rPr>
          <w:i/>
          <w:sz w:val="18"/>
          <w:szCs w:val="18"/>
        </w:rPr>
        <w:t>Robin galliard</w:t>
      </w:r>
    </w:p>
    <w:p w14:paraId="729D1D84" w14:textId="16AB0F1A" w:rsidR="00BC0053" w:rsidRPr="00A92B56" w:rsidRDefault="00BC0053" w:rsidP="006117C8">
      <w:pPr>
        <w:tabs>
          <w:tab w:val="right" w:pos="4678"/>
          <w:tab w:val="right" w:pos="9923"/>
        </w:tabs>
        <w:ind w:left="284" w:hanging="142"/>
        <w:jc w:val="left"/>
        <w:rPr>
          <w:sz w:val="18"/>
          <w:szCs w:val="18"/>
        </w:rPr>
      </w:pPr>
      <w:r w:rsidRPr="00BC0053">
        <w:rPr>
          <w:b/>
          <w:sz w:val="18"/>
          <w:szCs w:val="18"/>
        </w:rPr>
        <w:t>1</w:t>
      </w:r>
      <w:r>
        <w:rPr>
          <w:b/>
          <w:sz w:val="18"/>
          <w:szCs w:val="18"/>
        </w:rPr>
        <w:t>d</w:t>
      </w:r>
      <w:r w:rsidRPr="00BC0053">
        <w:rPr>
          <w:b/>
          <w:sz w:val="18"/>
          <w:szCs w:val="18"/>
        </w:rPr>
        <w:t>.</w:t>
      </w:r>
      <w:r w:rsidRPr="00A92B56">
        <w:rPr>
          <w:sz w:val="18"/>
          <w:szCs w:val="18"/>
        </w:rPr>
        <w:t xml:space="preserve"> </w:t>
      </w:r>
      <w:r>
        <w:rPr>
          <w:sz w:val="18"/>
          <w:szCs w:val="18"/>
        </w:rPr>
        <w:t>GB-Lbl Add.</w:t>
      </w:r>
      <w:r w:rsidRPr="00A92B56">
        <w:rPr>
          <w:sz w:val="18"/>
          <w:szCs w:val="18"/>
        </w:rPr>
        <w:t xml:space="preserve">31392, f. 25r </w:t>
      </w:r>
      <w:r w:rsidRPr="00A92B56">
        <w:rPr>
          <w:i/>
          <w:sz w:val="18"/>
          <w:szCs w:val="18"/>
        </w:rPr>
        <w:t>Jolly Robin</w:t>
      </w:r>
      <w:r w:rsidRPr="00A92B56">
        <w:rPr>
          <w:sz w:val="18"/>
          <w:szCs w:val="18"/>
        </w:rPr>
        <w:t xml:space="preserve"> [C minor] [nearly identical transcription]</w:t>
      </w:r>
      <w:r w:rsidR="00464F40">
        <w:rPr>
          <w:sz w:val="18"/>
          <w:szCs w:val="18"/>
        </w:rPr>
        <w:t xml:space="preserve"> identified by Martin Shepherd</w:t>
      </w:r>
    </w:p>
    <w:p w14:paraId="5CFA5014" w14:textId="7BCC80AC" w:rsidR="00A92B56" w:rsidRPr="00A92B56" w:rsidRDefault="00A740F7" w:rsidP="006117C8">
      <w:pPr>
        <w:tabs>
          <w:tab w:val="right" w:pos="4678"/>
          <w:tab w:val="right" w:pos="9923"/>
        </w:tabs>
        <w:ind w:left="284" w:hanging="142"/>
        <w:jc w:val="left"/>
        <w:rPr>
          <w:sz w:val="18"/>
          <w:szCs w:val="18"/>
        </w:rPr>
      </w:pPr>
      <w:r>
        <w:rPr>
          <w:sz w:val="18"/>
          <w:szCs w:val="18"/>
        </w:rPr>
        <w:tab/>
      </w:r>
      <w:r w:rsidR="00A92B56" w:rsidRPr="00A92B56">
        <w:rPr>
          <w:sz w:val="18"/>
          <w:szCs w:val="18"/>
        </w:rPr>
        <w:t>A section of 2 strains of 4 and 8 bars each with divisions is the unit on which 4 complete variations are based. This version is in D minor for lute with a seventh course tuned to D.</w:t>
      </w:r>
    </w:p>
    <w:p w14:paraId="7EBA927F" w14:textId="1CFC1345" w:rsidR="00B41004" w:rsidRDefault="00A92B56" w:rsidP="006117C8">
      <w:pPr>
        <w:tabs>
          <w:tab w:val="right" w:pos="4678"/>
          <w:tab w:val="right" w:pos="9923"/>
        </w:tabs>
        <w:ind w:left="284" w:hanging="142"/>
        <w:jc w:val="left"/>
        <w:rPr>
          <w:sz w:val="18"/>
          <w:szCs w:val="18"/>
        </w:rPr>
      </w:pPr>
      <w:r w:rsidRPr="00A92B56">
        <w:rPr>
          <w:b/>
          <w:sz w:val="18"/>
          <w:szCs w:val="18"/>
        </w:rPr>
        <w:t>2</w:t>
      </w:r>
      <w:r w:rsidR="00BC0053">
        <w:rPr>
          <w:b/>
          <w:sz w:val="18"/>
          <w:szCs w:val="18"/>
        </w:rPr>
        <w:t>a</w:t>
      </w:r>
      <w:r w:rsidRPr="00A92B56">
        <w:rPr>
          <w:b/>
          <w:sz w:val="18"/>
          <w:szCs w:val="18"/>
        </w:rPr>
        <w:t xml:space="preserve">. </w:t>
      </w:r>
      <w:r w:rsidR="00BC0053">
        <w:rPr>
          <w:sz w:val="18"/>
          <w:szCs w:val="18"/>
        </w:rPr>
        <w:t xml:space="preserve">GB-Cu </w:t>
      </w:r>
      <w:r w:rsidRPr="00A92B56">
        <w:rPr>
          <w:sz w:val="18"/>
          <w:szCs w:val="18"/>
        </w:rPr>
        <w:t>Dd.2.11, f. 100r</w:t>
      </w:r>
      <w:r w:rsidR="00E521E5">
        <w:rPr>
          <w:sz w:val="18"/>
          <w:szCs w:val="18"/>
        </w:rPr>
        <w:t xml:space="preserve"> </w:t>
      </w:r>
      <w:r w:rsidR="00E521E5" w:rsidRPr="00A92B56">
        <w:rPr>
          <w:i/>
          <w:sz w:val="18"/>
          <w:szCs w:val="18"/>
        </w:rPr>
        <w:t>A Gigg. R Askue</w:t>
      </w:r>
    </w:p>
    <w:p w14:paraId="09DEEE34" w14:textId="42633B17" w:rsidR="00A92B56" w:rsidRPr="00A92B56" w:rsidRDefault="00B41004" w:rsidP="006117C8">
      <w:pPr>
        <w:tabs>
          <w:tab w:val="right" w:pos="4678"/>
          <w:tab w:val="right" w:pos="9923"/>
        </w:tabs>
        <w:ind w:left="284" w:hanging="142"/>
        <w:jc w:val="left"/>
        <w:rPr>
          <w:sz w:val="18"/>
          <w:szCs w:val="18"/>
        </w:rPr>
      </w:pPr>
      <w:r w:rsidRPr="00B41004">
        <w:rPr>
          <w:b/>
          <w:sz w:val="18"/>
          <w:szCs w:val="18"/>
        </w:rPr>
        <w:t>2b.</w:t>
      </w:r>
      <w:r>
        <w:rPr>
          <w:sz w:val="18"/>
          <w:szCs w:val="18"/>
        </w:rPr>
        <w:t xml:space="preserve"> GB-Cu </w:t>
      </w:r>
      <w:r w:rsidR="00A92B56" w:rsidRPr="00A92B56">
        <w:rPr>
          <w:sz w:val="18"/>
          <w:szCs w:val="18"/>
        </w:rPr>
        <w:t>Dd.5.78.3, ff. 33r-32v</w:t>
      </w:r>
      <w:r w:rsidR="00E521E5">
        <w:rPr>
          <w:sz w:val="18"/>
          <w:szCs w:val="18"/>
        </w:rPr>
        <w:t xml:space="preserve"> </w:t>
      </w:r>
      <w:r w:rsidR="00E521E5" w:rsidRPr="00A92B56">
        <w:rPr>
          <w:sz w:val="18"/>
          <w:szCs w:val="18"/>
        </w:rPr>
        <w:t>untitled</w:t>
      </w:r>
      <w:r w:rsidR="00E521E5">
        <w:rPr>
          <w:sz w:val="18"/>
          <w:szCs w:val="18"/>
        </w:rPr>
        <w:t xml:space="preserve"> </w:t>
      </w:r>
    </w:p>
    <w:p w14:paraId="4864F9B0" w14:textId="6F714D5A" w:rsidR="00A92B56" w:rsidRPr="00A92B56" w:rsidRDefault="00A740F7" w:rsidP="006117C8">
      <w:pPr>
        <w:tabs>
          <w:tab w:val="right" w:pos="4678"/>
          <w:tab w:val="right" w:pos="9923"/>
        </w:tabs>
        <w:ind w:left="284" w:hanging="142"/>
        <w:jc w:val="left"/>
        <w:rPr>
          <w:sz w:val="18"/>
          <w:szCs w:val="18"/>
        </w:rPr>
      </w:pPr>
      <w:r>
        <w:rPr>
          <w:sz w:val="18"/>
          <w:szCs w:val="18"/>
        </w:rPr>
        <w:tab/>
      </w:r>
      <w:r w:rsidR="00A92B56" w:rsidRPr="00A92B56">
        <w:rPr>
          <w:sz w:val="18"/>
          <w:szCs w:val="18"/>
        </w:rPr>
        <w:t>Three strains of 4 bars in D minor with a seventh course tuned to D.</w:t>
      </w:r>
    </w:p>
    <w:p w14:paraId="64BA53C3" w14:textId="66517A09" w:rsidR="00B41004" w:rsidRDefault="00A92B56" w:rsidP="006117C8">
      <w:pPr>
        <w:tabs>
          <w:tab w:val="right" w:pos="4678"/>
          <w:tab w:val="right" w:pos="9923"/>
        </w:tabs>
        <w:ind w:left="284" w:hanging="142"/>
        <w:jc w:val="left"/>
        <w:rPr>
          <w:sz w:val="18"/>
          <w:szCs w:val="18"/>
        </w:rPr>
      </w:pPr>
      <w:r w:rsidRPr="00A92B56">
        <w:rPr>
          <w:b/>
          <w:sz w:val="18"/>
          <w:szCs w:val="18"/>
        </w:rPr>
        <w:t xml:space="preserve">3. </w:t>
      </w:r>
      <w:r w:rsidR="00BC0053">
        <w:rPr>
          <w:sz w:val="18"/>
          <w:szCs w:val="18"/>
        </w:rPr>
        <w:t xml:space="preserve">GB-Cu </w:t>
      </w:r>
      <w:r w:rsidR="00E521E5">
        <w:rPr>
          <w:sz w:val="18"/>
          <w:szCs w:val="18"/>
        </w:rPr>
        <w:t>Dd.2.11, f. 80r</w:t>
      </w:r>
      <w:r w:rsidRPr="00A92B56">
        <w:rPr>
          <w:sz w:val="18"/>
          <w:szCs w:val="18"/>
        </w:rPr>
        <w:t xml:space="preserve"> </w:t>
      </w:r>
      <w:r w:rsidR="00E521E5" w:rsidRPr="00A92B56">
        <w:rPr>
          <w:i/>
          <w:sz w:val="18"/>
          <w:szCs w:val="18"/>
        </w:rPr>
        <w:t>Askews galliard</w:t>
      </w:r>
    </w:p>
    <w:p w14:paraId="64CBA2A3" w14:textId="68B17419" w:rsidR="00A92B56" w:rsidRPr="00A92B56" w:rsidRDefault="00A740F7" w:rsidP="006117C8">
      <w:pPr>
        <w:tabs>
          <w:tab w:val="right" w:pos="4678"/>
          <w:tab w:val="right" w:pos="9923"/>
        </w:tabs>
        <w:ind w:left="284" w:hanging="142"/>
        <w:jc w:val="left"/>
        <w:rPr>
          <w:sz w:val="18"/>
          <w:szCs w:val="18"/>
        </w:rPr>
      </w:pPr>
      <w:r>
        <w:rPr>
          <w:sz w:val="18"/>
          <w:szCs w:val="18"/>
        </w:rPr>
        <w:tab/>
      </w:r>
      <w:r w:rsidR="00A92B56" w:rsidRPr="00A92B56">
        <w:rPr>
          <w:sz w:val="18"/>
          <w:szCs w:val="18"/>
        </w:rPr>
        <w:t>Three strains of 8 bars each with divisions, in F major for 6 course lute. I have substituted an open note on a seventh course in F for A on the sixth in the original throughout.</w:t>
      </w:r>
    </w:p>
    <w:p w14:paraId="2FADCC33" w14:textId="77777777" w:rsidR="00E521E5" w:rsidRDefault="00A92B56" w:rsidP="006117C8">
      <w:pPr>
        <w:tabs>
          <w:tab w:val="right" w:pos="4678"/>
          <w:tab w:val="right" w:pos="9923"/>
        </w:tabs>
        <w:ind w:left="284" w:hanging="142"/>
        <w:jc w:val="left"/>
        <w:rPr>
          <w:sz w:val="18"/>
          <w:szCs w:val="18"/>
        </w:rPr>
      </w:pPr>
      <w:r w:rsidRPr="00A92B56">
        <w:rPr>
          <w:b/>
          <w:sz w:val="18"/>
          <w:szCs w:val="18"/>
        </w:rPr>
        <w:t xml:space="preserve">4. </w:t>
      </w:r>
      <w:r w:rsidRPr="00A92B56">
        <w:rPr>
          <w:sz w:val="18"/>
          <w:szCs w:val="18"/>
        </w:rPr>
        <w:t xml:space="preserve">Galliard, treble and ground duet. </w:t>
      </w:r>
    </w:p>
    <w:p w14:paraId="732B2EEA" w14:textId="7ABFCD67" w:rsidR="00A92B56" w:rsidRPr="00A92B56" w:rsidRDefault="00A740F7" w:rsidP="006117C8">
      <w:pPr>
        <w:tabs>
          <w:tab w:val="right" w:pos="4678"/>
          <w:tab w:val="right" w:pos="9923"/>
        </w:tabs>
        <w:ind w:left="284" w:hanging="142"/>
        <w:jc w:val="left"/>
        <w:rPr>
          <w:sz w:val="18"/>
          <w:szCs w:val="18"/>
        </w:rPr>
      </w:pPr>
      <w:r>
        <w:rPr>
          <w:sz w:val="18"/>
          <w:szCs w:val="18"/>
        </w:rPr>
        <w:tab/>
      </w:r>
      <w:r w:rsidR="00BC0053">
        <w:rPr>
          <w:sz w:val="18"/>
          <w:szCs w:val="18"/>
        </w:rPr>
        <w:t xml:space="preserve">GB-Cu </w:t>
      </w:r>
      <w:r w:rsidR="00A92B56" w:rsidRPr="00A92B56">
        <w:rPr>
          <w:sz w:val="18"/>
          <w:szCs w:val="18"/>
        </w:rPr>
        <w:t>Dd.9.33, f. 88v</w:t>
      </w:r>
      <w:r w:rsidR="00E521E5">
        <w:rPr>
          <w:sz w:val="18"/>
          <w:szCs w:val="18"/>
        </w:rPr>
        <w:t xml:space="preserve"> </w:t>
      </w:r>
      <w:r w:rsidR="00E521E5" w:rsidRPr="00A92B56">
        <w:rPr>
          <w:i/>
          <w:sz w:val="18"/>
          <w:szCs w:val="18"/>
        </w:rPr>
        <w:t>R. Askue</w:t>
      </w:r>
      <w:r w:rsidR="00E521E5">
        <w:rPr>
          <w:sz w:val="18"/>
          <w:szCs w:val="18"/>
        </w:rPr>
        <w:t xml:space="preserve"> - </w:t>
      </w:r>
      <w:r w:rsidR="00E521E5" w:rsidRPr="00A92B56">
        <w:rPr>
          <w:sz w:val="18"/>
          <w:szCs w:val="18"/>
        </w:rPr>
        <w:t xml:space="preserve">LUTE I: </w:t>
      </w:r>
      <w:r w:rsidR="00E521E5">
        <w:rPr>
          <w:sz w:val="18"/>
          <w:szCs w:val="18"/>
        </w:rPr>
        <w:t>treble</w:t>
      </w:r>
    </w:p>
    <w:p w14:paraId="421A5F5A" w14:textId="2B37DEF5" w:rsidR="00E521E5" w:rsidRDefault="00A740F7" w:rsidP="006117C8">
      <w:pPr>
        <w:tabs>
          <w:tab w:val="right" w:pos="4678"/>
          <w:tab w:val="right" w:pos="9923"/>
        </w:tabs>
        <w:ind w:left="284" w:hanging="142"/>
        <w:jc w:val="left"/>
        <w:rPr>
          <w:sz w:val="18"/>
          <w:szCs w:val="18"/>
        </w:rPr>
      </w:pPr>
      <w:r>
        <w:rPr>
          <w:sz w:val="18"/>
          <w:szCs w:val="18"/>
        </w:rPr>
        <w:tab/>
      </w:r>
      <w:r w:rsidR="00A92B56" w:rsidRPr="00A92B56">
        <w:rPr>
          <w:sz w:val="18"/>
          <w:szCs w:val="18"/>
        </w:rPr>
        <w:t xml:space="preserve">Two strains of 8 bars, each with divisions, for 6 course lute. </w:t>
      </w:r>
    </w:p>
    <w:p w14:paraId="5AB3AFD5" w14:textId="19711E45" w:rsidR="00A92B56" w:rsidRPr="00A92B56" w:rsidRDefault="00A740F7" w:rsidP="006117C8">
      <w:pPr>
        <w:tabs>
          <w:tab w:val="right" w:pos="4678"/>
          <w:tab w:val="right" w:pos="9923"/>
        </w:tabs>
        <w:ind w:left="284" w:hanging="142"/>
        <w:jc w:val="left"/>
        <w:rPr>
          <w:sz w:val="18"/>
          <w:szCs w:val="18"/>
        </w:rPr>
      </w:pPr>
      <w:r>
        <w:rPr>
          <w:sz w:val="18"/>
          <w:szCs w:val="18"/>
        </w:rPr>
        <w:tab/>
      </w:r>
      <w:r w:rsidR="00E521E5">
        <w:rPr>
          <w:sz w:val="18"/>
          <w:szCs w:val="18"/>
        </w:rPr>
        <w:t xml:space="preserve">LUTE II: </w:t>
      </w:r>
      <w:r w:rsidR="00A92B56" w:rsidRPr="00A92B56">
        <w:rPr>
          <w:sz w:val="18"/>
          <w:szCs w:val="18"/>
        </w:rPr>
        <w:t xml:space="preserve">ground, </w:t>
      </w:r>
      <w:r w:rsidR="00E521E5">
        <w:rPr>
          <w:sz w:val="18"/>
          <w:szCs w:val="18"/>
        </w:rPr>
        <w:t>reconstructed by Stewart McCoy and reproduced with permission</w:t>
      </w:r>
    </w:p>
    <w:p w14:paraId="3A6D5CB7" w14:textId="74A0DFA7" w:rsidR="00A92B56" w:rsidRPr="00A92B56" w:rsidRDefault="00A92B56" w:rsidP="006117C8">
      <w:pPr>
        <w:tabs>
          <w:tab w:val="right" w:pos="4678"/>
          <w:tab w:val="right" w:pos="9923"/>
        </w:tabs>
        <w:ind w:left="284" w:hanging="142"/>
        <w:jc w:val="left"/>
        <w:rPr>
          <w:sz w:val="18"/>
          <w:szCs w:val="18"/>
        </w:rPr>
      </w:pPr>
      <w:r w:rsidRPr="00A92B56">
        <w:rPr>
          <w:b/>
          <w:sz w:val="18"/>
          <w:szCs w:val="18"/>
        </w:rPr>
        <w:t xml:space="preserve">5. </w:t>
      </w:r>
      <w:r w:rsidR="00BC0053">
        <w:rPr>
          <w:sz w:val="18"/>
          <w:szCs w:val="18"/>
        </w:rPr>
        <w:t xml:space="preserve">GB-Cu </w:t>
      </w:r>
      <w:r w:rsidRPr="00A92B56">
        <w:rPr>
          <w:sz w:val="18"/>
          <w:szCs w:val="18"/>
        </w:rPr>
        <w:t>Dd.4.23, ff. 6v-7r</w:t>
      </w:r>
      <w:r w:rsidR="00E521E5">
        <w:rPr>
          <w:sz w:val="18"/>
          <w:szCs w:val="18"/>
        </w:rPr>
        <w:t xml:space="preserve"> </w:t>
      </w:r>
      <w:r w:rsidR="00E521E5" w:rsidRPr="00A92B56">
        <w:rPr>
          <w:i/>
          <w:sz w:val="18"/>
          <w:szCs w:val="18"/>
        </w:rPr>
        <w:t>Conceipte Rob Ascue</w:t>
      </w:r>
      <w:r w:rsidR="00E521E5">
        <w:rPr>
          <w:sz w:val="18"/>
          <w:szCs w:val="18"/>
        </w:rPr>
        <w:t xml:space="preserve"> - cittern and lute transcription</w:t>
      </w:r>
    </w:p>
    <w:p w14:paraId="7D4F1EDA" w14:textId="1154F0DF" w:rsidR="007D59B3" w:rsidRDefault="00A92B56" w:rsidP="007D59B3">
      <w:pPr>
        <w:tabs>
          <w:tab w:val="right" w:pos="4678"/>
          <w:tab w:val="right" w:pos="9923"/>
        </w:tabs>
        <w:jc w:val="left"/>
        <w:rPr>
          <w:i/>
          <w:sz w:val="18"/>
          <w:szCs w:val="18"/>
        </w:rPr>
        <w:sectPr w:rsidR="007D59B3" w:rsidSect="007D59B3">
          <w:footnotePr>
            <w:pos w:val="beneathText"/>
          </w:footnotePr>
          <w:type w:val="continuous"/>
          <w:pgSz w:w="11905" w:h="16837"/>
          <w:pgMar w:top="992" w:right="992" w:bottom="992" w:left="992" w:header="709" w:footer="709" w:gutter="0"/>
          <w:cols w:num="2" w:space="397"/>
        </w:sectPr>
      </w:pPr>
      <w:r w:rsidRPr="00A92B56">
        <w:rPr>
          <w:sz w:val="18"/>
          <w:szCs w:val="18"/>
        </w:rPr>
        <w:tab/>
      </w:r>
      <w:r w:rsidRPr="00A92B56">
        <w:rPr>
          <w:i/>
          <w:sz w:val="18"/>
          <w:szCs w:val="18"/>
        </w:rPr>
        <w:t>John H Robinson - January 1995</w:t>
      </w:r>
      <w:r w:rsidR="00E65A17">
        <w:rPr>
          <w:i/>
          <w:sz w:val="18"/>
          <w:szCs w:val="18"/>
        </w:rPr>
        <w:t>/Revised June 2022</w:t>
      </w:r>
    </w:p>
    <w:p w14:paraId="4BFB0FA6" w14:textId="6EBA54AB" w:rsidR="00A92B56" w:rsidRPr="00503943" w:rsidRDefault="00A92B56" w:rsidP="007D59B3">
      <w:pPr>
        <w:tabs>
          <w:tab w:val="right" w:pos="4678"/>
          <w:tab w:val="right" w:pos="9923"/>
        </w:tabs>
        <w:jc w:val="left"/>
        <w:rPr>
          <w:color w:val="000000"/>
        </w:rPr>
      </w:pPr>
    </w:p>
    <w:sectPr w:rsidR="00A92B56"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7ADD1" w14:textId="77777777" w:rsidR="005E2E9D" w:rsidRDefault="005E2E9D">
      <w:r>
        <w:separator/>
      </w:r>
    </w:p>
  </w:endnote>
  <w:endnote w:type="continuationSeparator" w:id="0">
    <w:p w14:paraId="74C288C5" w14:textId="77777777" w:rsidR="005E2E9D" w:rsidRDefault="005E2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B41004" w:rsidRDefault="00B41004"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B41004" w:rsidRDefault="00B4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FB1B" w14:textId="77777777" w:rsidR="005E2E9D" w:rsidRDefault="005E2E9D">
      <w:r>
        <w:separator/>
      </w:r>
    </w:p>
  </w:footnote>
  <w:footnote w:type="continuationSeparator" w:id="0">
    <w:p w14:paraId="7CB15F9E" w14:textId="77777777" w:rsidR="005E2E9D" w:rsidRDefault="005E2E9D">
      <w:r>
        <w:continuationSeparator/>
      </w:r>
    </w:p>
  </w:footnote>
  <w:footnote w:id="1">
    <w:p w14:paraId="566A6D97" w14:textId="77777777" w:rsidR="00B41004" w:rsidRPr="00A92B56" w:rsidRDefault="00B41004" w:rsidP="00A92B56">
      <w:pPr>
        <w:pStyle w:val="FootnoteText"/>
      </w:pPr>
      <w:r w:rsidRPr="00A92B56">
        <w:rPr>
          <w:rStyle w:val="FootnoteReference"/>
        </w:rPr>
        <w:footnoteRef/>
      </w:r>
      <w:r w:rsidRPr="00A92B56">
        <w:t xml:space="preserve"> </w:t>
      </w:r>
      <w:r w:rsidRPr="00A92B56">
        <w:rPr>
          <w:color w:val="000000"/>
        </w:rPr>
        <w:t>Thanks to Andrew Ashbee and Lynn Hulse for this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B41004" w:rsidRDefault="00B41004"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B41004" w:rsidRDefault="00B41004"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B41004" w:rsidRPr="00E22393" w:rsidRDefault="00B41004"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464F40">
      <w:rPr>
        <w:rStyle w:val="PageNumber"/>
        <w:noProof/>
        <w:sz w:val="24"/>
      </w:rPr>
      <w:t>1</w:t>
    </w:r>
    <w:r w:rsidRPr="00E22393">
      <w:rPr>
        <w:rStyle w:val="PageNumber"/>
        <w:sz w:val="24"/>
      </w:rPr>
      <w:fldChar w:fldCharType="end"/>
    </w:r>
  </w:p>
  <w:p w14:paraId="395E85ED" w14:textId="77777777" w:rsidR="00B41004" w:rsidRDefault="00B41004"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102E0C"/>
    <w:rsid w:val="001304A6"/>
    <w:rsid w:val="00133031"/>
    <w:rsid w:val="00285195"/>
    <w:rsid w:val="00464F40"/>
    <w:rsid w:val="005964DD"/>
    <w:rsid w:val="005E2E9D"/>
    <w:rsid w:val="006117C8"/>
    <w:rsid w:val="007D59B3"/>
    <w:rsid w:val="00822584"/>
    <w:rsid w:val="008863F9"/>
    <w:rsid w:val="00903C64"/>
    <w:rsid w:val="00991E3C"/>
    <w:rsid w:val="00A25C3D"/>
    <w:rsid w:val="00A740F7"/>
    <w:rsid w:val="00A92B56"/>
    <w:rsid w:val="00B04B84"/>
    <w:rsid w:val="00B235B0"/>
    <w:rsid w:val="00B23BAB"/>
    <w:rsid w:val="00B41004"/>
    <w:rsid w:val="00B84A5D"/>
    <w:rsid w:val="00BB5A8C"/>
    <w:rsid w:val="00BC0053"/>
    <w:rsid w:val="00D45148"/>
    <w:rsid w:val="00D46A07"/>
    <w:rsid w:val="00DA34A5"/>
    <w:rsid w:val="00DB2FDD"/>
    <w:rsid w:val="00E521E5"/>
    <w:rsid w:val="00E65A17"/>
    <w:rsid w:val="00FB5ED1"/>
    <w:rsid w:val="00FB764C"/>
    <w:rsid w:val="00FC27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92FFC898-8881-7E4C-A72B-6263C8DC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3</cp:revision>
  <cp:lastPrinted>2009-11-30T00:16:00Z</cp:lastPrinted>
  <dcterms:created xsi:type="dcterms:W3CDTF">2022-06-15T20:39:00Z</dcterms:created>
  <dcterms:modified xsi:type="dcterms:W3CDTF">2022-06-15T20:40:00Z</dcterms:modified>
</cp:coreProperties>
</file>