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7C34" w14:textId="7F44EB30" w:rsidR="00C41387" w:rsidRPr="005E0B38" w:rsidRDefault="00FB6E70" w:rsidP="0088415E">
      <w:pPr>
        <w:widowControl w:val="0"/>
        <w:jc w:val="center"/>
        <w:rPr>
          <w:rFonts w:ascii="Garamond" w:hAnsi="Garamond"/>
          <w:b/>
          <w:smallCaps/>
          <w:color w:val="000000"/>
        </w:rPr>
      </w:pPr>
      <w:r>
        <w:rPr>
          <w:rFonts w:ascii="Garamond" w:hAnsi="Garamond"/>
          <w:b/>
          <w:smallCaps/>
          <w:color w:val="000000"/>
        </w:rPr>
        <w:t xml:space="preserve"> </w:t>
      </w:r>
      <w:r w:rsidR="00C41387" w:rsidRPr="005E0B38">
        <w:rPr>
          <w:rFonts w:ascii="Garamond" w:hAnsi="Garamond"/>
          <w:b/>
          <w:smallCaps/>
          <w:color w:val="000000"/>
        </w:rPr>
        <w:t>Music supplement to Lute News 65 (March 2003)</w:t>
      </w:r>
    </w:p>
    <w:p w14:paraId="066690BD" w14:textId="77777777" w:rsidR="00925330" w:rsidRDefault="00C41387" w:rsidP="0088415E">
      <w:pPr>
        <w:widowControl w:val="0"/>
        <w:spacing w:after="120"/>
        <w:jc w:val="center"/>
        <w:rPr>
          <w:rFonts w:ascii="Garamond" w:hAnsi="Garamond"/>
          <w:smallCaps/>
          <w:color w:val="000000"/>
        </w:rPr>
        <w:sectPr w:rsidR="00925330" w:rsidSect="00D50BCD">
          <w:headerReference w:type="even" r:id="rId6"/>
          <w:headerReference w:type="default" r:id="rId7"/>
          <w:footerReference w:type="even" r:id="rId8"/>
          <w:footerReference w:type="default" r:id="rId9"/>
          <w:headerReference w:type="first" r:id="rId10"/>
          <w:footerReference w:type="first" r:id="rId11"/>
          <w:footnotePr>
            <w:pos w:val="beneathText"/>
          </w:footnotePr>
          <w:endnotePr>
            <w:numFmt w:val="decimal"/>
          </w:endnotePr>
          <w:pgSz w:w="11899" w:h="16838"/>
          <w:pgMar w:top="851" w:right="851" w:bottom="851" w:left="851" w:header="765" w:footer="567" w:gutter="0"/>
          <w:cols w:space="709"/>
        </w:sectPr>
      </w:pPr>
      <w:r w:rsidRPr="005E0B38">
        <w:rPr>
          <w:rFonts w:ascii="Garamond" w:hAnsi="Garamond"/>
          <w:b/>
          <w:smallCaps/>
          <w:color w:val="000000"/>
        </w:rPr>
        <w:t>Lute Arrangements of Maske Music, Part 2:</w:t>
      </w:r>
      <w:r w:rsidRPr="00182016">
        <w:rPr>
          <w:rFonts w:ascii="Garamond" w:hAnsi="Garamond"/>
          <w:b/>
          <w:smallCaps/>
          <w:color w:val="000000"/>
        </w:rPr>
        <w:t xml:space="preserve"> </w:t>
      </w:r>
      <w:r w:rsidRPr="00182016">
        <w:rPr>
          <w:rFonts w:ascii="Garamond" w:hAnsi="Garamond"/>
          <w:b/>
        </w:rPr>
        <w:t>Masque of the Inner Temple and Gray’s Inn</w:t>
      </w:r>
    </w:p>
    <w:p w14:paraId="27CB5ED4" w14:textId="77777777" w:rsidR="00C41387" w:rsidRPr="005E0B38" w:rsidRDefault="00C41387" w:rsidP="0088415E">
      <w:pPr>
        <w:widowControl w:val="0"/>
        <w:tabs>
          <w:tab w:val="right" w:pos="9923"/>
        </w:tabs>
        <w:ind w:firstLine="426"/>
        <w:rPr>
          <w:rFonts w:ascii="Garamond" w:hAnsi="Garamond"/>
          <w:sz w:val="20"/>
        </w:rPr>
      </w:pPr>
      <w:r w:rsidRPr="005E0B38">
        <w:rPr>
          <w:rFonts w:ascii="Garamond" w:hAnsi="Garamond"/>
          <w:sz w:val="20"/>
        </w:rPr>
        <w:t>This tablature supplement is the second in the series of lute arrangements of masque dances and includes four dances that Sabol</w:t>
      </w:r>
      <w:r w:rsidRPr="005E0B38">
        <w:rPr>
          <w:rStyle w:val="FootnoteReference"/>
          <w:rFonts w:ascii="Garamond" w:hAnsi="Garamond"/>
          <w:sz w:val="20"/>
        </w:rPr>
        <w:footnoteReference w:id="1"/>
      </w:r>
      <w:r w:rsidRPr="005E0B38">
        <w:rPr>
          <w:rFonts w:ascii="Garamond" w:hAnsi="Garamond"/>
          <w:sz w:val="20"/>
        </w:rPr>
        <w:t xml:space="preserve"> suggests could have be associated with the </w:t>
      </w:r>
      <w:r w:rsidRPr="005E0B38">
        <w:rPr>
          <w:rFonts w:ascii="Garamond" w:hAnsi="Garamond"/>
          <w:i/>
          <w:sz w:val="20"/>
        </w:rPr>
        <w:t>Masque of the Inner Temple and Gray’s Inn</w:t>
      </w:r>
      <w:r w:rsidRPr="005E0B38">
        <w:rPr>
          <w:rFonts w:ascii="Garamond" w:hAnsi="Garamond"/>
          <w:sz w:val="20"/>
        </w:rPr>
        <w:t xml:space="preserve"> of 1613.  The Board and M.L. lute books, which contain much masque music, are the </w:t>
      </w:r>
      <w:r w:rsidR="00925330">
        <w:rPr>
          <w:rFonts w:ascii="Garamond" w:hAnsi="Garamond"/>
          <w:sz w:val="20"/>
        </w:rPr>
        <w:t>sources for several versions of</w:t>
      </w:r>
      <w:r w:rsidRPr="005E0B38">
        <w:rPr>
          <w:rFonts w:ascii="Garamond" w:hAnsi="Garamond"/>
          <w:sz w:val="20"/>
        </w:rPr>
        <w:t xml:space="preserve"> these. Also included are Mr. Goodwell’s masque for St. John’s College Oxford, an otherwise unknown ‘mask’ from a continental source, and, as an unrelated filler, a set of </w:t>
      </w:r>
      <w:r w:rsidR="00925330">
        <w:rPr>
          <w:rFonts w:ascii="Garamond" w:hAnsi="Garamond"/>
          <w:sz w:val="20"/>
        </w:rPr>
        <w:t xml:space="preserve">variations on a simple ground. </w:t>
      </w:r>
    </w:p>
    <w:p w14:paraId="4001BF63" w14:textId="77777777" w:rsidR="00C41387" w:rsidRPr="005E0B38" w:rsidRDefault="00C41387" w:rsidP="0088415E">
      <w:pPr>
        <w:widowControl w:val="0"/>
        <w:tabs>
          <w:tab w:val="right" w:pos="9923"/>
        </w:tabs>
        <w:ind w:firstLine="426"/>
        <w:rPr>
          <w:rFonts w:ascii="Garamond" w:hAnsi="Garamond"/>
          <w:sz w:val="20"/>
        </w:rPr>
      </w:pPr>
      <w:r w:rsidRPr="005E0B38">
        <w:rPr>
          <w:rFonts w:ascii="Garamond" w:hAnsi="Garamond"/>
          <w:sz w:val="20"/>
        </w:rPr>
        <w:t>In the reigns of James I and Charles I the masque reached its peak of development and a great deal more is known about the fifty or so masques by Ben Jonson and others performed at court and elsewhere</w:t>
      </w:r>
      <w:r w:rsidRPr="005E0B38">
        <w:rPr>
          <w:rStyle w:val="FootnoteReference"/>
          <w:rFonts w:ascii="Garamond" w:hAnsi="Garamond"/>
          <w:sz w:val="20"/>
        </w:rPr>
        <w:footnoteReference w:id="2"/>
      </w:r>
      <w:r w:rsidRPr="005E0B38">
        <w:rPr>
          <w:rFonts w:ascii="Garamond" w:hAnsi="Garamond"/>
          <w:sz w:val="20"/>
        </w:rPr>
        <w:t xml:space="preserve"> than about any of the Tudor masques, particularly as many Stuart masque texts and contemporary accounts of performances survive.</w:t>
      </w:r>
      <w:r w:rsidRPr="005E0B38">
        <w:rPr>
          <w:rStyle w:val="FootnoteReference"/>
          <w:rFonts w:ascii="Garamond" w:hAnsi="Garamond"/>
          <w:sz w:val="20"/>
        </w:rPr>
        <w:footnoteReference w:id="3"/>
      </w:r>
      <w:r w:rsidRPr="005E0B38">
        <w:rPr>
          <w:rFonts w:ascii="Garamond" w:hAnsi="Garamond"/>
          <w:sz w:val="20"/>
        </w:rPr>
        <w:t xml:space="preserve">  From these texts the sequence of masque and social dances interspersed with song can be deduced. Masques usually began with one or more antimasque dances and songs performed by professionals, followed by loud music announcing the ‘discovery’ of the scene of the masque proper. Then came the entry of the masquers, who were courtly or even royal amateurs, coached by professional dancing masters. This first entry dance was followed by the main dance of the masquers (second entry dance) and the revels (third entry dance), when the masquers ‘took out’ selected members of the audience to dance. These three sets of dances were each followed by a song, and the proceedings were concluded by the exit (or last entry) dance of the masquers.  The texts also provided clues that have been the basis for the often conflicting attempts of Sabol and others to identify the music for particular masques</w:t>
      </w:r>
      <w:r w:rsidRPr="005E0B38">
        <w:rPr>
          <w:rStyle w:val="FootnoteReference"/>
          <w:rFonts w:ascii="Garamond" w:hAnsi="Garamond"/>
          <w:sz w:val="20"/>
        </w:rPr>
        <w:footnoteReference w:id="4"/>
      </w:r>
      <w:r w:rsidRPr="005E0B38">
        <w:rPr>
          <w:rFonts w:ascii="Garamond" w:hAnsi="Garamond"/>
          <w:sz w:val="20"/>
        </w:rPr>
        <w:t xml:space="preserve">, and in virtually all cases this remains highly speculative although it is easier to predict whether dances were used in the antimasque or the masque proper. </w:t>
      </w:r>
    </w:p>
    <w:p w14:paraId="19DE99CF" w14:textId="373D5D70" w:rsidR="00C41387" w:rsidRPr="005E0B38" w:rsidRDefault="00C41387" w:rsidP="0088415E">
      <w:pPr>
        <w:widowControl w:val="0"/>
        <w:tabs>
          <w:tab w:val="right" w:pos="9923"/>
        </w:tabs>
        <w:ind w:firstLine="425"/>
        <w:rPr>
          <w:rFonts w:ascii="Garamond" w:hAnsi="Garamond"/>
          <w:sz w:val="20"/>
        </w:rPr>
      </w:pPr>
      <w:r w:rsidRPr="005E0B38">
        <w:rPr>
          <w:rFonts w:ascii="Garamond" w:hAnsi="Garamond"/>
          <w:sz w:val="20"/>
        </w:rPr>
        <w:t xml:space="preserve">With this caution in mind, lute settings are included here of four dances that may have been used in Francis Beaumont’s </w:t>
      </w:r>
      <w:r w:rsidRPr="005E0B38">
        <w:rPr>
          <w:rFonts w:ascii="Garamond" w:hAnsi="Garamond"/>
          <w:i/>
          <w:sz w:val="20"/>
        </w:rPr>
        <w:t>Masque of the Inner Temple and Gray’s Inn</w:t>
      </w:r>
      <w:r w:rsidRPr="005E0B38">
        <w:rPr>
          <w:rFonts w:ascii="Garamond" w:hAnsi="Garamond"/>
          <w:sz w:val="20"/>
        </w:rPr>
        <w:t xml:space="preserve"> performed at Whitehall on 20 February 1613</w:t>
      </w:r>
      <w:r w:rsidRPr="005E0B38">
        <w:rPr>
          <w:rStyle w:val="FootnoteReference"/>
          <w:rFonts w:ascii="Garamond" w:hAnsi="Garamond"/>
          <w:sz w:val="20"/>
        </w:rPr>
        <w:footnoteReference w:id="5"/>
      </w:r>
      <w:r w:rsidRPr="005E0B38">
        <w:rPr>
          <w:rFonts w:ascii="Garamond" w:hAnsi="Garamond"/>
          <w:sz w:val="20"/>
        </w:rPr>
        <w:t xml:space="preserve">, one of three masques celebrating the marriage of James I’s daughter princess Elizabeth to Prince Frederick, Elector Palatine.  From the published description of the performance, we learn that ‘The perpetual laughter and applause was above the music’ (ll. 241 </w:t>
      </w:r>
      <w:r w:rsidRPr="005E0B38">
        <w:rPr>
          <w:rFonts w:ascii="Garamond" w:hAnsi="Garamond"/>
          <w:i/>
          <w:sz w:val="20"/>
        </w:rPr>
        <w:t>et seq.</w:t>
      </w:r>
      <w:r w:rsidRPr="005E0B38">
        <w:rPr>
          <w:rStyle w:val="FootnoteReference"/>
          <w:rFonts w:ascii="Garamond" w:hAnsi="Garamond"/>
          <w:sz w:val="20"/>
        </w:rPr>
        <w:footnoteReference w:id="6"/>
      </w:r>
      <w:r w:rsidRPr="005E0B38">
        <w:rPr>
          <w:rFonts w:ascii="Garamond" w:hAnsi="Garamond"/>
          <w:sz w:val="20"/>
        </w:rPr>
        <w:t>), which included amongst other consorts a group of twelve lutes.  Sabol ascribes the masque dances to John Cooper, alias Giovanni Coprario, probably in error.</w:t>
      </w:r>
      <w:r w:rsidRPr="005E0B38">
        <w:rPr>
          <w:rStyle w:val="FootnoteReference"/>
          <w:rFonts w:ascii="Garamond" w:hAnsi="Garamond"/>
          <w:sz w:val="20"/>
        </w:rPr>
        <w:footnoteReference w:id="7"/>
      </w:r>
      <w:r w:rsidRPr="005E0B38">
        <w:rPr>
          <w:rFonts w:ascii="Garamond" w:hAnsi="Garamond"/>
          <w:sz w:val="20"/>
        </w:rPr>
        <w:t xml:space="preserve"> The masque included two antimasques, the first described by Howes</w:t>
      </w:r>
      <w:r w:rsidRPr="005E0B38">
        <w:rPr>
          <w:rStyle w:val="FootnoteReference"/>
          <w:rFonts w:ascii="Garamond" w:hAnsi="Garamond"/>
          <w:sz w:val="20"/>
        </w:rPr>
        <w:footnoteReference w:id="8"/>
      </w:r>
      <w:r w:rsidRPr="005E0B38">
        <w:rPr>
          <w:rFonts w:ascii="Garamond" w:hAnsi="Garamond"/>
          <w:sz w:val="20"/>
        </w:rPr>
        <w:t xml:space="preserve"> as ‘an Anti-Maske of a strange, and different fashion from others, both in habit and manners’ in which various c</w:t>
      </w:r>
      <w:r w:rsidR="00925330">
        <w:rPr>
          <w:rFonts w:ascii="Garamond" w:hAnsi="Garamond"/>
          <w:sz w:val="20"/>
        </w:rPr>
        <w:t xml:space="preserve">haracters danced in succession, </w:t>
      </w:r>
      <w:r w:rsidRPr="005E0B38">
        <w:rPr>
          <w:rFonts w:ascii="Garamond" w:hAnsi="Garamond"/>
          <w:sz w:val="20"/>
        </w:rPr>
        <w:t xml:space="preserve">and ‘At their comming, the Musicke changed from Violins to Hoboyes, Cornets, &amp;c. And the ayre of the Musicke was utterly turned into a soft time, with drawing notes, excellently expressing their </w:t>
      </w:r>
      <w:r w:rsidRPr="005E0B38">
        <w:rPr>
          <w:rFonts w:ascii="Garamond" w:hAnsi="Garamond"/>
          <w:sz w:val="20"/>
        </w:rPr>
        <w:t xml:space="preserve">natures, and the measure likewise was fitted unto the same, and the Statues placed in such several postures, sometimes all together in the Center of the daunce, and sometimes in the foure utmost Angles, as was very gracefull besides the noveltie: and so concluded the first Anti-masque’ (ll. 173 </w:t>
      </w:r>
      <w:r w:rsidRPr="005E0B38">
        <w:rPr>
          <w:rFonts w:ascii="Garamond" w:hAnsi="Garamond"/>
          <w:i/>
          <w:sz w:val="20"/>
        </w:rPr>
        <w:t>et seq.</w:t>
      </w:r>
      <w:r w:rsidR="003A3C70">
        <w:rPr>
          <w:rFonts w:ascii="Garamond" w:hAnsi="Garamond"/>
          <w:sz w:val="20"/>
        </w:rPr>
        <w:t xml:space="preserve">). </w:t>
      </w:r>
      <w:r w:rsidRPr="005E0B38">
        <w:rPr>
          <w:rFonts w:ascii="Garamond" w:hAnsi="Garamond"/>
          <w:sz w:val="20"/>
        </w:rPr>
        <w:t>Howes called the second antimasque ‘a rurall countrey maske consisting of many persons, men and women, being all in sundry habits and manners’. For Sabol’s candidates for the first antimasque, see Sabol 402-6 and my no. 1 (Sabol 155/270/271), and the second antimasque, Sabol 192, 204, 354-61 and my nos. 2-4 (Sabol 152/255/256, 123/272 &amp; 221), as well as Sabol 103 and 104/269. For suggestions for the first entry dance, see Sabol 101/273/274; and the second entry or main masque dance, Sabol 102/275. The third entry dance or revels is known to have included galliards, corantos and durets</w:t>
      </w:r>
      <w:r w:rsidRPr="005E0B38">
        <w:rPr>
          <w:rStyle w:val="FootnoteReference"/>
          <w:rFonts w:ascii="Garamond" w:hAnsi="Garamond"/>
          <w:sz w:val="20"/>
        </w:rPr>
        <w:footnoteReference w:id="9"/>
      </w:r>
      <w:r w:rsidRPr="005E0B38">
        <w:rPr>
          <w:rFonts w:ascii="Garamond" w:hAnsi="Garamond"/>
          <w:sz w:val="20"/>
        </w:rPr>
        <w:t xml:space="preserve">, which are impossible to identify from the sources.  Finally, for a possible exit dance, see Sabol 186/276.  It should be emphasised that the assignment of most of these is very speculative and does necessarily agree with the assignments made by others, although my nos. 1 and 2 seem to be the most secure. </w:t>
      </w:r>
    </w:p>
    <w:p w14:paraId="44FCB88E" w14:textId="4836501A" w:rsidR="00C41387" w:rsidRPr="004B144F" w:rsidRDefault="00C41387" w:rsidP="0088415E">
      <w:pPr>
        <w:widowControl w:val="0"/>
        <w:tabs>
          <w:tab w:val="right" w:pos="9923"/>
        </w:tabs>
        <w:ind w:firstLine="425"/>
        <w:rPr>
          <w:rFonts w:ascii="Garamond" w:hAnsi="Garamond"/>
          <w:sz w:val="20"/>
        </w:rPr>
      </w:pPr>
      <w:r w:rsidRPr="005E0B38">
        <w:rPr>
          <w:rFonts w:ascii="Garamond" w:hAnsi="Garamond"/>
          <w:sz w:val="20"/>
        </w:rPr>
        <w:t>The lute versions of no. 1, in two different keys, are quite accurate. The title of 1 iii may refer to James I’s Queen, Ann of Denmark who died in March 1619. It seems less likely that the music predates Beaumont’s masque and refers to the death of Elizabeth I.  1 iv is set a fifth higher, with bass courses indicated with numbers 1/2/3/4 in the source.  The versions of no. 2 are also in two different keys and are for ten course lute, except the version in Lady Margaret Wemyss’ lute book, although ten courses are used in other items in her book. The rhythm signs in versions of no. 2 are quite confused in places and have been altered editorially to make more satisfactory settings. Sabol rather tenuously associates the title of no. 3 with Beaumont’s own description of the second antimasque as ‘a May-daunce or Rurall daunce, consisting ... of a confusion, or commixture of all such persons as are naturall and proper for Country sports’, and he suggests no. 4 could have been used in the second antimasque for the dances of the He-fool and the She-fool mentioned in the text. I have no additional information on the Mr. Goodwell of no. 5, or of masques performed by or for St. Johns College, Oxford.  No. 6 sounds familiar but I have been unable to identify it from other sources.</w:t>
      </w:r>
      <w:r w:rsidRPr="005E0B38">
        <w:rPr>
          <w:rFonts w:ascii="Garamond" w:hAnsi="Garamond"/>
          <w:sz w:val="16"/>
        </w:rPr>
        <w:tab/>
      </w:r>
    </w:p>
    <w:p w14:paraId="2E40F395" w14:textId="014EE056" w:rsidR="00C41387" w:rsidRPr="00A95AB4" w:rsidRDefault="00143098" w:rsidP="0088415E">
      <w:pPr>
        <w:widowControl w:val="0"/>
        <w:tabs>
          <w:tab w:val="right" w:pos="4820"/>
          <w:tab w:val="right" w:pos="9923"/>
        </w:tabs>
        <w:rPr>
          <w:rFonts w:ascii="Garamond" w:hAnsi="Garamond"/>
          <w:color w:val="000000"/>
          <w:sz w:val="18"/>
        </w:rPr>
      </w:pPr>
      <w:r>
        <w:rPr>
          <w:rFonts w:ascii="Garamond" w:hAnsi="Garamond"/>
          <w:b/>
          <w:color w:val="000000"/>
          <w:sz w:val="18"/>
        </w:rPr>
        <w:br w:type="column"/>
      </w:r>
      <w:r w:rsidR="00C41387" w:rsidRPr="005E0B38">
        <w:rPr>
          <w:rFonts w:ascii="Garamond" w:hAnsi="Garamond"/>
          <w:b/>
          <w:color w:val="000000"/>
          <w:sz w:val="18"/>
        </w:rPr>
        <w:lastRenderedPageBreak/>
        <w:t>Worklist:</w:t>
      </w:r>
      <w:r w:rsidR="00C41387" w:rsidRPr="005E0B38">
        <w:rPr>
          <w:rFonts w:ascii="Garamond" w:hAnsi="Garamond"/>
          <w:color w:val="000000"/>
          <w:sz w:val="18"/>
        </w:rPr>
        <w:t xml:space="preserve"> </w:t>
      </w:r>
      <w:r w:rsidR="00A95AB4" w:rsidRPr="00A95AB4">
        <w:rPr>
          <w:rFonts w:ascii="Garamond" w:hAnsi="Garamond"/>
          <w:color w:val="000000"/>
          <w:sz w:val="18"/>
          <w:highlight w:val="yellow"/>
        </w:rPr>
        <w:t xml:space="preserve">[all included in </w:t>
      </w:r>
      <w:r w:rsidR="00A95AB4" w:rsidRPr="00A95AB4">
        <w:rPr>
          <w:rFonts w:ascii="Garamond" w:hAnsi="Garamond"/>
          <w:i/>
          <w:iCs/>
          <w:color w:val="000000"/>
          <w:sz w:val="18"/>
          <w:highlight w:val="yellow"/>
          <w:lang w:val="en-US"/>
        </w:rPr>
        <w:t>Masque and Stage Music for Renaissance Lute</w:t>
      </w:r>
      <w:r w:rsidR="00A95AB4" w:rsidRPr="00A95AB4">
        <w:rPr>
          <w:rFonts w:ascii="Garamond" w:hAnsi="Garamond"/>
          <w:color w:val="000000"/>
          <w:sz w:val="18"/>
          <w:highlight w:val="yellow"/>
          <w:lang w:val="en-US"/>
        </w:rPr>
        <w:t xml:space="preserve"> (Lute Society Music Editions 2020)]</w:t>
      </w:r>
    </w:p>
    <w:p w14:paraId="0CCD665C" w14:textId="3BBF1ACB" w:rsidR="00C41387" w:rsidRPr="005E0B38" w:rsidRDefault="00C41387" w:rsidP="006332F2">
      <w:pPr>
        <w:widowControl w:val="0"/>
        <w:tabs>
          <w:tab w:val="right" w:pos="4820"/>
          <w:tab w:val="right" w:pos="9923"/>
        </w:tabs>
        <w:ind w:left="426" w:hanging="284"/>
        <w:rPr>
          <w:rFonts w:ascii="Garamond" w:hAnsi="Garamond"/>
          <w:color w:val="000000"/>
          <w:sz w:val="18"/>
        </w:rPr>
      </w:pPr>
      <w:r w:rsidRPr="005E0B38">
        <w:rPr>
          <w:rFonts w:ascii="Garamond" w:hAnsi="Garamond"/>
          <w:b/>
          <w:color w:val="000000"/>
          <w:sz w:val="18"/>
        </w:rPr>
        <w:t>1. Gray’s Inn Masque [1]</w:t>
      </w:r>
      <w:r w:rsidRPr="00845FE2">
        <w:rPr>
          <w:rStyle w:val="FootnoteReference"/>
          <w:rFonts w:ascii="Garamond" w:hAnsi="Garamond"/>
          <w:color w:val="000000"/>
          <w:sz w:val="18"/>
        </w:rPr>
        <w:footnoteReference w:id="10"/>
      </w:r>
    </w:p>
    <w:p w14:paraId="135F97FF" w14:textId="2D73B018" w:rsidR="00845FE2" w:rsidRDefault="00CF104B" w:rsidP="006332F2">
      <w:pPr>
        <w:widowControl w:val="0"/>
        <w:tabs>
          <w:tab w:val="left" w:pos="284"/>
          <w:tab w:val="left" w:pos="851"/>
          <w:tab w:val="left" w:pos="1418"/>
          <w:tab w:val="right" w:pos="4820"/>
          <w:tab w:val="right" w:pos="9923"/>
        </w:tabs>
        <w:ind w:left="426" w:hanging="284"/>
        <w:rPr>
          <w:rFonts w:ascii="Garamond" w:hAnsi="Garamond"/>
          <w:color w:val="000000"/>
          <w:sz w:val="18"/>
        </w:rPr>
      </w:pPr>
      <w:r w:rsidRPr="005E0B38">
        <w:rPr>
          <w:rFonts w:ascii="Garamond" w:hAnsi="Garamond"/>
          <w:color w:val="000000"/>
          <w:sz w:val="18"/>
        </w:rPr>
        <w:t>In C:</w:t>
      </w:r>
      <w:r w:rsidRPr="005E0B38">
        <w:rPr>
          <w:rFonts w:ascii="Garamond" w:hAnsi="Garamond"/>
          <w:color w:val="000000"/>
          <w:sz w:val="18"/>
        </w:rPr>
        <w:tab/>
      </w:r>
    </w:p>
    <w:p w14:paraId="3EDC98FC" w14:textId="257EE90E"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1</w:t>
      </w:r>
      <w:r w:rsidR="00CF104B" w:rsidRPr="005E0B38">
        <w:rPr>
          <w:rFonts w:ascii="Garamond" w:hAnsi="Garamond"/>
          <w:color w:val="000000"/>
          <w:sz w:val="18"/>
        </w:rPr>
        <w:t>i</w:t>
      </w:r>
      <w:r w:rsidR="00CF104B" w:rsidRPr="005E0B38">
        <w:rPr>
          <w:rFonts w:ascii="Garamond" w:hAnsi="Garamond"/>
          <w:color w:val="000000"/>
          <w:sz w:val="18"/>
        </w:rPr>
        <w:tab/>
      </w:r>
      <w:r w:rsidR="00A12FF5">
        <w:rPr>
          <w:rFonts w:ascii="Garamond" w:hAnsi="Garamond"/>
          <w:sz w:val="18"/>
        </w:rPr>
        <w:t>GB-Lam 603</w:t>
      </w:r>
      <w:r w:rsidR="00CF104B" w:rsidRPr="005E0B38">
        <w:rPr>
          <w:rFonts w:ascii="Garamond" w:hAnsi="Garamond"/>
          <w:color w:val="000000"/>
          <w:sz w:val="18"/>
        </w:rPr>
        <w:t>, f. 38v</w:t>
      </w:r>
      <w:r w:rsidR="00C41387" w:rsidRPr="005E0B38">
        <w:rPr>
          <w:rFonts w:ascii="Garamond" w:hAnsi="Garamond"/>
          <w:color w:val="000000"/>
          <w:sz w:val="18"/>
        </w:rPr>
        <w:t xml:space="preserve"> </w:t>
      </w:r>
      <w:r w:rsidR="00C41387" w:rsidRPr="005E0B38">
        <w:rPr>
          <w:rFonts w:ascii="Garamond" w:hAnsi="Garamond"/>
          <w:i/>
          <w:color w:val="000000"/>
          <w:sz w:val="18"/>
        </w:rPr>
        <w:t>grays Inn / mask</w:t>
      </w:r>
      <w:r w:rsidR="00C41387" w:rsidRPr="005E0B38">
        <w:rPr>
          <w:rFonts w:ascii="Garamond" w:hAnsi="Garamond"/>
          <w:color w:val="000000"/>
          <w:sz w:val="18"/>
        </w:rPr>
        <w:t xml:space="preserve"> [10 course lute]</w:t>
      </w:r>
    </w:p>
    <w:p w14:paraId="2FE5D2EA" w14:textId="1E3224B8"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1</w:t>
      </w:r>
      <w:r w:rsidR="00CF104B" w:rsidRPr="005E0B38">
        <w:rPr>
          <w:rFonts w:ascii="Garamond" w:hAnsi="Garamond"/>
          <w:color w:val="000000"/>
          <w:sz w:val="18"/>
        </w:rPr>
        <w:t>ii</w:t>
      </w:r>
      <w:r>
        <w:rPr>
          <w:rFonts w:ascii="Garamond" w:hAnsi="Garamond"/>
          <w:color w:val="000000"/>
          <w:sz w:val="18"/>
        </w:rPr>
        <w:tab/>
      </w:r>
      <w:r w:rsidR="00A12FF5">
        <w:rPr>
          <w:rFonts w:ascii="Garamond" w:hAnsi="Garamond"/>
          <w:color w:val="000000"/>
          <w:sz w:val="18"/>
        </w:rPr>
        <w:t>GB-Lbl Add.38539</w:t>
      </w:r>
      <w:r w:rsidR="00CF104B" w:rsidRPr="005E0B38">
        <w:rPr>
          <w:rFonts w:ascii="Garamond" w:hAnsi="Garamond"/>
          <w:color w:val="000000"/>
          <w:sz w:val="18"/>
        </w:rPr>
        <w:t>, f. 30r</w:t>
      </w:r>
      <w:r w:rsidR="00C41387" w:rsidRPr="005E0B38">
        <w:rPr>
          <w:rFonts w:ascii="Garamond" w:hAnsi="Garamond"/>
          <w:color w:val="000000"/>
          <w:sz w:val="18"/>
        </w:rPr>
        <w:t xml:space="preserve"> </w:t>
      </w:r>
      <w:r w:rsidR="00C41387" w:rsidRPr="005E0B38">
        <w:rPr>
          <w:rFonts w:ascii="Garamond" w:hAnsi="Garamond"/>
          <w:i/>
          <w:color w:val="000000"/>
          <w:sz w:val="18"/>
        </w:rPr>
        <w:t>graysin maske</w:t>
      </w:r>
      <w:r w:rsidR="005A4B81">
        <w:rPr>
          <w:rFonts w:ascii="Garamond" w:hAnsi="Garamond"/>
          <w:color w:val="000000"/>
          <w:sz w:val="18"/>
        </w:rPr>
        <w:t xml:space="preserve"> [10c]</w:t>
      </w:r>
      <w:r w:rsidR="005A4B81">
        <w:rPr>
          <w:rFonts w:ascii="Garamond" w:hAnsi="Garamond"/>
          <w:color w:val="000000"/>
          <w:sz w:val="18"/>
        </w:rPr>
        <w:tab/>
        <w:t>Sabol 155</w:t>
      </w:r>
    </w:p>
    <w:p w14:paraId="1ED92CE8" w14:textId="0250F03B"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1</w:t>
      </w:r>
      <w:r w:rsidR="00C41387" w:rsidRPr="005E0B38">
        <w:rPr>
          <w:rFonts w:ascii="Garamond" w:hAnsi="Garamond"/>
          <w:color w:val="000000"/>
          <w:sz w:val="18"/>
        </w:rPr>
        <w:t>iii</w:t>
      </w:r>
      <w:r>
        <w:rPr>
          <w:rFonts w:ascii="Garamond" w:hAnsi="Garamond"/>
          <w:color w:val="000000"/>
          <w:sz w:val="18"/>
        </w:rPr>
        <w:tab/>
      </w:r>
      <w:r w:rsidR="00A12FF5">
        <w:rPr>
          <w:rFonts w:ascii="Garamond" w:hAnsi="Garamond"/>
          <w:sz w:val="18"/>
        </w:rPr>
        <w:t>US-NHub</w:t>
      </w:r>
      <w:r w:rsidR="00A12FF5" w:rsidRPr="005E0B38">
        <w:rPr>
          <w:rFonts w:ascii="Garamond" w:hAnsi="Garamond"/>
          <w:sz w:val="18"/>
        </w:rPr>
        <w:t xml:space="preserve"> </w:t>
      </w:r>
      <w:r w:rsidR="00A12FF5">
        <w:rPr>
          <w:rFonts w:ascii="Garamond" w:hAnsi="Garamond"/>
          <w:sz w:val="18"/>
        </w:rPr>
        <w:t>fb</w:t>
      </w:r>
      <w:r w:rsidR="00A12FF5" w:rsidRPr="005E0B38">
        <w:rPr>
          <w:rFonts w:ascii="Garamond" w:hAnsi="Garamond"/>
          <w:sz w:val="18"/>
        </w:rPr>
        <w:t>7</w:t>
      </w:r>
      <w:r w:rsidR="00CF104B" w:rsidRPr="005E0B38">
        <w:rPr>
          <w:rFonts w:ascii="Garamond" w:hAnsi="Garamond"/>
          <w:color w:val="000000"/>
          <w:sz w:val="18"/>
        </w:rPr>
        <w:t>, f. 89v</w:t>
      </w:r>
      <w:r w:rsidR="00C41387" w:rsidRPr="005E0B38">
        <w:rPr>
          <w:rFonts w:ascii="Garamond" w:hAnsi="Garamond"/>
          <w:color w:val="000000"/>
          <w:sz w:val="18"/>
        </w:rPr>
        <w:t xml:space="preserve"> </w:t>
      </w:r>
      <w:r w:rsidR="00C41387" w:rsidRPr="005E0B38">
        <w:rPr>
          <w:rFonts w:ascii="Garamond" w:hAnsi="Garamond"/>
          <w:i/>
          <w:color w:val="000000"/>
          <w:sz w:val="18"/>
        </w:rPr>
        <w:t>The Queens ffunerall</w:t>
      </w:r>
      <w:r w:rsidR="00C41387" w:rsidRPr="005E0B38">
        <w:rPr>
          <w:rFonts w:ascii="Garamond" w:hAnsi="Garamond"/>
          <w:color w:val="000000"/>
          <w:sz w:val="18"/>
        </w:rPr>
        <w:t xml:space="preserve"> [6c]</w:t>
      </w:r>
    </w:p>
    <w:p w14:paraId="08E72646" w14:textId="77777777" w:rsidR="00845FE2" w:rsidRDefault="00CF104B" w:rsidP="006332F2">
      <w:pPr>
        <w:widowControl w:val="0"/>
        <w:tabs>
          <w:tab w:val="right" w:pos="4820"/>
          <w:tab w:val="right" w:pos="9923"/>
        </w:tabs>
        <w:ind w:left="426" w:hanging="284"/>
        <w:rPr>
          <w:rFonts w:ascii="Garamond" w:hAnsi="Garamond"/>
          <w:color w:val="000000"/>
          <w:sz w:val="18"/>
        </w:rPr>
      </w:pPr>
      <w:r w:rsidRPr="005E0B38">
        <w:rPr>
          <w:rFonts w:ascii="Garamond" w:hAnsi="Garamond"/>
          <w:color w:val="000000"/>
          <w:sz w:val="18"/>
        </w:rPr>
        <w:t>In G:</w:t>
      </w:r>
      <w:r w:rsidRPr="005E0B38">
        <w:rPr>
          <w:rFonts w:ascii="Garamond" w:hAnsi="Garamond"/>
          <w:color w:val="000000"/>
          <w:sz w:val="18"/>
        </w:rPr>
        <w:tab/>
      </w:r>
    </w:p>
    <w:p w14:paraId="0C9C8837" w14:textId="3F01A59D"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1</w:t>
      </w:r>
      <w:r w:rsidR="00CF104B" w:rsidRPr="005E0B38">
        <w:rPr>
          <w:rFonts w:ascii="Garamond" w:hAnsi="Garamond"/>
          <w:color w:val="000000"/>
          <w:sz w:val="18"/>
        </w:rPr>
        <w:t>iv</w:t>
      </w:r>
      <w:r w:rsidR="00CF104B" w:rsidRPr="005E0B38">
        <w:rPr>
          <w:rFonts w:ascii="Garamond" w:hAnsi="Garamond"/>
          <w:color w:val="000000"/>
          <w:sz w:val="18"/>
        </w:rPr>
        <w:tab/>
      </w:r>
      <w:r w:rsidR="00400684">
        <w:rPr>
          <w:rFonts w:ascii="Garamond" w:hAnsi="Garamond"/>
          <w:color w:val="000000"/>
          <w:sz w:val="18"/>
        </w:rPr>
        <w:t>GB-Lbl Add.38539</w:t>
      </w:r>
      <w:r w:rsidR="00CF104B" w:rsidRPr="005E0B38">
        <w:rPr>
          <w:rFonts w:ascii="Garamond" w:hAnsi="Garamond"/>
          <w:color w:val="000000"/>
          <w:sz w:val="18"/>
        </w:rPr>
        <w:t>, f. 32r</w:t>
      </w:r>
      <w:r w:rsidR="003073B0">
        <w:rPr>
          <w:rFonts w:ascii="Garamond" w:hAnsi="Garamond"/>
          <w:color w:val="000000"/>
          <w:sz w:val="18"/>
        </w:rPr>
        <w:t xml:space="preserve"> untitled [</w:t>
      </w:r>
      <w:r w:rsidR="00C41387" w:rsidRPr="005E0B38">
        <w:rPr>
          <w:rFonts w:ascii="Garamond" w:hAnsi="Garamond"/>
          <w:color w:val="000000"/>
          <w:sz w:val="18"/>
        </w:rPr>
        <w:t>10c]</w:t>
      </w:r>
      <w:r w:rsidR="005A4B81">
        <w:rPr>
          <w:rFonts w:ascii="Garamond" w:hAnsi="Garamond"/>
          <w:color w:val="000000"/>
          <w:sz w:val="18"/>
        </w:rPr>
        <w:tab/>
        <w:t>Sabol 271</w:t>
      </w:r>
    </w:p>
    <w:p w14:paraId="6C2267D7" w14:textId="77777777" w:rsidR="00C41387" w:rsidRPr="005E0B38" w:rsidRDefault="00C41387" w:rsidP="005E74B2">
      <w:pPr>
        <w:widowControl w:val="0"/>
        <w:tabs>
          <w:tab w:val="right" w:pos="4820"/>
          <w:tab w:val="right" w:pos="9923"/>
        </w:tabs>
        <w:ind w:left="426" w:hanging="426"/>
        <w:rPr>
          <w:rFonts w:ascii="Garamond" w:hAnsi="Garamond"/>
          <w:color w:val="000000"/>
          <w:sz w:val="18"/>
        </w:rPr>
      </w:pPr>
      <w:r w:rsidRPr="005E0B38">
        <w:rPr>
          <w:rFonts w:ascii="Garamond" w:hAnsi="Garamond"/>
          <w:b/>
          <w:color w:val="000000"/>
          <w:sz w:val="18"/>
        </w:rPr>
        <w:t>2. Gray’s Inn Masque [2]</w:t>
      </w:r>
      <w:r w:rsidRPr="003073B0">
        <w:rPr>
          <w:rStyle w:val="FootnoteReference"/>
          <w:rFonts w:ascii="Garamond" w:hAnsi="Garamond"/>
          <w:color w:val="000000"/>
          <w:sz w:val="18"/>
        </w:rPr>
        <w:footnoteReference w:id="11"/>
      </w:r>
    </w:p>
    <w:p w14:paraId="28807F1B" w14:textId="77777777" w:rsidR="00845FE2" w:rsidRDefault="00C41387" w:rsidP="006332F2">
      <w:pPr>
        <w:widowControl w:val="0"/>
        <w:tabs>
          <w:tab w:val="right" w:pos="4820"/>
          <w:tab w:val="right" w:pos="9923"/>
        </w:tabs>
        <w:ind w:left="426" w:hanging="284"/>
        <w:rPr>
          <w:rFonts w:ascii="Garamond" w:hAnsi="Garamond"/>
          <w:color w:val="000000"/>
          <w:sz w:val="18"/>
        </w:rPr>
      </w:pPr>
      <w:r w:rsidRPr="005E0B38">
        <w:rPr>
          <w:rFonts w:ascii="Garamond" w:hAnsi="Garamond"/>
          <w:color w:val="000000"/>
          <w:sz w:val="18"/>
        </w:rPr>
        <w:t xml:space="preserve">In G: </w:t>
      </w:r>
    </w:p>
    <w:p w14:paraId="7EF69657" w14:textId="2DEBAACD"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2</w:t>
      </w:r>
      <w:r w:rsidR="00CF104B" w:rsidRPr="005E0B38">
        <w:rPr>
          <w:rFonts w:ascii="Garamond" w:hAnsi="Garamond"/>
          <w:color w:val="000000"/>
          <w:sz w:val="18"/>
        </w:rPr>
        <w:t>i</w:t>
      </w:r>
      <w:r w:rsidR="00CF104B" w:rsidRPr="005E0B38">
        <w:rPr>
          <w:rFonts w:ascii="Garamond" w:hAnsi="Garamond"/>
          <w:color w:val="000000"/>
          <w:sz w:val="18"/>
        </w:rPr>
        <w:tab/>
      </w:r>
      <w:r w:rsidR="00A12FF5">
        <w:rPr>
          <w:rFonts w:ascii="Garamond" w:hAnsi="Garamond"/>
          <w:sz w:val="18"/>
        </w:rPr>
        <w:t>GB-Lam 603</w:t>
      </w:r>
      <w:r w:rsidR="002767CC">
        <w:rPr>
          <w:rFonts w:ascii="Garamond" w:hAnsi="Garamond"/>
          <w:sz w:val="18"/>
        </w:rPr>
        <w:t xml:space="preserve">, </w:t>
      </w:r>
      <w:r w:rsidR="00CF104B" w:rsidRPr="005E0B38">
        <w:rPr>
          <w:rFonts w:ascii="Garamond" w:hAnsi="Garamond"/>
          <w:color w:val="000000"/>
          <w:sz w:val="18"/>
        </w:rPr>
        <w:t>f. 31v i</w:t>
      </w:r>
      <w:r w:rsidR="003073B0">
        <w:rPr>
          <w:rFonts w:ascii="Garamond" w:hAnsi="Garamond"/>
          <w:color w:val="000000"/>
          <w:sz w:val="18"/>
        </w:rPr>
        <w:t xml:space="preserve"> untitled [</w:t>
      </w:r>
      <w:r w:rsidR="005A4B81">
        <w:rPr>
          <w:rFonts w:ascii="Garamond" w:hAnsi="Garamond"/>
          <w:color w:val="000000"/>
          <w:sz w:val="18"/>
        </w:rPr>
        <w:t>10c]</w:t>
      </w:r>
      <w:r w:rsidR="005A4B81">
        <w:rPr>
          <w:rFonts w:ascii="Garamond" w:hAnsi="Garamond"/>
          <w:color w:val="000000"/>
          <w:sz w:val="18"/>
        </w:rPr>
        <w:tab/>
        <w:t>Sabol 152</w:t>
      </w:r>
    </w:p>
    <w:p w14:paraId="54F295E5" w14:textId="015584C8"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2</w:t>
      </w:r>
      <w:r w:rsidR="00CF104B" w:rsidRPr="005E0B38">
        <w:rPr>
          <w:rFonts w:ascii="Garamond" w:hAnsi="Garamond"/>
          <w:color w:val="000000"/>
          <w:sz w:val="18"/>
        </w:rPr>
        <w:t>ii</w:t>
      </w:r>
      <w:r w:rsidR="00CF104B" w:rsidRPr="005E0B38">
        <w:rPr>
          <w:rFonts w:ascii="Garamond" w:hAnsi="Garamond"/>
          <w:color w:val="000000"/>
          <w:sz w:val="18"/>
        </w:rPr>
        <w:tab/>
      </w:r>
      <w:r w:rsidR="00A12FF5">
        <w:rPr>
          <w:rFonts w:ascii="Garamond" w:hAnsi="Garamond"/>
          <w:sz w:val="18"/>
        </w:rPr>
        <w:t>GB-Lam 603</w:t>
      </w:r>
      <w:r w:rsidR="00CF104B" w:rsidRPr="005E0B38">
        <w:rPr>
          <w:rFonts w:ascii="Garamond" w:hAnsi="Garamond"/>
          <w:color w:val="000000"/>
          <w:sz w:val="18"/>
        </w:rPr>
        <w:t>, ff. 44r-44v</w:t>
      </w:r>
      <w:r w:rsidR="003073B0">
        <w:rPr>
          <w:rFonts w:ascii="Garamond" w:hAnsi="Garamond"/>
          <w:color w:val="000000"/>
          <w:sz w:val="18"/>
        </w:rPr>
        <w:t xml:space="preserve"> untitled [</w:t>
      </w:r>
      <w:r w:rsidR="005A4B81">
        <w:rPr>
          <w:rFonts w:ascii="Garamond" w:hAnsi="Garamond"/>
          <w:color w:val="000000"/>
          <w:sz w:val="18"/>
        </w:rPr>
        <w:t>10c]</w:t>
      </w:r>
      <w:r w:rsidR="005A4B81">
        <w:rPr>
          <w:rFonts w:ascii="Garamond" w:hAnsi="Garamond"/>
          <w:color w:val="000000"/>
          <w:sz w:val="18"/>
        </w:rPr>
        <w:tab/>
        <w:t>Sabol 152</w:t>
      </w:r>
    </w:p>
    <w:p w14:paraId="796D49A1" w14:textId="0C0768F8"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2</w:t>
      </w:r>
      <w:r w:rsidR="00CF104B" w:rsidRPr="005E0B38">
        <w:rPr>
          <w:rFonts w:ascii="Garamond" w:hAnsi="Garamond"/>
          <w:color w:val="000000"/>
          <w:sz w:val="18"/>
        </w:rPr>
        <w:t>iii</w:t>
      </w:r>
      <w:r w:rsidR="00CF104B" w:rsidRPr="005E0B38">
        <w:rPr>
          <w:rFonts w:ascii="Garamond" w:hAnsi="Garamond"/>
          <w:color w:val="000000"/>
          <w:sz w:val="18"/>
        </w:rPr>
        <w:tab/>
      </w:r>
      <w:r w:rsidR="00A12FF5">
        <w:rPr>
          <w:rFonts w:ascii="Garamond" w:hAnsi="Garamond"/>
          <w:color w:val="000000"/>
          <w:sz w:val="18"/>
        </w:rPr>
        <w:t>GB-Ctc</w:t>
      </w:r>
      <w:r w:rsidR="00CF104B" w:rsidRPr="005E0B38">
        <w:rPr>
          <w:rFonts w:ascii="Garamond" w:hAnsi="Garamond"/>
          <w:color w:val="000000"/>
          <w:sz w:val="18"/>
        </w:rPr>
        <w:t xml:space="preserve"> O.16.2, p. 137</w:t>
      </w:r>
      <w:r w:rsidR="00C41387" w:rsidRPr="005E0B38">
        <w:rPr>
          <w:rFonts w:ascii="Garamond" w:hAnsi="Garamond"/>
          <w:color w:val="000000"/>
          <w:sz w:val="18"/>
        </w:rPr>
        <w:t xml:space="preserve"> </w:t>
      </w:r>
      <w:r w:rsidR="00C41387" w:rsidRPr="005E0B38">
        <w:rPr>
          <w:rFonts w:ascii="Garamond" w:hAnsi="Garamond"/>
          <w:i/>
          <w:color w:val="000000"/>
          <w:sz w:val="18"/>
        </w:rPr>
        <w:t>Grayes Inn / mask.</w:t>
      </w:r>
      <w:r w:rsidR="00C41387" w:rsidRPr="005E0B38">
        <w:rPr>
          <w:rFonts w:ascii="Garamond" w:hAnsi="Garamond"/>
          <w:color w:val="000000"/>
          <w:sz w:val="18"/>
        </w:rPr>
        <w:t xml:space="preserve"> [10c]</w:t>
      </w:r>
      <w:r w:rsidR="00C41387" w:rsidRPr="005E0B38">
        <w:rPr>
          <w:rFonts w:ascii="Garamond" w:hAnsi="Garamond"/>
          <w:color w:val="000000"/>
          <w:sz w:val="18"/>
        </w:rPr>
        <w:tab/>
      </w:r>
      <w:r w:rsidR="005A4B81">
        <w:rPr>
          <w:rFonts w:ascii="Garamond" w:hAnsi="Garamond"/>
          <w:color w:val="000000"/>
          <w:sz w:val="18"/>
        </w:rPr>
        <w:t>Sabol 152</w:t>
      </w:r>
    </w:p>
    <w:p w14:paraId="13DF6BAE" w14:textId="77777777" w:rsidR="00845FE2"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In F:</w:t>
      </w:r>
    </w:p>
    <w:p w14:paraId="70AEA4B7" w14:textId="1B43E4B6"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2</w:t>
      </w:r>
      <w:r w:rsidR="00CF104B" w:rsidRPr="005E0B38">
        <w:rPr>
          <w:rFonts w:ascii="Garamond" w:hAnsi="Garamond"/>
          <w:color w:val="000000"/>
          <w:sz w:val="18"/>
        </w:rPr>
        <w:t>iv</w:t>
      </w:r>
      <w:r w:rsidR="00CF104B" w:rsidRPr="005E0B38">
        <w:rPr>
          <w:rFonts w:ascii="Garamond" w:hAnsi="Garamond"/>
          <w:color w:val="000000"/>
          <w:sz w:val="18"/>
        </w:rPr>
        <w:tab/>
      </w:r>
      <w:r w:rsidR="00A12FF5">
        <w:rPr>
          <w:rFonts w:ascii="Garamond" w:hAnsi="Garamond"/>
          <w:color w:val="000000"/>
          <w:sz w:val="18"/>
        </w:rPr>
        <w:t>GB-Lbl Add.38539</w:t>
      </w:r>
      <w:r w:rsidR="00CF104B" w:rsidRPr="005E0B38">
        <w:rPr>
          <w:rFonts w:ascii="Garamond" w:hAnsi="Garamond"/>
          <w:color w:val="000000"/>
          <w:sz w:val="18"/>
        </w:rPr>
        <w:t>, f. 29r</w:t>
      </w:r>
      <w:r w:rsidR="00C41387" w:rsidRPr="005E0B38">
        <w:rPr>
          <w:rFonts w:ascii="Garamond" w:hAnsi="Garamond"/>
          <w:color w:val="000000"/>
          <w:sz w:val="18"/>
        </w:rPr>
        <w:t xml:space="preserve"> </w:t>
      </w:r>
      <w:r w:rsidR="00C41387" w:rsidRPr="005E0B38">
        <w:rPr>
          <w:rFonts w:ascii="Garamond" w:hAnsi="Garamond"/>
          <w:i/>
          <w:color w:val="000000"/>
          <w:sz w:val="18"/>
        </w:rPr>
        <w:t>Mad Tom of Bedlam.</w:t>
      </w:r>
      <w:r w:rsidR="005A4B81">
        <w:rPr>
          <w:rFonts w:ascii="Garamond" w:hAnsi="Garamond"/>
          <w:color w:val="000000"/>
          <w:sz w:val="18"/>
        </w:rPr>
        <w:t xml:space="preserve"> [10c]</w:t>
      </w:r>
      <w:r w:rsidR="005A4B81">
        <w:rPr>
          <w:rFonts w:ascii="Garamond" w:hAnsi="Garamond"/>
          <w:color w:val="000000"/>
          <w:sz w:val="18"/>
        </w:rPr>
        <w:tab/>
        <w:t>Sabol 255</w:t>
      </w:r>
    </w:p>
    <w:p w14:paraId="76F1EACD" w14:textId="4CE36630" w:rsidR="00C41387" w:rsidRPr="005E0B38" w:rsidRDefault="00845FE2" w:rsidP="006332F2">
      <w:pPr>
        <w:widowControl w:val="0"/>
        <w:tabs>
          <w:tab w:val="right" w:pos="4820"/>
          <w:tab w:val="right" w:pos="9923"/>
        </w:tabs>
        <w:ind w:left="426" w:hanging="284"/>
        <w:rPr>
          <w:rFonts w:ascii="Garamond" w:hAnsi="Garamond"/>
          <w:color w:val="000000"/>
          <w:sz w:val="18"/>
        </w:rPr>
      </w:pPr>
      <w:r>
        <w:rPr>
          <w:rFonts w:ascii="Garamond" w:hAnsi="Garamond"/>
          <w:color w:val="000000"/>
          <w:sz w:val="18"/>
        </w:rPr>
        <w:t>2</w:t>
      </w:r>
      <w:r w:rsidR="00C41387" w:rsidRPr="005E0B38">
        <w:rPr>
          <w:rFonts w:ascii="Garamond" w:hAnsi="Garamond"/>
          <w:color w:val="000000"/>
          <w:sz w:val="18"/>
        </w:rPr>
        <w:t>v</w:t>
      </w:r>
      <w:r w:rsidR="00C41387" w:rsidRPr="005E0B38">
        <w:rPr>
          <w:rFonts w:ascii="Garamond" w:hAnsi="Garamond"/>
          <w:color w:val="000000"/>
          <w:sz w:val="18"/>
        </w:rPr>
        <w:tab/>
      </w:r>
      <w:r w:rsidR="00914C77" w:rsidRPr="00914C77">
        <w:rPr>
          <w:rFonts w:ascii="Garamond" w:hAnsi="Garamond"/>
          <w:color w:val="000000"/>
          <w:sz w:val="18"/>
          <w:lang w:val="en-US"/>
        </w:rPr>
        <w:t>GB-En Dep.314/23</w:t>
      </w:r>
      <w:r w:rsidR="00C41387" w:rsidRPr="005E0B38">
        <w:rPr>
          <w:rFonts w:ascii="Garamond" w:hAnsi="Garamond"/>
          <w:color w:val="000000"/>
          <w:sz w:val="18"/>
        </w:rPr>
        <w:t>, ff. 18v-</w:t>
      </w:r>
      <w:r w:rsidR="00CF104B" w:rsidRPr="005E0B38">
        <w:rPr>
          <w:rFonts w:ascii="Garamond" w:hAnsi="Garamond"/>
          <w:color w:val="000000"/>
          <w:sz w:val="18"/>
        </w:rPr>
        <w:t>19r</w:t>
      </w:r>
      <w:r w:rsidR="00C41387" w:rsidRPr="005E0B38">
        <w:rPr>
          <w:rFonts w:ascii="Garamond" w:hAnsi="Garamond"/>
          <w:color w:val="000000"/>
          <w:sz w:val="18"/>
        </w:rPr>
        <w:t xml:space="preserve"> </w:t>
      </w:r>
      <w:r w:rsidR="00C41387" w:rsidRPr="005E0B38">
        <w:rPr>
          <w:rFonts w:ascii="Garamond" w:hAnsi="Garamond"/>
          <w:i/>
          <w:color w:val="000000"/>
          <w:sz w:val="18"/>
        </w:rPr>
        <w:t>tom of badlamad</w:t>
      </w:r>
      <w:r w:rsidR="00C41387" w:rsidRPr="005E0B38">
        <w:rPr>
          <w:rFonts w:ascii="Garamond" w:hAnsi="Garamond"/>
          <w:color w:val="000000"/>
          <w:sz w:val="18"/>
        </w:rPr>
        <w:t xml:space="preserve"> </w:t>
      </w:r>
      <w:r w:rsidR="00C41387" w:rsidRPr="005E0B38">
        <w:rPr>
          <w:rStyle w:val="FootnoteReference"/>
          <w:rFonts w:ascii="Garamond" w:hAnsi="Garamond"/>
          <w:color w:val="000000"/>
          <w:sz w:val="18"/>
        </w:rPr>
        <w:footnoteReference w:id="12"/>
      </w:r>
      <w:r w:rsidR="00C41387" w:rsidRPr="005E0B38">
        <w:rPr>
          <w:rFonts w:ascii="Garamond" w:hAnsi="Garamond"/>
          <w:color w:val="000000"/>
          <w:sz w:val="18"/>
        </w:rPr>
        <w:t xml:space="preserve"> [8c]</w:t>
      </w:r>
    </w:p>
    <w:p w14:paraId="39C9B116" w14:textId="77777777" w:rsidR="00C41387" w:rsidRPr="005E0B38" w:rsidRDefault="00C41387" w:rsidP="005E74B2">
      <w:pPr>
        <w:widowControl w:val="0"/>
        <w:tabs>
          <w:tab w:val="right" w:pos="4820"/>
          <w:tab w:val="right" w:pos="9923"/>
        </w:tabs>
        <w:ind w:left="426" w:hanging="426"/>
        <w:rPr>
          <w:rFonts w:ascii="Garamond" w:hAnsi="Garamond"/>
          <w:color w:val="000000"/>
          <w:sz w:val="18"/>
        </w:rPr>
      </w:pPr>
      <w:r w:rsidRPr="005E0B38">
        <w:rPr>
          <w:rFonts w:ascii="Garamond" w:hAnsi="Garamond"/>
          <w:b/>
          <w:color w:val="000000"/>
          <w:sz w:val="18"/>
        </w:rPr>
        <w:t xml:space="preserve">3. The May Pole </w:t>
      </w:r>
      <w:r w:rsidRPr="00845FE2">
        <w:rPr>
          <w:rStyle w:val="FootnoteReference"/>
          <w:rFonts w:ascii="Garamond" w:hAnsi="Garamond"/>
          <w:color w:val="000000"/>
          <w:sz w:val="18"/>
        </w:rPr>
        <w:footnoteReference w:id="13"/>
      </w:r>
    </w:p>
    <w:p w14:paraId="099B6127" w14:textId="4C56A722"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3</w:t>
      </w:r>
      <w:r>
        <w:rPr>
          <w:rFonts w:ascii="Garamond" w:hAnsi="Garamond"/>
          <w:sz w:val="18"/>
        </w:rPr>
        <w:tab/>
      </w:r>
      <w:r>
        <w:rPr>
          <w:rFonts w:ascii="Garamond" w:hAnsi="Garamond"/>
          <w:sz w:val="18"/>
        </w:rPr>
        <w:tab/>
      </w:r>
      <w:r w:rsidR="00A12FF5">
        <w:rPr>
          <w:rFonts w:ascii="Garamond" w:hAnsi="Garamond"/>
          <w:sz w:val="18"/>
        </w:rPr>
        <w:t>GB-Lam 603</w:t>
      </w:r>
      <w:r w:rsidR="00CF104B" w:rsidRPr="005E0B38">
        <w:rPr>
          <w:rFonts w:ascii="Garamond" w:hAnsi="Garamond"/>
          <w:sz w:val="18"/>
        </w:rPr>
        <w:t>, f. 27r</w:t>
      </w:r>
      <w:r w:rsidR="00C41387" w:rsidRPr="005E0B38">
        <w:rPr>
          <w:rFonts w:ascii="Garamond" w:hAnsi="Garamond"/>
          <w:sz w:val="18"/>
        </w:rPr>
        <w:t xml:space="preserve"> </w:t>
      </w:r>
      <w:r w:rsidR="00C41387" w:rsidRPr="005E0B38">
        <w:rPr>
          <w:rFonts w:ascii="Garamond" w:hAnsi="Garamond"/>
          <w:i/>
          <w:sz w:val="18"/>
        </w:rPr>
        <w:t>Joane to the may powle / Joane to the may pole</w:t>
      </w:r>
      <w:r w:rsidR="005A4B81">
        <w:rPr>
          <w:rFonts w:ascii="Garamond" w:hAnsi="Garamond"/>
          <w:sz w:val="18"/>
        </w:rPr>
        <w:t xml:space="preserve"> [8c]</w:t>
      </w:r>
      <w:r w:rsidR="005A4B81">
        <w:rPr>
          <w:rFonts w:ascii="Garamond" w:hAnsi="Garamond"/>
          <w:sz w:val="18"/>
        </w:rPr>
        <w:tab/>
        <w:t>Sabol 123</w:t>
      </w:r>
    </w:p>
    <w:p w14:paraId="28EAC593" w14:textId="2BF739E6" w:rsidR="00C41387"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t>cf.</w:t>
      </w:r>
      <w:r w:rsidR="00CF104B" w:rsidRPr="005E0B38">
        <w:rPr>
          <w:rFonts w:ascii="Garamond" w:hAnsi="Garamond"/>
          <w:sz w:val="18"/>
        </w:rPr>
        <w:t xml:space="preserve"> </w:t>
      </w:r>
      <w:r w:rsidR="00914C77">
        <w:rPr>
          <w:rFonts w:ascii="Garamond" w:hAnsi="Garamond"/>
          <w:sz w:val="18"/>
        </w:rPr>
        <w:t>US-Ws V.b.</w:t>
      </w:r>
      <w:r w:rsidR="00CF104B" w:rsidRPr="005E0B38">
        <w:rPr>
          <w:rFonts w:ascii="Garamond" w:hAnsi="Garamond"/>
          <w:sz w:val="18"/>
        </w:rPr>
        <w:t xml:space="preserve"> 280, ff. 35v &amp; 57r</w:t>
      </w:r>
      <w:r w:rsidR="003073B0">
        <w:rPr>
          <w:rFonts w:ascii="Garamond" w:hAnsi="Garamond"/>
          <w:sz w:val="18"/>
        </w:rPr>
        <w:t xml:space="preserve"> </w:t>
      </w:r>
      <w:r w:rsidR="00C41387" w:rsidRPr="005E0B38">
        <w:rPr>
          <w:rFonts w:ascii="Garamond" w:hAnsi="Garamond"/>
          <w:sz w:val="18"/>
        </w:rPr>
        <w:t>untitled fragments</w:t>
      </w:r>
    </w:p>
    <w:p w14:paraId="51AA58EA" w14:textId="77777777" w:rsidR="00C41387" w:rsidRPr="005E0B38" w:rsidRDefault="00C41387" w:rsidP="005E74B2">
      <w:pPr>
        <w:widowControl w:val="0"/>
        <w:tabs>
          <w:tab w:val="right" w:pos="4820"/>
          <w:tab w:val="right" w:pos="9923"/>
        </w:tabs>
        <w:ind w:left="426" w:hanging="426"/>
        <w:rPr>
          <w:rFonts w:ascii="Garamond" w:hAnsi="Garamond"/>
          <w:sz w:val="18"/>
        </w:rPr>
      </w:pPr>
      <w:r w:rsidRPr="005E0B38">
        <w:rPr>
          <w:rFonts w:ascii="Garamond" w:hAnsi="Garamond"/>
          <w:b/>
          <w:sz w:val="18"/>
        </w:rPr>
        <w:t>4. Ballet des Folles</w:t>
      </w:r>
      <w:r w:rsidRPr="005E0B38">
        <w:rPr>
          <w:rFonts w:ascii="Garamond" w:hAnsi="Garamond"/>
          <w:sz w:val="18"/>
        </w:rPr>
        <w:t xml:space="preserve"> </w:t>
      </w:r>
    </w:p>
    <w:p w14:paraId="6D885D5C" w14:textId="7D2AD8F9" w:rsidR="00845FE2" w:rsidRDefault="00845FE2" w:rsidP="006332F2">
      <w:pPr>
        <w:widowControl w:val="0"/>
        <w:tabs>
          <w:tab w:val="right" w:pos="4820"/>
          <w:tab w:val="right" w:pos="9923"/>
        </w:tabs>
        <w:ind w:left="426" w:hanging="284"/>
        <w:rPr>
          <w:rFonts w:ascii="Garamond" w:hAnsi="Garamond"/>
          <w:sz w:val="18"/>
        </w:rPr>
      </w:pPr>
      <w:r>
        <w:rPr>
          <w:rFonts w:ascii="Garamond" w:hAnsi="Garamond"/>
          <w:sz w:val="18"/>
        </w:rPr>
        <w:t>In F:</w:t>
      </w:r>
    </w:p>
    <w:p w14:paraId="0F21F1E9" w14:textId="237290D4" w:rsidR="00C41387" w:rsidRPr="005E0B38" w:rsidRDefault="000F61D0" w:rsidP="006332F2">
      <w:pPr>
        <w:widowControl w:val="0"/>
        <w:tabs>
          <w:tab w:val="right" w:pos="4820"/>
          <w:tab w:val="right" w:pos="9923"/>
        </w:tabs>
        <w:ind w:left="426" w:hanging="284"/>
        <w:rPr>
          <w:rFonts w:ascii="Garamond" w:hAnsi="Garamond"/>
          <w:sz w:val="18"/>
        </w:rPr>
      </w:pPr>
      <w:r>
        <w:rPr>
          <w:rFonts w:ascii="Garamond" w:hAnsi="Garamond"/>
          <w:sz w:val="18"/>
        </w:rPr>
        <w:t>4i-</w:t>
      </w:r>
      <w:r w:rsidR="00CF104B" w:rsidRPr="005E0B38">
        <w:rPr>
          <w:rFonts w:ascii="Garamond" w:hAnsi="Garamond"/>
          <w:sz w:val="18"/>
        </w:rPr>
        <w:t>a</w:t>
      </w:r>
      <w:r w:rsidR="00CF104B" w:rsidRPr="005E0B38">
        <w:rPr>
          <w:rFonts w:ascii="Garamond" w:hAnsi="Garamond"/>
          <w:sz w:val="18"/>
        </w:rPr>
        <w:tab/>
      </w:r>
      <w:r w:rsidR="002767CC">
        <w:rPr>
          <w:rFonts w:ascii="Garamond" w:hAnsi="Garamond"/>
          <w:sz w:val="18"/>
        </w:rPr>
        <w:t>PL-Kj mus.</w:t>
      </w:r>
      <w:r w:rsidR="00CF104B" w:rsidRPr="005E0B38">
        <w:rPr>
          <w:rFonts w:ascii="Garamond" w:hAnsi="Garamond"/>
          <w:sz w:val="18"/>
        </w:rPr>
        <w:t xml:space="preserve"> 40143, f. 25v</w:t>
      </w:r>
      <w:r w:rsidR="00C41387" w:rsidRPr="005E0B38">
        <w:rPr>
          <w:rFonts w:ascii="Garamond" w:hAnsi="Garamond"/>
          <w:sz w:val="18"/>
        </w:rPr>
        <w:t xml:space="preserve"> </w:t>
      </w:r>
      <w:r w:rsidR="00C41387" w:rsidRPr="005E0B38">
        <w:rPr>
          <w:rFonts w:ascii="Garamond" w:hAnsi="Garamond"/>
          <w:i/>
          <w:sz w:val="18"/>
        </w:rPr>
        <w:t>Entreè de Mascarade</w:t>
      </w:r>
      <w:r w:rsidR="00C41387" w:rsidRPr="005E0B38">
        <w:rPr>
          <w:rFonts w:ascii="Garamond" w:hAnsi="Garamond"/>
          <w:sz w:val="18"/>
        </w:rPr>
        <w:t xml:space="preserve"> [7c]</w:t>
      </w:r>
    </w:p>
    <w:p w14:paraId="03308C42" w14:textId="77777777" w:rsidR="00845FE2"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r>
      <w:r w:rsidR="00CF104B" w:rsidRPr="005E0B38">
        <w:rPr>
          <w:rFonts w:ascii="Garamond" w:hAnsi="Garamond"/>
          <w:sz w:val="18"/>
        </w:rPr>
        <w:t xml:space="preserve"> </w:t>
      </w:r>
      <w:r w:rsidR="00400684">
        <w:rPr>
          <w:rFonts w:ascii="Garamond" w:hAnsi="Garamond"/>
          <w:sz w:val="18"/>
        </w:rPr>
        <w:t xml:space="preserve">GB-Cu </w:t>
      </w:r>
      <w:r w:rsidR="00CF104B" w:rsidRPr="005E0B38">
        <w:rPr>
          <w:rFonts w:ascii="Garamond" w:hAnsi="Garamond"/>
          <w:sz w:val="18"/>
        </w:rPr>
        <w:t xml:space="preserve">Dd.9.33, ff. 57v-58r </w:t>
      </w:r>
      <w:r w:rsidR="00C41387" w:rsidRPr="005E0B38">
        <w:rPr>
          <w:rFonts w:ascii="Garamond" w:hAnsi="Garamond"/>
          <w:i/>
          <w:sz w:val="18"/>
        </w:rPr>
        <w:t>Currant: La ballat des Folles</w:t>
      </w:r>
      <w:r>
        <w:rPr>
          <w:rFonts w:ascii="Garamond" w:hAnsi="Garamond"/>
          <w:sz w:val="18"/>
        </w:rPr>
        <w:t xml:space="preserve"> [9c]</w:t>
      </w:r>
    </w:p>
    <w:p w14:paraId="244A3683" w14:textId="57AFEFFC"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r>
      <w:r w:rsidR="003073B0">
        <w:rPr>
          <w:rFonts w:ascii="Garamond" w:hAnsi="Garamond"/>
          <w:sz w:val="18"/>
        </w:rPr>
        <w:t>Sabol 221</w:t>
      </w:r>
    </w:p>
    <w:p w14:paraId="4E1A0247" w14:textId="13B8C507"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r>
      <w:r w:rsidR="00400684">
        <w:rPr>
          <w:rFonts w:ascii="Garamond" w:hAnsi="Garamond"/>
          <w:sz w:val="18"/>
        </w:rPr>
        <w:t>GB-HAd</w:t>
      </w:r>
      <w:r w:rsidR="00CF104B" w:rsidRPr="005E0B38">
        <w:rPr>
          <w:rFonts w:ascii="Garamond" w:hAnsi="Garamond"/>
          <w:sz w:val="18"/>
        </w:rPr>
        <w:t>olmetsch II.B.1, f. 137v</w:t>
      </w:r>
      <w:r w:rsidR="00C41387" w:rsidRPr="005E0B38">
        <w:rPr>
          <w:rFonts w:ascii="Garamond" w:hAnsi="Garamond"/>
          <w:sz w:val="18"/>
        </w:rPr>
        <w:t xml:space="preserve"> </w:t>
      </w:r>
      <w:r w:rsidR="00C41387" w:rsidRPr="005E0B38">
        <w:rPr>
          <w:rFonts w:ascii="Garamond" w:hAnsi="Garamond"/>
          <w:i/>
          <w:sz w:val="18"/>
        </w:rPr>
        <w:t>Ballet</w:t>
      </w:r>
      <w:r w:rsidR="00C41387" w:rsidRPr="005E0B38">
        <w:rPr>
          <w:rFonts w:ascii="Garamond" w:hAnsi="Garamond"/>
          <w:sz w:val="18"/>
        </w:rPr>
        <w:t xml:space="preserve"> [7c]</w:t>
      </w:r>
    </w:p>
    <w:p w14:paraId="56D62A98" w14:textId="4848A215"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r>
      <w:r>
        <w:rPr>
          <w:rFonts w:ascii="Garamond" w:hAnsi="Garamond"/>
          <w:sz w:val="18"/>
        </w:rPr>
        <w:tab/>
      </w:r>
      <w:r w:rsidR="00C41387" w:rsidRPr="005E0B38">
        <w:rPr>
          <w:rFonts w:ascii="Garamond" w:hAnsi="Garamond"/>
          <w:sz w:val="18"/>
        </w:rPr>
        <w:t xml:space="preserve">Besard </w:t>
      </w:r>
      <w:r w:rsidR="00C41387" w:rsidRPr="005E0B38">
        <w:rPr>
          <w:rFonts w:ascii="Garamond" w:hAnsi="Garamond"/>
          <w:i/>
          <w:sz w:val="18"/>
        </w:rPr>
        <w:t>Thesaurus Harmonicus</w:t>
      </w:r>
      <w:r w:rsidR="00CF104B" w:rsidRPr="005E0B38">
        <w:rPr>
          <w:rFonts w:ascii="Garamond" w:hAnsi="Garamond"/>
          <w:sz w:val="18"/>
        </w:rPr>
        <w:t xml:space="preserve"> 1603, f. 151r</w:t>
      </w:r>
      <w:r w:rsidR="00C41387" w:rsidRPr="005E0B38">
        <w:rPr>
          <w:rFonts w:ascii="Garamond" w:hAnsi="Garamond"/>
          <w:sz w:val="18"/>
        </w:rPr>
        <w:t xml:space="preserve"> </w:t>
      </w:r>
      <w:r w:rsidR="00C41387" w:rsidRPr="005E0B38">
        <w:rPr>
          <w:rFonts w:ascii="Garamond" w:hAnsi="Garamond"/>
          <w:i/>
          <w:sz w:val="18"/>
        </w:rPr>
        <w:t>Ballet.</w:t>
      </w:r>
      <w:r w:rsidR="00C41387" w:rsidRPr="005E0B38">
        <w:rPr>
          <w:rFonts w:ascii="Garamond" w:hAnsi="Garamond"/>
          <w:b/>
          <w:i/>
          <w:sz w:val="18"/>
        </w:rPr>
        <w:t xml:space="preserve"> Minor testudo</w:t>
      </w:r>
      <w:r w:rsidR="00C41387" w:rsidRPr="005E0B38">
        <w:rPr>
          <w:rFonts w:ascii="Garamond" w:hAnsi="Garamond"/>
          <w:sz w:val="18"/>
        </w:rPr>
        <w:t xml:space="preserve"> [lute I in A]</w:t>
      </w:r>
    </w:p>
    <w:p w14:paraId="712CEA06" w14:textId="7AFF1786"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4</w:t>
      </w:r>
      <w:r w:rsidR="000F61D0">
        <w:rPr>
          <w:rFonts w:ascii="Garamond" w:hAnsi="Garamond"/>
          <w:sz w:val="18"/>
        </w:rPr>
        <w:t>i-</w:t>
      </w:r>
      <w:r w:rsidR="00CF104B" w:rsidRPr="005E0B38">
        <w:rPr>
          <w:rFonts w:ascii="Garamond" w:hAnsi="Garamond"/>
          <w:sz w:val="18"/>
        </w:rPr>
        <w:t>b</w:t>
      </w:r>
      <w:r w:rsidR="00CF104B" w:rsidRPr="005E0B38">
        <w:rPr>
          <w:rFonts w:ascii="Garamond" w:hAnsi="Garamond"/>
          <w:sz w:val="18"/>
        </w:rPr>
        <w:tab/>
        <w:t>Besard 1603, f. 150v</w:t>
      </w:r>
      <w:r w:rsidR="00C41387" w:rsidRPr="005E0B38">
        <w:rPr>
          <w:rFonts w:ascii="Garamond" w:hAnsi="Garamond"/>
          <w:sz w:val="18"/>
        </w:rPr>
        <w:t xml:space="preserve"> </w:t>
      </w:r>
      <w:r w:rsidR="00C41387" w:rsidRPr="005E0B38">
        <w:rPr>
          <w:rFonts w:ascii="Garamond" w:hAnsi="Garamond"/>
          <w:i/>
          <w:sz w:val="18"/>
        </w:rPr>
        <w:t>Ballet. Maior testud</w:t>
      </w:r>
      <w:r w:rsidR="00C41387" w:rsidRPr="005E0B38">
        <w:rPr>
          <w:rFonts w:ascii="Garamond" w:hAnsi="Garamond"/>
          <w:b/>
          <w:i/>
          <w:sz w:val="18"/>
        </w:rPr>
        <w:t>o</w:t>
      </w:r>
      <w:r w:rsidR="00C41387" w:rsidRPr="005E0B38">
        <w:rPr>
          <w:rFonts w:ascii="Garamond" w:hAnsi="Garamond"/>
          <w:sz w:val="18"/>
        </w:rPr>
        <w:t xml:space="preserve"> [lute II in G]</w:t>
      </w:r>
    </w:p>
    <w:p w14:paraId="631ADC18" w14:textId="495AB150" w:rsidR="00925330" w:rsidRDefault="00845FE2" w:rsidP="006332F2">
      <w:pPr>
        <w:widowControl w:val="0"/>
        <w:tabs>
          <w:tab w:val="right" w:pos="4820"/>
          <w:tab w:val="right" w:pos="9923"/>
        </w:tabs>
        <w:ind w:left="426" w:hanging="284"/>
        <w:rPr>
          <w:rFonts w:ascii="Garamond" w:hAnsi="Garamond"/>
          <w:sz w:val="18"/>
        </w:rPr>
      </w:pPr>
      <w:r>
        <w:rPr>
          <w:rFonts w:ascii="Garamond" w:hAnsi="Garamond"/>
          <w:sz w:val="18"/>
        </w:rPr>
        <w:t>4</w:t>
      </w:r>
      <w:r w:rsidR="00C41387" w:rsidRPr="005E0B38">
        <w:rPr>
          <w:rFonts w:ascii="Garamond" w:hAnsi="Garamond"/>
          <w:sz w:val="18"/>
        </w:rPr>
        <w:t>ii</w:t>
      </w:r>
      <w:r w:rsidR="00C41387" w:rsidRPr="005E0B38">
        <w:rPr>
          <w:rFonts w:ascii="Garamond" w:hAnsi="Garamond"/>
          <w:sz w:val="18"/>
        </w:rPr>
        <w:tab/>
      </w:r>
      <w:r w:rsidR="00A12FF5">
        <w:rPr>
          <w:rFonts w:ascii="Garamond" w:hAnsi="Garamond"/>
          <w:sz w:val="18"/>
        </w:rPr>
        <w:t>GB-Lam 603</w:t>
      </w:r>
      <w:r w:rsidR="00C41387" w:rsidRPr="005E0B38">
        <w:rPr>
          <w:rFonts w:ascii="Garamond" w:hAnsi="Garamond"/>
          <w:sz w:val="18"/>
        </w:rPr>
        <w:t>, f. 43</w:t>
      </w:r>
      <w:r w:rsidR="003073B0">
        <w:rPr>
          <w:rFonts w:ascii="Garamond" w:hAnsi="Garamond"/>
          <w:sz w:val="18"/>
        </w:rPr>
        <w:t>r untitled [</w:t>
      </w:r>
      <w:r w:rsidR="00CF104B" w:rsidRPr="005E0B38">
        <w:rPr>
          <w:rFonts w:ascii="Garamond" w:hAnsi="Garamond"/>
          <w:sz w:val="18"/>
        </w:rPr>
        <w:t>10c] = ML, f. 20r</w:t>
      </w:r>
      <w:r w:rsidR="00C41387" w:rsidRPr="005E0B38">
        <w:rPr>
          <w:rFonts w:ascii="Garamond" w:hAnsi="Garamond"/>
          <w:sz w:val="18"/>
        </w:rPr>
        <w:t xml:space="preserve"> </w:t>
      </w:r>
      <w:r w:rsidR="00C41387" w:rsidRPr="005E0B38">
        <w:rPr>
          <w:rFonts w:ascii="Garamond" w:hAnsi="Garamond"/>
          <w:i/>
          <w:sz w:val="18"/>
        </w:rPr>
        <w:t>Ballet</w:t>
      </w:r>
      <w:r w:rsidR="00C41387" w:rsidRPr="005E0B38">
        <w:rPr>
          <w:rFonts w:ascii="Garamond" w:hAnsi="Garamond"/>
          <w:sz w:val="18"/>
        </w:rPr>
        <w:t xml:space="preserve"> [10c]</w:t>
      </w:r>
      <w:r>
        <w:rPr>
          <w:rFonts w:ascii="Garamond" w:hAnsi="Garamond"/>
          <w:i/>
          <w:sz w:val="18"/>
        </w:rPr>
        <w:t xml:space="preserve"> </w:t>
      </w:r>
      <w:r w:rsidR="00C41387" w:rsidRPr="005E0B38">
        <w:rPr>
          <w:rFonts w:ascii="Garamond" w:hAnsi="Garamond"/>
          <w:sz w:val="18"/>
        </w:rPr>
        <w:t>[Sabol 2</w:t>
      </w:r>
      <w:r w:rsidR="00CF104B" w:rsidRPr="005E0B38">
        <w:rPr>
          <w:rFonts w:ascii="Garamond" w:hAnsi="Garamond"/>
          <w:sz w:val="18"/>
        </w:rPr>
        <w:t>21]</w:t>
      </w:r>
    </w:p>
    <w:p w14:paraId="4CAF5AF5" w14:textId="77777777" w:rsidR="00143098" w:rsidRDefault="00CF104B" w:rsidP="006332F2">
      <w:pPr>
        <w:widowControl w:val="0"/>
        <w:tabs>
          <w:tab w:val="right" w:pos="4820"/>
          <w:tab w:val="right" w:pos="9923"/>
        </w:tabs>
        <w:ind w:left="426" w:hanging="284"/>
        <w:rPr>
          <w:rFonts w:ascii="Garamond" w:hAnsi="Garamond"/>
          <w:sz w:val="18"/>
        </w:rPr>
      </w:pPr>
      <w:r w:rsidRPr="005E0B38">
        <w:rPr>
          <w:rFonts w:ascii="Garamond" w:hAnsi="Garamond"/>
          <w:sz w:val="18"/>
        </w:rPr>
        <w:t>In C:</w:t>
      </w:r>
      <w:r w:rsidRPr="005E0B38">
        <w:rPr>
          <w:rFonts w:ascii="Garamond" w:hAnsi="Garamond"/>
          <w:sz w:val="18"/>
        </w:rPr>
        <w:tab/>
      </w:r>
    </w:p>
    <w:p w14:paraId="768E45E2" w14:textId="77777777" w:rsidR="0037733B" w:rsidRDefault="00CF104B" w:rsidP="006332F2">
      <w:pPr>
        <w:widowControl w:val="0"/>
        <w:tabs>
          <w:tab w:val="right" w:pos="4820"/>
          <w:tab w:val="right" w:pos="9923"/>
        </w:tabs>
        <w:ind w:left="426" w:hanging="284"/>
        <w:rPr>
          <w:rFonts w:ascii="Garamond" w:hAnsi="Garamond"/>
          <w:sz w:val="18"/>
        </w:rPr>
      </w:pPr>
      <w:r w:rsidRPr="005E0B38">
        <w:rPr>
          <w:rFonts w:ascii="Garamond" w:hAnsi="Garamond"/>
          <w:sz w:val="18"/>
        </w:rPr>
        <w:t>4 iii</w:t>
      </w:r>
      <w:r w:rsidRPr="005E0B38">
        <w:rPr>
          <w:rFonts w:ascii="Garamond" w:hAnsi="Garamond"/>
          <w:sz w:val="18"/>
        </w:rPr>
        <w:tab/>
      </w:r>
      <w:r w:rsidR="00A12FF5">
        <w:rPr>
          <w:rFonts w:ascii="Garamond" w:hAnsi="Garamond"/>
          <w:sz w:val="18"/>
        </w:rPr>
        <w:t>GB-Cfm mus.688</w:t>
      </w:r>
      <w:r w:rsidR="00914C77">
        <w:rPr>
          <w:rFonts w:ascii="Garamond" w:hAnsi="Garamond"/>
          <w:sz w:val="18"/>
        </w:rPr>
        <w:t xml:space="preserve"> (Lowther)</w:t>
      </w:r>
      <w:r w:rsidRPr="005E0B38">
        <w:rPr>
          <w:rFonts w:ascii="Garamond" w:hAnsi="Garamond"/>
          <w:sz w:val="18"/>
        </w:rPr>
        <w:t>, p. 345</w:t>
      </w:r>
      <w:r w:rsidR="00C41387" w:rsidRPr="005E0B38">
        <w:rPr>
          <w:rFonts w:ascii="Garamond" w:hAnsi="Garamond"/>
          <w:sz w:val="18"/>
        </w:rPr>
        <w:t xml:space="preserve"> </w:t>
      </w:r>
      <w:r w:rsidR="00C41387">
        <w:rPr>
          <w:rFonts w:ascii="Garamond" w:hAnsi="Garamond"/>
          <w:sz w:val="18"/>
        </w:rPr>
        <w:t xml:space="preserve">[f. 173r] </w:t>
      </w:r>
      <w:r w:rsidR="00C41387" w:rsidRPr="005E0B38">
        <w:rPr>
          <w:rFonts w:ascii="Garamond" w:hAnsi="Garamond"/>
          <w:i/>
          <w:sz w:val="18"/>
        </w:rPr>
        <w:t>Ballett</w:t>
      </w:r>
    </w:p>
    <w:p w14:paraId="187A5E8F" w14:textId="4B1BE38A" w:rsidR="00C41387" w:rsidRPr="005E0B38" w:rsidRDefault="0037733B" w:rsidP="006332F2">
      <w:pPr>
        <w:widowControl w:val="0"/>
        <w:tabs>
          <w:tab w:val="right" w:pos="4820"/>
          <w:tab w:val="right" w:pos="9923"/>
        </w:tabs>
        <w:ind w:left="426" w:hanging="284"/>
        <w:rPr>
          <w:rFonts w:ascii="Garamond" w:hAnsi="Garamond"/>
          <w:sz w:val="18"/>
        </w:rPr>
      </w:pPr>
      <w:r>
        <w:rPr>
          <w:rFonts w:ascii="Garamond" w:hAnsi="Garamond"/>
          <w:sz w:val="18"/>
        </w:rPr>
        <w:tab/>
      </w:r>
      <w:r w:rsidR="00CF104B" w:rsidRPr="005E0B38">
        <w:rPr>
          <w:rFonts w:ascii="Garamond" w:hAnsi="Garamond"/>
          <w:sz w:val="18"/>
        </w:rPr>
        <w:t xml:space="preserve">= </w:t>
      </w:r>
      <w:r w:rsidR="00914C77">
        <w:rPr>
          <w:rFonts w:ascii="Garamond" w:hAnsi="Garamond"/>
          <w:sz w:val="18"/>
        </w:rPr>
        <w:t>GB-Cfm mus.688</w:t>
      </w:r>
      <w:r w:rsidR="00CF104B" w:rsidRPr="005E0B38">
        <w:rPr>
          <w:rFonts w:ascii="Garamond" w:hAnsi="Garamond"/>
          <w:sz w:val="18"/>
        </w:rPr>
        <w:t>, p. 341</w:t>
      </w:r>
      <w:r w:rsidR="00C41387">
        <w:rPr>
          <w:rFonts w:ascii="Garamond" w:hAnsi="Garamond"/>
          <w:sz w:val="18"/>
        </w:rPr>
        <w:t xml:space="preserve"> </w:t>
      </w:r>
      <w:r w:rsidR="00C41387" w:rsidRPr="005E0B38">
        <w:rPr>
          <w:rFonts w:ascii="Garamond" w:hAnsi="Garamond"/>
          <w:i/>
          <w:sz w:val="18"/>
        </w:rPr>
        <w:t>tantz</w:t>
      </w:r>
      <w:r w:rsidR="005A4B81">
        <w:rPr>
          <w:rFonts w:ascii="Garamond" w:hAnsi="Garamond"/>
          <w:sz w:val="18"/>
        </w:rPr>
        <w:t xml:space="preserve"> [10c]</w:t>
      </w:r>
      <w:r w:rsidR="005A4B81">
        <w:rPr>
          <w:rFonts w:ascii="Garamond" w:hAnsi="Garamond"/>
          <w:sz w:val="18"/>
        </w:rPr>
        <w:tab/>
        <w:t>Sabol 221</w:t>
      </w:r>
    </w:p>
    <w:p w14:paraId="298A659F" w14:textId="77777777" w:rsidR="00C41387" w:rsidRPr="005E0B38" w:rsidRDefault="00C41387" w:rsidP="005E74B2">
      <w:pPr>
        <w:widowControl w:val="0"/>
        <w:tabs>
          <w:tab w:val="right" w:pos="4820"/>
          <w:tab w:val="right" w:pos="9923"/>
        </w:tabs>
        <w:ind w:left="426" w:hanging="426"/>
        <w:rPr>
          <w:rFonts w:ascii="Garamond" w:hAnsi="Garamond"/>
          <w:sz w:val="18"/>
        </w:rPr>
      </w:pPr>
      <w:r w:rsidRPr="005E0B38">
        <w:rPr>
          <w:rFonts w:ascii="Garamond" w:hAnsi="Garamond"/>
          <w:b/>
          <w:sz w:val="18"/>
        </w:rPr>
        <w:t>5. Mr. Goodwell’s Masque for St. John’s College Oxford</w:t>
      </w:r>
    </w:p>
    <w:p w14:paraId="3D695E27" w14:textId="66E006A4" w:rsidR="00C41387" w:rsidRPr="005E0B38" w:rsidRDefault="003073B0" w:rsidP="006332F2">
      <w:pPr>
        <w:widowControl w:val="0"/>
        <w:tabs>
          <w:tab w:val="right" w:pos="4820"/>
          <w:tab w:val="right" w:pos="9923"/>
        </w:tabs>
        <w:ind w:left="426" w:hanging="284"/>
        <w:rPr>
          <w:rFonts w:ascii="Garamond" w:hAnsi="Garamond"/>
          <w:b/>
          <w:sz w:val="18"/>
        </w:rPr>
      </w:pPr>
      <w:r>
        <w:rPr>
          <w:rFonts w:ascii="Garamond" w:hAnsi="Garamond"/>
          <w:sz w:val="18"/>
        </w:rPr>
        <w:tab/>
      </w:r>
      <w:r w:rsidR="00A12FF5">
        <w:rPr>
          <w:rFonts w:ascii="Garamond" w:hAnsi="Garamond"/>
          <w:sz w:val="18"/>
        </w:rPr>
        <w:t>US-NHub</w:t>
      </w:r>
      <w:r w:rsidR="00CF104B" w:rsidRPr="005E0B38">
        <w:rPr>
          <w:rFonts w:ascii="Garamond" w:hAnsi="Garamond"/>
          <w:sz w:val="18"/>
        </w:rPr>
        <w:t xml:space="preserve"> </w:t>
      </w:r>
      <w:r w:rsidR="00A12FF5">
        <w:rPr>
          <w:rFonts w:ascii="Garamond" w:hAnsi="Garamond"/>
          <w:sz w:val="18"/>
        </w:rPr>
        <w:t>fb</w:t>
      </w:r>
      <w:r w:rsidR="00CF104B" w:rsidRPr="005E0B38">
        <w:rPr>
          <w:rFonts w:ascii="Garamond" w:hAnsi="Garamond"/>
          <w:sz w:val="18"/>
        </w:rPr>
        <w:t>7, f. 87v</w:t>
      </w:r>
      <w:r w:rsidR="00C41387" w:rsidRPr="005E0B38">
        <w:rPr>
          <w:rFonts w:ascii="Garamond" w:hAnsi="Garamond"/>
          <w:sz w:val="18"/>
        </w:rPr>
        <w:t xml:space="preserve"> </w:t>
      </w:r>
      <w:r w:rsidR="00C41387" w:rsidRPr="005E0B38">
        <w:rPr>
          <w:rFonts w:ascii="Garamond" w:hAnsi="Garamond"/>
          <w:i/>
          <w:sz w:val="18"/>
        </w:rPr>
        <w:t>M</w:t>
      </w:r>
      <w:r w:rsidR="00C41387" w:rsidRPr="005E0B38">
        <w:rPr>
          <w:rFonts w:ascii="Garamond" w:hAnsi="Garamond"/>
          <w:i/>
          <w:sz w:val="18"/>
          <w:vertAlign w:val="superscript"/>
        </w:rPr>
        <w:t>r</w:t>
      </w:r>
      <w:r w:rsidR="00C41387" w:rsidRPr="005E0B38">
        <w:rPr>
          <w:rFonts w:ascii="Garamond" w:hAnsi="Garamond"/>
          <w:i/>
          <w:sz w:val="18"/>
        </w:rPr>
        <w:t>. Goodwell his Mask for St. Jo: Coll: Oxforde</w:t>
      </w:r>
      <w:r w:rsidR="00C41387" w:rsidRPr="005E0B38">
        <w:rPr>
          <w:rFonts w:ascii="Garamond" w:hAnsi="Garamond"/>
          <w:sz w:val="18"/>
        </w:rPr>
        <w:t xml:space="preserve"> [7c]</w:t>
      </w:r>
    </w:p>
    <w:p w14:paraId="0E4DCC65" w14:textId="3B36C71A" w:rsidR="00C41387" w:rsidRPr="005E0B38" w:rsidRDefault="00C41387" w:rsidP="005E74B2">
      <w:pPr>
        <w:widowControl w:val="0"/>
        <w:tabs>
          <w:tab w:val="left" w:pos="1843"/>
          <w:tab w:val="right" w:pos="4820"/>
          <w:tab w:val="right" w:pos="9923"/>
        </w:tabs>
        <w:ind w:left="426" w:hanging="426"/>
        <w:rPr>
          <w:rFonts w:ascii="Garamond" w:hAnsi="Garamond"/>
          <w:b/>
          <w:sz w:val="18"/>
        </w:rPr>
      </w:pPr>
      <w:r w:rsidRPr="005E0B38">
        <w:rPr>
          <w:rFonts w:ascii="Garamond" w:hAnsi="Garamond"/>
          <w:b/>
          <w:sz w:val="18"/>
        </w:rPr>
        <w:t>6. Masque</w:t>
      </w:r>
    </w:p>
    <w:p w14:paraId="59A70A71" w14:textId="4703DCF7" w:rsidR="00C41387" w:rsidRPr="005E0B38" w:rsidRDefault="00845FE2" w:rsidP="006332F2">
      <w:pPr>
        <w:widowControl w:val="0"/>
        <w:tabs>
          <w:tab w:val="right" w:pos="4820"/>
          <w:tab w:val="right" w:pos="9923"/>
        </w:tabs>
        <w:ind w:left="426" w:hanging="284"/>
        <w:rPr>
          <w:rFonts w:ascii="Garamond" w:hAnsi="Garamond"/>
          <w:sz w:val="18"/>
        </w:rPr>
      </w:pPr>
      <w:r>
        <w:rPr>
          <w:rFonts w:ascii="Garamond" w:hAnsi="Garamond"/>
          <w:sz w:val="18"/>
        </w:rPr>
        <w:tab/>
      </w:r>
      <w:r w:rsidR="00A12FF5">
        <w:rPr>
          <w:rFonts w:ascii="Garamond" w:hAnsi="Garamond"/>
          <w:sz w:val="18"/>
        </w:rPr>
        <w:t>CH-Bu</w:t>
      </w:r>
      <w:r w:rsidR="00CF104B" w:rsidRPr="005E0B38">
        <w:rPr>
          <w:rFonts w:ascii="Garamond" w:hAnsi="Garamond"/>
          <w:sz w:val="18"/>
        </w:rPr>
        <w:t xml:space="preserve"> F.IX.53, f. 9v</w:t>
      </w:r>
      <w:r w:rsidR="00C41387" w:rsidRPr="005E0B38">
        <w:rPr>
          <w:rFonts w:ascii="Garamond" w:hAnsi="Garamond"/>
          <w:sz w:val="18"/>
        </w:rPr>
        <w:t xml:space="preserve"> </w:t>
      </w:r>
      <w:r w:rsidR="00C41387" w:rsidRPr="005E0B38">
        <w:rPr>
          <w:rFonts w:ascii="Garamond" w:hAnsi="Garamond"/>
          <w:i/>
          <w:sz w:val="18"/>
        </w:rPr>
        <w:t>Mask</w:t>
      </w:r>
      <w:r w:rsidR="00C41387" w:rsidRPr="005E0B38">
        <w:rPr>
          <w:rFonts w:ascii="Garamond" w:hAnsi="Garamond"/>
          <w:sz w:val="18"/>
        </w:rPr>
        <w:t xml:space="preserve"> [7th course tuned to F sharp!, 8 to E, 9 to D]</w:t>
      </w:r>
    </w:p>
    <w:p w14:paraId="78488363" w14:textId="77777777" w:rsidR="00C41387" w:rsidRPr="005E0B38" w:rsidRDefault="00C41387" w:rsidP="005E74B2">
      <w:pPr>
        <w:widowControl w:val="0"/>
        <w:tabs>
          <w:tab w:val="left" w:pos="1843"/>
          <w:tab w:val="left" w:pos="2268"/>
          <w:tab w:val="right" w:pos="4820"/>
          <w:tab w:val="right" w:pos="9923"/>
        </w:tabs>
        <w:ind w:left="426" w:hanging="426"/>
        <w:rPr>
          <w:rFonts w:ascii="Garamond" w:hAnsi="Garamond"/>
          <w:b/>
          <w:sz w:val="18"/>
        </w:rPr>
      </w:pPr>
      <w:r w:rsidRPr="005E0B38">
        <w:rPr>
          <w:rFonts w:ascii="Garamond" w:hAnsi="Garamond"/>
          <w:b/>
          <w:sz w:val="18"/>
        </w:rPr>
        <w:t xml:space="preserve">7. Untitled variations </w:t>
      </w:r>
      <w:r w:rsidRPr="005E0B38">
        <w:rPr>
          <w:rStyle w:val="FootnoteReference"/>
          <w:rFonts w:ascii="Garamond" w:hAnsi="Garamond"/>
          <w:b/>
          <w:sz w:val="18"/>
        </w:rPr>
        <w:footnoteReference w:id="14"/>
      </w:r>
      <w:r w:rsidRPr="005E0B38">
        <w:rPr>
          <w:rFonts w:ascii="Garamond" w:hAnsi="Garamond"/>
          <w:b/>
          <w:sz w:val="18"/>
        </w:rPr>
        <w:tab/>
      </w:r>
    </w:p>
    <w:p w14:paraId="10E57437" w14:textId="765E4712" w:rsidR="00C41387" w:rsidRPr="005E0B38" w:rsidRDefault="00845FE2" w:rsidP="006332F2">
      <w:pPr>
        <w:widowControl w:val="0"/>
        <w:tabs>
          <w:tab w:val="right" w:pos="4820"/>
          <w:tab w:val="right" w:pos="9923"/>
        </w:tabs>
        <w:ind w:left="426" w:hanging="284"/>
        <w:rPr>
          <w:rFonts w:ascii="Garamond" w:hAnsi="Garamond"/>
          <w:color w:val="000000"/>
          <w:sz w:val="20"/>
        </w:rPr>
      </w:pPr>
      <w:r>
        <w:rPr>
          <w:rFonts w:ascii="Garamond" w:hAnsi="Garamond"/>
          <w:sz w:val="18"/>
        </w:rPr>
        <w:tab/>
      </w:r>
      <w:r w:rsidR="00A12FF5" w:rsidRPr="00A12FF5">
        <w:rPr>
          <w:rFonts w:ascii="Garamond" w:hAnsi="Garamond"/>
          <w:sz w:val="18"/>
        </w:rPr>
        <w:t xml:space="preserve">GB-Cu </w:t>
      </w:r>
      <w:r w:rsidR="00CF104B" w:rsidRPr="005E0B38">
        <w:rPr>
          <w:rFonts w:ascii="Garamond" w:hAnsi="Garamond"/>
          <w:sz w:val="18"/>
        </w:rPr>
        <w:t xml:space="preserve">Dd.9.33, ff. 30v-31r </w:t>
      </w:r>
      <w:r w:rsidR="003073B0">
        <w:rPr>
          <w:rFonts w:ascii="Garamond" w:hAnsi="Garamond"/>
          <w:sz w:val="18"/>
        </w:rPr>
        <w:t>untitled [</w:t>
      </w:r>
      <w:r w:rsidR="00C41387" w:rsidRPr="005E0B38">
        <w:rPr>
          <w:rFonts w:ascii="Garamond" w:hAnsi="Garamond"/>
          <w:sz w:val="18"/>
        </w:rPr>
        <w:t>6c]</w:t>
      </w:r>
    </w:p>
    <w:p w14:paraId="4DA81036" w14:textId="479CF510" w:rsidR="00925330" w:rsidRDefault="00925330" w:rsidP="0088415E">
      <w:pPr>
        <w:widowControl w:val="0"/>
        <w:tabs>
          <w:tab w:val="right" w:pos="4820"/>
          <w:tab w:val="right" w:pos="9923"/>
        </w:tabs>
        <w:rPr>
          <w:rFonts w:ascii="Garamond" w:hAnsi="Garamond"/>
          <w:sz w:val="20"/>
        </w:rPr>
        <w:sectPr w:rsidR="00925330" w:rsidSect="003A3C70">
          <w:footnotePr>
            <w:pos w:val="beneathText"/>
          </w:footnotePr>
          <w:endnotePr>
            <w:numFmt w:val="decimal"/>
          </w:endnotePr>
          <w:type w:val="continuous"/>
          <w:pgSz w:w="11899" w:h="16838"/>
          <w:pgMar w:top="851" w:right="851" w:bottom="851" w:left="851" w:header="765" w:footer="567" w:gutter="0"/>
          <w:cols w:num="2" w:space="403"/>
        </w:sectPr>
      </w:pPr>
      <w:r>
        <w:rPr>
          <w:rFonts w:ascii="Garamond" w:hAnsi="Garamond"/>
          <w:sz w:val="20"/>
        </w:rPr>
        <w:tab/>
      </w:r>
      <w:r w:rsidR="00C41387" w:rsidRPr="00925330">
        <w:rPr>
          <w:rFonts w:ascii="Garamond" w:hAnsi="Garamond"/>
          <w:i/>
          <w:sz w:val="20"/>
        </w:rPr>
        <w:t>John H Robinson</w:t>
      </w:r>
      <w:r w:rsidRPr="00925330">
        <w:rPr>
          <w:rFonts w:ascii="Garamond" w:hAnsi="Garamond"/>
          <w:i/>
          <w:sz w:val="20"/>
        </w:rPr>
        <w:t xml:space="preserve"> </w:t>
      </w:r>
      <w:r w:rsidR="00C41387" w:rsidRPr="00925330">
        <w:rPr>
          <w:rFonts w:ascii="Garamond" w:hAnsi="Garamond"/>
          <w:i/>
          <w:sz w:val="20"/>
        </w:rPr>
        <w:t>March 2003</w:t>
      </w:r>
      <w:r w:rsidR="003073B0">
        <w:rPr>
          <w:rFonts w:ascii="Garamond" w:hAnsi="Garamond"/>
          <w:i/>
          <w:sz w:val="20"/>
        </w:rPr>
        <w:t>/ revised February</w:t>
      </w:r>
      <w:r w:rsidRPr="00925330">
        <w:rPr>
          <w:rFonts w:ascii="Garamond" w:hAnsi="Garamond"/>
          <w:i/>
          <w:sz w:val="20"/>
        </w:rPr>
        <w:t xml:space="preserve"> 201</w:t>
      </w:r>
      <w:r w:rsidRPr="003073B0">
        <w:rPr>
          <w:rFonts w:ascii="Garamond" w:hAnsi="Garamond"/>
          <w:i/>
          <w:sz w:val="20"/>
        </w:rPr>
        <w:t>5</w:t>
      </w:r>
      <w:r w:rsidRPr="003073B0">
        <w:rPr>
          <w:rStyle w:val="FootnoteReference"/>
          <w:rFonts w:ascii="Garamond" w:hAnsi="Garamond"/>
          <w:smallCaps/>
          <w:color w:val="000000"/>
        </w:rPr>
        <w:footnoteReference w:id="15"/>
      </w:r>
    </w:p>
    <w:p w14:paraId="4382C43B" w14:textId="77777777" w:rsidR="00C41387" w:rsidRPr="005E0B38" w:rsidRDefault="00C41387" w:rsidP="00F0725E">
      <w:pPr>
        <w:widowControl w:val="0"/>
        <w:tabs>
          <w:tab w:val="right" w:pos="9923"/>
        </w:tabs>
        <w:rPr>
          <w:rFonts w:ascii="Garamond" w:hAnsi="Garamond"/>
          <w:sz w:val="20"/>
        </w:rPr>
      </w:pPr>
    </w:p>
    <w:sectPr w:rsidR="00C41387" w:rsidRPr="005E0B38" w:rsidSect="00D50BCD">
      <w:footnotePr>
        <w:pos w:val="beneathText"/>
      </w:footnotePr>
      <w:endnotePr>
        <w:numFmt w:val="decimal"/>
      </w:endnotePr>
      <w:type w:val="continuous"/>
      <w:pgSz w:w="11899" w:h="16838"/>
      <w:pgMar w:top="851" w:right="851" w:bottom="851" w:left="851" w:header="765" w:footer="56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969E" w14:textId="77777777" w:rsidR="00494EFF" w:rsidRDefault="00494EFF">
      <w:r>
        <w:separator/>
      </w:r>
    </w:p>
  </w:endnote>
  <w:endnote w:type="continuationSeparator" w:id="0">
    <w:p w14:paraId="4CA77C1D" w14:textId="77777777" w:rsidR="00494EFF" w:rsidRDefault="0049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22AD" w14:textId="77777777" w:rsidR="005E74B2" w:rsidRDefault="005E7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0A2D46" w14:textId="77777777" w:rsidR="005E74B2" w:rsidRDefault="005E7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C0D9" w14:textId="77777777" w:rsidR="005E74B2" w:rsidRDefault="005E7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03BD" w14:textId="77777777" w:rsidR="00301D30" w:rsidRDefault="00301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267B" w14:textId="77777777" w:rsidR="00494EFF" w:rsidRDefault="00494EFF">
      <w:r>
        <w:separator/>
      </w:r>
    </w:p>
  </w:footnote>
  <w:footnote w:type="continuationSeparator" w:id="0">
    <w:p w14:paraId="0FA5BF1C" w14:textId="77777777" w:rsidR="00494EFF" w:rsidRDefault="00494EFF">
      <w:r>
        <w:continuationSeparator/>
      </w:r>
    </w:p>
  </w:footnote>
  <w:footnote w:id="1">
    <w:p w14:paraId="07E7804E" w14:textId="77777777" w:rsidR="005E74B2" w:rsidRPr="00BB2443" w:rsidRDefault="005E74B2" w:rsidP="00BB2443">
      <w:pPr>
        <w:pStyle w:val="EndnoteText"/>
        <w:ind w:left="142" w:hanging="142"/>
        <w:rPr>
          <w:rFonts w:ascii="Garamond" w:hAnsi="Garamond"/>
          <w:szCs w:val="18"/>
        </w:rPr>
      </w:pPr>
      <w:r w:rsidRPr="00BB2443">
        <w:rPr>
          <w:rStyle w:val="FootnoteReference"/>
          <w:rFonts w:ascii="Garamond" w:hAnsi="Garamond"/>
          <w:szCs w:val="18"/>
        </w:rPr>
        <w:footnoteRef/>
      </w:r>
      <w:r w:rsidRPr="00BB2443">
        <w:rPr>
          <w:rFonts w:ascii="Garamond" w:hAnsi="Garamond"/>
          <w:szCs w:val="18"/>
        </w:rPr>
        <w:t xml:space="preserve"> Andrew J. Sabol, </w:t>
      </w:r>
      <w:r w:rsidRPr="00BB2443">
        <w:rPr>
          <w:rFonts w:ascii="Garamond" w:hAnsi="Garamond"/>
          <w:i/>
          <w:szCs w:val="18"/>
        </w:rPr>
        <w:t>Four Hundred Songs and Dances from the Stuart Masque, with a supplement of Sixteen Additional Pieces</w:t>
      </w:r>
      <w:r w:rsidRPr="00BB2443">
        <w:rPr>
          <w:rFonts w:ascii="Garamond" w:hAnsi="Garamond"/>
          <w:szCs w:val="18"/>
        </w:rPr>
        <w:t xml:space="preserve"> (Hanover: Brown University, 1978, reprinted University Press of New England, 1982). In the cognates listed here, numerous errors in titles or pagination of concordant sources in Sabol have been corrected without comment. </w:t>
      </w:r>
    </w:p>
  </w:footnote>
  <w:footnote w:id="2">
    <w:p w14:paraId="5731D3ED" w14:textId="2A95C53D" w:rsidR="005E74B2" w:rsidRPr="00BB2443" w:rsidRDefault="005E74B2" w:rsidP="00BB2443">
      <w:pPr>
        <w:pStyle w:val="EndnoteText"/>
        <w:ind w:left="142" w:hanging="142"/>
        <w:rPr>
          <w:rFonts w:ascii="Garamond" w:hAnsi="Garamond"/>
          <w:szCs w:val="18"/>
        </w:rPr>
      </w:pPr>
      <w:r w:rsidRPr="00BB2443">
        <w:rPr>
          <w:rStyle w:val="FootnoteReference"/>
          <w:rFonts w:ascii="Garamond" w:hAnsi="Garamond"/>
          <w:szCs w:val="18"/>
        </w:rPr>
        <w:footnoteRef/>
      </w:r>
      <w:r w:rsidRPr="00BB2443">
        <w:rPr>
          <w:rFonts w:ascii="Garamond" w:hAnsi="Garamond"/>
          <w:szCs w:val="18"/>
        </w:rPr>
        <w:t xml:space="preserve"> Sabol</w:t>
      </w:r>
      <w:r w:rsidR="006332F2">
        <w:rPr>
          <w:rFonts w:ascii="Garamond" w:hAnsi="Garamond"/>
          <w:szCs w:val="18"/>
        </w:rPr>
        <w:t xml:space="preserve"> </w:t>
      </w:r>
      <w:r w:rsidR="006332F2" w:rsidRPr="006332F2">
        <w:rPr>
          <w:rFonts w:ascii="Garamond" w:hAnsi="Garamond"/>
          <w:i/>
          <w:iCs/>
          <w:szCs w:val="18"/>
        </w:rPr>
        <w:t>ibid.</w:t>
      </w:r>
      <w:r w:rsidR="006332F2">
        <w:rPr>
          <w:rFonts w:ascii="Garamond" w:hAnsi="Garamond"/>
          <w:szCs w:val="18"/>
        </w:rPr>
        <w:t>,</w:t>
      </w:r>
      <w:r w:rsidRPr="00BB2443">
        <w:rPr>
          <w:rFonts w:ascii="Garamond" w:hAnsi="Garamond"/>
          <w:szCs w:val="18"/>
        </w:rPr>
        <w:t xml:space="preserve"> pp. 4-6; cf. Enid Welsford, </w:t>
      </w:r>
      <w:r w:rsidRPr="00BB2443">
        <w:rPr>
          <w:rFonts w:ascii="Garamond" w:hAnsi="Garamond"/>
          <w:i/>
          <w:szCs w:val="18"/>
        </w:rPr>
        <w:t>The Court Masque: A Study of the Relationship between Poetry and The Revels</w:t>
      </w:r>
      <w:r w:rsidRPr="00BB2443">
        <w:rPr>
          <w:rFonts w:ascii="Garamond" w:hAnsi="Garamond"/>
          <w:szCs w:val="18"/>
        </w:rPr>
        <w:t xml:space="preserve"> (1927, reprinted New York: Russell &amp; Russell, 1962). I also thank Ian Harwood for useful suggestions to improve my text. </w:t>
      </w:r>
    </w:p>
  </w:footnote>
  <w:footnote w:id="3">
    <w:p w14:paraId="2D9C0FA7" w14:textId="77777777"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Peter Walls, </w:t>
      </w:r>
      <w:r w:rsidRPr="00BB2443">
        <w:rPr>
          <w:rFonts w:ascii="Garamond" w:hAnsi="Garamond"/>
          <w:i/>
          <w:sz w:val="18"/>
          <w:szCs w:val="18"/>
        </w:rPr>
        <w:t>Music in the English Courtly Masque</w:t>
      </w:r>
      <w:r w:rsidRPr="00BB2443">
        <w:rPr>
          <w:rFonts w:ascii="Garamond" w:hAnsi="Garamond"/>
          <w:sz w:val="18"/>
          <w:szCs w:val="18"/>
        </w:rPr>
        <w:t>, Oxford Monographs on Music (Oxford: Clarendon, 1996), pp. 341-348.</w:t>
      </w:r>
    </w:p>
  </w:footnote>
  <w:footnote w:id="4">
    <w:p w14:paraId="57114A5D" w14:textId="77777777" w:rsidR="005E74B2" w:rsidRPr="00BB2443" w:rsidRDefault="005E74B2" w:rsidP="00BB2443">
      <w:pPr>
        <w:pStyle w:val="FootnoteText"/>
        <w:ind w:left="142" w:hanging="142"/>
        <w:jc w:val="left"/>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Walls, </w:t>
      </w:r>
      <w:r w:rsidRPr="00BB2443">
        <w:rPr>
          <w:rFonts w:ascii="Garamond" w:hAnsi="Garamond"/>
          <w:i/>
          <w:sz w:val="18"/>
          <w:szCs w:val="18"/>
        </w:rPr>
        <w:t>op cit.</w:t>
      </w:r>
      <w:r w:rsidRPr="00BB2443">
        <w:rPr>
          <w:rFonts w:ascii="Garamond" w:hAnsi="Garamond"/>
          <w:sz w:val="18"/>
          <w:szCs w:val="18"/>
        </w:rPr>
        <w:t>, pp. 123-6.</w:t>
      </w:r>
    </w:p>
  </w:footnote>
  <w:footnote w:id="5">
    <w:p w14:paraId="4D5EC3AD" w14:textId="0161E472"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Other known masques by Beaumont are </w:t>
      </w:r>
      <w:r w:rsidRPr="00BB2443">
        <w:rPr>
          <w:rFonts w:ascii="Garamond" w:hAnsi="Garamond"/>
          <w:i/>
          <w:sz w:val="18"/>
          <w:szCs w:val="18"/>
        </w:rPr>
        <w:t>The Prophetess</w:t>
      </w:r>
      <w:r w:rsidRPr="00BB2443">
        <w:rPr>
          <w:rFonts w:ascii="Garamond" w:hAnsi="Garamond"/>
          <w:sz w:val="18"/>
          <w:szCs w:val="18"/>
        </w:rPr>
        <w:t xml:space="preserve">, and, with John Fletcher, </w:t>
      </w:r>
      <w:r w:rsidRPr="00BB2443">
        <w:rPr>
          <w:rFonts w:ascii="Garamond" w:hAnsi="Garamond"/>
          <w:i/>
          <w:sz w:val="18"/>
          <w:szCs w:val="18"/>
        </w:rPr>
        <w:t>The Maid’s Tragedy</w:t>
      </w:r>
      <w:r w:rsidRPr="00BB2443">
        <w:rPr>
          <w:rFonts w:ascii="Garamond" w:hAnsi="Garamond"/>
          <w:sz w:val="18"/>
          <w:szCs w:val="18"/>
        </w:rPr>
        <w:t xml:space="preserve">. Other Masques of the Inns of Court include Gray’s Inn’s </w:t>
      </w:r>
      <w:r w:rsidRPr="00BB2443">
        <w:rPr>
          <w:rFonts w:ascii="Garamond" w:hAnsi="Garamond"/>
          <w:i/>
          <w:sz w:val="18"/>
          <w:szCs w:val="18"/>
        </w:rPr>
        <w:t>Masque of Flowers</w:t>
      </w:r>
      <w:r w:rsidRPr="00BB2443">
        <w:rPr>
          <w:rFonts w:ascii="Garamond" w:hAnsi="Garamond"/>
          <w:sz w:val="18"/>
          <w:szCs w:val="18"/>
        </w:rPr>
        <w:t xml:space="preserve"> in 1614 and </w:t>
      </w:r>
      <w:r w:rsidRPr="00BB2443">
        <w:rPr>
          <w:rFonts w:ascii="Garamond" w:hAnsi="Garamond"/>
          <w:i/>
          <w:sz w:val="18"/>
          <w:szCs w:val="18"/>
        </w:rPr>
        <w:t>Masque of Mountebanks</w:t>
      </w:r>
      <w:r w:rsidRPr="00BB2443">
        <w:rPr>
          <w:rFonts w:ascii="Garamond" w:hAnsi="Garamond"/>
          <w:sz w:val="18"/>
          <w:szCs w:val="18"/>
        </w:rPr>
        <w:t xml:space="preserve"> in 1618 [cf. Sabol 187, also titled </w:t>
      </w:r>
      <w:r w:rsidRPr="00BB2443">
        <w:rPr>
          <w:rFonts w:ascii="Garamond" w:hAnsi="Garamond"/>
          <w:i/>
          <w:sz w:val="18"/>
          <w:szCs w:val="18"/>
        </w:rPr>
        <w:t>Grayes Inne Masque</w:t>
      </w:r>
      <w:r w:rsidRPr="00BB2443">
        <w:rPr>
          <w:rFonts w:ascii="Garamond" w:hAnsi="Garamond"/>
          <w:sz w:val="18"/>
          <w:szCs w:val="18"/>
        </w:rPr>
        <w:t xml:space="preserve">], and the Inner Temple’s </w:t>
      </w:r>
      <w:r w:rsidRPr="00BB2443">
        <w:rPr>
          <w:rFonts w:ascii="Garamond" w:hAnsi="Garamond"/>
          <w:i/>
          <w:sz w:val="18"/>
          <w:szCs w:val="18"/>
        </w:rPr>
        <w:t>The Inner Temple Masque</w:t>
      </w:r>
      <w:r w:rsidRPr="00BB2443">
        <w:rPr>
          <w:rFonts w:ascii="Garamond" w:hAnsi="Garamond"/>
          <w:sz w:val="18"/>
          <w:szCs w:val="18"/>
        </w:rPr>
        <w:t xml:space="preserve"> by William Browne in 1615 and </w:t>
      </w:r>
      <w:r w:rsidRPr="00BB2443">
        <w:rPr>
          <w:rFonts w:ascii="Garamond" w:hAnsi="Garamond"/>
          <w:i/>
          <w:sz w:val="18"/>
          <w:szCs w:val="18"/>
        </w:rPr>
        <w:t>Masque of Heroes</w:t>
      </w:r>
      <w:r w:rsidRPr="00BB2443">
        <w:rPr>
          <w:rFonts w:ascii="Garamond" w:hAnsi="Garamond"/>
          <w:sz w:val="18"/>
          <w:szCs w:val="18"/>
        </w:rPr>
        <w:t xml:space="preserve"> by Thomas Middleton in 1619.</w:t>
      </w:r>
      <w:r w:rsidR="006332F2">
        <w:rPr>
          <w:rFonts w:ascii="Garamond" w:hAnsi="Garamond"/>
          <w:sz w:val="18"/>
          <w:szCs w:val="18"/>
        </w:rPr>
        <w:t xml:space="preserve"> No lute settings of music from any of them can be identified.</w:t>
      </w:r>
    </w:p>
  </w:footnote>
  <w:footnote w:id="6">
    <w:p w14:paraId="4785A148" w14:textId="77777777" w:rsidR="005E74B2" w:rsidRPr="00BB2443" w:rsidRDefault="005E74B2" w:rsidP="00BB2443">
      <w:pPr>
        <w:pStyle w:val="FootnoteText"/>
        <w:ind w:left="142" w:hanging="142"/>
        <w:rPr>
          <w:rFonts w:ascii="Garamond" w:hAnsi="Garamond"/>
          <w:sz w:val="16"/>
          <w:szCs w:val="16"/>
        </w:rPr>
      </w:pPr>
      <w:r w:rsidRPr="00BB2443">
        <w:rPr>
          <w:rStyle w:val="FootnoteReference"/>
          <w:rFonts w:ascii="Garamond" w:hAnsi="Garamond"/>
          <w:sz w:val="18"/>
          <w:szCs w:val="18"/>
        </w:rPr>
        <w:footnoteRef/>
      </w:r>
      <w:r w:rsidRPr="00BB2443">
        <w:rPr>
          <w:rFonts w:ascii="Garamond" w:hAnsi="Garamond"/>
          <w:sz w:val="18"/>
          <w:szCs w:val="18"/>
        </w:rPr>
        <w:t xml:space="preserve"> F. Bowers, ed., </w:t>
      </w:r>
      <w:r w:rsidRPr="00BB2443">
        <w:rPr>
          <w:rFonts w:ascii="Garamond" w:hAnsi="Garamond"/>
          <w:i/>
          <w:sz w:val="18"/>
          <w:szCs w:val="18"/>
        </w:rPr>
        <w:t xml:space="preserve">The Dramatic Works in the Beaumont and Fletcher Canon </w:t>
      </w:r>
      <w:r w:rsidRPr="00BB2443">
        <w:rPr>
          <w:rFonts w:ascii="Garamond" w:hAnsi="Garamond"/>
          <w:sz w:val="18"/>
          <w:szCs w:val="18"/>
        </w:rPr>
        <w:t xml:space="preserve">(Cambridge, 1966). </w:t>
      </w:r>
    </w:p>
  </w:footnote>
  <w:footnote w:id="7">
    <w:p w14:paraId="6C893466" w14:textId="1232067D"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According to C. D. S. Field, </w:t>
      </w:r>
      <w:r w:rsidRPr="00BB2443">
        <w:rPr>
          <w:rFonts w:ascii="Garamond" w:hAnsi="Garamond"/>
          <w:i/>
          <w:sz w:val="18"/>
          <w:szCs w:val="18"/>
        </w:rPr>
        <w:t>New Grove</w:t>
      </w:r>
      <w:r>
        <w:rPr>
          <w:rFonts w:ascii="Garamond" w:hAnsi="Garamond"/>
          <w:sz w:val="18"/>
          <w:szCs w:val="18"/>
        </w:rPr>
        <w:t xml:space="preserve"> iv</w:t>
      </w:r>
      <w:r w:rsidRPr="00BB2443">
        <w:rPr>
          <w:rFonts w:ascii="Garamond" w:hAnsi="Garamond"/>
          <w:sz w:val="18"/>
          <w:szCs w:val="18"/>
        </w:rPr>
        <w:t xml:space="preserve"> pp. 727-30.</w:t>
      </w:r>
    </w:p>
  </w:footnote>
  <w:footnote w:id="8">
    <w:p w14:paraId="66AC26D0" w14:textId="53406F83"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Walls, </w:t>
      </w:r>
      <w:r w:rsidRPr="00BB2443">
        <w:rPr>
          <w:rFonts w:ascii="Garamond" w:hAnsi="Garamond"/>
          <w:i/>
          <w:sz w:val="18"/>
          <w:szCs w:val="18"/>
        </w:rPr>
        <w:t>op cit.</w:t>
      </w:r>
      <w:r w:rsidRPr="00BB2443">
        <w:rPr>
          <w:rFonts w:ascii="Garamond" w:hAnsi="Garamond"/>
          <w:sz w:val="18"/>
          <w:szCs w:val="18"/>
        </w:rPr>
        <w:t xml:space="preserve">, </w:t>
      </w:r>
      <w:r>
        <w:rPr>
          <w:rFonts w:ascii="Garamond" w:hAnsi="Garamond"/>
          <w:sz w:val="18"/>
          <w:szCs w:val="18"/>
        </w:rPr>
        <w:t>p. 118 quoting from E. Howes</w:t>
      </w:r>
      <w:r w:rsidRPr="00BB2443">
        <w:rPr>
          <w:rFonts w:ascii="Garamond" w:hAnsi="Garamond"/>
          <w:sz w:val="18"/>
          <w:szCs w:val="18"/>
        </w:rPr>
        <w:t xml:space="preserve"> </w:t>
      </w:r>
      <w:r w:rsidRPr="00BB2443">
        <w:rPr>
          <w:rFonts w:ascii="Garamond" w:hAnsi="Garamond"/>
          <w:i/>
          <w:sz w:val="18"/>
          <w:szCs w:val="18"/>
        </w:rPr>
        <w:t>The Annales or Generall Chronicle of England, begun first by Maister John Stow</w:t>
      </w:r>
      <w:r w:rsidRPr="00BB2443">
        <w:rPr>
          <w:rFonts w:ascii="Garamond" w:hAnsi="Garamond"/>
          <w:sz w:val="18"/>
          <w:szCs w:val="18"/>
        </w:rPr>
        <w:t xml:space="preserve"> (London, 1614). </w:t>
      </w:r>
    </w:p>
  </w:footnote>
  <w:footnote w:id="9">
    <w:p w14:paraId="7559D9D8" w14:textId="77777777"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Walls, </w:t>
      </w:r>
      <w:r w:rsidRPr="00BB2443">
        <w:rPr>
          <w:rFonts w:ascii="Garamond" w:hAnsi="Garamond"/>
          <w:i/>
          <w:sz w:val="18"/>
          <w:szCs w:val="18"/>
        </w:rPr>
        <w:t>op cit.</w:t>
      </w:r>
      <w:r w:rsidRPr="00BB2443">
        <w:rPr>
          <w:rFonts w:ascii="Garamond" w:hAnsi="Garamond"/>
          <w:sz w:val="18"/>
          <w:szCs w:val="18"/>
        </w:rPr>
        <w:t>, p. 326</w:t>
      </w:r>
    </w:p>
  </w:footnote>
  <w:footnote w:id="10">
    <w:p w14:paraId="13071CF9" w14:textId="70650F7F" w:rsidR="005E74B2" w:rsidRPr="00BB2443" w:rsidRDefault="005E74B2" w:rsidP="00BB2443">
      <w:pPr>
        <w:pStyle w:val="EndnoteText"/>
        <w:ind w:left="142" w:hanging="142"/>
        <w:rPr>
          <w:rFonts w:ascii="Garamond" w:hAnsi="Garamond"/>
          <w:color w:val="FF0000"/>
          <w:szCs w:val="18"/>
        </w:rPr>
      </w:pPr>
      <w:r w:rsidRPr="00BB2443">
        <w:rPr>
          <w:rStyle w:val="FootnoteReference"/>
          <w:rFonts w:ascii="Garamond" w:hAnsi="Garamond"/>
          <w:szCs w:val="18"/>
        </w:rPr>
        <w:footnoteRef/>
      </w:r>
      <w:r>
        <w:rPr>
          <w:rFonts w:ascii="Garamond" w:hAnsi="Garamond"/>
          <w:szCs w:val="18"/>
        </w:rPr>
        <w:t xml:space="preserve"> </w:t>
      </w:r>
      <w:r w:rsidR="00FD3DF3">
        <w:rPr>
          <w:rFonts w:ascii="Garamond" w:hAnsi="Garamond"/>
          <w:szCs w:val="18"/>
        </w:rPr>
        <w:t xml:space="preserve">See </w:t>
      </w:r>
      <w:r>
        <w:rPr>
          <w:rFonts w:ascii="Garamond" w:hAnsi="Garamond"/>
          <w:szCs w:val="18"/>
        </w:rPr>
        <w:t>Claude M. Simpson</w:t>
      </w:r>
      <w:r w:rsidRPr="00BB2443">
        <w:rPr>
          <w:rFonts w:ascii="Garamond" w:hAnsi="Garamond"/>
          <w:szCs w:val="18"/>
        </w:rPr>
        <w:t xml:space="preserve"> </w:t>
      </w:r>
      <w:r w:rsidRPr="00BB2443">
        <w:rPr>
          <w:rFonts w:ascii="Garamond" w:hAnsi="Garamond"/>
          <w:i/>
          <w:szCs w:val="18"/>
        </w:rPr>
        <w:t>The British Broadside Ballad and its Music</w:t>
      </w:r>
      <w:r w:rsidRPr="00BB2443">
        <w:rPr>
          <w:rFonts w:ascii="Garamond" w:hAnsi="Garamond"/>
          <w:szCs w:val="18"/>
        </w:rPr>
        <w:t xml:space="preserve"> (New Brunswick: </w:t>
      </w:r>
      <w:r>
        <w:rPr>
          <w:rFonts w:ascii="Garamond" w:hAnsi="Garamond"/>
          <w:szCs w:val="18"/>
        </w:rPr>
        <w:t>Rutgers University Press, 1966)</w:t>
      </w:r>
      <w:r w:rsidRPr="00BB2443">
        <w:rPr>
          <w:rFonts w:ascii="Garamond" w:hAnsi="Garamond"/>
          <w:szCs w:val="18"/>
        </w:rPr>
        <w:t xml:space="preserve"> pp. 214-</w:t>
      </w:r>
      <w:r>
        <w:rPr>
          <w:rFonts w:ascii="Garamond" w:hAnsi="Garamond"/>
          <w:szCs w:val="18"/>
        </w:rPr>
        <w:t>21</w:t>
      </w:r>
      <w:r w:rsidRPr="00BB2443">
        <w:rPr>
          <w:rFonts w:ascii="Garamond" w:hAnsi="Garamond"/>
          <w:szCs w:val="18"/>
        </w:rPr>
        <w:t xml:space="preserve">5. Cognates for lyra viol: </w:t>
      </w:r>
      <w:r>
        <w:rPr>
          <w:rFonts w:ascii="Garamond" w:hAnsi="Garamond"/>
          <w:szCs w:val="18"/>
        </w:rPr>
        <w:t>GB-Lam 600 (</w:t>
      </w:r>
      <w:r w:rsidRPr="00BB2443">
        <w:rPr>
          <w:rFonts w:ascii="Garamond" w:hAnsi="Garamond"/>
          <w:szCs w:val="18"/>
        </w:rPr>
        <w:t>Browne</w:t>
      </w:r>
      <w:r>
        <w:rPr>
          <w:rFonts w:ascii="Garamond" w:hAnsi="Garamond"/>
          <w:szCs w:val="18"/>
        </w:rPr>
        <w:t>), f. 75v</w:t>
      </w:r>
      <w:r w:rsidRPr="00BB2443">
        <w:rPr>
          <w:rFonts w:ascii="Garamond" w:hAnsi="Garamond"/>
          <w:szCs w:val="18"/>
        </w:rPr>
        <w:t xml:space="preserve"> </w:t>
      </w:r>
      <w:r w:rsidRPr="00BB2443">
        <w:rPr>
          <w:rFonts w:ascii="Garamond" w:hAnsi="Garamond"/>
          <w:i/>
          <w:szCs w:val="18"/>
        </w:rPr>
        <w:t>Temple Masque</w:t>
      </w:r>
      <w:r w:rsidRPr="00BB2443">
        <w:rPr>
          <w:rFonts w:ascii="Garamond" w:hAnsi="Garamond"/>
          <w:szCs w:val="18"/>
        </w:rPr>
        <w:t xml:space="preserve">; </w:t>
      </w:r>
      <w:r>
        <w:rPr>
          <w:rFonts w:ascii="Garamond" w:hAnsi="Garamond"/>
          <w:szCs w:val="18"/>
        </w:rPr>
        <w:t>GB-Mp 832 Vu 51 4th</w:t>
      </w:r>
      <w:r w:rsidRPr="00BB2443">
        <w:rPr>
          <w:rFonts w:ascii="Garamond" w:hAnsi="Garamond"/>
          <w:szCs w:val="18"/>
        </w:rPr>
        <w:t xml:space="preserve"> </w:t>
      </w:r>
      <w:r w:rsidR="00715F2E">
        <w:rPr>
          <w:rFonts w:ascii="Garamond" w:hAnsi="Garamond"/>
          <w:szCs w:val="18"/>
        </w:rPr>
        <w:t>p. 47</w:t>
      </w:r>
      <w:r w:rsidRPr="00BB2443">
        <w:rPr>
          <w:rFonts w:ascii="Garamond" w:hAnsi="Garamond"/>
          <w:szCs w:val="18"/>
        </w:rPr>
        <w:t xml:space="preserve"> </w:t>
      </w:r>
      <w:r w:rsidRPr="00BB2443">
        <w:rPr>
          <w:rFonts w:ascii="Garamond" w:hAnsi="Garamond"/>
          <w:i/>
          <w:szCs w:val="18"/>
        </w:rPr>
        <w:t>Alman</w:t>
      </w:r>
      <w:r w:rsidRPr="00BB2443">
        <w:rPr>
          <w:rFonts w:ascii="Garamond" w:hAnsi="Garamond"/>
          <w:szCs w:val="18"/>
        </w:rPr>
        <w:t xml:space="preserve">; </w:t>
      </w:r>
      <w:r>
        <w:rPr>
          <w:rFonts w:ascii="Garamond" w:hAnsi="Garamond"/>
          <w:szCs w:val="18"/>
        </w:rPr>
        <w:t>GB-</w:t>
      </w:r>
      <w:r w:rsidRPr="00BB2443">
        <w:rPr>
          <w:rFonts w:ascii="Garamond" w:hAnsi="Garamond"/>
          <w:szCs w:val="18"/>
        </w:rPr>
        <w:t>Och 531-</w:t>
      </w:r>
      <w:r>
        <w:rPr>
          <w:rFonts w:ascii="Garamond" w:hAnsi="Garamond"/>
          <w:szCs w:val="18"/>
        </w:rPr>
        <w:t>53</w:t>
      </w:r>
      <w:r w:rsidRPr="00BB2443">
        <w:rPr>
          <w:rFonts w:ascii="Garamond" w:hAnsi="Garamond"/>
          <w:szCs w:val="18"/>
        </w:rPr>
        <w:t>2</w:t>
      </w:r>
      <w:r>
        <w:rPr>
          <w:rFonts w:ascii="Garamond" w:hAnsi="Garamond"/>
          <w:szCs w:val="18"/>
        </w:rPr>
        <w:t>, no. 31</w:t>
      </w:r>
      <w:r w:rsidRPr="00BB2443">
        <w:rPr>
          <w:rFonts w:ascii="Garamond" w:hAnsi="Garamond"/>
          <w:szCs w:val="18"/>
        </w:rPr>
        <w:t xml:space="preserve"> [untitled duet, Sabol 270]. For keyboard [Brookes 760:] </w:t>
      </w:r>
      <w:r w:rsidR="00715F2E" w:rsidRPr="00715F2E">
        <w:rPr>
          <w:rFonts w:ascii="Garamond" w:hAnsi="Garamond"/>
          <w:szCs w:val="18"/>
        </w:rPr>
        <w:t>GB-BEBgreen bunbury</w:t>
      </w:r>
      <w:r>
        <w:rPr>
          <w:rFonts w:ascii="Garamond" w:hAnsi="Garamond"/>
          <w:szCs w:val="18"/>
        </w:rPr>
        <w:t>, f. 13v</w:t>
      </w:r>
      <w:r w:rsidRPr="00BB2443">
        <w:rPr>
          <w:rFonts w:ascii="Garamond" w:hAnsi="Garamond"/>
          <w:szCs w:val="18"/>
        </w:rPr>
        <w:t xml:space="preserve"> </w:t>
      </w:r>
      <w:r w:rsidRPr="00BB2443">
        <w:rPr>
          <w:rFonts w:ascii="Garamond" w:hAnsi="Garamond"/>
          <w:i/>
          <w:szCs w:val="18"/>
        </w:rPr>
        <w:t>Graies Inn Maske.</w:t>
      </w:r>
      <w:r w:rsidRPr="00BB2443">
        <w:rPr>
          <w:rFonts w:ascii="Garamond" w:hAnsi="Garamond"/>
          <w:szCs w:val="18"/>
        </w:rPr>
        <w:t xml:space="preserve">; </w:t>
      </w:r>
      <w:r>
        <w:rPr>
          <w:rFonts w:ascii="Garamond" w:hAnsi="Garamond"/>
          <w:szCs w:val="18"/>
        </w:rPr>
        <w:t>US-NYp Drexel 5609, p. 2</w:t>
      </w:r>
      <w:r w:rsidRPr="00BB2443">
        <w:rPr>
          <w:rFonts w:ascii="Garamond" w:hAnsi="Garamond"/>
          <w:szCs w:val="18"/>
        </w:rPr>
        <w:t xml:space="preserve"> </w:t>
      </w:r>
      <w:r w:rsidRPr="00BB2443">
        <w:rPr>
          <w:rFonts w:ascii="Garamond" w:hAnsi="Garamond"/>
          <w:i/>
          <w:szCs w:val="18"/>
        </w:rPr>
        <w:t>The fairest Nymphes the Valleys or Mountains ever bred etc</w:t>
      </w:r>
      <w:r w:rsidRPr="00BB2443">
        <w:rPr>
          <w:rFonts w:ascii="Garamond" w:hAnsi="Garamond"/>
          <w:szCs w:val="18"/>
        </w:rPr>
        <w:t xml:space="preserve">; </w:t>
      </w:r>
      <w:r>
        <w:rPr>
          <w:rFonts w:ascii="Garamond" w:hAnsi="Garamond"/>
          <w:szCs w:val="18"/>
        </w:rPr>
        <w:t>US-NYp Drexel 5609, p. 124 i</w:t>
      </w:r>
      <w:r w:rsidRPr="00BB2443">
        <w:rPr>
          <w:rFonts w:ascii="Garamond" w:hAnsi="Garamond"/>
          <w:szCs w:val="18"/>
        </w:rPr>
        <w:t xml:space="preserve"> </w:t>
      </w:r>
      <w:r w:rsidRPr="00BB2443">
        <w:rPr>
          <w:rFonts w:ascii="Garamond" w:hAnsi="Garamond"/>
          <w:i/>
          <w:szCs w:val="18"/>
        </w:rPr>
        <w:t>The fairest Nymphes the Valleys</w:t>
      </w:r>
      <w:r w:rsidRPr="00BB2443">
        <w:rPr>
          <w:rFonts w:ascii="Garamond" w:hAnsi="Garamond"/>
          <w:szCs w:val="18"/>
        </w:rPr>
        <w:t xml:space="preserve">; </w:t>
      </w:r>
      <w:r>
        <w:rPr>
          <w:rFonts w:ascii="Garamond" w:hAnsi="Garamond"/>
          <w:szCs w:val="18"/>
        </w:rPr>
        <w:t>GB-Och 437, f. 5r</w:t>
      </w:r>
      <w:r w:rsidRPr="00BB2443">
        <w:rPr>
          <w:rFonts w:ascii="Garamond" w:hAnsi="Garamond"/>
          <w:szCs w:val="18"/>
        </w:rPr>
        <w:t xml:space="preserve"> </w:t>
      </w:r>
      <w:r w:rsidRPr="00BB2443">
        <w:rPr>
          <w:rFonts w:ascii="Garamond" w:hAnsi="Garamond"/>
          <w:i/>
          <w:szCs w:val="18"/>
        </w:rPr>
        <w:t>Graisende</w:t>
      </w:r>
      <w:r w:rsidRPr="00BB2443">
        <w:rPr>
          <w:rFonts w:ascii="Garamond" w:hAnsi="Garamond"/>
          <w:szCs w:val="18"/>
        </w:rPr>
        <w:t xml:space="preserve"> [Sabol 155]</w:t>
      </w:r>
      <w:r w:rsidRPr="00BB2443">
        <w:rPr>
          <w:rFonts w:ascii="Garamond" w:hAnsi="Garamond"/>
          <w:i/>
          <w:szCs w:val="18"/>
        </w:rPr>
        <w:t>: Maske:</w:t>
      </w:r>
      <w:r w:rsidRPr="00BB2443">
        <w:rPr>
          <w:rFonts w:ascii="Garamond" w:hAnsi="Garamond"/>
          <w:szCs w:val="18"/>
        </w:rPr>
        <w:t xml:space="preserve">; </w:t>
      </w:r>
      <w:r>
        <w:rPr>
          <w:rFonts w:ascii="Garamond" w:hAnsi="Garamond"/>
          <w:szCs w:val="18"/>
        </w:rPr>
        <w:t>F-Pn Rés.1186, f. 36v</w:t>
      </w:r>
      <w:r w:rsidRPr="00BB2443">
        <w:rPr>
          <w:rFonts w:ascii="Garamond" w:hAnsi="Garamond"/>
          <w:szCs w:val="18"/>
        </w:rPr>
        <w:t xml:space="preserve"> </w:t>
      </w:r>
      <w:r w:rsidRPr="00BB2443">
        <w:rPr>
          <w:rFonts w:ascii="Garamond" w:hAnsi="Garamond"/>
          <w:i/>
          <w:szCs w:val="18"/>
        </w:rPr>
        <w:t>y</w:t>
      </w:r>
      <w:r w:rsidRPr="00BB2443">
        <w:rPr>
          <w:rFonts w:ascii="Garamond" w:hAnsi="Garamond"/>
          <w:i/>
          <w:szCs w:val="18"/>
          <w:vertAlign w:val="superscript"/>
        </w:rPr>
        <w:t>e</w:t>
      </w:r>
      <w:r w:rsidRPr="00BB2443">
        <w:rPr>
          <w:rFonts w:ascii="Garamond" w:hAnsi="Garamond"/>
          <w:i/>
          <w:szCs w:val="18"/>
        </w:rPr>
        <w:t xml:space="preserve"> fairest Nymphes y</w:t>
      </w:r>
      <w:r w:rsidRPr="00BB2443">
        <w:rPr>
          <w:rFonts w:ascii="Garamond" w:hAnsi="Garamond"/>
          <w:i/>
          <w:szCs w:val="18"/>
          <w:vertAlign w:val="superscript"/>
        </w:rPr>
        <w:t>e</w:t>
      </w:r>
      <w:r w:rsidRPr="00BB2443">
        <w:rPr>
          <w:rFonts w:ascii="Garamond" w:hAnsi="Garamond"/>
          <w:i/>
          <w:szCs w:val="18"/>
        </w:rPr>
        <w:t xml:space="preserve"> valleys </w:t>
      </w:r>
      <w:r w:rsidRPr="00BB2443">
        <w:rPr>
          <w:rFonts w:ascii="Garamond" w:hAnsi="Garamond"/>
          <w:szCs w:val="18"/>
        </w:rPr>
        <w:t xml:space="preserve">[index: </w:t>
      </w:r>
      <w:r w:rsidRPr="00BB2443">
        <w:rPr>
          <w:rFonts w:ascii="Garamond" w:hAnsi="Garamond"/>
          <w:i/>
          <w:szCs w:val="18"/>
        </w:rPr>
        <w:t>Gregories Masque</w:t>
      </w:r>
      <w:r w:rsidRPr="00BB2443">
        <w:rPr>
          <w:rFonts w:ascii="Garamond" w:hAnsi="Garamond"/>
          <w:szCs w:val="18"/>
        </w:rPr>
        <w:t xml:space="preserve">]; [Brookes 1746:] </w:t>
      </w:r>
      <w:r>
        <w:rPr>
          <w:rFonts w:ascii="Garamond" w:hAnsi="Garamond"/>
          <w:szCs w:val="18"/>
        </w:rPr>
        <w:t xml:space="preserve">US-NYp </w:t>
      </w:r>
      <w:r w:rsidRPr="00BB2443">
        <w:rPr>
          <w:rFonts w:ascii="Garamond" w:hAnsi="Garamond"/>
          <w:szCs w:val="18"/>
        </w:rPr>
        <w:t xml:space="preserve">Drexel 5609, p. 127 i, </w:t>
      </w:r>
      <w:r w:rsidRPr="00BB2443">
        <w:rPr>
          <w:rFonts w:ascii="Garamond" w:hAnsi="Garamond"/>
          <w:i/>
          <w:szCs w:val="18"/>
        </w:rPr>
        <w:t>The fairest Nymphes the Valleys</w:t>
      </w:r>
      <w:r w:rsidRPr="00BB2443">
        <w:rPr>
          <w:rFonts w:ascii="Garamond" w:hAnsi="Garamond"/>
          <w:szCs w:val="18"/>
        </w:rPr>
        <w:t xml:space="preserve">; </w:t>
      </w:r>
      <w:r>
        <w:rPr>
          <w:rFonts w:ascii="Garamond" w:hAnsi="Garamond"/>
          <w:szCs w:val="18"/>
        </w:rPr>
        <w:t>F-Pn Rés.1186, f. 39r</w:t>
      </w:r>
      <w:r w:rsidRPr="00BB2443">
        <w:rPr>
          <w:rFonts w:ascii="Garamond" w:hAnsi="Garamond"/>
          <w:szCs w:val="18"/>
        </w:rPr>
        <w:t xml:space="preserve"> [untitled]; </w:t>
      </w:r>
      <w:r w:rsidR="00715F2E" w:rsidRPr="00715F2E">
        <w:rPr>
          <w:rFonts w:ascii="Garamond" w:hAnsi="Garamond"/>
          <w:szCs w:val="18"/>
        </w:rPr>
        <w:t>GB-Lbl Add.10337</w:t>
      </w:r>
      <w:r>
        <w:rPr>
          <w:rFonts w:ascii="Garamond" w:hAnsi="Garamond"/>
          <w:szCs w:val="18"/>
        </w:rPr>
        <w:t>, f. 3r</w:t>
      </w:r>
      <w:r w:rsidRPr="00BB2443">
        <w:rPr>
          <w:rFonts w:ascii="Garamond" w:hAnsi="Garamond"/>
          <w:szCs w:val="18"/>
        </w:rPr>
        <w:t xml:space="preserve"> </w:t>
      </w:r>
      <w:r w:rsidRPr="00BB2443">
        <w:rPr>
          <w:rFonts w:ascii="Garamond" w:hAnsi="Garamond"/>
          <w:i/>
          <w:szCs w:val="18"/>
        </w:rPr>
        <w:t xml:space="preserve">The fairest Nimphes the valleys or mountains ever bred, etc </w:t>
      </w:r>
      <w:r w:rsidRPr="00BB2443">
        <w:rPr>
          <w:rFonts w:ascii="Garamond" w:hAnsi="Garamond"/>
          <w:szCs w:val="18"/>
        </w:rPr>
        <w:t xml:space="preserve">[Sabol 155]; </w:t>
      </w:r>
      <w:r>
        <w:rPr>
          <w:rFonts w:ascii="Garamond" w:hAnsi="Garamond"/>
          <w:szCs w:val="18"/>
        </w:rPr>
        <w:t xml:space="preserve"> GB-Lbl Add.</w:t>
      </w:r>
      <w:r w:rsidRPr="00BB2443">
        <w:rPr>
          <w:rFonts w:ascii="Garamond" w:hAnsi="Garamond"/>
          <w:szCs w:val="18"/>
        </w:rPr>
        <w:t>36661</w:t>
      </w:r>
      <w:r>
        <w:rPr>
          <w:rFonts w:ascii="Garamond" w:hAnsi="Garamond"/>
          <w:szCs w:val="18"/>
        </w:rPr>
        <w:t xml:space="preserve"> (</w:t>
      </w:r>
      <w:r w:rsidRPr="00BB2443">
        <w:rPr>
          <w:rFonts w:ascii="Garamond" w:hAnsi="Garamond"/>
          <w:szCs w:val="18"/>
        </w:rPr>
        <w:t>Tunstall</w:t>
      </w:r>
      <w:r>
        <w:rPr>
          <w:rFonts w:ascii="Garamond" w:hAnsi="Garamond"/>
          <w:szCs w:val="18"/>
        </w:rPr>
        <w:t>), f. 60v</w:t>
      </w:r>
      <w:r w:rsidRPr="00BB2443">
        <w:rPr>
          <w:rFonts w:ascii="Garamond" w:hAnsi="Garamond"/>
          <w:szCs w:val="18"/>
        </w:rPr>
        <w:t xml:space="preserve"> </w:t>
      </w:r>
      <w:r w:rsidRPr="00BB2443">
        <w:rPr>
          <w:rFonts w:ascii="Garamond" w:hAnsi="Garamond"/>
          <w:i/>
          <w:szCs w:val="18"/>
        </w:rPr>
        <w:t>A Maske by M</w:t>
      </w:r>
      <w:r w:rsidRPr="00BB2443">
        <w:rPr>
          <w:rFonts w:ascii="Garamond" w:hAnsi="Garamond"/>
          <w:i/>
          <w:szCs w:val="18"/>
          <w:vertAlign w:val="superscript"/>
        </w:rPr>
        <w:t>r</w:t>
      </w:r>
      <w:r w:rsidRPr="00BB2443">
        <w:rPr>
          <w:rFonts w:ascii="Garamond" w:hAnsi="Garamond"/>
          <w:i/>
          <w:szCs w:val="18"/>
        </w:rPr>
        <w:t xml:space="preserve"> Orl Gibbons</w:t>
      </w:r>
      <w:r w:rsidRPr="00BB2443">
        <w:rPr>
          <w:rFonts w:ascii="Garamond" w:hAnsi="Garamond"/>
          <w:szCs w:val="18"/>
        </w:rPr>
        <w:t xml:space="preserve"> [Sabol 155]</w:t>
      </w:r>
      <w:r w:rsidRPr="00BB2443">
        <w:rPr>
          <w:rFonts w:ascii="Garamond" w:hAnsi="Garamond"/>
          <w:i/>
          <w:szCs w:val="18"/>
        </w:rPr>
        <w:t>.</w:t>
      </w:r>
      <w:r w:rsidRPr="00BB2443">
        <w:rPr>
          <w:rFonts w:ascii="Garamond" w:hAnsi="Garamond"/>
          <w:szCs w:val="18"/>
        </w:rPr>
        <w:t xml:space="preserve"> For violin: John Playford </w:t>
      </w:r>
      <w:r w:rsidRPr="00BB2443">
        <w:rPr>
          <w:rFonts w:ascii="Garamond" w:hAnsi="Garamond"/>
          <w:i/>
          <w:szCs w:val="18"/>
        </w:rPr>
        <w:t>The</w:t>
      </w:r>
      <w:r w:rsidRPr="00BB2443">
        <w:rPr>
          <w:rFonts w:ascii="Garamond" w:hAnsi="Garamond"/>
          <w:szCs w:val="18"/>
        </w:rPr>
        <w:t xml:space="preserve"> </w:t>
      </w:r>
      <w:r w:rsidRPr="00BB2443">
        <w:rPr>
          <w:rFonts w:ascii="Garamond" w:hAnsi="Garamond"/>
          <w:i/>
          <w:szCs w:val="18"/>
        </w:rPr>
        <w:t>Dancing Master</w:t>
      </w:r>
      <w:r>
        <w:rPr>
          <w:rFonts w:ascii="Garamond" w:hAnsi="Garamond"/>
          <w:szCs w:val="18"/>
        </w:rPr>
        <w:t xml:space="preserve"> 1651 eds. 1-3</w:t>
      </w:r>
      <w:r w:rsidRPr="00BB2443">
        <w:rPr>
          <w:rFonts w:ascii="Garamond" w:hAnsi="Garamond"/>
          <w:szCs w:val="18"/>
        </w:rPr>
        <w:t xml:space="preserve"> </w:t>
      </w:r>
      <w:r w:rsidRPr="00BB2443">
        <w:rPr>
          <w:rFonts w:ascii="Garamond" w:hAnsi="Garamond"/>
          <w:i/>
          <w:szCs w:val="18"/>
        </w:rPr>
        <w:t>Graies Inne Maske</w:t>
      </w:r>
      <w:r>
        <w:rPr>
          <w:rFonts w:ascii="Garamond" w:hAnsi="Garamond"/>
          <w:szCs w:val="18"/>
        </w:rPr>
        <w:t>, editions 4-10</w:t>
      </w:r>
      <w:r w:rsidRPr="00BB2443">
        <w:rPr>
          <w:rFonts w:ascii="Garamond" w:hAnsi="Garamond"/>
          <w:szCs w:val="18"/>
        </w:rPr>
        <w:t xml:space="preserve"> </w:t>
      </w:r>
      <w:r w:rsidRPr="00BB2443">
        <w:rPr>
          <w:rFonts w:ascii="Garamond" w:hAnsi="Garamond"/>
          <w:i/>
          <w:szCs w:val="18"/>
        </w:rPr>
        <w:t>Grayes-Inn Mask, or (Mad Tom)</w:t>
      </w:r>
      <w:r w:rsidRPr="00BB2443">
        <w:rPr>
          <w:rFonts w:ascii="Garamond" w:hAnsi="Garamond"/>
          <w:szCs w:val="18"/>
        </w:rPr>
        <w:t>.</w:t>
      </w:r>
      <w:r>
        <w:rPr>
          <w:rFonts w:ascii="Garamond" w:hAnsi="Garamond"/>
          <w:szCs w:val="18"/>
        </w:rPr>
        <w:t xml:space="preserve"> </w:t>
      </w:r>
      <w:r w:rsidRPr="00BB2443">
        <w:rPr>
          <w:rFonts w:ascii="Garamond" w:hAnsi="Garamond"/>
          <w:szCs w:val="18"/>
        </w:rPr>
        <w:t xml:space="preserve">For treble and bass: </w:t>
      </w:r>
      <w:r>
        <w:rPr>
          <w:rFonts w:ascii="Garamond" w:hAnsi="Garamond"/>
          <w:szCs w:val="18"/>
        </w:rPr>
        <w:t>GB-Lbl Add.10444, f. 45r &amp; 94v</w:t>
      </w:r>
      <w:r w:rsidRPr="00BB2443">
        <w:rPr>
          <w:rFonts w:ascii="Garamond" w:hAnsi="Garamond"/>
          <w:szCs w:val="18"/>
        </w:rPr>
        <w:t xml:space="preserve"> </w:t>
      </w:r>
      <w:r w:rsidRPr="00BB2443">
        <w:rPr>
          <w:rFonts w:ascii="Garamond" w:hAnsi="Garamond"/>
          <w:i/>
          <w:szCs w:val="18"/>
        </w:rPr>
        <w:t>The Standing Masque</w:t>
      </w:r>
      <w:r w:rsidRPr="00BB2443">
        <w:rPr>
          <w:rFonts w:ascii="Garamond" w:hAnsi="Garamond"/>
          <w:szCs w:val="18"/>
        </w:rPr>
        <w:t xml:space="preserve"> [Sabol 155].</w:t>
      </w:r>
      <w:r w:rsidR="00334A5B">
        <w:rPr>
          <w:rFonts w:ascii="Garamond" w:hAnsi="Garamond"/>
          <w:szCs w:val="18"/>
        </w:rPr>
        <w:t xml:space="preserve"> </w:t>
      </w:r>
      <w:r w:rsidRPr="00BB2443">
        <w:rPr>
          <w:rFonts w:ascii="Garamond" w:hAnsi="Garamond"/>
          <w:szCs w:val="18"/>
        </w:rPr>
        <w:t>Not cognate with [Brookes 761</w:t>
      </w:r>
      <w:r w:rsidR="00334A5B">
        <w:rPr>
          <w:rFonts w:ascii="Garamond" w:hAnsi="Garamond"/>
          <w:szCs w:val="18"/>
        </w:rPr>
        <w:t>]</w:t>
      </w:r>
      <w:r w:rsidRPr="00BB2443">
        <w:rPr>
          <w:rFonts w:ascii="Garamond" w:hAnsi="Garamond"/>
          <w:szCs w:val="18"/>
        </w:rPr>
        <w:t xml:space="preserve">: </w:t>
      </w:r>
      <w:r>
        <w:rPr>
          <w:rFonts w:ascii="Garamond" w:hAnsi="Garamond"/>
          <w:szCs w:val="18"/>
        </w:rPr>
        <w:t>F-Pn Rés.1186, f. 39v</w:t>
      </w:r>
      <w:r w:rsidRPr="00BB2443">
        <w:rPr>
          <w:rFonts w:ascii="Garamond" w:hAnsi="Garamond"/>
          <w:szCs w:val="18"/>
        </w:rPr>
        <w:t xml:space="preserve"> </w:t>
      </w:r>
      <w:r w:rsidRPr="00BB2443">
        <w:rPr>
          <w:rFonts w:ascii="Garamond" w:hAnsi="Garamond"/>
          <w:i/>
          <w:szCs w:val="18"/>
        </w:rPr>
        <w:t>Ye Ffairest Nimphes</w:t>
      </w:r>
      <w:r w:rsidR="00334A5B" w:rsidRPr="00334A5B">
        <w:rPr>
          <w:rFonts w:ascii="Garamond" w:hAnsi="Garamond"/>
          <w:szCs w:val="18"/>
        </w:rPr>
        <w:t>/u</w:t>
      </w:r>
      <w:r w:rsidR="00334A5B">
        <w:rPr>
          <w:rFonts w:ascii="Garamond" w:hAnsi="Garamond"/>
          <w:szCs w:val="18"/>
        </w:rPr>
        <w:t>ntitled?</w:t>
      </w:r>
      <w:r w:rsidRPr="00BB2443">
        <w:rPr>
          <w:rFonts w:ascii="Garamond" w:hAnsi="Garamond"/>
          <w:szCs w:val="18"/>
        </w:rPr>
        <w:t xml:space="preserve"> as listed in the inventory to the Board facsimile, no. 149.</w:t>
      </w:r>
    </w:p>
  </w:footnote>
  <w:footnote w:id="11">
    <w:p w14:paraId="12EF2658" w14:textId="5F180AAC" w:rsidR="005E74B2" w:rsidRPr="00BB2443" w:rsidRDefault="005E74B2" w:rsidP="00BB2443">
      <w:pPr>
        <w:pStyle w:val="EndnoteText"/>
        <w:widowControl w:val="0"/>
        <w:ind w:left="142" w:hanging="142"/>
        <w:rPr>
          <w:rFonts w:ascii="Garamond" w:hAnsi="Garamond"/>
          <w:szCs w:val="18"/>
        </w:rPr>
      </w:pPr>
      <w:r w:rsidRPr="00BB2443">
        <w:rPr>
          <w:rStyle w:val="FootnoteReference"/>
          <w:rFonts w:ascii="Garamond" w:hAnsi="Garamond"/>
          <w:szCs w:val="18"/>
        </w:rPr>
        <w:footnoteRef/>
      </w:r>
      <w:r w:rsidRPr="00BB2443">
        <w:rPr>
          <w:rFonts w:ascii="Garamond" w:hAnsi="Garamond"/>
          <w:szCs w:val="18"/>
        </w:rPr>
        <w:t xml:space="preserve"> </w:t>
      </w:r>
      <w:r w:rsidR="00FD3DF3">
        <w:rPr>
          <w:rFonts w:ascii="Garamond" w:hAnsi="Garamond"/>
          <w:szCs w:val="18"/>
        </w:rPr>
        <w:t xml:space="preserve">See </w:t>
      </w:r>
      <w:r w:rsidRPr="00BB2443">
        <w:rPr>
          <w:rFonts w:ascii="Garamond" w:hAnsi="Garamond"/>
          <w:szCs w:val="18"/>
        </w:rPr>
        <w:t>Simpson</w:t>
      </w:r>
      <w:r w:rsidR="00FD3DF3">
        <w:rPr>
          <w:rFonts w:ascii="Garamond" w:hAnsi="Garamond"/>
          <w:szCs w:val="18"/>
        </w:rPr>
        <w:t xml:space="preserve">, </w:t>
      </w:r>
      <w:r w:rsidR="00FD3DF3" w:rsidRPr="00715F2E">
        <w:rPr>
          <w:rFonts w:ascii="Garamond" w:hAnsi="Garamond"/>
          <w:i/>
          <w:iCs/>
          <w:szCs w:val="18"/>
        </w:rPr>
        <w:t>ibid.</w:t>
      </w:r>
      <w:r w:rsidR="00FD3DF3">
        <w:rPr>
          <w:rFonts w:ascii="Garamond" w:hAnsi="Garamond"/>
          <w:szCs w:val="18"/>
        </w:rPr>
        <w:t>,</w:t>
      </w:r>
      <w:r w:rsidRPr="00BB2443">
        <w:rPr>
          <w:rFonts w:ascii="Garamond" w:hAnsi="Garamond"/>
          <w:szCs w:val="18"/>
        </w:rPr>
        <w:t xml:space="preserve"> pp. 263-</w:t>
      </w:r>
      <w:r>
        <w:rPr>
          <w:rFonts w:ascii="Garamond" w:hAnsi="Garamond"/>
          <w:szCs w:val="18"/>
        </w:rPr>
        <w:t>23</w:t>
      </w:r>
      <w:r w:rsidRPr="00BB2443">
        <w:rPr>
          <w:rFonts w:ascii="Garamond" w:hAnsi="Garamond"/>
          <w:szCs w:val="18"/>
        </w:rPr>
        <w:t xml:space="preserve">6. Cognates for keyboard [Brookes 762]: </w:t>
      </w:r>
      <w:r>
        <w:rPr>
          <w:rFonts w:ascii="Garamond" w:hAnsi="Garamond"/>
          <w:szCs w:val="18"/>
        </w:rPr>
        <w:t>US-NYp Drexel 5609, p. 124 ii</w:t>
      </w:r>
      <w:r w:rsidRPr="00BB2443">
        <w:rPr>
          <w:rFonts w:ascii="Garamond" w:hAnsi="Garamond"/>
          <w:szCs w:val="18"/>
        </w:rPr>
        <w:t xml:space="preserve"> [untitled]; </w:t>
      </w:r>
      <w:r>
        <w:rPr>
          <w:rFonts w:ascii="Garamond" w:hAnsi="Garamond"/>
          <w:szCs w:val="18"/>
        </w:rPr>
        <w:t>US-NYp Drexel 5612, p. 59r</w:t>
      </w:r>
      <w:r w:rsidRPr="00BB2443">
        <w:rPr>
          <w:rFonts w:ascii="Garamond" w:hAnsi="Garamond"/>
          <w:szCs w:val="18"/>
        </w:rPr>
        <w:t xml:space="preserve"> </w:t>
      </w:r>
      <w:r w:rsidRPr="00BB2443">
        <w:rPr>
          <w:rFonts w:ascii="Garamond" w:hAnsi="Garamond"/>
          <w:i/>
          <w:szCs w:val="18"/>
        </w:rPr>
        <w:t>The man in the moone</w:t>
      </w:r>
      <w:r w:rsidRPr="00BB2443">
        <w:rPr>
          <w:rFonts w:ascii="Garamond" w:hAnsi="Garamond"/>
          <w:szCs w:val="18"/>
        </w:rPr>
        <w:t xml:space="preserve"> [Sabol 152]; </w:t>
      </w:r>
      <w:r>
        <w:rPr>
          <w:rFonts w:ascii="Garamond" w:hAnsi="Garamond"/>
          <w:szCs w:val="18"/>
        </w:rPr>
        <w:t>GB-</w:t>
      </w:r>
      <w:r w:rsidRPr="00BB2443">
        <w:rPr>
          <w:rFonts w:ascii="Garamond" w:hAnsi="Garamond"/>
          <w:szCs w:val="18"/>
        </w:rPr>
        <w:t xml:space="preserve">Och 437, f. 7r [untitled, index: </w:t>
      </w:r>
      <w:r w:rsidRPr="00BB2443">
        <w:rPr>
          <w:rFonts w:ascii="Garamond" w:hAnsi="Garamond"/>
          <w:i/>
          <w:szCs w:val="18"/>
        </w:rPr>
        <w:t>Forth from my Dark</w:t>
      </w:r>
      <w:r w:rsidRPr="00BB2443">
        <w:rPr>
          <w:rFonts w:ascii="Garamond" w:hAnsi="Garamond"/>
          <w:szCs w:val="18"/>
        </w:rPr>
        <w:t xml:space="preserve"> [Sabol 152]; </w:t>
      </w:r>
      <w:r>
        <w:rPr>
          <w:rFonts w:ascii="Garamond" w:hAnsi="Garamond"/>
          <w:szCs w:val="18"/>
        </w:rPr>
        <w:t>F-Pn Rés.1186, f. 37r</w:t>
      </w:r>
      <w:r w:rsidRPr="00BB2443">
        <w:rPr>
          <w:rFonts w:ascii="Garamond" w:hAnsi="Garamond"/>
          <w:szCs w:val="18"/>
        </w:rPr>
        <w:t xml:space="preserve"> [untitled, Sabol 152]. For treble and bass: 10444, f. 43r &amp; 93r-94v, </w:t>
      </w:r>
      <w:r w:rsidRPr="00BB2443">
        <w:rPr>
          <w:rFonts w:ascii="Garamond" w:hAnsi="Garamond"/>
          <w:i/>
          <w:szCs w:val="18"/>
        </w:rPr>
        <w:t>Graysinne Masque/ Grayes inne Masque</w:t>
      </w:r>
      <w:r w:rsidRPr="00BB2443">
        <w:rPr>
          <w:rFonts w:ascii="Garamond" w:hAnsi="Garamond"/>
          <w:szCs w:val="18"/>
        </w:rPr>
        <w:t xml:space="preserve"> [Sabol 152]. Fo</w:t>
      </w:r>
      <w:r>
        <w:rPr>
          <w:rFonts w:ascii="Garamond" w:hAnsi="Garamond"/>
          <w:szCs w:val="18"/>
        </w:rPr>
        <w:t>r violin: Playford 1651, p. 103</w:t>
      </w:r>
      <w:r w:rsidRPr="00BB2443">
        <w:rPr>
          <w:rFonts w:ascii="Garamond" w:hAnsi="Garamond"/>
          <w:szCs w:val="18"/>
        </w:rPr>
        <w:t xml:space="preserve"> </w:t>
      </w:r>
      <w:r w:rsidRPr="00BB2443">
        <w:rPr>
          <w:rFonts w:ascii="Garamond" w:hAnsi="Garamond"/>
          <w:i/>
          <w:szCs w:val="18"/>
        </w:rPr>
        <w:t>Graies Inne Maske</w:t>
      </w:r>
      <w:r>
        <w:rPr>
          <w:rFonts w:ascii="Garamond" w:hAnsi="Garamond"/>
          <w:szCs w:val="18"/>
        </w:rPr>
        <w:t>; Playford 1670, p. 56</w:t>
      </w:r>
      <w:r w:rsidRPr="00BB2443">
        <w:rPr>
          <w:rFonts w:ascii="Garamond" w:hAnsi="Garamond"/>
          <w:szCs w:val="18"/>
        </w:rPr>
        <w:t xml:space="preserve"> </w:t>
      </w:r>
      <w:r w:rsidRPr="00BB2443">
        <w:rPr>
          <w:rFonts w:ascii="Garamond" w:hAnsi="Garamond"/>
          <w:i/>
          <w:szCs w:val="18"/>
        </w:rPr>
        <w:t>Grayes-Inn Mask, or (Mad Tom)</w:t>
      </w:r>
      <w:r w:rsidRPr="00BB2443">
        <w:rPr>
          <w:rFonts w:ascii="Garamond" w:hAnsi="Garamond"/>
          <w:szCs w:val="18"/>
        </w:rPr>
        <w:t xml:space="preserve"> [Sabol</w:t>
      </w:r>
      <w:r w:rsidRPr="00BB2443">
        <w:rPr>
          <w:rFonts w:ascii="Garamond" w:hAnsi="Garamond"/>
          <w:i/>
          <w:szCs w:val="18"/>
        </w:rPr>
        <w:t xml:space="preserve"> </w:t>
      </w:r>
      <w:r>
        <w:rPr>
          <w:rFonts w:ascii="Garamond" w:hAnsi="Garamond"/>
          <w:szCs w:val="18"/>
        </w:rPr>
        <w:t xml:space="preserve">152]. Bass viol: </w:t>
      </w:r>
      <w:r w:rsidRPr="00BB2443">
        <w:rPr>
          <w:rFonts w:ascii="Garamond" w:hAnsi="Garamond"/>
          <w:szCs w:val="18"/>
        </w:rPr>
        <w:t>IR</w:t>
      </w:r>
      <w:r>
        <w:rPr>
          <w:rFonts w:ascii="Garamond" w:hAnsi="Garamond"/>
          <w:szCs w:val="18"/>
        </w:rPr>
        <w:t>L-Dm Z3.4.13, no. 23</w:t>
      </w:r>
      <w:r w:rsidRPr="00BB2443">
        <w:rPr>
          <w:rFonts w:ascii="Garamond" w:hAnsi="Garamond"/>
          <w:szCs w:val="18"/>
        </w:rPr>
        <w:t xml:space="preserve"> </w:t>
      </w:r>
      <w:r w:rsidRPr="00BB2443">
        <w:rPr>
          <w:rFonts w:ascii="Garamond" w:hAnsi="Garamond"/>
          <w:i/>
          <w:szCs w:val="18"/>
        </w:rPr>
        <w:t>By T. G.</w:t>
      </w:r>
      <w:r w:rsidRPr="00BB2443">
        <w:rPr>
          <w:rFonts w:ascii="Garamond" w:hAnsi="Garamond"/>
          <w:szCs w:val="18"/>
        </w:rPr>
        <w:t xml:space="preserve"> [Sabol 152]; cf. Huntington Broadside </w:t>
      </w:r>
      <w:r w:rsidRPr="00BB2443">
        <w:rPr>
          <w:rFonts w:ascii="Garamond" w:hAnsi="Garamond"/>
          <w:i/>
          <w:szCs w:val="18"/>
        </w:rPr>
        <w:t>Old Tom of Bedlam</w:t>
      </w:r>
      <w:r w:rsidRPr="00BB2443">
        <w:rPr>
          <w:rFonts w:ascii="Garamond" w:hAnsi="Garamond"/>
          <w:szCs w:val="18"/>
        </w:rPr>
        <w:t>, melody with words [Sabol 25</w:t>
      </w:r>
      <w:r>
        <w:rPr>
          <w:rFonts w:ascii="Garamond" w:hAnsi="Garamond"/>
          <w:szCs w:val="18"/>
        </w:rPr>
        <w:t>6].  Not the same as ML, f. 14r</w:t>
      </w:r>
      <w:r w:rsidRPr="00BB2443">
        <w:rPr>
          <w:rFonts w:ascii="Garamond" w:hAnsi="Garamond"/>
          <w:szCs w:val="18"/>
        </w:rPr>
        <w:t xml:space="preserve"> </w:t>
      </w:r>
      <w:r w:rsidRPr="00BB2443">
        <w:rPr>
          <w:rFonts w:ascii="Garamond" w:hAnsi="Garamond"/>
          <w:i/>
          <w:szCs w:val="18"/>
        </w:rPr>
        <w:t>Tom of Bedlam</w:t>
      </w:r>
      <w:r>
        <w:rPr>
          <w:rFonts w:ascii="Garamond" w:hAnsi="Garamond"/>
          <w:szCs w:val="18"/>
        </w:rPr>
        <w:t>.</w:t>
      </w:r>
      <w:r w:rsidRPr="00BB2443">
        <w:rPr>
          <w:rFonts w:ascii="Garamond" w:hAnsi="Garamond"/>
          <w:szCs w:val="18"/>
        </w:rPr>
        <w:t xml:space="preserve"> According to Robert Spencer Ben Jonson mentions the song </w:t>
      </w:r>
      <w:r w:rsidRPr="00BB2443">
        <w:rPr>
          <w:rFonts w:ascii="Garamond" w:hAnsi="Garamond"/>
          <w:i/>
          <w:szCs w:val="18"/>
        </w:rPr>
        <w:t>Thom o’ Bet’lem</w:t>
      </w:r>
      <w:r w:rsidRPr="00BB2443">
        <w:rPr>
          <w:rFonts w:ascii="Garamond" w:hAnsi="Garamond"/>
          <w:szCs w:val="18"/>
        </w:rPr>
        <w:t xml:space="preserve"> in 1616 (cf. Simpson, p.p. 710-3); Isaak Walton said William Basse (d. </w:t>
      </w:r>
      <w:r w:rsidRPr="00BB2443">
        <w:rPr>
          <w:rFonts w:ascii="Garamond" w:hAnsi="Garamond"/>
          <w:i/>
          <w:szCs w:val="18"/>
        </w:rPr>
        <w:t>c</w:t>
      </w:r>
      <w:r w:rsidRPr="00BB2443">
        <w:rPr>
          <w:rFonts w:ascii="Garamond" w:hAnsi="Garamond"/>
          <w:szCs w:val="18"/>
        </w:rPr>
        <w:t>1653) “made the choice songs of ... Tom of Bedlam” (cf. Simpson, p. 37); Bedlam was the hospital of St Mary of Bethlehem, Bishopgate, London, used as an asylum for the insane until 1666, when it was burnt down and rebuilt elsewhere.</w:t>
      </w:r>
    </w:p>
  </w:footnote>
  <w:footnote w:id="12">
    <w:p w14:paraId="7B9EC60C" w14:textId="77777777"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Thank you to Stewart McCoy for a copy of this setting. </w:t>
      </w:r>
    </w:p>
  </w:footnote>
  <w:footnote w:id="13">
    <w:p w14:paraId="1520B086" w14:textId="50099640" w:rsidR="005E74B2" w:rsidRPr="00BB2443" w:rsidRDefault="005E74B2" w:rsidP="00BB2443">
      <w:pPr>
        <w:pStyle w:val="EndnoteText"/>
        <w:ind w:left="142" w:hanging="142"/>
        <w:rPr>
          <w:rFonts w:ascii="Garamond" w:hAnsi="Garamond"/>
          <w:szCs w:val="18"/>
        </w:rPr>
      </w:pPr>
      <w:r w:rsidRPr="00BB2443">
        <w:rPr>
          <w:rStyle w:val="FootnoteReference"/>
          <w:rFonts w:ascii="Garamond" w:hAnsi="Garamond"/>
          <w:szCs w:val="18"/>
        </w:rPr>
        <w:footnoteRef/>
      </w:r>
      <w:r w:rsidRPr="00BB2443">
        <w:rPr>
          <w:rFonts w:ascii="Garamond" w:hAnsi="Garamond"/>
          <w:szCs w:val="18"/>
        </w:rPr>
        <w:t xml:space="preserve"> Ballad tune, cf. Simpson, pp. 386-</w:t>
      </w:r>
      <w:r>
        <w:rPr>
          <w:rFonts w:ascii="Garamond" w:hAnsi="Garamond"/>
          <w:szCs w:val="18"/>
        </w:rPr>
        <w:t>38</w:t>
      </w:r>
      <w:r w:rsidRPr="00BB2443">
        <w:rPr>
          <w:rFonts w:ascii="Garamond" w:hAnsi="Garamond"/>
          <w:szCs w:val="18"/>
        </w:rPr>
        <w:t xml:space="preserve">7. Cognates for instrumental ensemble: </w:t>
      </w:r>
      <w:r>
        <w:rPr>
          <w:rFonts w:ascii="Garamond" w:hAnsi="Garamond"/>
          <w:szCs w:val="18"/>
        </w:rPr>
        <w:t>GB-Lbl Add.10444, ff. 35v &amp; 86v</w:t>
      </w:r>
      <w:r w:rsidRPr="00BB2443">
        <w:rPr>
          <w:rFonts w:ascii="Garamond" w:hAnsi="Garamond"/>
          <w:szCs w:val="18"/>
        </w:rPr>
        <w:t xml:space="preserve"> </w:t>
      </w:r>
      <w:r w:rsidRPr="00BB2443">
        <w:rPr>
          <w:rFonts w:ascii="Garamond" w:hAnsi="Garamond"/>
          <w:i/>
          <w:szCs w:val="18"/>
        </w:rPr>
        <w:t>The May-pole</w:t>
      </w:r>
      <w:r w:rsidRPr="00BB2443">
        <w:rPr>
          <w:rFonts w:ascii="Garamond" w:hAnsi="Garamond"/>
          <w:szCs w:val="18"/>
        </w:rPr>
        <w:t xml:space="preserve"> [à 2, Sabol 123]: Brade 1617, </w:t>
      </w:r>
      <w:r>
        <w:rPr>
          <w:rFonts w:ascii="Garamond" w:hAnsi="Garamond"/>
          <w:szCs w:val="18"/>
        </w:rPr>
        <w:t>no. 18</w:t>
      </w:r>
      <w:r w:rsidRPr="00BB2443">
        <w:rPr>
          <w:rFonts w:ascii="Garamond" w:hAnsi="Garamond"/>
          <w:szCs w:val="18"/>
        </w:rPr>
        <w:t xml:space="preserve"> </w:t>
      </w:r>
      <w:r w:rsidRPr="00BB2443">
        <w:rPr>
          <w:rFonts w:ascii="Garamond" w:hAnsi="Garamond"/>
          <w:i/>
          <w:szCs w:val="18"/>
        </w:rPr>
        <w:t>3 Mal Der Satyrn Tanz</w:t>
      </w:r>
      <w:r w:rsidRPr="00BB2443">
        <w:rPr>
          <w:rFonts w:ascii="Garamond" w:hAnsi="Garamond"/>
          <w:szCs w:val="18"/>
        </w:rPr>
        <w:t xml:space="preserve"> [à 5, Sabol 272]. For keyboard: </w:t>
      </w:r>
      <w:r>
        <w:rPr>
          <w:rFonts w:ascii="Garamond" w:hAnsi="Garamond"/>
          <w:szCs w:val="18"/>
        </w:rPr>
        <w:t>GB-Lbl Add.36661, ff. 55r-54v</w:t>
      </w:r>
      <w:r w:rsidRPr="00BB2443">
        <w:rPr>
          <w:rFonts w:ascii="Garamond" w:hAnsi="Garamond"/>
          <w:szCs w:val="18"/>
        </w:rPr>
        <w:t xml:space="preserve"> </w:t>
      </w:r>
      <w:r w:rsidRPr="00BB2443">
        <w:rPr>
          <w:rFonts w:ascii="Garamond" w:hAnsi="Garamond"/>
          <w:i/>
          <w:szCs w:val="18"/>
        </w:rPr>
        <w:t>The Kings Moricke The Kings Morick</w:t>
      </w:r>
      <w:r w:rsidRPr="00BB2443">
        <w:rPr>
          <w:rFonts w:ascii="Garamond" w:hAnsi="Garamond"/>
          <w:szCs w:val="18"/>
        </w:rPr>
        <w:t xml:space="preserve">; </w:t>
      </w:r>
      <w:r>
        <w:rPr>
          <w:rFonts w:ascii="Garamond" w:hAnsi="Garamond"/>
          <w:szCs w:val="18"/>
        </w:rPr>
        <w:t>US-NYp Drexel 5609, p. 129</w:t>
      </w:r>
      <w:r w:rsidRPr="00BB2443">
        <w:rPr>
          <w:rFonts w:ascii="Garamond" w:hAnsi="Garamond"/>
          <w:szCs w:val="18"/>
        </w:rPr>
        <w:t xml:space="preserve"> </w:t>
      </w:r>
      <w:r w:rsidRPr="00BB2443">
        <w:rPr>
          <w:rFonts w:ascii="Garamond" w:hAnsi="Garamond"/>
          <w:i/>
          <w:szCs w:val="18"/>
        </w:rPr>
        <w:t>The Kings Morisco</w:t>
      </w:r>
      <w:r w:rsidRPr="00BB2443">
        <w:rPr>
          <w:rFonts w:ascii="Garamond" w:hAnsi="Garamond"/>
          <w:szCs w:val="18"/>
        </w:rPr>
        <w:t xml:space="preserve">; </w:t>
      </w:r>
      <w:r>
        <w:rPr>
          <w:rFonts w:ascii="Garamond" w:hAnsi="Garamond"/>
          <w:szCs w:val="18"/>
        </w:rPr>
        <w:t>GB-Cfm 168, pp. 358-359</w:t>
      </w:r>
      <w:r w:rsidRPr="00BB2443">
        <w:rPr>
          <w:rFonts w:ascii="Garamond" w:hAnsi="Garamond"/>
          <w:szCs w:val="18"/>
        </w:rPr>
        <w:t xml:space="preserve"> </w:t>
      </w:r>
      <w:r w:rsidRPr="00BB2443">
        <w:rPr>
          <w:rFonts w:ascii="Garamond" w:hAnsi="Garamond"/>
          <w:i/>
          <w:szCs w:val="18"/>
        </w:rPr>
        <w:t>The Kings Morisco</w:t>
      </w:r>
      <w:r w:rsidRPr="00BB2443">
        <w:rPr>
          <w:rFonts w:ascii="Garamond" w:hAnsi="Garamond"/>
          <w:szCs w:val="18"/>
        </w:rPr>
        <w:t xml:space="preserve">; </w:t>
      </w:r>
      <w:r>
        <w:rPr>
          <w:rFonts w:ascii="Garamond" w:hAnsi="Garamond"/>
          <w:szCs w:val="18"/>
        </w:rPr>
        <w:t>F-Pn Rés. 1186, ff. 45v-46r</w:t>
      </w:r>
      <w:r w:rsidRPr="00BB2443">
        <w:rPr>
          <w:rFonts w:ascii="Garamond" w:hAnsi="Garamond"/>
          <w:szCs w:val="18"/>
        </w:rPr>
        <w:t xml:space="preserve"> </w:t>
      </w:r>
      <w:r w:rsidRPr="00BB2443">
        <w:rPr>
          <w:rFonts w:ascii="Garamond" w:hAnsi="Garamond"/>
          <w:i/>
          <w:szCs w:val="18"/>
        </w:rPr>
        <w:t>Ye Kings morisco/ ye Kings morisco</w:t>
      </w:r>
      <w:r w:rsidRPr="00BB2443">
        <w:rPr>
          <w:rFonts w:ascii="Garamond" w:hAnsi="Garamond"/>
          <w:szCs w:val="18"/>
        </w:rPr>
        <w:t xml:space="preserve">; </w:t>
      </w:r>
      <w:r>
        <w:rPr>
          <w:rFonts w:ascii="Garamond" w:hAnsi="Garamond"/>
          <w:szCs w:val="18"/>
        </w:rPr>
        <w:t>F-Pn Rés.</w:t>
      </w:r>
      <w:r w:rsidRPr="00BB2443">
        <w:rPr>
          <w:rFonts w:ascii="Garamond" w:hAnsi="Garamond"/>
          <w:szCs w:val="18"/>
        </w:rPr>
        <w:t>1186/II, pp. 22-</w:t>
      </w:r>
      <w:r>
        <w:rPr>
          <w:rFonts w:ascii="Garamond" w:hAnsi="Garamond"/>
          <w:szCs w:val="18"/>
        </w:rPr>
        <w:t>23</w:t>
      </w:r>
      <w:r w:rsidRPr="00BB2443">
        <w:rPr>
          <w:rFonts w:ascii="Garamond" w:hAnsi="Garamond"/>
          <w:szCs w:val="18"/>
        </w:rPr>
        <w:t xml:space="preserve"> </w:t>
      </w:r>
      <w:r w:rsidRPr="00BB2443">
        <w:rPr>
          <w:rFonts w:ascii="Garamond" w:hAnsi="Garamond"/>
          <w:i/>
          <w:szCs w:val="18"/>
        </w:rPr>
        <w:t>The Kings Morisco</w:t>
      </w:r>
      <w:r>
        <w:rPr>
          <w:rFonts w:ascii="Garamond" w:hAnsi="Garamond"/>
          <w:szCs w:val="18"/>
        </w:rPr>
        <w:t>; Hole 1625, no. 1</w:t>
      </w:r>
      <w:r w:rsidRPr="00BB2443">
        <w:rPr>
          <w:rFonts w:ascii="Garamond" w:hAnsi="Garamond"/>
          <w:szCs w:val="18"/>
        </w:rPr>
        <w:t xml:space="preserve"> </w:t>
      </w:r>
      <w:r w:rsidRPr="00BB2443">
        <w:rPr>
          <w:rFonts w:ascii="Garamond" w:hAnsi="Garamond"/>
          <w:i/>
          <w:szCs w:val="18"/>
        </w:rPr>
        <w:t>The Kinges Moricke</w:t>
      </w:r>
      <w:r w:rsidRPr="00BB2443">
        <w:rPr>
          <w:rFonts w:ascii="Garamond" w:hAnsi="Garamond"/>
          <w:szCs w:val="18"/>
        </w:rPr>
        <w:t xml:space="preserve">. </w:t>
      </w:r>
    </w:p>
  </w:footnote>
  <w:footnote w:id="14">
    <w:p w14:paraId="2220C964" w14:textId="77777777" w:rsidR="005E74B2" w:rsidRPr="00BB2443" w:rsidRDefault="005E74B2" w:rsidP="00BB2443">
      <w:pPr>
        <w:pStyle w:val="FootnoteText"/>
        <w:ind w:left="142" w:hanging="142"/>
        <w:rPr>
          <w:rFonts w:ascii="Garamond" w:hAnsi="Garamond"/>
          <w:sz w:val="18"/>
          <w:szCs w:val="18"/>
        </w:rPr>
      </w:pPr>
      <w:r w:rsidRPr="00BB2443">
        <w:rPr>
          <w:rStyle w:val="FootnoteReference"/>
          <w:rFonts w:ascii="Garamond" w:hAnsi="Garamond"/>
          <w:sz w:val="18"/>
          <w:szCs w:val="18"/>
        </w:rPr>
        <w:footnoteRef/>
      </w:r>
      <w:r w:rsidRPr="00BB2443">
        <w:rPr>
          <w:rFonts w:ascii="Garamond" w:hAnsi="Garamond"/>
          <w:sz w:val="18"/>
          <w:szCs w:val="18"/>
        </w:rPr>
        <w:t xml:space="preserve"> This anonymous and untitled set of variations on a simple four-bar ground C D C C-D is found in one of Matthew Holmes lute books, located between versions of Dowland’s variations on </w:t>
      </w:r>
      <w:r w:rsidRPr="00BB2443">
        <w:rPr>
          <w:rFonts w:ascii="Garamond" w:hAnsi="Garamond"/>
          <w:i/>
          <w:sz w:val="18"/>
          <w:szCs w:val="18"/>
        </w:rPr>
        <w:t>Robin</w:t>
      </w:r>
      <w:r w:rsidRPr="00BB2443">
        <w:rPr>
          <w:rFonts w:ascii="Garamond" w:hAnsi="Garamond"/>
          <w:sz w:val="18"/>
          <w:szCs w:val="18"/>
        </w:rPr>
        <w:t xml:space="preserve"> and Collard’s on </w:t>
      </w:r>
      <w:r w:rsidRPr="00BB2443">
        <w:rPr>
          <w:rFonts w:ascii="Garamond" w:hAnsi="Garamond"/>
          <w:i/>
          <w:sz w:val="18"/>
          <w:szCs w:val="18"/>
        </w:rPr>
        <w:t>Go from my window</w:t>
      </w:r>
      <w:r w:rsidRPr="00BB2443">
        <w:rPr>
          <w:rFonts w:ascii="Garamond" w:hAnsi="Garamond"/>
          <w:sz w:val="18"/>
          <w:szCs w:val="18"/>
        </w:rPr>
        <w:t>.</w:t>
      </w:r>
    </w:p>
  </w:footnote>
  <w:footnote w:id="15">
    <w:p w14:paraId="5EDACA75" w14:textId="77777777" w:rsidR="005E74B2" w:rsidRPr="005E0B38" w:rsidRDefault="005E74B2" w:rsidP="00BB2443">
      <w:pPr>
        <w:pStyle w:val="EndnoteText"/>
        <w:ind w:left="142" w:hanging="142"/>
        <w:rPr>
          <w:rFonts w:ascii="Garamond" w:hAnsi="Garamond"/>
        </w:rPr>
      </w:pPr>
      <w:r w:rsidRPr="00BB2443">
        <w:rPr>
          <w:rStyle w:val="FootnoteReference"/>
          <w:rFonts w:ascii="Garamond" w:hAnsi="Garamond"/>
          <w:szCs w:val="18"/>
        </w:rPr>
        <w:footnoteRef/>
      </w:r>
      <w:r w:rsidRPr="00BB2443">
        <w:rPr>
          <w:rFonts w:ascii="Garamond" w:hAnsi="Garamond"/>
          <w:szCs w:val="18"/>
        </w:rPr>
        <w:t xml:space="preserve"> The last few sentences were incomplete or missing in the supplement to </w:t>
      </w:r>
      <w:r w:rsidRPr="006332F2">
        <w:rPr>
          <w:rFonts w:ascii="Garamond" w:hAnsi="Garamond"/>
          <w:i/>
          <w:iCs/>
          <w:szCs w:val="18"/>
        </w:rPr>
        <w:t>Lute News</w:t>
      </w:r>
      <w:r w:rsidRPr="00BB2443">
        <w:rPr>
          <w:rFonts w:ascii="Garamond" w:hAnsi="Garamond"/>
          <w:szCs w:val="18"/>
        </w:rPr>
        <w:t xml:space="preserve"> 64: which should read ‘Version 4v is also found with no. 2vii on a page headed Comedien Tantz. The versions in Dd.9.33 (4i) and Nauclerus (4viii) end with a section in triple time. I have added some bar lines and double bar lines and made minor changes to the tablature without comment’.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D30B" w14:textId="77777777" w:rsidR="005E74B2" w:rsidRDefault="005E74B2" w:rsidP="0088415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D6C23FD" w14:textId="77777777" w:rsidR="005E74B2" w:rsidRDefault="005E74B2" w:rsidP="00925330">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10E" w14:textId="77777777" w:rsidR="005E74B2" w:rsidRPr="00925330" w:rsidRDefault="005E74B2" w:rsidP="0088415E">
    <w:pPr>
      <w:pStyle w:val="Header"/>
      <w:framePr w:wrap="around" w:vAnchor="text" w:hAnchor="margin" w:xAlign="outside" w:y="1"/>
      <w:rPr>
        <w:rStyle w:val="PageNumber"/>
      </w:rPr>
    </w:pPr>
    <w:r w:rsidRPr="00925330">
      <w:rPr>
        <w:rStyle w:val="PageNumber"/>
      </w:rPr>
      <w:fldChar w:fldCharType="begin"/>
    </w:r>
    <w:r w:rsidRPr="00925330">
      <w:rPr>
        <w:rStyle w:val="PageNumber"/>
      </w:rPr>
      <w:instrText xml:space="preserve">PAGE  </w:instrText>
    </w:r>
    <w:r w:rsidRPr="00925330">
      <w:rPr>
        <w:rStyle w:val="PageNumber"/>
      </w:rPr>
      <w:fldChar w:fldCharType="separate"/>
    </w:r>
    <w:r w:rsidR="0049430C">
      <w:rPr>
        <w:rStyle w:val="PageNumber"/>
        <w:noProof/>
      </w:rPr>
      <w:t>2</w:t>
    </w:r>
    <w:r w:rsidRPr="00925330">
      <w:rPr>
        <w:rStyle w:val="PageNumber"/>
      </w:rPr>
      <w:fldChar w:fldCharType="end"/>
    </w:r>
  </w:p>
  <w:p w14:paraId="44AF4613" w14:textId="77777777" w:rsidR="005E74B2" w:rsidRDefault="005E74B2" w:rsidP="00925330">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4451" w14:textId="77777777" w:rsidR="00301D30" w:rsidRDefault="00301D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4B"/>
    <w:rsid w:val="000732FA"/>
    <w:rsid w:val="000F61D0"/>
    <w:rsid w:val="0012429E"/>
    <w:rsid w:val="00143098"/>
    <w:rsid w:val="00182016"/>
    <w:rsid w:val="00224296"/>
    <w:rsid w:val="002767CC"/>
    <w:rsid w:val="00301D30"/>
    <w:rsid w:val="003073B0"/>
    <w:rsid w:val="00334A5B"/>
    <w:rsid w:val="003728A2"/>
    <w:rsid w:val="0037733B"/>
    <w:rsid w:val="003A3C70"/>
    <w:rsid w:val="00400684"/>
    <w:rsid w:val="004221C7"/>
    <w:rsid w:val="0049430C"/>
    <w:rsid w:val="00494EFF"/>
    <w:rsid w:val="004B144F"/>
    <w:rsid w:val="00581865"/>
    <w:rsid w:val="005A4B81"/>
    <w:rsid w:val="005E0B38"/>
    <w:rsid w:val="005E74B2"/>
    <w:rsid w:val="006332F2"/>
    <w:rsid w:val="00682764"/>
    <w:rsid w:val="006C575F"/>
    <w:rsid w:val="00715F2E"/>
    <w:rsid w:val="00844494"/>
    <w:rsid w:val="00845FE2"/>
    <w:rsid w:val="0088415E"/>
    <w:rsid w:val="008F4A90"/>
    <w:rsid w:val="00914C77"/>
    <w:rsid w:val="00925330"/>
    <w:rsid w:val="009C40A8"/>
    <w:rsid w:val="00A12FF5"/>
    <w:rsid w:val="00A95AB4"/>
    <w:rsid w:val="00AD722D"/>
    <w:rsid w:val="00BB2443"/>
    <w:rsid w:val="00C41387"/>
    <w:rsid w:val="00CF104B"/>
    <w:rsid w:val="00D505C5"/>
    <w:rsid w:val="00D50BCD"/>
    <w:rsid w:val="00D97A50"/>
    <w:rsid w:val="00ED095C"/>
    <w:rsid w:val="00F0725E"/>
    <w:rsid w:val="00FA6B14"/>
    <w:rsid w:val="00FB6E70"/>
    <w:rsid w:val="00FD3DF3"/>
    <w:rsid w:val="00FE11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A43E38"/>
  <w14:defaultImageDpi w14:val="300"/>
  <w15:docId w15:val="{5C80FB59-69F2-4843-AC18-7F2E0FA0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qFormat/>
    <w:rsid w:val="00925330"/>
    <w:rPr>
      <w:rFonts w:ascii="Garamond" w:hAnsi="Garamond"/>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EndnoteText">
    <w:name w:val="endnote text"/>
    <w:basedOn w:val="Normal"/>
    <w:semiHidden/>
    <w:rPr>
      <w:rFonts w:ascii="Times New Roman" w:hAnsi="Times New Roman"/>
      <w:sz w:val="18"/>
    </w:rPr>
  </w:style>
  <w:style w:type="character" w:styleId="EndnoteReference">
    <w:name w:val="endnote reference"/>
    <w:semiHidden/>
    <w:rPr>
      <w:vertAlign w:val="superscript"/>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5</cp:revision>
  <cp:lastPrinted>2022-02-25T22:05:00Z</cp:lastPrinted>
  <dcterms:created xsi:type="dcterms:W3CDTF">2022-02-25T19:15:00Z</dcterms:created>
  <dcterms:modified xsi:type="dcterms:W3CDTF">2022-02-25T22:05:00Z</dcterms:modified>
</cp:coreProperties>
</file>