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BCBAC" w14:textId="77777777" w:rsidR="00735976" w:rsidRPr="008106FC" w:rsidRDefault="00735976" w:rsidP="00735976">
      <w:pPr>
        <w:jc w:val="center"/>
        <w:rPr>
          <w:rFonts w:ascii="Garamond" w:hAnsi="Garamond"/>
          <w:b/>
          <w:smallCaps/>
          <w:sz w:val="28"/>
        </w:rPr>
      </w:pPr>
      <w:r w:rsidRPr="008106FC">
        <w:rPr>
          <w:rFonts w:ascii="Garamond" w:hAnsi="Garamond"/>
          <w:b/>
          <w:smallCaps/>
          <w:sz w:val="28"/>
        </w:rPr>
        <w:t>Music supplement to Lute News 80 (December 2006)</w:t>
      </w:r>
    </w:p>
    <w:p w14:paraId="4B115F06" w14:textId="77777777" w:rsidR="00735976" w:rsidRPr="008106FC" w:rsidRDefault="00735976" w:rsidP="00735976">
      <w:pPr>
        <w:jc w:val="center"/>
        <w:rPr>
          <w:rFonts w:ascii="Garamond" w:hAnsi="Garamond"/>
          <w:b/>
          <w:smallCaps/>
          <w:sz w:val="28"/>
        </w:rPr>
      </w:pPr>
      <w:r w:rsidRPr="008106FC">
        <w:rPr>
          <w:rFonts w:ascii="Garamond" w:hAnsi="Garamond"/>
          <w:b/>
          <w:smallCaps/>
          <w:sz w:val="28"/>
        </w:rPr>
        <w:t xml:space="preserve">English Renaissance Pavans and Galliards some in variant tunings </w:t>
      </w:r>
    </w:p>
    <w:p w14:paraId="74774557" w14:textId="77777777" w:rsidR="00735976" w:rsidRPr="008106FC" w:rsidRDefault="00735976">
      <w:pPr>
        <w:rPr>
          <w:rFonts w:ascii="Garamond" w:hAnsi="Garamond"/>
          <w:b/>
          <w:smallCaps/>
          <w:sz w:val="20"/>
        </w:rPr>
      </w:pPr>
    </w:p>
    <w:p w14:paraId="1EAC047B" w14:textId="77777777" w:rsidR="00735976" w:rsidRPr="008106FC" w:rsidRDefault="00735976" w:rsidP="00735976">
      <w:pPr>
        <w:widowControl w:val="0"/>
        <w:suppressLineNumbers/>
        <w:suppressAutoHyphens/>
        <w:ind w:firstLine="284"/>
        <w:rPr>
          <w:rFonts w:ascii="Garamond" w:hAnsi="Garamond"/>
          <w:sz w:val="20"/>
        </w:rPr>
        <w:sectPr w:rsidR="00735976" w:rsidRPr="008106FC" w:rsidSect="00735976">
          <w:headerReference w:type="even" r:id="rId6"/>
          <w:headerReference w:type="default" r:id="rId7"/>
          <w:footerReference w:type="even" r:id="rId8"/>
          <w:pgSz w:w="11905" w:h="16837"/>
          <w:pgMar w:top="851" w:right="992" w:bottom="992" w:left="992" w:header="709" w:footer="709" w:gutter="0"/>
          <w:cols w:space="708"/>
        </w:sectPr>
      </w:pPr>
    </w:p>
    <w:p w14:paraId="4834AF7C" w14:textId="77777777" w:rsidR="00735976" w:rsidRPr="008106FC" w:rsidRDefault="00735976" w:rsidP="008106FC">
      <w:pPr>
        <w:widowControl w:val="0"/>
        <w:suppressLineNumbers/>
        <w:suppressAutoHyphens/>
        <w:ind w:firstLine="284"/>
        <w:jc w:val="both"/>
        <w:rPr>
          <w:rFonts w:ascii="Garamond" w:hAnsi="Garamond"/>
          <w:sz w:val="20"/>
        </w:rPr>
      </w:pPr>
      <w:r w:rsidRPr="008106FC">
        <w:rPr>
          <w:rFonts w:ascii="Garamond" w:hAnsi="Garamond"/>
          <w:sz w:val="20"/>
        </w:rPr>
        <w:t>Assembled here are seven pavans and three galliards plus three items in related forms. Many have elaborate divisions typical of the late Golden Age of English lute music and four are notated in tablature for variant tunings, but here transcribed for standard renaissance lute (vieil ton tuning, G C f a d’ g’).</w:t>
      </w:r>
    </w:p>
    <w:p w14:paraId="283D08DB" w14:textId="77777777" w:rsidR="003F103F" w:rsidRPr="008106FC" w:rsidRDefault="00735976" w:rsidP="008106FC">
      <w:pPr>
        <w:widowControl w:val="0"/>
        <w:suppressLineNumbers/>
        <w:suppressAutoHyphens/>
        <w:ind w:firstLine="284"/>
        <w:jc w:val="both"/>
        <w:rPr>
          <w:rFonts w:ascii="Garamond" w:hAnsi="Garamond"/>
          <w:sz w:val="20"/>
        </w:rPr>
      </w:pPr>
      <w:r w:rsidRPr="008106FC">
        <w:rPr>
          <w:rFonts w:ascii="Garamond" w:hAnsi="Garamond"/>
          <w:sz w:val="20"/>
        </w:rPr>
        <w:t xml:space="preserve">The first two are from Mylius’ </w:t>
      </w:r>
      <w:r w:rsidRPr="008106FC">
        <w:rPr>
          <w:rFonts w:ascii="Garamond" w:hAnsi="Garamond"/>
          <w:i/>
          <w:sz w:val="20"/>
        </w:rPr>
        <w:t>Thesaurus Gratiarum</w:t>
      </w:r>
      <w:r w:rsidRPr="008106FC">
        <w:rPr>
          <w:rFonts w:ascii="Garamond" w:hAnsi="Garamond"/>
          <w:sz w:val="20"/>
        </w:rPr>
        <w:t>. The first (n</w:t>
      </w:r>
      <w:r w:rsidRPr="008106FC">
        <w:rPr>
          <w:rFonts w:ascii="Garamond" w:hAnsi="Garamond"/>
          <w:sz w:val="20"/>
          <w:vertAlign w:val="superscript"/>
        </w:rPr>
        <w:t>o</w:t>
      </w:r>
      <w:r w:rsidRPr="008106FC">
        <w:rPr>
          <w:rFonts w:ascii="Garamond" w:hAnsi="Garamond"/>
          <w:sz w:val="20"/>
        </w:rPr>
        <w:t xml:space="preserve"> 1) is a full version of a pavan using a 9th course tuned to D (assuming a lute in G), found incomplete in Add.3056. Although anonymous in all sources, it has been suggested Daniel Bacheler is the composer.</w:t>
      </w:r>
      <w:r w:rsidRPr="008106FC">
        <w:rPr>
          <w:rStyle w:val="FootnoteReference"/>
          <w:rFonts w:ascii="Garamond" w:hAnsi="Garamond"/>
          <w:sz w:val="20"/>
        </w:rPr>
        <w:footnoteReference w:id="1"/>
      </w:r>
      <w:r w:rsidRPr="008106FC">
        <w:rPr>
          <w:rFonts w:ascii="Garamond" w:hAnsi="Garamond"/>
          <w:sz w:val="20"/>
        </w:rPr>
        <w:t xml:space="preserve"> The second (n</w:t>
      </w:r>
      <w:r w:rsidRPr="008106FC">
        <w:rPr>
          <w:rFonts w:ascii="Garamond" w:hAnsi="Garamond"/>
          <w:sz w:val="20"/>
          <w:vertAlign w:val="superscript"/>
        </w:rPr>
        <w:t>o</w:t>
      </w:r>
      <w:r w:rsidRPr="008106FC">
        <w:rPr>
          <w:rFonts w:ascii="Garamond" w:hAnsi="Garamond"/>
          <w:sz w:val="20"/>
        </w:rPr>
        <w:t xml:space="preserve"> 2) is a pavan for 6-course lute ascribed to Wilhelmi Angli which could refer to William Brade who went to Germany around 1590 and published music for instrumental ensemble 1609-21 in Hamburg and Berlin.</w:t>
      </w:r>
      <w:r w:rsidRPr="008106FC">
        <w:rPr>
          <w:rStyle w:val="FootnoteReference"/>
          <w:rFonts w:ascii="Garamond" w:hAnsi="Garamond"/>
          <w:sz w:val="20"/>
        </w:rPr>
        <w:footnoteReference w:id="2"/>
      </w:r>
      <w:r w:rsidR="003F103F" w:rsidRPr="008106FC">
        <w:rPr>
          <w:rFonts w:ascii="Garamond" w:hAnsi="Garamond"/>
          <w:sz w:val="20"/>
        </w:rPr>
        <w:t xml:space="preserve"> </w:t>
      </w:r>
      <w:r w:rsidR="003F103F" w:rsidRPr="008106FC">
        <w:rPr>
          <w:rFonts w:ascii="Garamond" w:hAnsi="Garamond"/>
          <w:sz w:val="20"/>
          <w:highlight w:val="yellow"/>
        </w:rPr>
        <w:t>Or could it be William Byrd?</w:t>
      </w:r>
    </w:p>
    <w:p w14:paraId="4889871C" w14:textId="77777777" w:rsidR="00735976" w:rsidRPr="008106FC" w:rsidRDefault="00735976" w:rsidP="008106FC">
      <w:pPr>
        <w:ind w:firstLine="284"/>
        <w:jc w:val="both"/>
        <w:rPr>
          <w:rFonts w:ascii="Garamond" w:hAnsi="Garamond"/>
          <w:sz w:val="20"/>
        </w:rPr>
      </w:pPr>
      <w:r w:rsidRPr="008106FC">
        <w:rPr>
          <w:rFonts w:ascii="Garamond" w:hAnsi="Garamond"/>
          <w:sz w:val="20"/>
        </w:rPr>
        <w:t>N</w:t>
      </w:r>
      <w:r w:rsidRPr="008106FC">
        <w:rPr>
          <w:rFonts w:ascii="Garamond" w:hAnsi="Garamond"/>
          <w:sz w:val="20"/>
          <w:vertAlign w:val="superscript"/>
        </w:rPr>
        <w:t>o</w:t>
      </w:r>
      <w:r w:rsidRPr="008106FC">
        <w:rPr>
          <w:rFonts w:ascii="Garamond" w:hAnsi="Garamond"/>
          <w:sz w:val="20"/>
        </w:rPr>
        <w:t xml:space="preserve"> 3 is a pavan from the 1580s or before for 6-course lute from Thomas Dallis’ lute book and n</w:t>
      </w:r>
      <w:r w:rsidRPr="008106FC">
        <w:rPr>
          <w:rFonts w:ascii="Garamond" w:hAnsi="Garamond"/>
          <w:sz w:val="20"/>
          <w:vertAlign w:val="superscript"/>
        </w:rPr>
        <w:t>o</w:t>
      </w:r>
      <w:r w:rsidRPr="008106FC">
        <w:rPr>
          <w:rFonts w:ascii="Garamond" w:hAnsi="Garamond"/>
          <w:sz w:val="20"/>
        </w:rPr>
        <w:t xml:space="preserve"> 4 is a galliard from Matthew Holmes’ first large lute anthology Dd.2.11 which uses a 7-course lute in variant tuning.</w:t>
      </w:r>
      <w:r w:rsidRPr="008106FC">
        <w:rPr>
          <w:rStyle w:val="FootnoteReference"/>
          <w:rFonts w:ascii="Garamond" w:hAnsi="Garamond"/>
          <w:sz w:val="20"/>
        </w:rPr>
        <w:footnoteReference w:id="3"/>
      </w:r>
      <w:r w:rsidRPr="008106FC">
        <w:rPr>
          <w:rFonts w:ascii="Garamond" w:hAnsi="Garamond"/>
          <w:sz w:val="20"/>
        </w:rPr>
        <w:t xml:space="preserve">  The galliard is anonymous but </w:t>
      </w:r>
      <w:r w:rsidRPr="008106FC">
        <w:rPr>
          <w:rFonts w:ascii="Garamond" w:hAnsi="Garamond"/>
          <w:sz w:val="20"/>
          <w:highlight w:val="yellow"/>
        </w:rPr>
        <w:t>remin</w:t>
      </w:r>
      <w:r w:rsidR="003F103F" w:rsidRPr="008106FC">
        <w:rPr>
          <w:rFonts w:ascii="Garamond" w:hAnsi="Garamond"/>
          <w:sz w:val="20"/>
          <w:highlight w:val="yellow"/>
        </w:rPr>
        <w:t>i</w:t>
      </w:r>
      <w:r w:rsidRPr="008106FC">
        <w:rPr>
          <w:rFonts w:ascii="Garamond" w:hAnsi="Garamond"/>
          <w:sz w:val="20"/>
          <w:highlight w:val="yellow"/>
        </w:rPr>
        <w:t>scent</w:t>
      </w:r>
      <w:r w:rsidRPr="008106FC">
        <w:rPr>
          <w:rFonts w:ascii="Garamond" w:hAnsi="Garamond"/>
          <w:sz w:val="20"/>
        </w:rPr>
        <w:t xml:space="preserve"> of Anthony Holborne. Two versions of a pavan dedicated to My Lady P are included, n</w:t>
      </w:r>
      <w:r w:rsidRPr="008106FC">
        <w:rPr>
          <w:rFonts w:ascii="Garamond" w:hAnsi="Garamond"/>
          <w:sz w:val="20"/>
          <w:vertAlign w:val="superscript"/>
        </w:rPr>
        <w:t>o</w:t>
      </w:r>
      <w:r w:rsidRPr="008106FC">
        <w:rPr>
          <w:rFonts w:ascii="Garamond" w:hAnsi="Garamond"/>
          <w:sz w:val="20"/>
        </w:rPr>
        <w:t xml:space="preserve"> 5a from Dd.2.11 using a 7-course lute in the same variant tuning as n</w:t>
      </w:r>
      <w:r w:rsidRPr="008106FC">
        <w:rPr>
          <w:rFonts w:ascii="Garamond" w:hAnsi="Garamond"/>
          <w:sz w:val="20"/>
          <w:vertAlign w:val="superscript"/>
        </w:rPr>
        <w:t>o</w:t>
      </w:r>
      <w:r w:rsidRPr="008106FC">
        <w:rPr>
          <w:rFonts w:ascii="Garamond" w:hAnsi="Garamond"/>
          <w:sz w:val="20"/>
        </w:rPr>
        <w:t xml:space="preserve"> 4 and adjacent to it, and n</w:t>
      </w:r>
      <w:r w:rsidRPr="008106FC">
        <w:rPr>
          <w:rFonts w:ascii="Garamond" w:hAnsi="Garamond"/>
          <w:sz w:val="20"/>
          <w:vertAlign w:val="superscript"/>
        </w:rPr>
        <w:t>o</w:t>
      </w:r>
      <w:r w:rsidRPr="008106FC">
        <w:rPr>
          <w:rFonts w:ascii="Garamond" w:hAnsi="Garamond"/>
          <w:sz w:val="20"/>
        </w:rPr>
        <w:t xml:space="preserve"> 5b from William Trumbull’s lute book for a 6-course lute in regular vieil ton tuning. N</w:t>
      </w:r>
      <w:r w:rsidRPr="008106FC">
        <w:rPr>
          <w:rFonts w:ascii="Garamond" w:hAnsi="Garamond"/>
          <w:sz w:val="20"/>
          <w:vertAlign w:val="superscript"/>
        </w:rPr>
        <w:t>o</w:t>
      </w:r>
      <w:r w:rsidRPr="008106FC">
        <w:rPr>
          <w:rFonts w:ascii="Garamond" w:hAnsi="Garamond"/>
          <w:sz w:val="20"/>
        </w:rPr>
        <w:t xml:space="preserve"> 5a is a tone above no 5b, which might indicate the variant tuned lute was pitched in F not G. </w:t>
      </w:r>
    </w:p>
    <w:p w14:paraId="5F1116EF" w14:textId="77777777" w:rsidR="00735976" w:rsidRPr="008106FC" w:rsidRDefault="00735976" w:rsidP="008106FC">
      <w:pPr>
        <w:ind w:firstLine="284"/>
        <w:jc w:val="both"/>
        <w:rPr>
          <w:rFonts w:ascii="Garamond" w:hAnsi="Garamond"/>
          <w:sz w:val="20"/>
        </w:rPr>
      </w:pPr>
      <w:r w:rsidRPr="008106FC">
        <w:rPr>
          <w:rFonts w:ascii="Garamond" w:hAnsi="Garamond"/>
          <w:sz w:val="20"/>
        </w:rPr>
        <w:t>N</w:t>
      </w:r>
      <w:r w:rsidRPr="008106FC">
        <w:rPr>
          <w:rFonts w:ascii="Garamond" w:hAnsi="Garamond"/>
          <w:sz w:val="20"/>
          <w:vertAlign w:val="superscript"/>
        </w:rPr>
        <w:t>o</w:t>
      </w:r>
      <w:r w:rsidRPr="008106FC">
        <w:rPr>
          <w:rFonts w:ascii="Garamond" w:hAnsi="Garamond"/>
          <w:sz w:val="20"/>
        </w:rPr>
        <w:t xml:space="preserve"> 6 and 7 </w:t>
      </w:r>
      <w:r w:rsidRPr="008106FC">
        <w:rPr>
          <w:rFonts w:ascii="Garamond" w:hAnsi="Garamond"/>
          <w:color w:val="000000"/>
          <w:sz w:val="20"/>
        </w:rPr>
        <w:t>are an anonymous pavan and galliard pair from Nn.6</w:t>
      </w:r>
      <w:r w:rsidRPr="008106FC">
        <w:rPr>
          <w:rFonts w:ascii="Garamond" w:hAnsi="Garamond"/>
          <w:sz w:val="20"/>
        </w:rPr>
        <w:t>.36 in a variant tuning for 9c lute</w:t>
      </w:r>
      <w:r w:rsidRPr="008106FC">
        <w:rPr>
          <w:rStyle w:val="FootnoteReference"/>
          <w:rFonts w:ascii="Garamond" w:hAnsi="Garamond"/>
          <w:sz w:val="20"/>
        </w:rPr>
        <w:footnoteReference w:id="4"/>
      </w:r>
      <w:r w:rsidRPr="008106FC">
        <w:rPr>
          <w:rFonts w:ascii="Garamond" w:hAnsi="Garamond"/>
          <w:sz w:val="20"/>
        </w:rPr>
        <w:t xml:space="preserve"> which on stylistic grounds could be by Daniel Bacheler. It is not unlikely he experimented with alternative tunings but all the known lute music ascribed to him is in vieil ton tuning.</w:t>
      </w:r>
    </w:p>
    <w:p w14:paraId="2DA9BFE4" w14:textId="77777777" w:rsidR="00735976" w:rsidRPr="008106FC" w:rsidRDefault="00735976" w:rsidP="008106FC">
      <w:pPr>
        <w:ind w:firstLine="284"/>
        <w:jc w:val="both"/>
        <w:rPr>
          <w:rFonts w:ascii="Garamond" w:hAnsi="Garamond"/>
          <w:sz w:val="18"/>
        </w:rPr>
      </w:pPr>
      <w:r w:rsidRPr="008106FC">
        <w:rPr>
          <w:rFonts w:ascii="Garamond" w:hAnsi="Garamond"/>
          <w:sz w:val="20"/>
        </w:rPr>
        <w:t>N</w:t>
      </w:r>
      <w:r w:rsidRPr="008106FC">
        <w:rPr>
          <w:rFonts w:ascii="Garamond" w:hAnsi="Garamond"/>
          <w:sz w:val="20"/>
          <w:vertAlign w:val="superscript"/>
        </w:rPr>
        <w:t>o</w:t>
      </w:r>
      <w:r w:rsidRPr="008106FC">
        <w:rPr>
          <w:rFonts w:ascii="Garamond" w:hAnsi="Garamond"/>
          <w:sz w:val="20"/>
        </w:rPr>
        <w:t xml:space="preserve"> 8 and 9 are two laments from their titles</w:t>
      </w:r>
      <w:r w:rsidRPr="008106FC">
        <w:rPr>
          <w:rFonts w:ascii="Garamond" w:hAnsi="Garamond"/>
          <w:i/>
          <w:sz w:val="20"/>
        </w:rPr>
        <w:t xml:space="preserve">, </w:t>
      </w:r>
      <w:r w:rsidRPr="008106FC">
        <w:rPr>
          <w:rFonts w:ascii="Garamond" w:hAnsi="Garamond"/>
          <w:sz w:val="20"/>
        </w:rPr>
        <w:t xml:space="preserve">from </w:t>
      </w:r>
      <w:r w:rsidRPr="008106FC">
        <w:rPr>
          <w:rFonts w:ascii="Garamond" w:hAnsi="Garamond"/>
          <w:color w:val="000000"/>
          <w:sz w:val="20"/>
        </w:rPr>
        <w:t>Nn.6</w:t>
      </w:r>
      <w:r w:rsidRPr="008106FC">
        <w:rPr>
          <w:rFonts w:ascii="Garamond" w:hAnsi="Garamond"/>
          <w:sz w:val="20"/>
        </w:rPr>
        <w:t>.36, one for an unidentified Mrs E. B.</w:t>
      </w:r>
      <w:r w:rsidRPr="008106FC">
        <w:rPr>
          <w:rStyle w:val="FootnoteReference"/>
          <w:rFonts w:ascii="Garamond" w:hAnsi="Garamond"/>
          <w:sz w:val="20"/>
        </w:rPr>
        <w:footnoteReference w:id="5"/>
      </w:r>
      <w:r w:rsidRPr="008106FC">
        <w:rPr>
          <w:rFonts w:ascii="Garamond" w:hAnsi="Garamond"/>
          <w:sz w:val="20"/>
        </w:rPr>
        <w:t xml:space="preserve"> and both for renaissance lute with the 7th course lute tuned to D. Both are reminiscent of Dowland and are adjacent to his Resolution.</w:t>
      </w:r>
      <w:r w:rsidRPr="008106FC">
        <w:rPr>
          <w:rStyle w:val="FootnoteReference"/>
          <w:rFonts w:ascii="Garamond" w:hAnsi="Garamond"/>
          <w:sz w:val="20"/>
        </w:rPr>
        <w:footnoteReference w:id="6"/>
      </w:r>
      <w:r w:rsidRPr="008106FC">
        <w:rPr>
          <w:rFonts w:ascii="Garamond" w:hAnsi="Garamond"/>
          <w:sz w:val="20"/>
        </w:rPr>
        <w:t xml:space="preserve"> N</w:t>
      </w:r>
      <w:r w:rsidRPr="008106FC">
        <w:rPr>
          <w:rFonts w:ascii="Garamond" w:hAnsi="Garamond"/>
          <w:sz w:val="20"/>
          <w:vertAlign w:val="superscript"/>
        </w:rPr>
        <w:t>o</w:t>
      </w:r>
      <w:r w:rsidRPr="008106FC">
        <w:rPr>
          <w:rFonts w:ascii="Garamond" w:hAnsi="Garamond"/>
          <w:sz w:val="20"/>
        </w:rPr>
        <w:t xml:space="preserve"> 10 is a galliard from Add.3056 for renaissance lute with the 7th course tuned to D.</w:t>
      </w:r>
    </w:p>
    <w:p w14:paraId="64336B56" w14:textId="77777777" w:rsidR="00735976" w:rsidRPr="008106FC" w:rsidRDefault="00735976" w:rsidP="008106FC">
      <w:pPr>
        <w:ind w:firstLine="284"/>
        <w:jc w:val="both"/>
        <w:rPr>
          <w:rFonts w:ascii="Garamond" w:hAnsi="Garamond"/>
          <w:sz w:val="20"/>
        </w:rPr>
      </w:pPr>
      <w:r w:rsidRPr="008106FC">
        <w:rPr>
          <w:rFonts w:ascii="Garamond" w:hAnsi="Garamond"/>
          <w:sz w:val="20"/>
        </w:rPr>
        <w:t>N</w:t>
      </w:r>
      <w:r w:rsidRPr="008106FC">
        <w:rPr>
          <w:rFonts w:ascii="Garamond" w:hAnsi="Garamond"/>
          <w:sz w:val="20"/>
          <w:vertAlign w:val="superscript"/>
        </w:rPr>
        <w:t>o</w:t>
      </w:r>
      <w:r w:rsidRPr="008106FC">
        <w:rPr>
          <w:rFonts w:ascii="Garamond" w:hAnsi="Garamond"/>
          <w:sz w:val="20"/>
        </w:rPr>
        <w:t xml:space="preserve"> 11 is a pavan based on Dowland’s Lachrymae by an otherwise unknown</w:t>
      </w:r>
      <w:r w:rsidRPr="008106FC">
        <w:rPr>
          <w:rFonts w:ascii="Garamond" w:hAnsi="Garamond"/>
          <w:i/>
          <w:sz w:val="20"/>
        </w:rPr>
        <w:t xml:space="preserve"> </w:t>
      </w:r>
      <w:r w:rsidRPr="008106FC">
        <w:rPr>
          <w:rFonts w:ascii="Garamond" w:hAnsi="Garamond"/>
          <w:sz w:val="20"/>
        </w:rPr>
        <w:t xml:space="preserve">Thomas Moone and copied </w:t>
      </w:r>
      <w:r w:rsidRPr="008106FC">
        <w:rPr>
          <w:rFonts w:ascii="Garamond" w:hAnsi="Garamond"/>
          <w:i/>
          <w:sz w:val="20"/>
        </w:rPr>
        <w:t>c</w:t>
      </w:r>
      <w:r w:rsidRPr="008106FC">
        <w:rPr>
          <w:rFonts w:ascii="Garamond" w:hAnsi="Garamond"/>
          <w:sz w:val="20"/>
        </w:rPr>
        <w:t>1620 into a work of Archimedes from 1644, for 6-course renaissance lute. The first or last few notes on each stave were reconstructed by Robert Spencer, as they were lost by trimming during rebinding at some stage.</w:t>
      </w:r>
    </w:p>
    <w:p w14:paraId="23A9B675" w14:textId="3BBFE48D" w:rsidR="00735976" w:rsidRPr="008106FC" w:rsidRDefault="00735976" w:rsidP="008106FC">
      <w:pPr>
        <w:ind w:firstLine="284"/>
        <w:jc w:val="both"/>
        <w:rPr>
          <w:rFonts w:ascii="Garamond" w:hAnsi="Garamond"/>
          <w:sz w:val="20"/>
        </w:rPr>
      </w:pPr>
      <w:r w:rsidRPr="008106FC">
        <w:rPr>
          <w:rFonts w:ascii="Garamond" w:hAnsi="Garamond"/>
          <w:sz w:val="20"/>
        </w:rPr>
        <w:t>N</w:t>
      </w:r>
      <w:r w:rsidRPr="008106FC">
        <w:rPr>
          <w:rFonts w:ascii="Garamond" w:hAnsi="Garamond"/>
          <w:sz w:val="20"/>
          <w:vertAlign w:val="superscript"/>
        </w:rPr>
        <w:t>o</w:t>
      </w:r>
      <w:r w:rsidRPr="008106FC">
        <w:rPr>
          <w:rFonts w:ascii="Garamond" w:hAnsi="Garamond"/>
          <w:sz w:val="20"/>
        </w:rPr>
        <w:t xml:space="preserve"> 12 is a pavan dedicated to John Blundeville, presumably following his death. </w:t>
      </w:r>
      <w:r w:rsidR="008106FC" w:rsidRPr="004D763C">
        <w:rPr>
          <w:rFonts w:ascii="Garamond" w:hAnsi="Garamond"/>
          <w:sz w:val="20"/>
          <w:highlight w:val="yellow"/>
        </w:rPr>
        <w:t xml:space="preserve">He may be the John Blundeville to whom </w:t>
      </w:r>
      <w:r w:rsidR="008106FC" w:rsidRPr="004D763C">
        <w:rPr>
          <w:rFonts w:ascii="Garamond" w:hAnsi="Garamond"/>
          <w:sz w:val="20"/>
          <w:highlight w:val="yellow"/>
        </w:rPr>
        <w:t>eight</w:t>
      </w:r>
      <w:r w:rsidR="008106FC" w:rsidRPr="004D763C">
        <w:rPr>
          <w:rFonts w:ascii="Garamond" w:hAnsi="Garamond"/>
          <w:sz w:val="20"/>
          <w:highlight w:val="yellow"/>
        </w:rPr>
        <w:t xml:space="preserve"> airs </w:t>
      </w:r>
      <w:r w:rsidR="008106FC" w:rsidRPr="004D763C">
        <w:rPr>
          <w:rFonts w:ascii="Garamond" w:hAnsi="Garamond"/>
          <w:sz w:val="20"/>
          <w:highlight w:val="yellow"/>
        </w:rPr>
        <w:t xml:space="preserve">for three </w:t>
      </w:r>
      <w:r w:rsidR="008106FC" w:rsidRPr="004D763C">
        <w:rPr>
          <w:rFonts w:ascii="Garamond" w:hAnsi="Garamond"/>
          <w:sz w:val="20"/>
          <w:highlight w:val="yellow"/>
        </w:rPr>
        <w:t>viols in GB-Ob Mus. Sch. C.44, ff. 18-19v</w:t>
      </w:r>
      <w:r w:rsidR="008106FC" w:rsidRPr="004D763C">
        <w:rPr>
          <w:rFonts w:ascii="Garamond" w:hAnsi="Garamond"/>
          <w:sz w:val="20"/>
          <w:highlight w:val="yellow"/>
        </w:rPr>
        <w:t xml:space="preserve"> are ascribed </w:t>
      </w:r>
      <w:r w:rsidR="00622C40" w:rsidRPr="004D763C">
        <w:rPr>
          <w:rFonts w:ascii="Garamond" w:hAnsi="Garamond"/>
          <w:sz w:val="20"/>
          <w:highlight w:val="yellow"/>
        </w:rPr>
        <w:t>(see the</w:t>
      </w:r>
      <w:r w:rsidR="00622C40" w:rsidRPr="004D763C">
        <w:rPr>
          <w:rFonts w:ascii="Garamond" w:hAnsi="Garamond"/>
          <w:sz w:val="20"/>
          <w:highlight w:val="yellow"/>
        </w:rPr>
        <w:t>VdGS index</w:t>
      </w:r>
      <w:r w:rsidR="00622C40" w:rsidRPr="004D763C">
        <w:rPr>
          <w:rFonts w:ascii="Garamond" w:hAnsi="Garamond"/>
          <w:sz w:val="20"/>
          <w:highlight w:val="yellow"/>
        </w:rPr>
        <w:t>).</w:t>
      </w:r>
      <w:r w:rsidR="00622C40">
        <w:rPr>
          <w:rFonts w:ascii="Garamond" w:hAnsi="Garamond"/>
          <w:sz w:val="20"/>
        </w:rPr>
        <w:t xml:space="preserve"> </w:t>
      </w:r>
      <w:r w:rsidRPr="008106FC">
        <w:rPr>
          <w:rFonts w:ascii="Garamond" w:hAnsi="Garamond"/>
          <w:sz w:val="20"/>
        </w:rPr>
        <w:t>The dedication is followed by the name W. Hollis, an alternative dedicatee, the composer, or even the person who commissioned the composition by a now unknown composer</w:t>
      </w:r>
      <w:r w:rsidR="004F0C17" w:rsidRPr="008106FC">
        <w:rPr>
          <w:rFonts w:ascii="Garamond" w:hAnsi="Garamond"/>
          <w:sz w:val="20"/>
        </w:rPr>
        <w:t>.</w:t>
      </w:r>
      <w:r w:rsidRPr="008106FC">
        <w:rPr>
          <w:rStyle w:val="FootnoteReference"/>
          <w:rFonts w:ascii="Garamond" w:hAnsi="Garamond"/>
          <w:sz w:val="20"/>
        </w:rPr>
        <w:footnoteReference w:id="7"/>
      </w:r>
      <w:r w:rsidRPr="008106FC">
        <w:rPr>
          <w:rFonts w:ascii="Garamond" w:hAnsi="Garamond"/>
          <w:sz w:val="20"/>
        </w:rPr>
        <w:t xml:space="preserve"> The Nottingham chamberlain’s accounts for 1577/8 show payment of reward to musicians belonging to Sir William Hollys,</w:t>
      </w:r>
      <w:r w:rsidRPr="008106FC">
        <w:rPr>
          <w:rStyle w:val="FootnoteReference"/>
          <w:rFonts w:ascii="Garamond" w:hAnsi="Garamond"/>
          <w:sz w:val="20"/>
        </w:rPr>
        <w:footnoteReference w:id="8"/>
      </w:r>
      <w:r w:rsidRPr="008106FC">
        <w:rPr>
          <w:rFonts w:ascii="Garamond" w:hAnsi="Garamond"/>
          <w:sz w:val="20"/>
        </w:rPr>
        <w:t xml:space="preserve"> who could be our W Hollis. The tablature is reproduced as in the original with only minor adjustments to bar lines and occasional rhythm signs especially in the divisions giving a reasonably satisfactory reading of the first two strains and divisions, but the third strain is so corrupt as to be beyond reconstruction so it is reproduced as in the original. Anthony Rooley reconstructed this pavan and recorded it on his long playing record of music from Add.3056 in 1976, regrettably not yet available on CD, and when approached could not locate a copy of his reconstruction. N</w:t>
      </w:r>
      <w:r w:rsidRPr="008106FC">
        <w:rPr>
          <w:rFonts w:ascii="Garamond" w:hAnsi="Garamond"/>
          <w:sz w:val="20"/>
          <w:vertAlign w:val="superscript"/>
        </w:rPr>
        <w:t>o</w:t>
      </w:r>
      <w:r w:rsidRPr="008106FC">
        <w:rPr>
          <w:rFonts w:ascii="Garamond" w:hAnsi="Garamond"/>
          <w:sz w:val="20"/>
        </w:rPr>
        <w:t xml:space="preserve"> 13 is an untitled piece for renaissance lute with a 7th course tuned to D, with interesting descending themes, the final item copied by Matthew Holmes into the manuscript Dd.5.78.3, the </w:t>
      </w:r>
      <w:r w:rsidRPr="008106FC">
        <w:rPr>
          <w:rFonts w:ascii="Garamond" w:hAnsi="Garamond"/>
          <w:color w:val="000000"/>
          <w:sz w:val="20"/>
        </w:rPr>
        <w:t>second of his series of three huge solo lute manuscripts</w:t>
      </w:r>
      <w:r w:rsidRPr="008106FC">
        <w:rPr>
          <w:rFonts w:ascii="Garamond" w:hAnsi="Garamond"/>
          <w:sz w:val="20"/>
        </w:rPr>
        <w:t>, Dd.2.11 and Dd.9.33 being the others.</w:t>
      </w:r>
    </w:p>
    <w:p w14:paraId="40C975C7" w14:textId="6EB2C7FB" w:rsidR="00735976" w:rsidRPr="008106FC" w:rsidRDefault="00735976" w:rsidP="008106FC">
      <w:pPr>
        <w:ind w:firstLine="284"/>
        <w:jc w:val="both"/>
        <w:rPr>
          <w:rFonts w:ascii="Garamond" w:hAnsi="Garamond"/>
          <w:sz w:val="20"/>
        </w:rPr>
      </w:pPr>
      <w:r w:rsidRPr="008106FC">
        <w:rPr>
          <w:rFonts w:ascii="Garamond" w:hAnsi="Garamond"/>
          <w:sz w:val="20"/>
        </w:rPr>
        <w:t>Minor amendments to correct possible errors in the originals have been made without comment.</w:t>
      </w:r>
    </w:p>
    <w:p w14:paraId="5BAEC911" w14:textId="221B8ECA" w:rsidR="00591B5C" w:rsidRPr="008106FC" w:rsidRDefault="00591B5C" w:rsidP="008106FC">
      <w:pPr>
        <w:ind w:firstLine="284"/>
        <w:jc w:val="both"/>
        <w:rPr>
          <w:rFonts w:ascii="Garamond" w:hAnsi="Garamond"/>
          <w:sz w:val="20"/>
        </w:rPr>
      </w:pPr>
    </w:p>
    <w:p w14:paraId="0BB833E1" w14:textId="77777777" w:rsidR="00735976" w:rsidRPr="008106FC" w:rsidRDefault="00735976" w:rsidP="00735976">
      <w:pPr>
        <w:jc w:val="both"/>
        <w:rPr>
          <w:rFonts w:ascii="Garamond" w:hAnsi="Garamond"/>
          <w:sz w:val="10"/>
        </w:rPr>
      </w:pPr>
    </w:p>
    <w:p w14:paraId="34AAF763" w14:textId="77777777" w:rsidR="00735976" w:rsidRPr="008106FC" w:rsidRDefault="00735976" w:rsidP="00735976">
      <w:pPr>
        <w:widowControl w:val="0"/>
        <w:tabs>
          <w:tab w:val="left" w:pos="567"/>
        </w:tabs>
        <w:ind w:left="142"/>
        <w:jc w:val="both"/>
        <w:rPr>
          <w:rFonts w:ascii="Garamond" w:hAnsi="Garamond"/>
          <w:b/>
          <w:sz w:val="20"/>
        </w:rPr>
      </w:pPr>
      <w:r w:rsidRPr="008106FC">
        <w:rPr>
          <w:rFonts w:ascii="Garamond" w:hAnsi="Garamond"/>
          <w:b/>
          <w:sz w:val="20"/>
        </w:rPr>
        <w:t>Worklist</w:t>
      </w:r>
      <w:r w:rsidRPr="008106FC">
        <w:rPr>
          <w:rStyle w:val="FootnoteReference"/>
          <w:rFonts w:ascii="Garamond" w:hAnsi="Garamond"/>
          <w:sz w:val="20"/>
        </w:rPr>
        <w:footnoteReference w:id="9"/>
      </w:r>
      <w:r w:rsidRPr="008106FC">
        <w:rPr>
          <w:rFonts w:ascii="Garamond" w:hAnsi="Garamond"/>
          <w:b/>
          <w:sz w:val="20"/>
        </w:rPr>
        <w:t xml:space="preserve"> </w:t>
      </w:r>
    </w:p>
    <w:p w14:paraId="1DE150BB" w14:textId="77777777" w:rsidR="00735976" w:rsidRPr="008106FC" w:rsidRDefault="00735976" w:rsidP="00735976">
      <w:pPr>
        <w:tabs>
          <w:tab w:val="right" w:pos="426"/>
          <w:tab w:val="left" w:pos="567"/>
        </w:tabs>
        <w:jc w:val="both"/>
        <w:rPr>
          <w:rFonts w:ascii="Garamond" w:hAnsi="Garamond"/>
          <w:sz w:val="18"/>
        </w:rPr>
      </w:pPr>
      <w:r w:rsidRPr="008106FC">
        <w:rPr>
          <w:rFonts w:ascii="Garamond" w:hAnsi="Garamond"/>
          <w:sz w:val="18"/>
        </w:rPr>
        <w:tab/>
        <w:t xml:space="preserve">1. </w:t>
      </w:r>
      <w:r w:rsidRPr="008106FC">
        <w:rPr>
          <w:rFonts w:ascii="Garamond" w:hAnsi="Garamond"/>
          <w:sz w:val="18"/>
        </w:rPr>
        <w:tab/>
        <w:t xml:space="preserve">Mylius 1622, pp. 50-1 </w:t>
      </w:r>
      <w:r w:rsidRPr="008106FC">
        <w:rPr>
          <w:rFonts w:ascii="Garamond" w:hAnsi="Garamond"/>
          <w:i/>
          <w:sz w:val="18"/>
        </w:rPr>
        <w:t>Pauana Angli</w:t>
      </w:r>
    </w:p>
    <w:p w14:paraId="67E2DF83" w14:textId="77777777" w:rsidR="00735976" w:rsidRPr="008106FC" w:rsidRDefault="00735976" w:rsidP="00735976">
      <w:pPr>
        <w:tabs>
          <w:tab w:val="right" w:pos="426"/>
          <w:tab w:val="left" w:pos="567"/>
        </w:tabs>
        <w:jc w:val="both"/>
        <w:rPr>
          <w:rFonts w:ascii="Garamond" w:hAnsi="Garamond"/>
          <w:sz w:val="18"/>
        </w:rPr>
      </w:pPr>
      <w:r w:rsidRPr="008106FC">
        <w:rPr>
          <w:rFonts w:ascii="Garamond" w:hAnsi="Garamond"/>
          <w:sz w:val="18"/>
        </w:rPr>
        <w:tab/>
      </w:r>
      <w:r w:rsidRPr="008106FC">
        <w:rPr>
          <w:rFonts w:ascii="Garamond" w:hAnsi="Garamond"/>
          <w:sz w:val="18"/>
        </w:rPr>
        <w:tab/>
      </w:r>
      <w:r w:rsidRPr="008106FC">
        <w:rPr>
          <w:rFonts w:ascii="Garamond" w:hAnsi="Garamond"/>
          <w:sz w:val="18"/>
        </w:rPr>
        <w:tab/>
        <w:t xml:space="preserve">Fuhrmann 1615, pp. 50-1 </w:t>
      </w:r>
      <w:r w:rsidRPr="008106FC">
        <w:rPr>
          <w:rFonts w:ascii="Garamond" w:hAnsi="Garamond"/>
          <w:i/>
          <w:sz w:val="18"/>
        </w:rPr>
        <w:t>Pavana Englese</w:t>
      </w:r>
    </w:p>
    <w:p w14:paraId="05A58CAB" w14:textId="77777777" w:rsidR="00735976" w:rsidRPr="008106FC" w:rsidRDefault="00735976" w:rsidP="00735976">
      <w:pPr>
        <w:tabs>
          <w:tab w:val="right" w:pos="426"/>
          <w:tab w:val="left" w:pos="567"/>
        </w:tabs>
        <w:jc w:val="both"/>
        <w:rPr>
          <w:rFonts w:ascii="Garamond" w:hAnsi="Garamond"/>
          <w:sz w:val="18"/>
        </w:rPr>
      </w:pPr>
      <w:r w:rsidRPr="008106FC">
        <w:rPr>
          <w:rFonts w:ascii="Garamond" w:hAnsi="Garamond"/>
          <w:sz w:val="18"/>
        </w:rPr>
        <w:tab/>
      </w:r>
      <w:r w:rsidRPr="008106FC">
        <w:rPr>
          <w:rFonts w:ascii="Garamond" w:hAnsi="Garamond"/>
          <w:sz w:val="18"/>
        </w:rPr>
        <w:tab/>
      </w:r>
      <w:r w:rsidRPr="008106FC">
        <w:rPr>
          <w:rFonts w:ascii="Garamond" w:hAnsi="Garamond"/>
          <w:sz w:val="18"/>
        </w:rPr>
        <w:tab/>
      </w:r>
      <w:r w:rsidRPr="008106FC">
        <w:rPr>
          <w:rFonts w:ascii="Garamond" w:hAnsi="Garamond"/>
          <w:color w:val="000000"/>
          <w:sz w:val="18"/>
        </w:rPr>
        <w:t xml:space="preserve">GB-Cu </w:t>
      </w:r>
      <w:r w:rsidRPr="008106FC">
        <w:rPr>
          <w:rFonts w:ascii="Garamond" w:hAnsi="Garamond"/>
          <w:sz w:val="18"/>
        </w:rPr>
        <w:t>Add.3056, f. 63v (1st strain and divisions).</w:t>
      </w:r>
    </w:p>
    <w:p w14:paraId="3B123B10" w14:textId="77777777" w:rsidR="00735976" w:rsidRPr="008106FC" w:rsidRDefault="00735976" w:rsidP="00735976">
      <w:pPr>
        <w:tabs>
          <w:tab w:val="right" w:pos="426"/>
          <w:tab w:val="left" w:pos="567"/>
        </w:tabs>
        <w:jc w:val="both"/>
        <w:rPr>
          <w:rFonts w:ascii="Garamond" w:hAnsi="Garamond"/>
          <w:b/>
          <w:sz w:val="18"/>
        </w:rPr>
      </w:pPr>
      <w:r w:rsidRPr="008106FC">
        <w:rPr>
          <w:rFonts w:ascii="Garamond" w:hAnsi="Garamond"/>
          <w:sz w:val="18"/>
        </w:rPr>
        <w:tab/>
        <w:t xml:space="preserve">2. </w:t>
      </w:r>
      <w:r w:rsidRPr="008106FC">
        <w:rPr>
          <w:rFonts w:ascii="Garamond" w:hAnsi="Garamond"/>
          <w:sz w:val="18"/>
        </w:rPr>
        <w:tab/>
        <w:t xml:space="preserve">Mylius 1622, pp. 44-5 </w:t>
      </w:r>
      <w:r w:rsidRPr="008106FC">
        <w:rPr>
          <w:rFonts w:ascii="Garamond" w:hAnsi="Garamond"/>
          <w:i/>
          <w:sz w:val="18"/>
        </w:rPr>
        <w:t>Pauana Wilhelmi Angli</w:t>
      </w:r>
    </w:p>
    <w:p w14:paraId="45709E78" w14:textId="77777777" w:rsidR="00735976" w:rsidRPr="008106FC" w:rsidRDefault="00735976" w:rsidP="00735976">
      <w:pPr>
        <w:tabs>
          <w:tab w:val="right" w:pos="426"/>
          <w:tab w:val="left" w:pos="567"/>
        </w:tabs>
        <w:jc w:val="both"/>
        <w:rPr>
          <w:rFonts w:ascii="Garamond" w:hAnsi="Garamond"/>
          <w:sz w:val="18"/>
        </w:rPr>
      </w:pPr>
      <w:r w:rsidRPr="008106FC">
        <w:rPr>
          <w:rFonts w:ascii="Garamond" w:hAnsi="Garamond"/>
          <w:b/>
          <w:sz w:val="18"/>
        </w:rPr>
        <w:tab/>
      </w:r>
      <w:r w:rsidRPr="008106FC">
        <w:rPr>
          <w:rFonts w:ascii="Garamond" w:hAnsi="Garamond"/>
          <w:sz w:val="18"/>
        </w:rPr>
        <w:t>3.</w:t>
      </w:r>
      <w:r w:rsidRPr="008106FC">
        <w:rPr>
          <w:rFonts w:ascii="Garamond" w:hAnsi="Garamond"/>
          <w:sz w:val="18"/>
        </w:rPr>
        <w:tab/>
        <w:t xml:space="preserve">EIRE Dtc 410/I, pp. 38-8 </w:t>
      </w:r>
      <w:r w:rsidRPr="008106FC">
        <w:rPr>
          <w:rFonts w:ascii="Garamond" w:hAnsi="Garamond"/>
          <w:i/>
          <w:sz w:val="18"/>
        </w:rPr>
        <w:t>A Pauin</w:t>
      </w:r>
    </w:p>
    <w:p w14:paraId="0C7C2A47" w14:textId="77777777" w:rsidR="00735976" w:rsidRPr="008106FC" w:rsidRDefault="00735976" w:rsidP="00735976">
      <w:pPr>
        <w:tabs>
          <w:tab w:val="right" w:pos="426"/>
          <w:tab w:val="left" w:pos="567"/>
        </w:tabs>
        <w:jc w:val="both"/>
        <w:rPr>
          <w:rFonts w:ascii="Garamond" w:hAnsi="Garamond"/>
          <w:sz w:val="18"/>
        </w:rPr>
      </w:pPr>
      <w:r w:rsidRPr="008106FC">
        <w:rPr>
          <w:rFonts w:ascii="Garamond" w:hAnsi="Garamond"/>
          <w:sz w:val="18"/>
        </w:rPr>
        <w:tab/>
        <w:t>4.</w:t>
      </w:r>
      <w:r w:rsidRPr="008106FC">
        <w:rPr>
          <w:rFonts w:ascii="Garamond" w:hAnsi="Garamond"/>
          <w:sz w:val="18"/>
        </w:rPr>
        <w:tab/>
      </w:r>
      <w:r w:rsidRPr="008106FC">
        <w:rPr>
          <w:rFonts w:ascii="Garamond" w:hAnsi="Garamond"/>
          <w:color w:val="000000"/>
          <w:sz w:val="18"/>
        </w:rPr>
        <w:t xml:space="preserve">GB-Cu </w:t>
      </w:r>
      <w:r w:rsidRPr="008106FC">
        <w:rPr>
          <w:rFonts w:ascii="Garamond" w:hAnsi="Garamond"/>
          <w:sz w:val="18"/>
        </w:rPr>
        <w:t>Dd.2.11, f. 55v galliard</w:t>
      </w:r>
    </w:p>
    <w:p w14:paraId="126EA09D" w14:textId="77777777" w:rsidR="00735976" w:rsidRPr="008106FC" w:rsidRDefault="00735976" w:rsidP="00735976">
      <w:pPr>
        <w:tabs>
          <w:tab w:val="right" w:pos="426"/>
          <w:tab w:val="left" w:pos="567"/>
        </w:tabs>
        <w:jc w:val="both"/>
        <w:rPr>
          <w:rFonts w:ascii="Garamond" w:hAnsi="Garamond"/>
          <w:sz w:val="18"/>
        </w:rPr>
      </w:pPr>
      <w:r w:rsidRPr="008106FC">
        <w:rPr>
          <w:rFonts w:ascii="Garamond" w:hAnsi="Garamond"/>
          <w:sz w:val="18"/>
        </w:rPr>
        <w:tab/>
        <w:t>5a.</w:t>
      </w:r>
      <w:r w:rsidRPr="008106FC">
        <w:rPr>
          <w:rFonts w:ascii="Garamond" w:hAnsi="Garamond"/>
          <w:sz w:val="18"/>
        </w:rPr>
        <w:tab/>
      </w:r>
      <w:r w:rsidRPr="008106FC">
        <w:rPr>
          <w:rFonts w:ascii="Garamond" w:hAnsi="Garamond"/>
          <w:color w:val="000000"/>
          <w:sz w:val="18"/>
        </w:rPr>
        <w:t xml:space="preserve">GB-Cu </w:t>
      </w:r>
      <w:r w:rsidRPr="008106FC">
        <w:rPr>
          <w:rFonts w:ascii="Garamond" w:hAnsi="Garamond"/>
          <w:sz w:val="18"/>
        </w:rPr>
        <w:t xml:space="preserve">Dd.2.11, f. 55r </w:t>
      </w:r>
      <w:r w:rsidRPr="008106FC">
        <w:rPr>
          <w:rFonts w:ascii="Garamond" w:hAnsi="Garamond"/>
          <w:i/>
          <w:sz w:val="18"/>
        </w:rPr>
        <w:t>My Lady P Pauen</w:t>
      </w:r>
    </w:p>
    <w:p w14:paraId="39147111" w14:textId="77777777" w:rsidR="00735976" w:rsidRPr="008106FC" w:rsidRDefault="00735976" w:rsidP="00735976">
      <w:pPr>
        <w:tabs>
          <w:tab w:val="right" w:pos="426"/>
          <w:tab w:val="left" w:pos="567"/>
        </w:tabs>
        <w:jc w:val="both"/>
        <w:rPr>
          <w:rFonts w:ascii="Garamond" w:hAnsi="Garamond"/>
          <w:sz w:val="18"/>
        </w:rPr>
      </w:pPr>
      <w:r w:rsidRPr="008106FC">
        <w:rPr>
          <w:rFonts w:ascii="Garamond" w:hAnsi="Garamond"/>
          <w:sz w:val="18"/>
        </w:rPr>
        <w:tab/>
        <w:t>5b.</w:t>
      </w:r>
      <w:r w:rsidRPr="008106FC">
        <w:rPr>
          <w:rFonts w:ascii="Garamond" w:hAnsi="Garamond"/>
          <w:sz w:val="18"/>
        </w:rPr>
        <w:tab/>
        <w:t xml:space="preserve">GB-Cu Add.8844, ff. 13v-14r </w:t>
      </w:r>
      <w:r w:rsidRPr="008106FC">
        <w:rPr>
          <w:rFonts w:ascii="Garamond" w:hAnsi="Garamond"/>
          <w:i/>
          <w:sz w:val="18"/>
        </w:rPr>
        <w:t>A Pavan</w:t>
      </w:r>
    </w:p>
    <w:p w14:paraId="60425E55" w14:textId="77777777" w:rsidR="00735976" w:rsidRPr="008106FC" w:rsidRDefault="00735976" w:rsidP="00735976">
      <w:pPr>
        <w:tabs>
          <w:tab w:val="right" w:pos="426"/>
          <w:tab w:val="left" w:pos="567"/>
        </w:tabs>
        <w:jc w:val="both"/>
        <w:rPr>
          <w:rFonts w:ascii="Garamond" w:hAnsi="Garamond"/>
          <w:sz w:val="18"/>
        </w:rPr>
      </w:pPr>
      <w:r w:rsidRPr="008106FC">
        <w:rPr>
          <w:rFonts w:ascii="Garamond" w:hAnsi="Garamond"/>
          <w:sz w:val="18"/>
        </w:rPr>
        <w:tab/>
        <w:t>6.</w:t>
      </w:r>
      <w:r w:rsidRPr="008106FC">
        <w:rPr>
          <w:rFonts w:ascii="Garamond" w:hAnsi="Garamond"/>
          <w:sz w:val="18"/>
        </w:rPr>
        <w:tab/>
      </w:r>
      <w:r w:rsidRPr="008106FC">
        <w:rPr>
          <w:rFonts w:ascii="Garamond" w:hAnsi="Garamond"/>
          <w:color w:val="000000"/>
          <w:sz w:val="18"/>
        </w:rPr>
        <w:t>GB-Cu Nn.6</w:t>
      </w:r>
      <w:r w:rsidRPr="008106FC">
        <w:rPr>
          <w:rFonts w:ascii="Garamond" w:hAnsi="Garamond"/>
          <w:sz w:val="18"/>
        </w:rPr>
        <w:t>.36, ff. 44v-45r pavan</w:t>
      </w:r>
    </w:p>
    <w:p w14:paraId="6D29D5D1" w14:textId="77777777" w:rsidR="00735976" w:rsidRPr="008106FC" w:rsidRDefault="00735976" w:rsidP="00735976">
      <w:pPr>
        <w:tabs>
          <w:tab w:val="right" w:pos="426"/>
          <w:tab w:val="left" w:pos="567"/>
        </w:tabs>
        <w:jc w:val="both"/>
        <w:rPr>
          <w:rFonts w:ascii="Garamond" w:hAnsi="Garamond"/>
          <w:sz w:val="18"/>
        </w:rPr>
      </w:pPr>
      <w:r w:rsidRPr="008106FC">
        <w:rPr>
          <w:rFonts w:ascii="Garamond" w:hAnsi="Garamond"/>
          <w:sz w:val="18"/>
        </w:rPr>
        <w:tab/>
        <w:t>7.</w:t>
      </w:r>
      <w:r w:rsidRPr="008106FC">
        <w:rPr>
          <w:rFonts w:ascii="Garamond" w:hAnsi="Garamond"/>
          <w:sz w:val="18"/>
        </w:rPr>
        <w:tab/>
      </w:r>
      <w:r w:rsidRPr="008106FC">
        <w:rPr>
          <w:rFonts w:ascii="Garamond" w:hAnsi="Garamond"/>
          <w:color w:val="000000"/>
          <w:sz w:val="18"/>
        </w:rPr>
        <w:t>GB-Cu Nn.6</w:t>
      </w:r>
      <w:r w:rsidRPr="008106FC">
        <w:rPr>
          <w:rFonts w:ascii="Garamond" w:hAnsi="Garamond"/>
          <w:sz w:val="18"/>
        </w:rPr>
        <w:t>.36, f. 45v galliard</w:t>
      </w:r>
    </w:p>
    <w:p w14:paraId="78FCA530" w14:textId="77777777" w:rsidR="00735976" w:rsidRPr="008106FC" w:rsidRDefault="00735976" w:rsidP="00735976">
      <w:pPr>
        <w:tabs>
          <w:tab w:val="right" w:pos="426"/>
          <w:tab w:val="left" w:pos="567"/>
        </w:tabs>
        <w:jc w:val="both"/>
        <w:rPr>
          <w:rFonts w:ascii="Garamond" w:hAnsi="Garamond"/>
          <w:sz w:val="18"/>
        </w:rPr>
      </w:pPr>
      <w:r w:rsidRPr="008106FC">
        <w:rPr>
          <w:rFonts w:ascii="Garamond" w:hAnsi="Garamond"/>
          <w:sz w:val="18"/>
        </w:rPr>
        <w:tab/>
        <w:t>8.</w:t>
      </w:r>
      <w:r w:rsidRPr="008106FC">
        <w:rPr>
          <w:rFonts w:ascii="Garamond" w:hAnsi="Garamond"/>
          <w:sz w:val="18"/>
        </w:rPr>
        <w:tab/>
      </w:r>
      <w:r w:rsidRPr="008106FC">
        <w:rPr>
          <w:rFonts w:ascii="Garamond" w:hAnsi="Garamond"/>
          <w:color w:val="000000"/>
          <w:sz w:val="18"/>
        </w:rPr>
        <w:t>GB-Cu Nn.6</w:t>
      </w:r>
      <w:r w:rsidRPr="008106FC">
        <w:rPr>
          <w:rFonts w:ascii="Garamond" w:hAnsi="Garamond"/>
          <w:sz w:val="18"/>
        </w:rPr>
        <w:t xml:space="preserve">.36, f. 17r </w:t>
      </w:r>
      <w:r w:rsidRPr="008106FC">
        <w:rPr>
          <w:rFonts w:ascii="Garamond" w:hAnsi="Garamond"/>
          <w:i/>
          <w:sz w:val="18"/>
        </w:rPr>
        <w:t>Mrs EB Teares</w:t>
      </w:r>
    </w:p>
    <w:p w14:paraId="0F5A22CB" w14:textId="77777777" w:rsidR="00735976" w:rsidRPr="008106FC" w:rsidRDefault="00735976" w:rsidP="00735976">
      <w:pPr>
        <w:tabs>
          <w:tab w:val="right" w:pos="426"/>
          <w:tab w:val="left" w:pos="567"/>
        </w:tabs>
        <w:jc w:val="both"/>
        <w:rPr>
          <w:rFonts w:ascii="Garamond" w:hAnsi="Garamond"/>
          <w:sz w:val="18"/>
        </w:rPr>
      </w:pPr>
      <w:r w:rsidRPr="008106FC">
        <w:rPr>
          <w:rFonts w:ascii="Garamond" w:hAnsi="Garamond"/>
          <w:sz w:val="18"/>
        </w:rPr>
        <w:tab/>
        <w:t>9.</w:t>
      </w:r>
      <w:r w:rsidRPr="008106FC">
        <w:rPr>
          <w:rFonts w:ascii="Garamond" w:hAnsi="Garamond"/>
          <w:sz w:val="18"/>
        </w:rPr>
        <w:tab/>
      </w:r>
      <w:r w:rsidRPr="008106FC">
        <w:rPr>
          <w:rFonts w:ascii="Garamond" w:hAnsi="Garamond"/>
          <w:color w:val="000000"/>
          <w:sz w:val="18"/>
        </w:rPr>
        <w:t>GB-Cu Nn.6</w:t>
      </w:r>
      <w:r w:rsidRPr="008106FC">
        <w:rPr>
          <w:rFonts w:ascii="Garamond" w:hAnsi="Garamond"/>
          <w:sz w:val="18"/>
        </w:rPr>
        <w:t xml:space="preserve">.36, ff. 17v-18r </w:t>
      </w:r>
      <w:r w:rsidRPr="008106FC">
        <w:rPr>
          <w:rFonts w:ascii="Garamond" w:hAnsi="Garamond"/>
          <w:i/>
          <w:sz w:val="18"/>
        </w:rPr>
        <w:t>Teares</w:t>
      </w:r>
    </w:p>
    <w:p w14:paraId="0FF57F12" w14:textId="77777777" w:rsidR="00735976" w:rsidRPr="008106FC" w:rsidRDefault="00735976" w:rsidP="00735976">
      <w:pPr>
        <w:tabs>
          <w:tab w:val="right" w:pos="426"/>
          <w:tab w:val="left" w:pos="567"/>
        </w:tabs>
        <w:jc w:val="both"/>
        <w:rPr>
          <w:rFonts w:ascii="Garamond" w:hAnsi="Garamond"/>
          <w:sz w:val="18"/>
        </w:rPr>
      </w:pPr>
      <w:r w:rsidRPr="008106FC">
        <w:rPr>
          <w:rFonts w:ascii="Garamond" w:hAnsi="Garamond"/>
          <w:sz w:val="18"/>
        </w:rPr>
        <w:tab/>
        <w:t>10.</w:t>
      </w:r>
      <w:r w:rsidRPr="008106FC">
        <w:rPr>
          <w:rFonts w:ascii="Garamond" w:hAnsi="Garamond"/>
          <w:sz w:val="18"/>
        </w:rPr>
        <w:tab/>
      </w:r>
      <w:r w:rsidRPr="008106FC">
        <w:rPr>
          <w:rFonts w:ascii="Garamond" w:hAnsi="Garamond"/>
          <w:color w:val="000000"/>
          <w:sz w:val="18"/>
        </w:rPr>
        <w:t xml:space="preserve">GB-Cu </w:t>
      </w:r>
      <w:r w:rsidRPr="008106FC">
        <w:rPr>
          <w:rFonts w:ascii="Garamond" w:hAnsi="Garamond"/>
          <w:sz w:val="18"/>
        </w:rPr>
        <w:t xml:space="preserve">Add.3056, f. 33r </w:t>
      </w:r>
      <w:r w:rsidRPr="008106FC">
        <w:rPr>
          <w:rFonts w:ascii="Garamond" w:hAnsi="Garamond"/>
          <w:i/>
          <w:sz w:val="18"/>
        </w:rPr>
        <w:t>Galliard</w:t>
      </w:r>
    </w:p>
    <w:p w14:paraId="5818874A" w14:textId="77777777" w:rsidR="00735976" w:rsidRPr="008106FC" w:rsidRDefault="00735976" w:rsidP="00735976">
      <w:pPr>
        <w:tabs>
          <w:tab w:val="right" w:pos="426"/>
          <w:tab w:val="left" w:pos="567"/>
        </w:tabs>
        <w:jc w:val="both"/>
        <w:rPr>
          <w:rFonts w:ascii="Garamond" w:hAnsi="Garamond"/>
          <w:sz w:val="18"/>
        </w:rPr>
      </w:pPr>
      <w:r w:rsidRPr="008106FC">
        <w:rPr>
          <w:rFonts w:ascii="Garamond" w:hAnsi="Garamond"/>
          <w:sz w:val="18"/>
        </w:rPr>
        <w:tab/>
        <w:t>11.</w:t>
      </w:r>
      <w:r w:rsidRPr="008106FC">
        <w:rPr>
          <w:rFonts w:ascii="Garamond" w:hAnsi="Garamond"/>
          <w:sz w:val="18"/>
        </w:rPr>
        <w:tab/>
        <w:t xml:space="preserve">GB En K.33, after p. 65 </w:t>
      </w:r>
      <w:r w:rsidRPr="008106FC">
        <w:rPr>
          <w:rFonts w:ascii="Garamond" w:hAnsi="Garamond"/>
          <w:i/>
          <w:sz w:val="18"/>
        </w:rPr>
        <w:t>A Pauen Mr Thomas Moone</w:t>
      </w:r>
    </w:p>
    <w:p w14:paraId="400B131A" w14:textId="77777777" w:rsidR="00735976" w:rsidRPr="008106FC" w:rsidRDefault="00735976" w:rsidP="00735976">
      <w:pPr>
        <w:tabs>
          <w:tab w:val="right" w:pos="426"/>
          <w:tab w:val="left" w:pos="567"/>
        </w:tabs>
        <w:ind w:left="567" w:hanging="567"/>
        <w:jc w:val="both"/>
        <w:rPr>
          <w:rFonts w:ascii="Garamond" w:hAnsi="Garamond"/>
          <w:i/>
          <w:sz w:val="18"/>
        </w:rPr>
      </w:pPr>
      <w:r w:rsidRPr="008106FC">
        <w:rPr>
          <w:rFonts w:ascii="Garamond" w:hAnsi="Garamond"/>
          <w:sz w:val="18"/>
        </w:rPr>
        <w:tab/>
        <w:t>12.</w:t>
      </w:r>
      <w:r w:rsidRPr="008106FC">
        <w:rPr>
          <w:rFonts w:ascii="Garamond" w:hAnsi="Garamond"/>
          <w:sz w:val="18"/>
        </w:rPr>
        <w:tab/>
      </w:r>
      <w:r w:rsidRPr="008106FC">
        <w:rPr>
          <w:rFonts w:ascii="Garamond" w:hAnsi="Garamond"/>
          <w:color w:val="000000"/>
          <w:sz w:val="18"/>
        </w:rPr>
        <w:t xml:space="preserve">GB-Cu </w:t>
      </w:r>
      <w:r w:rsidRPr="008106FC">
        <w:rPr>
          <w:rFonts w:ascii="Garamond" w:hAnsi="Garamond"/>
          <w:sz w:val="18"/>
        </w:rPr>
        <w:t xml:space="preserve">Add.3056, ff. 6v-7r </w:t>
      </w:r>
      <w:r w:rsidRPr="008106FC">
        <w:rPr>
          <w:rFonts w:ascii="Garamond" w:hAnsi="Garamond"/>
          <w:i/>
          <w:sz w:val="18"/>
        </w:rPr>
        <w:t>John Blundeuilles</w:t>
      </w:r>
    </w:p>
    <w:p w14:paraId="03E89188" w14:textId="77777777" w:rsidR="00735976" w:rsidRPr="008106FC" w:rsidRDefault="00735976" w:rsidP="00735976">
      <w:pPr>
        <w:tabs>
          <w:tab w:val="right" w:pos="426"/>
          <w:tab w:val="left" w:pos="567"/>
        </w:tabs>
        <w:ind w:left="567" w:hanging="567"/>
        <w:jc w:val="both"/>
        <w:rPr>
          <w:rFonts w:ascii="Garamond" w:hAnsi="Garamond"/>
          <w:sz w:val="18"/>
        </w:rPr>
      </w:pPr>
      <w:r w:rsidRPr="008106FC">
        <w:rPr>
          <w:rFonts w:ascii="Garamond" w:hAnsi="Garamond"/>
          <w:i/>
          <w:sz w:val="18"/>
        </w:rPr>
        <w:tab/>
      </w:r>
      <w:r w:rsidRPr="008106FC">
        <w:rPr>
          <w:rFonts w:ascii="Garamond" w:hAnsi="Garamond"/>
          <w:i/>
          <w:sz w:val="18"/>
        </w:rPr>
        <w:tab/>
      </w:r>
      <w:r w:rsidRPr="008106FC">
        <w:rPr>
          <w:rFonts w:ascii="Garamond" w:hAnsi="Garamond"/>
          <w:i/>
          <w:sz w:val="18"/>
        </w:rPr>
        <w:tab/>
        <w:t xml:space="preserve"> last Farewell W Hollis</w:t>
      </w:r>
    </w:p>
    <w:p w14:paraId="0C23D405" w14:textId="77777777" w:rsidR="00735976" w:rsidRPr="008106FC" w:rsidRDefault="00735976" w:rsidP="00735976">
      <w:pPr>
        <w:tabs>
          <w:tab w:val="right" w:pos="426"/>
          <w:tab w:val="left" w:pos="567"/>
        </w:tabs>
        <w:jc w:val="both"/>
        <w:rPr>
          <w:rFonts w:ascii="Garamond" w:hAnsi="Garamond"/>
          <w:sz w:val="18"/>
        </w:rPr>
      </w:pPr>
      <w:r w:rsidRPr="008106FC">
        <w:rPr>
          <w:rFonts w:ascii="Garamond" w:hAnsi="Garamond"/>
          <w:sz w:val="18"/>
        </w:rPr>
        <w:tab/>
        <w:t>13.</w:t>
      </w:r>
      <w:r w:rsidRPr="008106FC">
        <w:rPr>
          <w:rFonts w:ascii="Garamond" w:hAnsi="Garamond"/>
          <w:sz w:val="18"/>
        </w:rPr>
        <w:tab/>
      </w:r>
      <w:r w:rsidRPr="008106FC">
        <w:rPr>
          <w:rFonts w:ascii="Garamond" w:hAnsi="Garamond"/>
          <w:color w:val="000000"/>
          <w:sz w:val="18"/>
        </w:rPr>
        <w:t xml:space="preserve">GB-Cu </w:t>
      </w:r>
      <w:r w:rsidRPr="008106FC">
        <w:rPr>
          <w:rFonts w:ascii="Garamond" w:hAnsi="Garamond"/>
          <w:sz w:val="18"/>
        </w:rPr>
        <w:t>Dd.5.78.3, f. 75v untitled</w:t>
      </w:r>
      <w:r w:rsidRPr="008106FC">
        <w:rPr>
          <w:rFonts w:ascii="Garamond" w:hAnsi="Garamond"/>
          <w:sz w:val="18"/>
        </w:rPr>
        <w:tab/>
      </w:r>
    </w:p>
    <w:p w14:paraId="55896D7A" w14:textId="77777777" w:rsidR="00735976" w:rsidRPr="008106FC" w:rsidRDefault="00735976" w:rsidP="00735976">
      <w:pPr>
        <w:tabs>
          <w:tab w:val="right" w:pos="426"/>
          <w:tab w:val="left" w:pos="567"/>
        </w:tabs>
        <w:jc w:val="both"/>
        <w:rPr>
          <w:rFonts w:ascii="Garamond" w:hAnsi="Garamond"/>
          <w:sz w:val="18"/>
        </w:rPr>
        <w:sectPr w:rsidR="00735976" w:rsidRPr="008106FC" w:rsidSect="00735976">
          <w:type w:val="continuous"/>
          <w:pgSz w:w="11905" w:h="16837"/>
          <w:pgMar w:top="851" w:right="992" w:bottom="992" w:left="992" w:header="709" w:footer="709" w:gutter="0"/>
          <w:cols w:num="2" w:space="708" w:equalWidth="0">
            <w:col w:w="4820" w:space="425"/>
            <w:col w:w="4675"/>
          </w:cols>
        </w:sectPr>
      </w:pPr>
      <w:r w:rsidRPr="008106FC">
        <w:rPr>
          <w:rFonts w:ascii="Garamond" w:hAnsi="Garamond"/>
          <w:sz w:val="20"/>
        </w:rPr>
        <w:t>John H Robinson, Newcastle University, November 2006.</w:t>
      </w:r>
    </w:p>
    <w:p w14:paraId="1439BADD" w14:textId="77777777" w:rsidR="00735976" w:rsidRPr="008106FC" w:rsidRDefault="00735976" w:rsidP="00735976">
      <w:pPr>
        <w:tabs>
          <w:tab w:val="right" w:pos="9923"/>
        </w:tabs>
        <w:rPr>
          <w:rFonts w:ascii="Garamond" w:hAnsi="Garamond"/>
          <w:sz w:val="20"/>
        </w:rPr>
      </w:pPr>
    </w:p>
    <w:sectPr w:rsidR="00735976" w:rsidRPr="008106FC" w:rsidSect="00735976">
      <w:type w:val="continuous"/>
      <w:pgSz w:w="11905" w:h="16837"/>
      <w:pgMar w:top="851"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AD4A1" w14:textId="77777777" w:rsidR="002A6081" w:rsidRDefault="002A6081">
      <w:r>
        <w:separator/>
      </w:r>
    </w:p>
  </w:endnote>
  <w:endnote w:type="continuationSeparator" w:id="0">
    <w:p w14:paraId="3ECA7EAC" w14:textId="77777777" w:rsidR="002A6081" w:rsidRDefault="002A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D3AE" w14:textId="77777777" w:rsidR="00735976" w:rsidRDefault="00735976" w:rsidP="007359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A78DAD" w14:textId="77777777" w:rsidR="00735976" w:rsidRDefault="007359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79327" w14:textId="77777777" w:rsidR="002A6081" w:rsidRDefault="002A6081">
      <w:r>
        <w:separator/>
      </w:r>
    </w:p>
  </w:footnote>
  <w:footnote w:type="continuationSeparator" w:id="0">
    <w:p w14:paraId="2C664951" w14:textId="77777777" w:rsidR="002A6081" w:rsidRDefault="002A6081">
      <w:r>
        <w:continuationSeparator/>
      </w:r>
    </w:p>
  </w:footnote>
  <w:footnote w:id="1">
    <w:p w14:paraId="4080867D" w14:textId="77777777" w:rsidR="00735976" w:rsidRPr="008106FC" w:rsidRDefault="00735976" w:rsidP="00735976">
      <w:pPr>
        <w:pStyle w:val="FootnoteText"/>
        <w:ind w:left="142" w:hanging="142"/>
        <w:jc w:val="both"/>
        <w:rPr>
          <w:rFonts w:ascii="Garamond" w:hAnsi="Garamond"/>
          <w:sz w:val="18"/>
          <w:szCs w:val="18"/>
        </w:rPr>
      </w:pPr>
      <w:r w:rsidRPr="008106FC">
        <w:rPr>
          <w:rStyle w:val="FootnoteReference"/>
          <w:rFonts w:ascii="Garamond" w:hAnsi="Garamond"/>
          <w:sz w:val="18"/>
          <w:szCs w:val="18"/>
        </w:rPr>
        <w:footnoteRef/>
      </w:r>
      <w:r w:rsidRPr="008106FC">
        <w:rPr>
          <w:rFonts w:ascii="Garamond" w:hAnsi="Garamond"/>
          <w:sz w:val="18"/>
          <w:szCs w:val="18"/>
        </w:rPr>
        <w:t xml:space="preserve"> Martin Long, </w:t>
      </w:r>
      <w:r w:rsidRPr="008106FC">
        <w:rPr>
          <w:rFonts w:ascii="Garamond" w:hAnsi="Garamond"/>
          <w:i/>
          <w:sz w:val="18"/>
          <w:szCs w:val="18"/>
        </w:rPr>
        <w:t>Daniel Bacheler: Selected works for lute</w:t>
      </w:r>
      <w:r w:rsidRPr="008106FC">
        <w:rPr>
          <w:rFonts w:ascii="Garamond" w:hAnsi="Garamond"/>
          <w:sz w:val="18"/>
          <w:szCs w:val="18"/>
        </w:rPr>
        <w:t xml:space="preserve"> (Oxford: Oxford University Press, 1970), appendix 4. </w:t>
      </w:r>
    </w:p>
  </w:footnote>
  <w:footnote w:id="2">
    <w:p w14:paraId="1DB44FD7" w14:textId="77777777" w:rsidR="00735976" w:rsidRPr="008106FC" w:rsidRDefault="00735976" w:rsidP="00735976">
      <w:pPr>
        <w:pStyle w:val="FootnoteText"/>
        <w:ind w:left="142" w:hanging="142"/>
        <w:jc w:val="both"/>
        <w:rPr>
          <w:rFonts w:ascii="Garamond" w:hAnsi="Garamond"/>
          <w:sz w:val="18"/>
          <w:szCs w:val="18"/>
        </w:rPr>
      </w:pPr>
      <w:r w:rsidRPr="008106FC">
        <w:rPr>
          <w:rStyle w:val="FootnoteReference"/>
          <w:rFonts w:ascii="Garamond" w:hAnsi="Garamond"/>
          <w:sz w:val="18"/>
          <w:szCs w:val="18"/>
        </w:rPr>
        <w:footnoteRef/>
      </w:r>
      <w:r w:rsidRPr="008106FC">
        <w:rPr>
          <w:rFonts w:ascii="Garamond" w:hAnsi="Garamond"/>
          <w:sz w:val="18"/>
          <w:szCs w:val="18"/>
        </w:rPr>
        <w:t xml:space="preserve"> Kurt Stephenson, ‘Brade, William’, </w:t>
      </w:r>
      <w:r w:rsidRPr="008106FC">
        <w:rPr>
          <w:rFonts w:ascii="Garamond" w:hAnsi="Garamond"/>
          <w:i/>
          <w:sz w:val="18"/>
          <w:szCs w:val="18"/>
        </w:rPr>
        <w:t>New Grove II</w:t>
      </w:r>
      <w:r w:rsidRPr="008106FC">
        <w:rPr>
          <w:rFonts w:ascii="Garamond" w:hAnsi="Garamond"/>
          <w:sz w:val="18"/>
          <w:szCs w:val="18"/>
        </w:rPr>
        <w:t xml:space="preserve"> iv, pp. 174-5.</w:t>
      </w:r>
    </w:p>
  </w:footnote>
  <w:footnote w:id="3">
    <w:p w14:paraId="2967AA32" w14:textId="77777777" w:rsidR="00735976" w:rsidRPr="008106FC" w:rsidRDefault="00735976" w:rsidP="00735976">
      <w:pPr>
        <w:pStyle w:val="FootnoteText"/>
        <w:ind w:left="142" w:hanging="142"/>
        <w:jc w:val="both"/>
        <w:rPr>
          <w:rFonts w:ascii="Garamond" w:hAnsi="Garamond"/>
          <w:sz w:val="18"/>
          <w:szCs w:val="18"/>
        </w:rPr>
      </w:pPr>
      <w:r w:rsidRPr="008106FC">
        <w:rPr>
          <w:rStyle w:val="FootnoteReference"/>
          <w:rFonts w:ascii="Garamond" w:hAnsi="Garamond"/>
          <w:sz w:val="18"/>
          <w:szCs w:val="18"/>
        </w:rPr>
        <w:footnoteRef/>
      </w:r>
      <w:r w:rsidRPr="008106FC">
        <w:rPr>
          <w:rFonts w:ascii="Garamond" w:hAnsi="Garamond"/>
          <w:sz w:val="18"/>
          <w:szCs w:val="18"/>
        </w:rPr>
        <w:t xml:space="preserve"> From vieil ton the 6th course is tuned up a minor third and the 7th to F which is similar to bandora tuning but the 3rd course is tuned ‘a’ like a renaissance lute and not ‘b</w:t>
      </w:r>
      <w:r w:rsidRPr="008106FC">
        <w:rPr>
          <w:rFonts w:ascii="Garamond" w:hAnsi="Garamond"/>
          <w:sz w:val="18"/>
          <w:szCs w:val="18"/>
          <w:vertAlign w:val="superscript"/>
        </w:rPr>
        <w:t>b</w:t>
      </w:r>
      <w:r w:rsidRPr="008106FC">
        <w:rPr>
          <w:rFonts w:ascii="Garamond" w:hAnsi="Garamond"/>
          <w:sz w:val="18"/>
          <w:szCs w:val="18"/>
        </w:rPr>
        <w:t xml:space="preserve">’ as a bandora. Lyle Nordstrom, </w:t>
      </w:r>
      <w:r w:rsidRPr="008106FC">
        <w:rPr>
          <w:rFonts w:ascii="Garamond" w:hAnsi="Garamond"/>
          <w:i/>
          <w:sz w:val="18"/>
          <w:szCs w:val="18"/>
        </w:rPr>
        <w:t>The Bandora: Its Music and Sources</w:t>
      </w:r>
      <w:r w:rsidRPr="008106FC">
        <w:rPr>
          <w:rFonts w:ascii="Garamond" w:hAnsi="Garamond"/>
          <w:sz w:val="18"/>
          <w:szCs w:val="18"/>
        </w:rPr>
        <w:t xml:space="preserve"> (Warren: Harmonie Park Press, 1992), p. 46 &amp; 99 (n</w:t>
      </w:r>
      <w:r w:rsidRPr="008106FC">
        <w:rPr>
          <w:rFonts w:ascii="Garamond" w:hAnsi="Garamond"/>
          <w:sz w:val="18"/>
          <w:szCs w:val="18"/>
          <w:vertAlign w:val="superscript"/>
        </w:rPr>
        <w:t>o</w:t>
      </w:r>
      <w:r w:rsidRPr="008106FC">
        <w:rPr>
          <w:rFonts w:ascii="Garamond" w:hAnsi="Garamond"/>
          <w:sz w:val="18"/>
          <w:szCs w:val="18"/>
        </w:rPr>
        <w:t xml:space="preserve"> 100), says ‘doubtful work for bandora’ and ‘little reason to assume that this is not a lute piece.’ Nordstrom missed the fact that the adjacent item in Dd.2.11 (my n</w:t>
      </w:r>
      <w:r w:rsidRPr="008106FC">
        <w:rPr>
          <w:rFonts w:ascii="Garamond" w:hAnsi="Garamond"/>
          <w:sz w:val="18"/>
          <w:szCs w:val="18"/>
          <w:vertAlign w:val="superscript"/>
        </w:rPr>
        <w:t>o</w:t>
      </w:r>
      <w:r w:rsidRPr="008106FC">
        <w:rPr>
          <w:rFonts w:ascii="Garamond" w:hAnsi="Garamond"/>
          <w:sz w:val="18"/>
          <w:szCs w:val="18"/>
        </w:rPr>
        <w:t xml:space="preserve"> 5) is also in the same tuning.</w:t>
      </w:r>
    </w:p>
  </w:footnote>
  <w:footnote w:id="4">
    <w:p w14:paraId="08F917C2" w14:textId="77777777" w:rsidR="00735976" w:rsidRPr="008106FC" w:rsidRDefault="00735976" w:rsidP="00735976">
      <w:pPr>
        <w:pStyle w:val="FootnoteText"/>
        <w:ind w:left="142" w:hanging="142"/>
        <w:jc w:val="both"/>
        <w:rPr>
          <w:rFonts w:ascii="Garamond" w:hAnsi="Garamond"/>
          <w:sz w:val="18"/>
          <w:szCs w:val="18"/>
        </w:rPr>
      </w:pPr>
      <w:r w:rsidRPr="008106FC">
        <w:rPr>
          <w:rStyle w:val="FootnoteReference"/>
          <w:rFonts w:ascii="Garamond" w:hAnsi="Garamond"/>
          <w:sz w:val="18"/>
          <w:szCs w:val="18"/>
        </w:rPr>
        <w:footnoteRef/>
      </w:r>
      <w:r w:rsidRPr="008106FC">
        <w:rPr>
          <w:rFonts w:ascii="Garamond" w:hAnsi="Garamond"/>
          <w:sz w:val="18"/>
          <w:szCs w:val="18"/>
        </w:rPr>
        <w:t xml:space="preserve"> 9 courses tuned B</w:t>
      </w:r>
      <w:r w:rsidRPr="008106FC">
        <w:rPr>
          <w:rFonts w:ascii="Garamond" w:hAnsi="Garamond"/>
          <w:sz w:val="18"/>
          <w:szCs w:val="18"/>
          <w:vertAlign w:val="superscript"/>
        </w:rPr>
        <w:t>b</w:t>
      </w:r>
      <w:r w:rsidRPr="008106FC">
        <w:rPr>
          <w:rFonts w:ascii="Garamond" w:hAnsi="Garamond"/>
          <w:sz w:val="18"/>
          <w:szCs w:val="18"/>
        </w:rPr>
        <w:t xml:space="preserve"> E</w:t>
      </w:r>
      <w:r w:rsidRPr="008106FC">
        <w:rPr>
          <w:rFonts w:ascii="Garamond" w:hAnsi="Garamond"/>
          <w:sz w:val="18"/>
          <w:szCs w:val="18"/>
          <w:vertAlign w:val="superscript"/>
        </w:rPr>
        <w:t>b</w:t>
      </w:r>
      <w:r w:rsidRPr="008106FC">
        <w:rPr>
          <w:rFonts w:ascii="Garamond" w:hAnsi="Garamond"/>
          <w:sz w:val="18"/>
          <w:szCs w:val="18"/>
        </w:rPr>
        <w:t xml:space="preserve"> F G B f b</w:t>
      </w:r>
      <w:r w:rsidRPr="008106FC">
        <w:rPr>
          <w:rFonts w:ascii="Garamond" w:hAnsi="Garamond"/>
          <w:sz w:val="18"/>
          <w:szCs w:val="18"/>
          <w:vertAlign w:val="superscript"/>
        </w:rPr>
        <w:t>b</w:t>
      </w:r>
      <w:r w:rsidRPr="008106FC">
        <w:rPr>
          <w:rFonts w:ascii="Garamond" w:hAnsi="Garamond"/>
          <w:sz w:val="18"/>
          <w:szCs w:val="18"/>
        </w:rPr>
        <w:t xml:space="preserve"> d’ g’,  or from vieil ton the 3rd course is tuned down a semitone and the 5th down a tone. The transcription is for 8 course lute with 7th in F and 8th in D.</w:t>
      </w:r>
    </w:p>
  </w:footnote>
  <w:footnote w:id="5">
    <w:p w14:paraId="57112DEA" w14:textId="77777777" w:rsidR="00735976" w:rsidRPr="008106FC" w:rsidRDefault="00735976" w:rsidP="00735976">
      <w:pPr>
        <w:pStyle w:val="FootnoteText"/>
        <w:ind w:left="142" w:hanging="142"/>
        <w:jc w:val="both"/>
        <w:rPr>
          <w:rFonts w:ascii="Garamond" w:hAnsi="Garamond"/>
          <w:sz w:val="18"/>
          <w:szCs w:val="18"/>
        </w:rPr>
      </w:pPr>
      <w:r w:rsidRPr="008106FC">
        <w:rPr>
          <w:rStyle w:val="FootnoteReference"/>
          <w:rFonts w:ascii="Garamond" w:hAnsi="Garamond"/>
          <w:sz w:val="18"/>
          <w:szCs w:val="18"/>
        </w:rPr>
        <w:footnoteRef/>
      </w:r>
      <w:r w:rsidRPr="008106FC">
        <w:rPr>
          <w:rFonts w:ascii="Garamond" w:hAnsi="Garamond"/>
          <w:sz w:val="18"/>
          <w:szCs w:val="18"/>
        </w:rPr>
        <w:t xml:space="preserve"> The Griffith Boynton keyboard manuscript [GB Lbl Add.63852, late 17th-c], has ‘E. B.’ stamped on the cover.</w:t>
      </w:r>
    </w:p>
  </w:footnote>
  <w:footnote w:id="6">
    <w:p w14:paraId="491B4BF0" w14:textId="77777777" w:rsidR="00735976" w:rsidRPr="008106FC" w:rsidRDefault="00735976" w:rsidP="00735976">
      <w:pPr>
        <w:pStyle w:val="FootnoteText"/>
        <w:ind w:left="142" w:hanging="142"/>
        <w:jc w:val="both"/>
        <w:rPr>
          <w:rFonts w:ascii="Garamond" w:hAnsi="Garamond"/>
          <w:sz w:val="18"/>
          <w:szCs w:val="18"/>
        </w:rPr>
      </w:pPr>
      <w:r w:rsidRPr="008106FC">
        <w:rPr>
          <w:rStyle w:val="FootnoteReference"/>
          <w:rFonts w:ascii="Garamond" w:hAnsi="Garamond"/>
          <w:sz w:val="18"/>
          <w:szCs w:val="18"/>
        </w:rPr>
        <w:footnoteRef/>
      </w:r>
      <w:r w:rsidRPr="008106FC">
        <w:rPr>
          <w:rFonts w:ascii="Garamond" w:hAnsi="Garamond"/>
          <w:sz w:val="18"/>
          <w:szCs w:val="18"/>
        </w:rPr>
        <w:t xml:space="preserve"> Diana Poulton and Basil Lam, </w:t>
      </w:r>
      <w:r w:rsidRPr="008106FC">
        <w:rPr>
          <w:rFonts w:ascii="Garamond" w:hAnsi="Garamond"/>
          <w:i/>
          <w:sz w:val="18"/>
          <w:szCs w:val="18"/>
        </w:rPr>
        <w:t>The Collected Lute Music of John Dowland</w:t>
      </w:r>
      <w:r w:rsidRPr="008106FC">
        <w:rPr>
          <w:rFonts w:ascii="Garamond" w:hAnsi="Garamond"/>
          <w:sz w:val="18"/>
          <w:szCs w:val="18"/>
        </w:rPr>
        <w:t xml:space="preserve"> (London: Faber, 1974/R1978/R1981), n</w:t>
      </w:r>
      <w:r w:rsidRPr="008106FC">
        <w:rPr>
          <w:rFonts w:ascii="Garamond" w:hAnsi="Garamond"/>
          <w:sz w:val="18"/>
          <w:szCs w:val="18"/>
          <w:vertAlign w:val="superscript"/>
        </w:rPr>
        <w:t>o</w:t>
      </w:r>
      <w:r w:rsidRPr="008106FC">
        <w:rPr>
          <w:rFonts w:ascii="Garamond" w:hAnsi="Garamond"/>
          <w:sz w:val="18"/>
          <w:szCs w:val="18"/>
        </w:rPr>
        <w:t xml:space="preserve"> 13.</w:t>
      </w:r>
    </w:p>
  </w:footnote>
  <w:footnote w:id="7">
    <w:p w14:paraId="373D1F8A" w14:textId="23EEE325" w:rsidR="00735976" w:rsidRPr="008106FC" w:rsidRDefault="00735976" w:rsidP="00735976">
      <w:pPr>
        <w:pStyle w:val="FootnoteText"/>
        <w:ind w:left="142" w:hanging="142"/>
        <w:jc w:val="both"/>
        <w:rPr>
          <w:rFonts w:ascii="Garamond" w:hAnsi="Garamond"/>
          <w:sz w:val="18"/>
          <w:szCs w:val="18"/>
        </w:rPr>
      </w:pPr>
      <w:r w:rsidRPr="008106FC">
        <w:rPr>
          <w:rStyle w:val="FootnoteReference"/>
          <w:rFonts w:ascii="Garamond" w:hAnsi="Garamond"/>
          <w:sz w:val="18"/>
          <w:szCs w:val="18"/>
        </w:rPr>
        <w:footnoteRef/>
      </w:r>
      <w:r w:rsidRPr="008106FC">
        <w:rPr>
          <w:rFonts w:ascii="Garamond" w:hAnsi="Garamond"/>
          <w:sz w:val="18"/>
          <w:szCs w:val="18"/>
        </w:rPr>
        <w:t xml:space="preserve"> DNB only lists on</w:t>
      </w:r>
      <w:r w:rsidR="00945F3A" w:rsidRPr="008106FC">
        <w:rPr>
          <w:rFonts w:ascii="Garamond" w:hAnsi="Garamond"/>
          <w:sz w:val="18"/>
          <w:szCs w:val="18"/>
        </w:rPr>
        <w:t>e Sir William Holles, a ma</w:t>
      </w:r>
      <w:r w:rsidR="008106FC" w:rsidRPr="008106FC">
        <w:rPr>
          <w:rFonts w:ascii="Garamond" w:hAnsi="Garamond"/>
          <w:sz w:val="18"/>
          <w:szCs w:val="18"/>
        </w:rPr>
        <w:t>y</w:t>
      </w:r>
      <w:r w:rsidR="00945F3A" w:rsidRPr="008106FC">
        <w:rPr>
          <w:rFonts w:ascii="Garamond" w:hAnsi="Garamond"/>
          <w:sz w:val="18"/>
          <w:szCs w:val="18"/>
        </w:rPr>
        <w:t>or in</w:t>
      </w:r>
      <w:r w:rsidRPr="008106FC">
        <w:rPr>
          <w:rFonts w:ascii="Garamond" w:hAnsi="Garamond"/>
          <w:sz w:val="18"/>
          <w:szCs w:val="18"/>
        </w:rPr>
        <w:t xml:space="preserve"> London, but he died in 1547.</w:t>
      </w:r>
    </w:p>
  </w:footnote>
  <w:footnote w:id="8">
    <w:p w14:paraId="3EEFB372" w14:textId="77777777" w:rsidR="00735976" w:rsidRPr="008106FC" w:rsidRDefault="00735976" w:rsidP="00735976">
      <w:pPr>
        <w:pStyle w:val="FootnoteText"/>
        <w:ind w:left="142" w:hanging="142"/>
        <w:jc w:val="both"/>
        <w:rPr>
          <w:rFonts w:ascii="Garamond" w:hAnsi="Garamond"/>
          <w:sz w:val="18"/>
          <w:szCs w:val="18"/>
        </w:rPr>
      </w:pPr>
      <w:r w:rsidRPr="008106FC">
        <w:rPr>
          <w:rStyle w:val="FootnoteReference"/>
          <w:rFonts w:ascii="Garamond" w:hAnsi="Garamond"/>
          <w:sz w:val="18"/>
          <w:szCs w:val="18"/>
        </w:rPr>
        <w:footnoteRef/>
      </w:r>
      <w:r w:rsidRPr="008106FC">
        <w:rPr>
          <w:rFonts w:ascii="Garamond" w:hAnsi="Garamond"/>
          <w:sz w:val="18"/>
          <w:szCs w:val="18"/>
        </w:rPr>
        <w:t xml:space="preserve"> Walter L. Woodfill, </w:t>
      </w:r>
      <w:r w:rsidRPr="008106FC">
        <w:rPr>
          <w:rFonts w:ascii="Garamond" w:hAnsi="Garamond"/>
          <w:i/>
          <w:sz w:val="18"/>
          <w:szCs w:val="18"/>
        </w:rPr>
        <w:t>Musicians in English Society from Elizabeth to Charles I</w:t>
      </w:r>
      <w:r w:rsidRPr="008106FC">
        <w:rPr>
          <w:rFonts w:ascii="Garamond" w:hAnsi="Garamond"/>
          <w:sz w:val="18"/>
          <w:szCs w:val="18"/>
        </w:rPr>
        <w:t xml:space="preserve"> (Princetown: Princetown University Press, 1953), p. 64.</w:t>
      </w:r>
    </w:p>
  </w:footnote>
  <w:footnote w:id="9">
    <w:p w14:paraId="0CC3ECBE" w14:textId="77777777" w:rsidR="00735976" w:rsidRPr="007A5CF8" w:rsidRDefault="00735976" w:rsidP="00735976">
      <w:pPr>
        <w:pStyle w:val="FootnoteText"/>
        <w:ind w:left="142" w:hanging="142"/>
        <w:jc w:val="both"/>
        <w:rPr>
          <w:sz w:val="18"/>
        </w:rPr>
      </w:pPr>
      <w:r w:rsidRPr="008106FC">
        <w:rPr>
          <w:rStyle w:val="FootnoteReference"/>
          <w:rFonts w:ascii="Garamond" w:hAnsi="Garamond"/>
          <w:sz w:val="18"/>
          <w:szCs w:val="18"/>
        </w:rPr>
        <w:footnoteRef/>
      </w:r>
      <w:r w:rsidRPr="008106FC">
        <w:rPr>
          <w:rFonts w:ascii="Garamond" w:hAnsi="Garamond"/>
          <w:sz w:val="18"/>
          <w:szCs w:val="18"/>
        </w:rPr>
        <w:t xml:space="preserve"> Sources: Johann Daniel Mylius, </w:t>
      </w:r>
      <w:r w:rsidRPr="008106FC">
        <w:rPr>
          <w:rFonts w:ascii="Garamond" w:hAnsi="Garamond"/>
          <w:i/>
          <w:sz w:val="18"/>
          <w:szCs w:val="18"/>
        </w:rPr>
        <w:t>Thesaurus Gratiarum</w:t>
      </w:r>
      <w:r w:rsidRPr="008106FC">
        <w:rPr>
          <w:rFonts w:ascii="Garamond" w:hAnsi="Garamond"/>
          <w:sz w:val="18"/>
          <w:szCs w:val="18"/>
        </w:rPr>
        <w:t xml:space="preserve"> (Frankfurt am Main, 1622); </w:t>
      </w:r>
      <w:r w:rsidRPr="008106FC">
        <w:rPr>
          <w:rFonts w:ascii="Garamond" w:hAnsi="Garamond"/>
          <w:color w:val="000000"/>
          <w:sz w:val="18"/>
          <w:szCs w:val="18"/>
        </w:rPr>
        <w:t xml:space="preserve">G.L. Fuhrmann, </w:t>
      </w:r>
      <w:r w:rsidRPr="008106FC">
        <w:rPr>
          <w:rFonts w:ascii="Garamond" w:hAnsi="Garamond"/>
          <w:i/>
          <w:color w:val="000000"/>
          <w:sz w:val="18"/>
          <w:szCs w:val="18"/>
        </w:rPr>
        <w:t>Testudo Gallo-Germanica</w:t>
      </w:r>
      <w:r w:rsidRPr="008106FC">
        <w:rPr>
          <w:rFonts w:ascii="Garamond" w:hAnsi="Garamond"/>
          <w:color w:val="000000"/>
          <w:sz w:val="18"/>
          <w:szCs w:val="18"/>
        </w:rPr>
        <w:t xml:space="preserve"> (Nürnberg, 1615), facsimile (Lübeck: Tree Edition, 2003); </w:t>
      </w:r>
      <w:r w:rsidRPr="008106FC">
        <w:rPr>
          <w:rFonts w:ascii="Garamond" w:hAnsi="Garamond"/>
          <w:sz w:val="18"/>
          <w:szCs w:val="18"/>
        </w:rPr>
        <w:t xml:space="preserve">Dublin, Trinity College Library [EIRE Dtc], MS 410/I: Thomas Dallis lute book, </w:t>
      </w:r>
      <w:r w:rsidRPr="008106FC">
        <w:rPr>
          <w:rFonts w:ascii="Garamond" w:hAnsi="Garamond"/>
          <w:i/>
          <w:sz w:val="18"/>
          <w:szCs w:val="18"/>
        </w:rPr>
        <w:t>c</w:t>
      </w:r>
      <w:r w:rsidRPr="008106FC">
        <w:rPr>
          <w:rFonts w:ascii="Garamond" w:hAnsi="Garamond"/>
          <w:sz w:val="18"/>
          <w:szCs w:val="18"/>
        </w:rPr>
        <w:t xml:space="preserve">1583; Edinburgh, National Library of Scotland [GB En], K.33b, manuscript additions to a copy of </w:t>
      </w:r>
      <w:r w:rsidRPr="008106FC">
        <w:rPr>
          <w:rFonts w:ascii="Garamond" w:hAnsi="Garamond"/>
          <w:i/>
          <w:sz w:val="18"/>
          <w:szCs w:val="18"/>
        </w:rPr>
        <w:t>Archimedes Syracusani Philosophi ac Geometrae</w:t>
      </w:r>
      <w:r w:rsidRPr="008106FC">
        <w:rPr>
          <w:rFonts w:ascii="Garamond" w:hAnsi="Garamond"/>
          <w:sz w:val="18"/>
          <w:szCs w:val="18"/>
        </w:rPr>
        <w:t xml:space="preserve">, 1544, </w:t>
      </w:r>
      <w:r w:rsidRPr="008106FC">
        <w:rPr>
          <w:rFonts w:ascii="Garamond" w:hAnsi="Garamond"/>
          <w:i/>
          <w:sz w:val="18"/>
          <w:szCs w:val="18"/>
        </w:rPr>
        <w:t>c</w:t>
      </w:r>
      <w:r w:rsidRPr="008106FC">
        <w:rPr>
          <w:rFonts w:ascii="Garamond" w:hAnsi="Garamond"/>
          <w:sz w:val="18"/>
          <w:szCs w:val="18"/>
        </w:rPr>
        <w:t>1620; Cambridge University Library</w:t>
      </w:r>
      <w:r w:rsidRPr="008106FC">
        <w:rPr>
          <w:rFonts w:ascii="Garamond" w:hAnsi="Garamond"/>
          <w:color w:val="000000"/>
          <w:sz w:val="18"/>
          <w:szCs w:val="18"/>
        </w:rPr>
        <w:t xml:space="preserve"> [GB Cu]</w:t>
      </w:r>
      <w:r w:rsidRPr="008106FC">
        <w:rPr>
          <w:rFonts w:ascii="Garamond" w:hAnsi="Garamond"/>
          <w:sz w:val="18"/>
          <w:szCs w:val="18"/>
        </w:rPr>
        <w:t xml:space="preserve">, Ms. Dd.2.11, </w:t>
      </w:r>
      <w:r w:rsidRPr="008106FC">
        <w:rPr>
          <w:rFonts w:ascii="Garamond" w:hAnsi="Garamond"/>
          <w:i/>
          <w:sz w:val="18"/>
          <w:szCs w:val="18"/>
        </w:rPr>
        <w:t>c</w:t>
      </w:r>
      <w:r w:rsidRPr="008106FC">
        <w:rPr>
          <w:rFonts w:ascii="Garamond" w:hAnsi="Garamond"/>
          <w:sz w:val="18"/>
          <w:szCs w:val="18"/>
        </w:rPr>
        <w:t xml:space="preserve">1590-5, </w:t>
      </w:r>
      <w:r w:rsidRPr="008106FC">
        <w:rPr>
          <w:rFonts w:ascii="Garamond" w:hAnsi="Garamond"/>
          <w:color w:val="000000"/>
          <w:sz w:val="18"/>
          <w:szCs w:val="18"/>
        </w:rPr>
        <w:t xml:space="preserve">Ms. Dd.5.78.3, </w:t>
      </w:r>
      <w:r w:rsidRPr="008106FC">
        <w:rPr>
          <w:rFonts w:ascii="Garamond" w:hAnsi="Garamond"/>
          <w:i/>
          <w:color w:val="000000"/>
          <w:sz w:val="18"/>
          <w:szCs w:val="18"/>
        </w:rPr>
        <w:t>c</w:t>
      </w:r>
      <w:r w:rsidRPr="008106FC">
        <w:rPr>
          <w:rFonts w:ascii="Garamond" w:hAnsi="Garamond"/>
          <w:color w:val="000000"/>
          <w:sz w:val="18"/>
          <w:szCs w:val="18"/>
        </w:rPr>
        <w:t>1595</w:t>
      </w:r>
      <w:r w:rsidRPr="008106FC">
        <w:rPr>
          <w:rFonts w:ascii="Garamond" w:hAnsi="Garamond"/>
          <w:sz w:val="18"/>
          <w:szCs w:val="18"/>
        </w:rPr>
        <w:t xml:space="preserve">, Ms. Nn.6.36, </w:t>
      </w:r>
      <w:r w:rsidRPr="008106FC">
        <w:rPr>
          <w:rFonts w:ascii="Garamond" w:hAnsi="Garamond"/>
          <w:i/>
          <w:sz w:val="18"/>
          <w:szCs w:val="18"/>
        </w:rPr>
        <w:t>c</w:t>
      </w:r>
      <w:r w:rsidRPr="008106FC">
        <w:rPr>
          <w:rFonts w:ascii="Garamond" w:hAnsi="Garamond"/>
          <w:sz w:val="18"/>
          <w:szCs w:val="18"/>
        </w:rPr>
        <w:t>1610-16</w:t>
      </w:r>
      <w:r w:rsidRPr="008106FC">
        <w:rPr>
          <w:rFonts w:ascii="Garamond" w:hAnsi="Garamond"/>
          <w:color w:val="000000"/>
          <w:sz w:val="18"/>
          <w:szCs w:val="18"/>
        </w:rPr>
        <w:t xml:space="preserve">, Add. 3056, </w:t>
      </w:r>
      <w:r w:rsidRPr="008106FC">
        <w:rPr>
          <w:rFonts w:ascii="Garamond" w:hAnsi="Garamond"/>
          <w:i/>
          <w:color w:val="000000"/>
          <w:sz w:val="18"/>
          <w:szCs w:val="18"/>
        </w:rPr>
        <w:t>c</w:t>
      </w:r>
      <w:r w:rsidRPr="008106FC">
        <w:rPr>
          <w:rFonts w:ascii="Garamond" w:hAnsi="Garamond"/>
          <w:color w:val="000000"/>
          <w:sz w:val="18"/>
          <w:szCs w:val="18"/>
        </w:rPr>
        <w:t xml:space="preserve">1610 </w:t>
      </w:r>
      <w:r w:rsidRPr="008106FC">
        <w:rPr>
          <w:rFonts w:ascii="Garamond" w:hAnsi="Garamond"/>
          <w:sz w:val="18"/>
          <w:szCs w:val="18"/>
        </w:rPr>
        <w:t>(incorrectly known as the Cosens lute book)</w:t>
      </w:r>
      <w:r w:rsidRPr="008106FC">
        <w:rPr>
          <w:rFonts w:ascii="Garamond" w:hAnsi="Garamond"/>
          <w:color w:val="000000"/>
          <w:sz w:val="18"/>
          <w:szCs w:val="18"/>
        </w:rPr>
        <w:t xml:space="preserve"> and</w:t>
      </w:r>
      <w:r w:rsidRPr="008106FC">
        <w:rPr>
          <w:rFonts w:ascii="Garamond" w:hAnsi="Garamond"/>
          <w:sz w:val="18"/>
          <w:szCs w:val="18"/>
        </w:rPr>
        <w:t xml:space="preserve"> Add. 8844: William Trumbull lute book, </w:t>
      </w:r>
      <w:r w:rsidRPr="008106FC">
        <w:rPr>
          <w:rFonts w:ascii="Garamond" w:hAnsi="Garamond"/>
          <w:i/>
          <w:sz w:val="18"/>
          <w:szCs w:val="18"/>
        </w:rPr>
        <w:t>c</w:t>
      </w:r>
      <w:r w:rsidRPr="008106FC">
        <w:rPr>
          <w:rFonts w:ascii="Garamond" w:hAnsi="Garamond"/>
          <w:sz w:val="18"/>
          <w:szCs w:val="18"/>
        </w:rPr>
        <w:t>1595, facsimile (Kilkenny: Boethius Press, 1980/R Severinus Press).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88F2" w14:textId="77777777" w:rsidR="00735976" w:rsidRDefault="00735976" w:rsidP="00735976">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168278F1" w14:textId="77777777" w:rsidR="00735976" w:rsidRDefault="00735976" w:rsidP="00D80C1A">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5531B" w14:textId="77777777" w:rsidR="00735976" w:rsidRDefault="00735976" w:rsidP="00735976">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F0C17">
      <w:rPr>
        <w:rStyle w:val="PageNumber"/>
        <w:noProof/>
      </w:rPr>
      <w:t>1</w:t>
    </w:r>
    <w:r>
      <w:rPr>
        <w:rStyle w:val="PageNumber"/>
      </w:rPr>
      <w:fldChar w:fldCharType="end"/>
    </w:r>
  </w:p>
  <w:p w14:paraId="55520DB2" w14:textId="77777777" w:rsidR="00735976" w:rsidRDefault="00735976" w:rsidP="00D80C1A">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2A349A"/>
    <w:rsid w:val="002A6081"/>
    <w:rsid w:val="003F103F"/>
    <w:rsid w:val="004D763C"/>
    <w:rsid w:val="004F0C17"/>
    <w:rsid w:val="00591B5C"/>
    <w:rsid w:val="00622C40"/>
    <w:rsid w:val="00735976"/>
    <w:rsid w:val="008106FC"/>
    <w:rsid w:val="008424C3"/>
    <w:rsid w:val="008D7280"/>
    <w:rsid w:val="00945F3A"/>
    <w:rsid w:val="0095390E"/>
    <w:rsid w:val="00D16CFD"/>
    <w:rsid w:val="00D46A07"/>
    <w:rsid w:val="00D80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F1B091F"/>
  <w14:defaultImageDpi w14:val="300"/>
  <w15:chartTrackingRefBased/>
  <w15:docId w15:val="{145F1DDB-4FB5-1146-87B5-7D9B2FFB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paragraph" w:styleId="EndnoteText">
    <w:name w:val="endnote text"/>
    <w:basedOn w:val="Normal"/>
    <w:semiHidden/>
    <w:rsid w:val="007A5CF8"/>
  </w:style>
  <w:style w:type="character" w:styleId="EndnoteReference">
    <w:name w:val="endnote reference"/>
    <w:semiHidden/>
    <w:rsid w:val="007A5CF8"/>
    <w:rPr>
      <w:vertAlign w:val="superscript"/>
    </w:rPr>
  </w:style>
  <w:style w:type="paragraph" w:styleId="FootnoteText">
    <w:name w:val="footnote text"/>
    <w:basedOn w:val="Normal"/>
    <w:semiHidden/>
    <w:rsid w:val="00464D85"/>
  </w:style>
  <w:style w:type="character" w:styleId="FootnoteReference">
    <w:name w:val="footnote reference"/>
    <w:semiHidden/>
    <w:rsid w:val="00464D85"/>
    <w:rPr>
      <w:vertAlign w:val="superscript"/>
    </w:rPr>
  </w:style>
  <w:style w:type="character" w:styleId="PageNumber">
    <w:name w:val="page number"/>
    <w:basedOn w:val="DefaultParagraphFont"/>
    <w:rsid w:val="00464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6</cp:revision>
  <cp:lastPrinted>2012-01-08T21:35:00Z</cp:lastPrinted>
  <dcterms:created xsi:type="dcterms:W3CDTF">2020-03-06T21:31:00Z</dcterms:created>
  <dcterms:modified xsi:type="dcterms:W3CDTF">2022-02-05T22:21:00Z</dcterms:modified>
</cp:coreProperties>
</file>