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3101" w14:textId="77777777" w:rsidR="005D7045" w:rsidRDefault="005D7045" w:rsidP="005D7045">
      <w:pPr>
        <w:ind w:left="284" w:hanging="284"/>
      </w:pPr>
    </w:p>
    <w:p w14:paraId="6413E1F5" w14:textId="77777777" w:rsidR="005D7045" w:rsidRDefault="005D7045" w:rsidP="005D7045">
      <w:pPr>
        <w:ind w:left="284" w:hanging="284"/>
      </w:pPr>
    </w:p>
    <w:p w14:paraId="69D051BD" w14:textId="77777777" w:rsidR="005D7045" w:rsidRPr="005D7045" w:rsidRDefault="005D7045" w:rsidP="005D7045">
      <w:pPr>
        <w:ind w:left="284" w:hanging="284"/>
        <w:jc w:val="center"/>
        <w:rPr>
          <w:b/>
          <w:sz w:val="24"/>
        </w:rPr>
      </w:pPr>
      <w:r w:rsidRPr="005D7045">
        <w:rPr>
          <w:b/>
          <w:sz w:val="24"/>
        </w:rPr>
        <w:t>The Fantasias of Valentin</w:t>
      </w:r>
      <w:r w:rsidR="00401EC1">
        <w:rPr>
          <w:b/>
          <w:sz w:val="24"/>
        </w:rPr>
        <w:t xml:space="preserve"> [Bálint]</w:t>
      </w:r>
      <w:r w:rsidRPr="005D7045">
        <w:rPr>
          <w:b/>
          <w:sz w:val="24"/>
        </w:rPr>
        <w:t xml:space="preserve"> Bakfark</w:t>
      </w:r>
      <w:r w:rsidR="00B11072">
        <w:rPr>
          <w:b/>
          <w:sz w:val="24"/>
        </w:rPr>
        <w:t xml:space="preserve"> (1507-1576)</w:t>
      </w:r>
    </w:p>
    <w:p w14:paraId="77DCA26A" w14:textId="77777777" w:rsidR="005D7045" w:rsidRDefault="005D7045" w:rsidP="005D7045">
      <w:pPr>
        <w:ind w:left="284" w:hanging="284"/>
      </w:pPr>
    </w:p>
    <w:p w14:paraId="664FA5C8" w14:textId="77777777" w:rsidR="005D7045" w:rsidRDefault="005D7045" w:rsidP="005D7045">
      <w:pPr>
        <w:ind w:left="284" w:hanging="284"/>
      </w:pPr>
      <w:r>
        <w:t xml:space="preserve">1. Bakfark </w:t>
      </w:r>
      <w:r w:rsidRPr="00A03607">
        <w:rPr>
          <w:i/>
        </w:rPr>
        <w:t>Intabulatura</w:t>
      </w:r>
      <w:r>
        <w:t xml:space="preserve"> [‘Lyons lute book’] 1553, ff. 2v-4r </w:t>
      </w:r>
      <w:r w:rsidRPr="00A03607">
        <w:rPr>
          <w:i/>
        </w:rPr>
        <w:t>Recercate Valentini Bacfarc transilvani Coronensis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I/1)</w:t>
      </w:r>
    </w:p>
    <w:p w14:paraId="1897CB71" w14:textId="77777777" w:rsidR="005D7045" w:rsidRDefault="005D7045" w:rsidP="005D7045">
      <w:pPr>
        <w:ind w:left="284" w:hanging="284"/>
      </w:pPr>
      <w:r>
        <w:tab/>
        <w:t xml:space="preserve">Bakfark </w:t>
      </w:r>
      <w:r w:rsidRPr="00A03607">
        <w:rPr>
          <w:i/>
        </w:rPr>
        <w:t>Premier Livre de Tabelature de Luth</w:t>
      </w:r>
      <w:r>
        <w:t xml:space="preserve"> 1564, ff. 2r-3r/sig. A2r </w:t>
      </w:r>
      <w:r w:rsidRPr="00A03607">
        <w:rPr>
          <w:i/>
        </w:rPr>
        <w:t>Fantasie</w:t>
      </w:r>
    </w:p>
    <w:p w14:paraId="1264631A" w14:textId="77777777" w:rsidR="005D7045" w:rsidRDefault="005D7045" w:rsidP="005D7045">
      <w:pPr>
        <w:ind w:left="284" w:hanging="284"/>
      </w:pPr>
      <w:r>
        <w:tab/>
        <w:t xml:space="preserve">Phalèse </w:t>
      </w:r>
      <w:r w:rsidRPr="00A03607">
        <w:rPr>
          <w:i/>
        </w:rPr>
        <w:t xml:space="preserve">Thesaurus Musicus </w:t>
      </w:r>
      <w:r>
        <w:t xml:space="preserve">1574, ff. 13r-14v </w:t>
      </w:r>
      <w:r w:rsidRPr="00A03607">
        <w:rPr>
          <w:i/>
        </w:rPr>
        <w:t>Fantasie Bacfarc</w:t>
      </w:r>
    </w:p>
    <w:p w14:paraId="303AA700" w14:textId="77777777" w:rsidR="005D7045" w:rsidRDefault="005D7045" w:rsidP="005D7045">
      <w:pPr>
        <w:ind w:left="284" w:hanging="284"/>
      </w:pPr>
    </w:p>
    <w:p w14:paraId="55257A93" w14:textId="77777777" w:rsidR="005D7045" w:rsidRDefault="005D7045" w:rsidP="005D7045">
      <w:pPr>
        <w:ind w:left="284" w:hanging="284"/>
      </w:pPr>
      <w:r>
        <w:t xml:space="preserve">2. Bakfark 1553, ff. 4r-6r </w:t>
      </w:r>
      <w:r w:rsidRPr="00A03607">
        <w:rPr>
          <w:i/>
        </w:rPr>
        <w:t>Recercate Valentini Bacfarc transilvani Coronensis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I/2)</w:t>
      </w:r>
    </w:p>
    <w:p w14:paraId="19DC2F7F" w14:textId="77777777" w:rsidR="005D7045" w:rsidRDefault="005D7045" w:rsidP="005D7045">
      <w:pPr>
        <w:ind w:left="284" w:hanging="284"/>
      </w:pPr>
      <w:r>
        <w:tab/>
        <w:t xml:space="preserve">Bakfark 1564, ff. 3v-5v/sig A3v </w:t>
      </w:r>
      <w:r w:rsidRPr="00A03607">
        <w:rPr>
          <w:i/>
        </w:rPr>
        <w:t>Fantasie</w:t>
      </w:r>
      <w:r>
        <w:t xml:space="preserve"> </w:t>
      </w:r>
    </w:p>
    <w:p w14:paraId="2F16E9AA" w14:textId="77777777" w:rsidR="005D7045" w:rsidRDefault="005D7045" w:rsidP="005D7045">
      <w:pPr>
        <w:ind w:left="284" w:hanging="284"/>
      </w:pPr>
      <w:r>
        <w:tab/>
        <w:t xml:space="preserve">Phalèse </w:t>
      </w:r>
      <w:r w:rsidRPr="00A03607">
        <w:rPr>
          <w:i/>
        </w:rPr>
        <w:t>Luculentum Theatrum Musicum</w:t>
      </w:r>
      <w:r>
        <w:t xml:space="preserve"> 1568 [Minkoff facsimile], ff. 9v-10r </w:t>
      </w:r>
      <w:r w:rsidRPr="00A03607">
        <w:rPr>
          <w:i/>
        </w:rPr>
        <w:t>Fantasia</w:t>
      </w:r>
    </w:p>
    <w:p w14:paraId="1D0EE006" w14:textId="77777777" w:rsidR="005D7045" w:rsidRPr="00FD1F78" w:rsidRDefault="005D7045" w:rsidP="005D7045">
      <w:pPr>
        <w:ind w:left="284" w:hanging="284"/>
      </w:pPr>
    </w:p>
    <w:p w14:paraId="5EB501AC" w14:textId="77777777" w:rsidR="005D7045" w:rsidRDefault="005D7045" w:rsidP="005D7045">
      <w:pPr>
        <w:ind w:left="284" w:hanging="284"/>
      </w:pPr>
      <w:r w:rsidRPr="00FD1F78">
        <w:t xml:space="preserve">3. Bakfark 1553, ff. 6v-8r </w:t>
      </w:r>
      <w:r w:rsidRPr="00A03607">
        <w:rPr>
          <w:i/>
        </w:rPr>
        <w:t>Recercate Valentini Bacfarc transilvanus Coronensis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I/3)</w:t>
      </w:r>
    </w:p>
    <w:p w14:paraId="610E05DD" w14:textId="77777777" w:rsidR="005D7045" w:rsidRDefault="005D7045" w:rsidP="005D7045">
      <w:pPr>
        <w:ind w:left="284" w:hanging="284"/>
      </w:pPr>
    </w:p>
    <w:p w14:paraId="7203DC14" w14:textId="77777777" w:rsidR="005D7045" w:rsidRDefault="005D7045" w:rsidP="005D7045">
      <w:pPr>
        <w:ind w:left="284" w:hanging="284"/>
      </w:pPr>
      <w:r>
        <w:t xml:space="preserve">4. Bakfark 1553, ff. 8v-10v </w:t>
      </w:r>
      <w:r w:rsidRPr="00A03607">
        <w:rPr>
          <w:i/>
        </w:rPr>
        <w:t>Recercate Valentini Bacfarc transilvanus Coronensis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I/4)</w:t>
      </w:r>
    </w:p>
    <w:p w14:paraId="191EE195" w14:textId="77777777" w:rsidR="005D7045" w:rsidRDefault="005D7045" w:rsidP="005D7045">
      <w:pPr>
        <w:ind w:left="284" w:hanging="284"/>
      </w:pPr>
      <w:r>
        <w:tab/>
        <w:t xml:space="preserve">Besard 1603 [Minkoff facsimile], ff. 22v-23r </w:t>
      </w:r>
      <w:r w:rsidRPr="00A03607">
        <w:rPr>
          <w:i/>
        </w:rPr>
        <w:t>Fantasia Ioannis Bacfart Hungari</w:t>
      </w:r>
    </w:p>
    <w:p w14:paraId="50C0BD69" w14:textId="77777777" w:rsidR="005D7045" w:rsidRDefault="005D7045" w:rsidP="005D7045">
      <w:pPr>
        <w:ind w:left="284" w:hanging="284"/>
      </w:pPr>
    </w:p>
    <w:p w14:paraId="0D2F4C66" w14:textId="77777777" w:rsidR="005D7045" w:rsidRDefault="005D7045" w:rsidP="005D7045">
      <w:pPr>
        <w:ind w:left="284" w:hanging="284"/>
      </w:pPr>
      <w:r>
        <w:t xml:space="preserve">5. Bakfark </w:t>
      </w:r>
      <w:r w:rsidRPr="00A03607">
        <w:rPr>
          <w:i/>
        </w:rPr>
        <w:t>Harmoniarum Musicarum</w:t>
      </w:r>
      <w:r>
        <w:t xml:space="preserve"> [‘Cracow lute book’] 1565, ff. 1r-1v </w:t>
      </w:r>
      <w:r w:rsidRPr="00A03607">
        <w:rPr>
          <w:i/>
        </w:rPr>
        <w:t>Fantasia Trium Vocum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II/21)</w:t>
      </w:r>
    </w:p>
    <w:p w14:paraId="6A92A411" w14:textId="77777777" w:rsidR="005D7045" w:rsidRDefault="005D7045" w:rsidP="005D7045">
      <w:pPr>
        <w:ind w:left="284" w:hanging="284"/>
      </w:pPr>
      <w:r>
        <w:tab/>
        <w:t xml:space="preserve">Bakfark  </w:t>
      </w:r>
      <w:r w:rsidRPr="00A03607">
        <w:rPr>
          <w:i/>
        </w:rPr>
        <w:t xml:space="preserve">Harmoniarum Musicarum </w:t>
      </w:r>
      <w:r>
        <w:t xml:space="preserve">1569, pp. 2-5 </w:t>
      </w:r>
      <w:r w:rsidRPr="00A03607">
        <w:rPr>
          <w:i/>
        </w:rPr>
        <w:t>Fantasia Trium Vocum</w:t>
      </w:r>
    </w:p>
    <w:p w14:paraId="16AD172A" w14:textId="77777777" w:rsidR="005D7045" w:rsidRDefault="005D7045" w:rsidP="005D7045">
      <w:pPr>
        <w:ind w:left="284" w:hanging="284"/>
      </w:pPr>
      <w:r>
        <w:tab/>
        <w:t xml:space="preserve">Phalèse 1574, ff. 18r-19r </w:t>
      </w:r>
      <w:r w:rsidRPr="00A03607">
        <w:rPr>
          <w:i/>
        </w:rPr>
        <w:t>Fantasie a3</w:t>
      </w:r>
    </w:p>
    <w:p w14:paraId="095E6AD2" w14:textId="77777777" w:rsidR="005D7045" w:rsidRDefault="005D7045" w:rsidP="005D7045">
      <w:pPr>
        <w:ind w:left="284" w:hanging="284"/>
      </w:pPr>
    </w:p>
    <w:p w14:paraId="0634B57C" w14:textId="77777777" w:rsidR="005D7045" w:rsidRPr="007A4FEB" w:rsidRDefault="005D7045" w:rsidP="005D7045">
      <w:pPr>
        <w:ind w:left="284" w:hanging="284"/>
        <w:rPr>
          <w:color w:val="000000"/>
        </w:rPr>
      </w:pPr>
      <w:r>
        <w:t xml:space="preserve">6. </w:t>
      </w:r>
      <w:r w:rsidRPr="007A4FEB">
        <w:rPr>
          <w:color w:val="000000"/>
        </w:rPr>
        <w:t xml:space="preserve">Bakfark 1565, ff. 1v-3r </w:t>
      </w:r>
      <w:r w:rsidRPr="00A03607">
        <w:rPr>
          <w:i/>
        </w:rPr>
        <w:t>Fantasia 4 Vocum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II/22)</w:t>
      </w:r>
    </w:p>
    <w:p w14:paraId="2F231C8E" w14:textId="77777777" w:rsidR="005D7045" w:rsidRDefault="005D7045" w:rsidP="005D7045">
      <w:pPr>
        <w:ind w:left="284" w:hanging="284"/>
      </w:pPr>
      <w:r w:rsidRPr="007A4FEB">
        <w:rPr>
          <w:color w:val="000000"/>
        </w:rPr>
        <w:tab/>
        <w:t xml:space="preserve">Bakfark 1569, pp. 5-11 </w:t>
      </w:r>
      <w:r w:rsidRPr="00A03607">
        <w:rPr>
          <w:i/>
        </w:rPr>
        <w:t>Fantasia 4 Vocum</w:t>
      </w:r>
    </w:p>
    <w:p w14:paraId="710B4A80" w14:textId="77777777" w:rsidR="005D7045" w:rsidRPr="00D62567" w:rsidRDefault="005D7045" w:rsidP="005D7045">
      <w:pPr>
        <w:widowControl w:val="0"/>
        <w:tabs>
          <w:tab w:val="right" w:pos="4536"/>
          <w:tab w:val="right" w:pos="9639"/>
        </w:tabs>
        <w:ind w:left="426" w:hanging="142"/>
        <w:rPr>
          <w:color w:val="000000"/>
        </w:rPr>
      </w:pPr>
      <w:r w:rsidRPr="007A4FEB">
        <w:rPr>
          <w:color w:val="000000"/>
        </w:rPr>
        <w:t xml:space="preserve">PL-Kj Mus.40598, ff. 23v-25r </w:t>
      </w:r>
      <w:r w:rsidRPr="007A4FEB">
        <w:rPr>
          <w:i/>
          <w:color w:val="000000"/>
        </w:rPr>
        <w:t>20. Fantasia Valentini Backfarks polnisch Lautenist 4 Voc:</w:t>
      </w:r>
    </w:p>
    <w:p w14:paraId="59360550" w14:textId="77777777" w:rsidR="005D7045" w:rsidRDefault="005D7045" w:rsidP="005D7045">
      <w:pPr>
        <w:ind w:left="284" w:hanging="284"/>
      </w:pPr>
      <w:r w:rsidRPr="00D62567">
        <w:rPr>
          <w:color w:val="000000"/>
        </w:rPr>
        <w:tab/>
        <w:t xml:space="preserve">cf. Adriaenssen 1592 [Minkoff facsimile], f. 1r </w:t>
      </w:r>
      <w:r w:rsidRPr="00CE4F90">
        <w:rPr>
          <w:i/>
          <w:color w:val="000000"/>
        </w:rPr>
        <w:t>Fantasia Prima.</w:t>
      </w:r>
      <w:r w:rsidRPr="00D62567">
        <w:rPr>
          <w:color w:val="000000"/>
        </w:rPr>
        <w:t xml:space="preserve"> [Bakfark bars 12 &amp; 25, 62-63, 6-7 and 35-40 are concordant with Adriaenssen bars 11-15 &amp; 17-22, </w:t>
      </w:r>
      <w:r w:rsidRPr="00FD1F78">
        <w:rPr>
          <w:color w:val="000000"/>
        </w:rPr>
        <w:t>identified by the Romanian lutenist Deák Andre in 2009 - personal communication!]</w:t>
      </w:r>
    </w:p>
    <w:p w14:paraId="0876AECC" w14:textId="77777777" w:rsidR="005D7045" w:rsidRDefault="005D7045" w:rsidP="005D7045">
      <w:pPr>
        <w:ind w:left="284" w:hanging="284"/>
      </w:pPr>
    </w:p>
    <w:p w14:paraId="4C1C8EB1" w14:textId="77777777" w:rsidR="005D7045" w:rsidRDefault="005D7045" w:rsidP="005D7045">
      <w:pPr>
        <w:ind w:left="284" w:hanging="284"/>
      </w:pPr>
      <w:r>
        <w:t>7. Bakfark 1565, ff. 3r-5r</w:t>
      </w:r>
      <w:r w:rsidRPr="007A4FEB">
        <w:rPr>
          <w:i/>
          <w:color w:val="000000"/>
        </w:rPr>
        <w:t xml:space="preserve"> </w:t>
      </w:r>
      <w:r w:rsidRPr="00A03607">
        <w:rPr>
          <w:i/>
          <w:color w:val="000000"/>
        </w:rPr>
        <w:t>Fantasia 4 Vocum</w:t>
      </w:r>
      <w:r w:rsidRPr="007A4FEB">
        <w:rPr>
          <w:color w:val="000000"/>
        </w:rPr>
        <w:t xml:space="preserve"> (Homolya &amp; Benko II/23)</w:t>
      </w:r>
    </w:p>
    <w:p w14:paraId="7E9AFA2F" w14:textId="77777777" w:rsidR="005D7045" w:rsidRDefault="005D7045" w:rsidP="005D7045">
      <w:pPr>
        <w:ind w:left="284" w:hanging="284"/>
      </w:pPr>
      <w:r>
        <w:tab/>
        <w:t xml:space="preserve">Bakfark 1569, pp. 11-19 </w:t>
      </w:r>
      <w:r w:rsidRPr="00A03607">
        <w:rPr>
          <w:i/>
        </w:rPr>
        <w:t>Fantasia 4 Vocum</w:t>
      </w:r>
    </w:p>
    <w:p w14:paraId="1A7CCDC5" w14:textId="77777777" w:rsidR="005D7045" w:rsidRDefault="005D7045" w:rsidP="005D7045">
      <w:pPr>
        <w:ind w:left="284" w:hanging="284"/>
      </w:pPr>
      <w:r>
        <w:tab/>
        <w:t xml:space="preserve">PL-Kj 40598, ff. 25v-28r </w:t>
      </w:r>
      <w:r w:rsidRPr="00A03607">
        <w:rPr>
          <w:i/>
        </w:rPr>
        <w:t>21. Fantasia</w:t>
      </w:r>
    </w:p>
    <w:p w14:paraId="40EEB93C" w14:textId="77777777" w:rsidR="005D7045" w:rsidRDefault="005D7045" w:rsidP="005D7045">
      <w:pPr>
        <w:ind w:left="284" w:hanging="284"/>
      </w:pPr>
    </w:p>
    <w:p w14:paraId="21451541" w14:textId="77777777" w:rsidR="005D7045" w:rsidRPr="007A4FEB" w:rsidRDefault="005D7045" w:rsidP="005D7045">
      <w:pPr>
        <w:ind w:left="284" w:hanging="284"/>
        <w:rPr>
          <w:color w:val="000000"/>
        </w:rPr>
      </w:pPr>
      <w:r>
        <w:t xml:space="preserve">8. PL-Kj 40598, ff. 7v-8r </w:t>
      </w:r>
      <w:r w:rsidRPr="00A03607">
        <w:rPr>
          <w:i/>
        </w:rPr>
        <w:t>5. Fantasia VB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III/33)</w:t>
      </w:r>
    </w:p>
    <w:p w14:paraId="724D2C03" w14:textId="77777777" w:rsidR="005D7045" w:rsidRDefault="005D7045" w:rsidP="005D7045">
      <w:pPr>
        <w:ind w:left="284" w:hanging="284"/>
      </w:pPr>
      <w:r w:rsidRPr="007A4FEB">
        <w:rPr>
          <w:color w:val="000000"/>
        </w:rPr>
        <w:tab/>
        <w:t>cf. vocal model Jacob Arcadelt RISM 1561</w:t>
      </w:r>
      <w:r w:rsidRPr="00A03607">
        <w:rPr>
          <w:color w:val="000000"/>
          <w:vertAlign w:val="superscript"/>
        </w:rPr>
        <w:t>3</w:t>
      </w:r>
      <w:r w:rsidRPr="007A4FEB">
        <w:rPr>
          <w:color w:val="000000"/>
        </w:rPr>
        <w:t xml:space="preserve">, f. 3r: intabulations in Belin </w:t>
      </w:r>
      <w:r w:rsidRPr="00A03607">
        <w:rPr>
          <w:i/>
          <w:color w:val="000000"/>
        </w:rPr>
        <w:t>Premier Livre … reduictz en Tabulature de Leut</w:t>
      </w:r>
      <w:r w:rsidRPr="007A4FEB">
        <w:rPr>
          <w:color w:val="000000"/>
        </w:rPr>
        <w:t xml:space="preserve"> 1556, sig. B4r </w:t>
      </w:r>
      <w:r w:rsidRPr="00A03607">
        <w:rPr>
          <w:i/>
          <w:color w:val="000000"/>
        </w:rPr>
        <w:t>De mes annuys</w:t>
      </w:r>
      <w:r w:rsidRPr="007A4FEB">
        <w:rPr>
          <w:color w:val="000000"/>
        </w:rPr>
        <w:t xml:space="preserve">; Phalèse &amp; Bellère </w:t>
      </w:r>
      <w:r w:rsidRPr="00A03607">
        <w:rPr>
          <w:i/>
          <w:color w:val="000000"/>
        </w:rPr>
        <w:t xml:space="preserve">Hortulus Citharae </w:t>
      </w:r>
      <w:r w:rsidRPr="007A4FEB">
        <w:rPr>
          <w:color w:val="000000"/>
        </w:rPr>
        <w:t xml:space="preserve">1570 [Tree facsimile], f. 89v </w:t>
      </w:r>
      <w:r w:rsidRPr="00A03607">
        <w:rPr>
          <w:i/>
          <w:color w:val="000000"/>
        </w:rPr>
        <w:t>De mesa nui</w:t>
      </w:r>
      <w:r w:rsidRPr="007A4FEB">
        <w:rPr>
          <w:color w:val="000000"/>
        </w:rPr>
        <w:t xml:space="preserve"> [cittern]; Kargel Renovata Cythara 1578, sig. B1v </w:t>
      </w:r>
      <w:r w:rsidRPr="00A03607">
        <w:rPr>
          <w:i/>
          <w:color w:val="000000"/>
        </w:rPr>
        <w:t>De me sanui</w:t>
      </w:r>
      <w:r w:rsidRPr="007A4FEB">
        <w:rPr>
          <w:color w:val="000000"/>
        </w:rPr>
        <w:t xml:space="preserve"> [cittern] </w:t>
      </w:r>
      <w:r w:rsidRPr="007A4FEB">
        <w:rPr>
          <w:color w:val="000000"/>
        </w:rPr>
        <w:tab/>
      </w:r>
    </w:p>
    <w:p w14:paraId="159E6149" w14:textId="77777777" w:rsidR="005D7045" w:rsidRPr="00FD1F78" w:rsidRDefault="005D7045" w:rsidP="005D7045">
      <w:pPr>
        <w:ind w:left="284" w:hanging="284"/>
      </w:pPr>
    </w:p>
    <w:p w14:paraId="7806DA19" w14:textId="77777777" w:rsidR="005D7045" w:rsidRPr="00FD1F78" w:rsidRDefault="005D7045" w:rsidP="005D7045">
      <w:pPr>
        <w:ind w:left="284" w:hanging="284"/>
      </w:pPr>
      <w:r w:rsidRPr="00FD1F78">
        <w:t xml:space="preserve">9. PL-Kj 40598, ff. 8v-9r </w:t>
      </w:r>
      <w:r w:rsidRPr="00A03607">
        <w:rPr>
          <w:i/>
        </w:rPr>
        <w:t>6. Fantasia VB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III/34)</w:t>
      </w:r>
    </w:p>
    <w:p w14:paraId="39E9F435" w14:textId="77777777" w:rsidR="005D7045" w:rsidRPr="00FD1F78" w:rsidRDefault="005D7045" w:rsidP="005D7045">
      <w:pPr>
        <w:ind w:left="284" w:hanging="284"/>
      </w:pPr>
    </w:p>
    <w:p w14:paraId="5F4A6A4C" w14:textId="77777777" w:rsidR="005D7045" w:rsidRDefault="005D7045" w:rsidP="005D7045">
      <w:pPr>
        <w:ind w:left="284" w:hanging="284"/>
        <w:rPr>
          <w:color w:val="000000"/>
        </w:rPr>
      </w:pPr>
      <w:r w:rsidRPr="00FD1F78">
        <w:t xml:space="preserve">10. PL-Kj 40598, ff. 21v-22r </w:t>
      </w:r>
      <w:r w:rsidRPr="00A03607">
        <w:rPr>
          <w:i/>
        </w:rPr>
        <w:t>18. Aliud Responsum vel Recercar super Rosignolet VB</w:t>
      </w:r>
      <w:r w:rsidRPr="007A4FEB">
        <w:rPr>
          <w:i/>
          <w:color w:val="000000"/>
        </w:rPr>
        <w:t xml:space="preserve"> </w:t>
      </w:r>
      <w:r w:rsidRPr="007A4FEB">
        <w:rPr>
          <w:color w:val="000000"/>
        </w:rPr>
        <w:t>(Homolya &amp; Benko III/5)</w:t>
      </w:r>
    </w:p>
    <w:p w14:paraId="44DCC5AB" w14:textId="77777777" w:rsidR="00E12B51" w:rsidRPr="007A4FEB" w:rsidRDefault="00E12B51" w:rsidP="005D7045">
      <w:pPr>
        <w:ind w:left="284" w:hanging="284"/>
        <w:rPr>
          <w:color w:val="000000"/>
        </w:rPr>
      </w:pPr>
      <w:r>
        <w:rPr>
          <w:color w:val="000000"/>
        </w:rPr>
        <w:tab/>
        <w:t xml:space="preserve">I-CFVd w.s. ff. 42v-43r </w:t>
      </w:r>
      <w:r w:rsidRPr="00685019">
        <w:rPr>
          <w:i/>
          <w:szCs w:val="20"/>
        </w:rPr>
        <w:t>Fantasia sopra Rassignolet Musicale</w:t>
      </w:r>
      <w:r>
        <w:rPr>
          <w:szCs w:val="20"/>
        </w:rPr>
        <w:t xml:space="preserve"> </w:t>
      </w:r>
    </w:p>
    <w:p w14:paraId="649805B7" w14:textId="77777777" w:rsidR="005D7045" w:rsidRPr="00FD1F78" w:rsidRDefault="005D7045" w:rsidP="005D7045">
      <w:pPr>
        <w:ind w:left="284" w:hanging="284"/>
      </w:pPr>
      <w:r w:rsidRPr="001A302D">
        <w:rPr>
          <w:color w:val="000000"/>
        </w:rPr>
        <w:tab/>
        <w:t xml:space="preserve">A response to PL-Kj </w:t>
      </w:r>
      <w:r w:rsidRPr="007A4FEB">
        <w:rPr>
          <w:color w:val="000000"/>
        </w:rPr>
        <w:t>Mus.</w:t>
      </w:r>
      <w:r w:rsidRPr="001A302D">
        <w:rPr>
          <w:color w:val="000000"/>
        </w:rPr>
        <w:t xml:space="preserve">40598, ff. 20v-21r </w:t>
      </w:r>
      <w:r w:rsidRPr="001A302D">
        <w:rPr>
          <w:i/>
          <w:color w:val="000000"/>
        </w:rPr>
        <w:t>R</w:t>
      </w:r>
      <w:r w:rsidRPr="001A302D">
        <w:rPr>
          <w:color w:val="000000"/>
        </w:rPr>
        <w:t xml:space="preserve">[ecercar] </w:t>
      </w:r>
      <w:r w:rsidRPr="001A302D">
        <w:rPr>
          <w:i/>
          <w:color w:val="000000"/>
        </w:rPr>
        <w:t xml:space="preserve">17 Fantasia super Rosignolet. </w:t>
      </w:r>
      <w:r w:rsidRPr="00521681">
        <w:rPr>
          <w:i/>
          <w:color w:val="000000"/>
        </w:rPr>
        <w:t>M</w:t>
      </w:r>
      <w:r w:rsidRPr="001A302D">
        <w:rPr>
          <w:color w:val="000000"/>
        </w:rPr>
        <w:t>[elchior]</w:t>
      </w:r>
      <w:r w:rsidRPr="00521681">
        <w:rPr>
          <w:i/>
          <w:color w:val="000000"/>
        </w:rPr>
        <w:t>N</w:t>
      </w:r>
      <w:r w:rsidRPr="00521681">
        <w:rPr>
          <w:color w:val="000000"/>
        </w:rPr>
        <w:t>[eusidler]</w:t>
      </w:r>
    </w:p>
    <w:p w14:paraId="37201A18" w14:textId="77777777" w:rsidR="005D7045" w:rsidRDefault="005D7045" w:rsidP="005D7045">
      <w:pPr>
        <w:ind w:left="284" w:hanging="284"/>
      </w:pPr>
    </w:p>
    <w:p w14:paraId="6595D1AD" w14:textId="77777777" w:rsidR="000E4DDE" w:rsidRPr="00FD1F78" w:rsidRDefault="000E4DDE" w:rsidP="005D7045">
      <w:pPr>
        <w:ind w:left="284" w:hanging="284"/>
      </w:pPr>
      <w:r>
        <w:t>Doubtful:</w:t>
      </w:r>
    </w:p>
    <w:p w14:paraId="3F99B436" w14:textId="77777777" w:rsidR="005D7045" w:rsidRPr="00FD1F78" w:rsidRDefault="005D7045" w:rsidP="005D7045">
      <w:pPr>
        <w:ind w:left="284" w:hanging="284"/>
      </w:pPr>
      <w:r w:rsidRPr="00FD1F78">
        <w:t xml:space="preserve">11a. </w:t>
      </w:r>
      <w:r w:rsidRPr="007A4FEB">
        <w:rPr>
          <w:color w:val="000000"/>
        </w:rPr>
        <w:t xml:space="preserve">D-DEl BB 12150 (Dessau), ff. 54v-55v </w:t>
      </w:r>
      <w:r w:rsidRPr="007A4FEB">
        <w:rPr>
          <w:i/>
          <w:color w:val="000000"/>
        </w:rPr>
        <w:t xml:space="preserve">Fantasia VB </w:t>
      </w:r>
      <w:r w:rsidRPr="007A4FEB">
        <w:rPr>
          <w:color w:val="000000"/>
        </w:rPr>
        <w:t>(not in Homolya &amp; Benko)</w:t>
      </w:r>
    </w:p>
    <w:p w14:paraId="06A357B5" w14:textId="77777777" w:rsidR="005D7045" w:rsidRPr="00FD1F78" w:rsidRDefault="005D7045" w:rsidP="005D7045">
      <w:pPr>
        <w:ind w:left="284" w:hanging="284"/>
      </w:pPr>
      <w:r w:rsidRPr="00FD1F78">
        <w:t xml:space="preserve">11b. PL-Kj 40598, ff. 5v-6r </w:t>
      </w:r>
      <w:r w:rsidRPr="00A03607">
        <w:rPr>
          <w:i/>
        </w:rPr>
        <w:t>3. Fantasia</w:t>
      </w:r>
    </w:p>
    <w:p w14:paraId="4368774C" w14:textId="77777777" w:rsidR="005D7045" w:rsidRDefault="005D7045" w:rsidP="005D7045">
      <w:pPr>
        <w:ind w:left="284" w:hanging="284"/>
      </w:pPr>
    </w:p>
    <w:p w14:paraId="19B56F76" w14:textId="77777777" w:rsidR="000E4DDE" w:rsidRDefault="000E4DDE" w:rsidP="005D7045">
      <w:pPr>
        <w:ind w:left="284" w:hanging="284"/>
      </w:pPr>
    </w:p>
    <w:p w14:paraId="6081B4F7" w14:textId="77777777" w:rsidR="005D7045" w:rsidRDefault="005D7045" w:rsidP="005D7045">
      <w:pPr>
        <w:ind w:left="284" w:hanging="284"/>
        <w:rPr>
          <w:b/>
        </w:rPr>
      </w:pPr>
      <w:r w:rsidRPr="005D7045">
        <w:rPr>
          <w:b/>
        </w:rPr>
        <w:t>Notes:</w:t>
      </w:r>
    </w:p>
    <w:p w14:paraId="6B086349" w14:textId="77777777" w:rsidR="000E4DDE" w:rsidRPr="00FD1F78" w:rsidRDefault="000E4DDE" w:rsidP="005D7045">
      <w:pPr>
        <w:ind w:left="284" w:hanging="284"/>
      </w:pPr>
    </w:p>
    <w:p w14:paraId="3BD5D584" w14:textId="77777777" w:rsidR="005D7045" w:rsidRPr="00FD1F78" w:rsidRDefault="000E4DDE" w:rsidP="005D7045">
      <w:pPr>
        <w:ind w:left="284" w:hanging="284"/>
      </w:pPr>
      <w:r>
        <w:t>Editions:</w:t>
      </w:r>
    </w:p>
    <w:p w14:paraId="156CF54F" w14:textId="77777777" w:rsidR="005D7045" w:rsidRPr="00FD1F78" w:rsidRDefault="005D7045" w:rsidP="005D7045">
      <w:pPr>
        <w:ind w:left="284" w:hanging="284"/>
      </w:pPr>
      <w:r w:rsidRPr="004406C8">
        <w:rPr>
          <w:color w:val="000000"/>
        </w:rPr>
        <w:t xml:space="preserve">Homolya &amp; Benko – István Homolya and Dániel Benkö (eds.), </w:t>
      </w:r>
      <w:r w:rsidRPr="004406C8">
        <w:rPr>
          <w:i/>
          <w:color w:val="000000"/>
        </w:rPr>
        <w:t>Valentin Bakfark: Opera Omnia</w:t>
      </w:r>
      <w:r w:rsidRPr="004406C8">
        <w:rPr>
          <w:color w:val="000000"/>
        </w:rPr>
        <w:t>, vols I-III (Budapest, Editio Musica, 1976, 1979, 1981)</w:t>
      </w:r>
    </w:p>
    <w:p w14:paraId="100B8EB3" w14:textId="77777777" w:rsidR="000E4DDE" w:rsidRDefault="000E4DDE" w:rsidP="005D7045">
      <w:pPr>
        <w:ind w:left="284" w:hanging="284"/>
      </w:pPr>
      <w:r w:rsidRPr="00A03607">
        <w:rPr>
          <w:i/>
          <w:color w:val="000000"/>
        </w:rPr>
        <w:t>Fantasias and Recercars for Renaissance Lute. Volume 2: Lute Fantasias and Recercars transcribed from Manuscripts in German Tablature c.1520-1580</w:t>
      </w:r>
      <w:r w:rsidRPr="00FD1F78">
        <w:t xml:space="preserve"> edited by John H Robins</w:t>
      </w:r>
      <w:r>
        <w:t>on (Lübeck: Tree edition, 2010) [a</w:t>
      </w:r>
      <w:r w:rsidRPr="00FD1F78">
        <w:t>ll the manuscript versions of n</w:t>
      </w:r>
      <w:r w:rsidRPr="00A03607">
        <w:rPr>
          <w:vertAlign w:val="superscript"/>
        </w:rPr>
        <w:t>o</w:t>
      </w:r>
      <w:r w:rsidRPr="00FD1F78">
        <w:t xml:space="preserve"> 6-11</w:t>
      </w:r>
      <w:r>
        <w:t>]</w:t>
      </w:r>
    </w:p>
    <w:p w14:paraId="266E28F1" w14:textId="77777777" w:rsidR="000E4DDE" w:rsidRDefault="000E4DDE" w:rsidP="005D7045">
      <w:pPr>
        <w:ind w:left="284" w:hanging="284"/>
      </w:pPr>
    </w:p>
    <w:p w14:paraId="6B257D11" w14:textId="77777777" w:rsidR="005D7045" w:rsidRPr="00FD1F78" w:rsidRDefault="000E4DDE" w:rsidP="005D7045">
      <w:pPr>
        <w:ind w:left="284" w:hanging="284"/>
      </w:pPr>
      <w:r>
        <w:t>Recordings:</w:t>
      </w:r>
    </w:p>
    <w:p w14:paraId="183BD503" w14:textId="77777777" w:rsidR="005D7045" w:rsidRPr="00FD1F78" w:rsidRDefault="005D7045" w:rsidP="005D7045">
      <w:pPr>
        <w:ind w:left="284" w:hanging="284"/>
      </w:pPr>
      <w:r>
        <w:t>V</w:t>
      </w:r>
      <w:r w:rsidRPr="00FD1F78">
        <w:t>inyl LP ‘Lauten</w:t>
      </w:r>
      <w:r w:rsidR="00401EC1">
        <w:t>musik der Renaissance vol. 2: Dá</w:t>
      </w:r>
      <w:r w:rsidRPr="00FD1F78">
        <w:t>niel Benko plays Valentin Bakfark’ (Teldec 6.42916, 1083)</w:t>
      </w:r>
      <w:r>
        <w:t xml:space="preserve"> [</w:t>
      </w:r>
      <w:r w:rsidRPr="00FD1F78">
        <w:t>fantasias 4, 6 and 8</w:t>
      </w:r>
      <w:r>
        <w:t>]</w:t>
      </w:r>
      <w:r w:rsidR="000E4DDE">
        <w:t>.</w:t>
      </w:r>
    </w:p>
    <w:p w14:paraId="4A6793DA" w14:textId="77777777" w:rsidR="005D7045" w:rsidRPr="00FD1F78" w:rsidRDefault="005D7045" w:rsidP="005D7045">
      <w:pPr>
        <w:ind w:left="284" w:hanging="284"/>
      </w:pPr>
      <w:r>
        <w:t>V</w:t>
      </w:r>
      <w:r w:rsidRPr="00FD1F78">
        <w:t>inyl LP ‘Julian Bream, Lute Music from the Royal Courts of Europe (RCA SB-6698/LSC-2924, 1967 - remastered on CD as RCA Victor 09026-615852, 1993)</w:t>
      </w:r>
      <w:r>
        <w:t xml:space="preserve"> [</w:t>
      </w:r>
      <w:r w:rsidRPr="00FD1F78">
        <w:t>fantasia 1</w:t>
      </w:r>
      <w:r>
        <w:t>]</w:t>
      </w:r>
    </w:p>
    <w:p w14:paraId="02A00224" w14:textId="77777777" w:rsidR="005D7045" w:rsidRDefault="00401EC1" w:rsidP="000E4DDE">
      <w:pPr>
        <w:ind w:left="284" w:hanging="284"/>
      </w:pPr>
      <w:r w:rsidRPr="00FD1F78">
        <w:t>CD</w:t>
      </w:r>
      <w:r>
        <w:t xml:space="preserve"> ‘</w:t>
      </w:r>
      <w:r w:rsidRPr="00FD1F78">
        <w:t>Black Cow</w:t>
      </w:r>
      <w:r>
        <w:t xml:space="preserve">’ </w:t>
      </w:r>
      <w:r w:rsidR="000E4DDE">
        <w:t>Jacob Heringman</w:t>
      </w:r>
      <w:r w:rsidR="005D7045" w:rsidRPr="00FD1F78">
        <w:t xml:space="preserve"> (Disciplin</w:t>
      </w:r>
      <w:r w:rsidR="005D7045">
        <w:t>e Global Mobile DGM 9906, 1999)</w:t>
      </w:r>
      <w:r w:rsidR="005D7045" w:rsidRPr="00FD1F78">
        <w:t xml:space="preserve"> </w:t>
      </w:r>
      <w:r w:rsidR="005D7045">
        <w:t xml:space="preserve">[fantasias </w:t>
      </w:r>
      <w:r w:rsidR="005D7045" w:rsidRPr="00FD1F78">
        <w:t>5 and 9</w:t>
      </w:r>
      <w:r w:rsidR="005D7045">
        <w:t>]</w:t>
      </w:r>
    </w:p>
    <w:p w14:paraId="4F7EE0CA" w14:textId="77777777" w:rsidR="005D7045" w:rsidRPr="005D7045" w:rsidRDefault="005D7045" w:rsidP="005D7045">
      <w:pPr>
        <w:tabs>
          <w:tab w:val="right" w:pos="9923"/>
        </w:tabs>
        <w:rPr>
          <w:i/>
          <w:szCs w:val="20"/>
        </w:rPr>
      </w:pPr>
      <w:r>
        <w:rPr>
          <w:b/>
          <w:sz w:val="24"/>
        </w:rPr>
        <w:tab/>
      </w:r>
      <w:r w:rsidRPr="005D7045">
        <w:rPr>
          <w:i/>
          <w:szCs w:val="20"/>
        </w:rPr>
        <w:t>John H Robinson, November 2010</w:t>
      </w:r>
    </w:p>
    <w:p w14:paraId="51828AB0" w14:textId="77777777" w:rsidR="005D7045" w:rsidRDefault="005D7045" w:rsidP="005D7045"/>
    <w:sectPr w:rsidR="005D7045" w:rsidSect="005D7045">
      <w:pgSz w:w="11905" w:h="16837"/>
      <w:pgMar w:top="851" w:right="992" w:bottom="992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E4DDE"/>
    <w:rsid w:val="00401EC1"/>
    <w:rsid w:val="005D7045"/>
    <w:rsid w:val="006A4DFF"/>
    <w:rsid w:val="00B11072"/>
    <w:rsid w:val="00C67DC5"/>
    <w:rsid w:val="00E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1464733"/>
  <w14:defaultImageDpi w14:val="300"/>
  <w15:chartTrackingRefBased/>
  <w15:docId w15:val="{2FE3E32D-234E-F443-AAD8-81BAA5EA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65CF8"/>
    <w:pPr>
      <w:jc w:val="both"/>
    </w:pPr>
    <w:rPr>
      <w:rFonts w:ascii="Garamond" w:hAnsi="Garamond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autoRedefine/>
    <w:semiHidden/>
    <w:rsid w:val="00665CF8"/>
    <w:pPr>
      <w:widowControl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{1</vt:lpstr>
    </vt:vector>
  </TitlesOfParts>
  <Company>Newcastle University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{1</dc:title>
  <dc:subject/>
  <dc:creator>John H Robinson</dc:creator>
  <cp:keywords/>
  <cp:lastModifiedBy>John H Robinson</cp:lastModifiedBy>
  <cp:revision>2</cp:revision>
  <dcterms:created xsi:type="dcterms:W3CDTF">2022-01-24T20:28:00Z</dcterms:created>
  <dcterms:modified xsi:type="dcterms:W3CDTF">2022-01-24T20:28:00Z</dcterms:modified>
</cp:coreProperties>
</file>