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Log 3 (01 December - 12 December)</w:t>
      </w:r>
    </w:p>
    <w:tbl>
      <w:tblPr>
        <w:tblStyle w:val="Table1"/>
        <w:tblW w:w="1446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335"/>
        <w:gridCol w:w="1620"/>
        <w:gridCol w:w="1335"/>
        <w:gridCol w:w="1335"/>
        <w:gridCol w:w="6735"/>
        <w:tblGridChange w:id="0">
          <w:tblGrid>
            <w:gridCol w:w="2100"/>
            <w:gridCol w:w="1335"/>
            <w:gridCol w:w="1620"/>
            <w:gridCol w:w="1335"/>
            <w:gridCol w:w="1335"/>
            <w:gridCol w:w="673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PBIs </w:t>
            </w:r>
            <w:r w:rsidDel="00000000" w:rsidR="00000000" w:rsidRPr="00000000">
              <w:rPr>
                <w:rtl w:val="0"/>
              </w:rPr>
              <w:t xml:space="preserve">- Ass a user i want to interact with the software through a standalone desktop GUI.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assignees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Was it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 (how this particular sprint went for each task)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GUI Design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a basic GUI with the required specifications of the end user. Did not take long to implement a basic GUI.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 GUI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not take very long to install.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Basic Structures of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Cameron/ Luke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pair programming to create the basic structure of the GUI. Pair programming helped us as we were unfamiliar with pyforms.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a widget to include movie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Cameron/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Our time estimation was incorrect and therefore we struggled to implement a more complicated way so therefore we had to incorporate an easier solution.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movie title search to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Cameron( James/ Luke observing)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task took longer than expected, we had understand pyforms as all of us were unfamiliar with this framework. 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remove movie to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 to implement after our knowledge acquisition from previous tasks.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add movie function to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 to implement after our knowledge acquisition from previous tasks.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random search to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Cameron (James / Luke observing)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implemented this feature but chose to do this using a checkbox rather than a button.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Refactor existing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James/Cameron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adjusted some logic within functions to suit the GUI rather than the procedural programme that we had initially.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pair programming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Pair Programming logs were updated as pair programming sessions happened.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Stand-up meeting (</w:t>
            </w:r>
            <w:r w:rsidDel="00000000" w:rsidR="00000000" w:rsidRPr="00000000">
              <w:rPr>
                <w:b w:val="1"/>
                <w:rtl w:val="0"/>
              </w:rPr>
              <w:t xml:space="preserve">Sprint Retrospective</w:t>
            </w:r>
            <w:r w:rsidDel="00000000" w:rsidR="00000000" w:rsidRPr="00000000">
              <w:rPr>
                <w:rtl w:val="0"/>
              </w:rPr>
              <w:t xml:space="preserve">): (How the artefact is progressing under SCRUM methodology)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Utilised programming very well as it helped us even though we were unfamiliar with pyforms.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Successfully integrated all functionality to the GUI, with some minor bugs.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executed a very good sprint planning phase, which increased our productivity.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took longer than expected, had to speed up the process during the end of the sprint.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and Trello were frequently used throughout the sprint, with the sprint backlog seeing more regular updates and the github repository been updated more often.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Pair Programming was a useful process for this sprint as we were able complete the GUI quicker by grouping together as a group to help write/observe the code.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