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0AB" w:rsidRPr="0031057A" w:rsidRDefault="007F23D5" w:rsidP="007E30AB">
      <w:pPr>
        <w:pStyle w:val="Title"/>
      </w:pPr>
      <w:r>
        <w:t>CS 584-04</w:t>
      </w:r>
      <w:r w:rsidR="007E30AB">
        <w:t xml:space="preserve">: </w:t>
      </w:r>
      <w:r>
        <w:t>Machine Learning</w:t>
      </w:r>
    </w:p>
    <w:p w:rsidR="007E30AB" w:rsidRDefault="0022491A" w:rsidP="007E30AB">
      <w:pPr>
        <w:pStyle w:val="Subtitle"/>
        <w:pBdr>
          <w:bottom w:val="single" w:sz="6" w:space="1" w:color="auto"/>
        </w:pBdr>
      </w:pPr>
      <w:r>
        <w:t>Autumn</w:t>
      </w:r>
      <w:r w:rsidR="00DF44E8">
        <w:t xml:space="preserve"> 2019</w:t>
      </w:r>
      <w:r w:rsidR="005A5FB7">
        <w:t xml:space="preserve"> Assignment </w:t>
      </w:r>
      <w:r>
        <w:t>4</w:t>
      </w:r>
    </w:p>
    <w:p w:rsidR="00EF3C98" w:rsidRDefault="00F570F7" w:rsidP="00EF3C98">
      <w:pPr>
        <w:pStyle w:val="Heading1"/>
      </w:pPr>
      <w:r>
        <w:t xml:space="preserve">Question </w:t>
      </w:r>
      <w:r w:rsidR="00160A14">
        <w:t>1</w:t>
      </w:r>
      <w:r w:rsidR="00243879">
        <w:t xml:space="preserve"> (5</w:t>
      </w:r>
      <w:r w:rsidR="00EF3C98">
        <w:t>0 points)</w:t>
      </w:r>
    </w:p>
    <w:p w:rsidR="00EF3C98" w:rsidRDefault="00EF3C98" w:rsidP="00EF3C98">
      <w:r>
        <w:t>In 2014, Allstate provided the data on Kaggle.com for the Allstate Purchase Prediction Challenge which is open.  The data contain transaction history for customers that ended up purchasing a policy. For each Customer ID, you are given their quote history and the coverage options they purchased.</w:t>
      </w:r>
    </w:p>
    <w:p w:rsidR="003C42B8" w:rsidRDefault="00EF3C98" w:rsidP="00F570F7">
      <w:r>
        <w:t xml:space="preserve">The data is available on the Blackboard as Purchase_Likelihood.csv.  It contains </w:t>
      </w:r>
      <w:r w:rsidRPr="00CF43EE">
        <w:t>665</w:t>
      </w:r>
      <w:r>
        <w:t>,</w:t>
      </w:r>
      <w:r w:rsidRPr="00CF43EE">
        <w:t>249 observations</w:t>
      </w:r>
      <w:r>
        <w:t xml:space="preserve"> on </w:t>
      </w:r>
      <w:r w:rsidRPr="00CF43EE">
        <w:t>97</w:t>
      </w:r>
      <w:r>
        <w:t>,</w:t>
      </w:r>
      <w:r w:rsidRPr="00CF43EE">
        <w:t>009</w:t>
      </w:r>
      <w:r>
        <w:t xml:space="preserve"> unique Customer ID.  </w:t>
      </w:r>
      <w:r w:rsidR="003C42B8">
        <w:t>You will build a multinomial logistic model with the following specifications.</w:t>
      </w:r>
    </w:p>
    <w:p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nominal target variable is </w:t>
      </w:r>
      <w:r w:rsidRPr="00EF3C98">
        <w:rPr>
          <w:b/>
        </w:rPr>
        <w:t>A</w:t>
      </w:r>
      <w:r>
        <w:t xml:space="preserve"> which have these categories 0, 1, and 2</w:t>
      </w:r>
    </w:p>
    <w:p w:rsidR="000B477D" w:rsidRDefault="000B477D" w:rsidP="000B477D">
      <w:pPr>
        <w:numPr>
          <w:ilvl w:val="0"/>
          <w:numId w:val="33"/>
        </w:numPr>
        <w:spacing w:before="120" w:after="0" w:line="240" w:lineRule="auto"/>
        <w:ind w:left="360"/>
      </w:pPr>
      <w:r>
        <w:t>The nominal features are (categories are inside the parentheses):</w:t>
      </w:r>
    </w:p>
    <w:p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group_size</w:t>
      </w:r>
      <w:proofErr w:type="spellEnd"/>
      <w:r>
        <w:t>. How many people will be covered under the policy (1, 2, 3 or 4)</w:t>
      </w:r>
      <w:r w:rsidR="00495D8D">
        <w:t>?</w:t>
      </w:r>
    </w:p>
    <w:p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r w:rsidRPr="003C42B8">
        <w:rPr>
          <w:b/>
        </w:rPr>
        <w:t>homeowner</w:t>
      </w:r>
      <w:r>
        <w:t>. Whether the customer owns a home or not (0 = No, 1 = Yes)</w:t>
      </w:r>
      <w:r w:rsidR="00495D8D">
        <w:t>?</w:t>
      </w:r>
    </w:p>
    <w:p w:rsidR="000B477D" w:rsidRDefault="000B477D" w:rsidP="000B477D">
      <w:pPr>
        <w:pStyle w:val="ListParagraph"/>
        <w:numPr>
          <w:ilvl w:val="0"/>
          <w:numId w:val="35"/>
        </w:numPr>
        <w:spacing w:before="120" w:after="0" w:line="240" w:lineRule="auto"/>
        <w:ind w:left="792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</w:t>
      </w:r>
      <w:r w:rsidR="00495D8D">
        <w:t>?</w:t>
      </w:r>
    </w:p>
    <w:p w:rsidR="00301DAD" w:rsidRDefault="00301DAD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>Include the Intercept term in the model</w:t>
      </w:r>
    </w:p>
    <w:p w:rsidR="000B477D" w:rsidRDefault="00301DAD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>Enter t</w:t>
      </w:r>
      <w:r w:rsidR="000B477D">
        <w:t xml:space="preserve">he </w:t>
      </w:r>
      <w:r>
        <w:t xml:space="preserve">five </w:t>
      </w:r>
      <w:r w:rsidR="000B477D">
        <w:t xml:space="preserve">model effects </w:t>
      </w:r>
      <w:r>
        <w:t>in this order</w:t>
      </w:r>
      <w:r w:rsidR="000B477D">
        <w:t xml:space="preserve">: </w:t>
      </w:r>
      <w:proofErr w:type="spellStart"/>
      <w:r w:rsidR="000B477D">
        <w:t>group_size</w:t>
      </w:r>
      <w:proofErr w:type="spellEnd"/>
      <w:r w:rsidR="000B477D">
        <w:t xml:space="preserve">, homeowner, </w:t>
      </w:r>
      <w:proofErr w:type="spellStart"/>
      <w:r w:rsidR="000B477D">
        <w:t>married_couple</w:t>
      </w:r>
      <w:proofErr w:type="spellEnd"/>
      <w:r w:rsidR="000B477D">
        <w:t xml:space="preserve">, </w:t>
      </w:r>
      <w:proofErr w:type="spellStart"/>
      <w:r w:rsidR="000B477D">
        <w:t>group_size</w:t>
      </w:r>
      <w:proofErr w:type="spellEnd"/>
      <w:r w:rsidR="000B477D">
        <w:t xml:space="preserve"> * homeowner, and </w:t>
      </w:r>
      <w:r w:rsidR="000B477D" w:rsidRPr="000B477D">
        <w:t>homeowner</w:t>
      </w:r>
      <w:r w:rsidR="000B477D">
        <w:t xml:space="preserve"> </w:t>
      </w:r>
      <w:r w:rsidR="000B477D" w:rsidRPr="000B477D">
        <w:t>*</w:t>
      </w:r>
      <w:r w:rsidR="000B477D">
        <w:t xml:space="preserve"> </w:t>
      </w:r>
      <w:proofErr w:type="spellStart"/>
      <w:r w:rsidR="000B477D" w:rsidRPr="000B477D">
        <w:t>married_couple</w:t>
      </w:r>
      <w:proofErr w:type="spellEnd"/>
      <w:r>
        <w:t xml:space="preserve"> (No forward or backward selection)</w:t>
      </w:r>
    </w:p>
    <w:p w:rsidR="003C42B8" w:rsidRDefault="003C42B8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>The optimization method is Newton</w:t>
      </w:r>
    </w:p>
    <w:p w:rsidR="003C42B8" w:rsidRDefault="003C42B8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</w:t>
      </w:r>
      <w:r w:rsidRPr="00BE0360">
        <w:t>max</w:t>
      </w:r>
      <w:r>
        <w:t xml:space="preserve">imum number </w:t>
      </w:r>
      <w:r w:rsidRPr="002F2143">
        <w:t>of iterations</w:t>
      </w:r>
      <w:r>
        <w:t xml:space="preserve"> is </w:t>
      </w:r>
      <w:r w:rsidRPr="00BE0360">
        <w:t>100</w:t>
      </w:r>
    </w:p>
    <w:p w:rsidR="003C42B8" w:rsidRDefault="003C42B8" w:rsidP="003C42B8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The </w:t>
      </w:r>
      <w:r w:rsidRPr="00BE0360">
        <w:t>tol</w:t>
      </w:r>
      <w:r>
        <w:t xml:space="preserve">erance level is </w:t>
      </w:r>
      <w:r w:rsidRPr="00BE0360">
        <w:t>1e-8</w:t>
      </w:r>
      <w:r>
        <w:t>.</w:t>
      </w:r>
    </w:p>
    <w:p w:rsidR="000B477D" w:rsidRDefault="003C42B8" w:rsidP="00EF3C98">
      <w:pPr>
        <w:numPr>
          <w:ilvl w:val="0"/>
          <w:numId w:val="33"/>
        </w:numPr>
        <w:spacing w:before="120" w:after="0" w:line="240" w:lineRule="auto"/>
        <w:ind w:left="360"/>
      </w:pPr>
      <w:r>
        <w:t xml:space="preserve">Use the </w:t>
      </w:r>
      <w:proofErr w:type="spellStart"/>
      <w:r w:rsidRPr="003C42B8">
        <w:t>sympy.Matrix</w:t>
      </w:r>
      <w:proofErr w:type="spellEnd"/>
      <w:r w:rsidRPr="003C42B8">
        <w:t>().</w:t>
      </w:r>
      <w:proofErr w:type="spellStart"/>
      <w:r w:rsidRPr="003C42B8">
        <w:t>rref</w:t>
      </w:r>
      <w:proofErr w:type="spellEnd"/>
      <w:r w:rsidRPr="003C42B8">
        <w:t>()</w:t>
      </w:r>
      <w:r>
        <w:t xml:space="preserve"> method to identify the non-aliased parameters</w:t>
      </w:r>
    </w:p>
    <w:p w:rsidR="00EF3C98" w:rsidRDefault="00EF3C98" w:rsidP="00EF3C98">
      <w:r>
        <w:t>Please answer the following questions</w:t>
      </w:r>
      <w:r w:rsidR="002A0E0F">
        <w:t xml:space="preserve"> based on your model.</w:t>
      </w:r>
    </w:p>
    <w:p w:rsidR="0082168E" w:rsidRDefault="00684E8C" w:rsidP="00EF3C98">
      <w:pPr>
        <w:pStyle w:val="ListParagraph"/>
        <w:numPr>
          <w:ilvl w:val="0"/>
          <w:numId w:val="31"/>
        </w:numPr>
      </w:pPr>
      <w:r>
        <w:t>(</w:t>
      </w:r>
      <w:r w:rsidR="002A0E0F">
        <w:t>5</w:t>
      </w:r>
      <w:r w:rsidR="006A3906">
        <w:t xml:space="preserve"> points) </w:t>
      </w:r>
      <w:r w:rsidR="000B477D">
        <w:t xml:space="preserve">List the </w:t>
      </w:r>
      <w:r w:rsidR="003C104B">
        <w:t xml:space="preserve">aliased parameters </w:t>
      </w:r>
      <w:r w:rsidR="000B477D">
        <w:t xml:space="preserve">that </w:t>
      </w:r>
      <w:r w:rsidR="003C104B">
        <w:t>you found in your model</w:t>
      </w:r>
      <w:r w:rsidR="000B477D">
        <w:t>.</w:t>
      </w:r>
    </w:p>
    <w:p w:rsidR="00A14A74" w:rsidRDefault="00666357" w:rsidP="00A14A74">
      <w:pPr>
        <w:pStyle w:val="ListParagraph"/>
        <w:numPr>
          <w:ilvl w:val="0"/>
          <w:numId w:val="44"/>
        </w:numPr>
      </w:pPr>
      <w:r>
        <w:t>group_size_4,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 xml:space="preserve">homeowner_1, 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married_couple_1,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group_size_1 * homeowner_1,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group_size_2 * homeowner_1,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group_size_3 * homeowner_1,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group_size_4 * homeowner_0,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group_size_4 * homeowner_1,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homeowner_0 * married_couple_1,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homeowner_1 * married_couple_0,</w:t>
      </w:r>
    </w:p>
    <w:p w:rsidR="00A14A74" w:rsidRDefault="00A14A74" w:rsidP="00A14A74">
      <w:pPr>
        <w:pStyle w:val="ListParagraph"/>
        <w:numPr>
          <w:ilvl w:val="0"/>
          <w:numId w:val="44"/>
        </w:numPr>
      </w:pPr>
      <w:r>
        <w:t>homeowner_1 * married_couple_1</w:t>
      </w:r>
    </w:p>
    <w:p w:rsidR="0082168E" w:rsidRDefault="0082168E" w:rsidP="0082168E">
      <w:pPr>
        <w:pStyle w:val="ListParagraph"/>
      </w:pPr>
    </w:p>
    <w:p w:rsidR="006478B8" w:rsidRDefault="006478B8" w:rsidP="00EF3C98">
      <w:pPr>
        <w:pStyle w:val="ListParagraph"/>
        <w:numPr>
          <w:ilvl w:val="0"/>
          <w:numId w:val="31"/>
        </w:numPr>
      </w:pPr>
      <w:r>
        <w:t>(</w:t>
      </w:r>
      <w:r w:rsidR="003C104B">
        <w:t>5</w:t>
      </w:r>
      <w:r>
        <w:t xml:space="preserve"> points) </w:t>
      </w:r>
      <w:r w:rsidR="003C104B">
        <w:t>How many degrees of freedom do you have in your model?</w:t>
      </w:r>
    </w:p>
    <w:p w:rsidR="006478B8" w:rsidRDefault="002B22C0" w:rsidP="00854739">
      <w:pPr>
        <w:pStyle w:val="ListParagraph"/>
        <w:numPr>
          <w:ilvl w:val="0"/>
          <w:numId w:val="42"/>
        </w:numPr>
      </w:pPr>
      <w:r>
        <w:t>20</w:t>
      </w:r>
    </w:p>
    <w:p w:rsidR="00C11CE5" w:rsidRDefault="0082168E" w:rsidP="000F2894">
      <w:pPr>
        <w:pStyle w:val="ListParagraph"/>
        <w:numPr>
          <w:ilvl w:val="0"/>
          <w:numId w:val="31"/>
        </w:numPr>
      </w:pPr>
      <w:r>
        <w:lastRenderedPageBreak/>
        <w:t>(</w:t>
      </w:r>
      <w:r w:rsidR="003C104B">
        <w:t>10</w:t>
      </w:r>
      <w:r>
        <w:t xml:space="preserve"> points)</w:t>
      </w:r>
      <w:r w:rsidR="003C104B">
        <w:t xml:space="preserve"> </w:t>
      </w:r>
      <w:r w:rsidR="00301DAD">
        <w:t xml:space="preserve">After entering a model effect, calculate the Deviance test statistic, its degrees of freedom, and its significance value between the current model and the previous model.  </w:t>
      </w:r>
      <w:r w:rsidR="00F130F9">
        <w:t xml:space="preserve">List your Deviance test results </w:t>
      </w:r>
      <w:r w:rsidR="000F2894">
        <w:t>by the model effects in a table</w:t>
      </w:r>
    </w:p>
    <w:p w:rsidR="00E73C8C" w:rsidRDefault="00E73C8C" w:rsidP="00E73C8C">
      <w:pPr>
        <w:pStyle w:val="ListParagraph"/>
        <w:numPr>
          <w:ilvl w:val="0"/>
          <w:numId w:val="42"/>
        </w:numPr>
      </w:pPr>
    </w:p>
    <w:tbl>
      <w:tblPr>
        <w:tblStyle w:val="TableGrid"/>
        <w:tblW w:w="9072" w:type="dxa"/>
        <w:tblInd w:w="534" w:type="dxa"/>
        <w:tblLook w:val="04A0" w:firstRow="1" w:lastRow="0" w:firstColumn="1" w:lastColumn="0" w:noHBand="0" w:noVBand="1"/>
      </w:tblPr>
      <w:tblGrid>
        <w:gridCol w:w="1860"/>
        <w:gridCol w:w="2534"/>
        <w:gridCol w:w="1984"/>
        <w:gridCol w:w="2694"/>
      </w:tblGrid>
      <w:tr w:rsidR="000F2894" w:rsidTr="008F004B">
        <w:tc>
          <w:tcPr>
            <w:tcW w:w="1860" w:type="dxa"/>
          </w:tcPr>
          <w:p w:rsidR="000F2894" w:rsidRDefault="000F2894" w:rsidP="003C3FB4">
            <w:pPr>
              <w:jc w:val="center"/>
            </w:pPr>
            <w:r>
              <w:t>model</w:t>
            </w:r>
          </w:p>
        </w:tc>
        <w:tc>
          <w:tcPr>
            <w:tcW w:w="2534" w:type="dxa"/>
          </w:tcPr>
          <w:p w:rsidR="000F2894" w:rsidRDefault="007017EC" w:rsidP="003C3FB4">
            <w:pPr>
              <w:jc w:val="center"/>
            </w:pPr>
            <w:r>
              <w:t>Deviance Chi-</w:t>
            </w:r>
            <w:r w:rsidRPr="007017EC">
              <w:t>Square Tes</w:t>
            </w:r>
            <w:r>
              <w:t>t</w:t>
            </w:r>
          </w:p>
        </w:tc>
        <w:tc>
          <w:tcPr>
            <w:tcW w:w="1984" w:type="dxa"/>
          </w:tcPr>
          <w:p w:rsidR="000F2894" w:rsidRDefault="000F2894" w:rsidP="003C3FB4">
            <w:pPr>
              <w:jc w:val="center"/>
            </w:pPr>
            <w:r>
              <w:t>degrees of freedom</w:t>
            </w:r>
          </w:p>
        </w:tc>
        <w:tc>
          <w:tcPr>
            <w:tcW w:w="2694" w:type="dxa"/>
          </w:tcPr>
          <w:p w:rsidR="000F2894" w:rsidRDefault="000F2894" w:rsidP="003C3FB4">
            <w:pPr>
              <w:jc w:val="center"/>
            </w:pPr>
            <w:r>
              <w:t>significance</w:t>
            </w:r>
          </w:p>
        </w:tc>
      </w:tr>
      <w:tr w:rsidR="000F2894" w:rsidTr="008F004B">
        <w:tc>
          <w:tcPr>
            <w:tcW w:w="1860" w:type="dxa"/>
          </w:tcPr>
          <w:p w:rsidR="000F2894" w:rsidRDefault="000F2894" w:rsidP="003C3FB4">
            <w:pPr>
              <w:jc w:val="center"/>
            </w:pPr>
            <w:proofErr w:type="spellStart"/>
            <w:r w:rsidRPr="000F2894">
              <w:t>group_size</w:t>
            </w:r>
            <w:proofErr w:type="spellEnd"/>
          </w:p>
        </w:tc>
        <w:tc>
          <w:tcPr>
            <w:tcW w:w="2534" w:type="dxa"/>
          </w:tcPr>
          <w:p w:rsidR="000F2894" w:rsidRPr="000F2894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0F2894">
              <w:t>987.5766005262267</w:t>
            </w:r>
          </w:p>
        </w:tc>
        <w:tc>
          <w:tcPr>
            <w:tcW w:w="1984" w:type="dxa"/>
          </w:tcPr>
          <w:p w:rsidR="000F2894" w:rsidRDefault="000F2894" w:rsidP="003C3FB4">
            <w:pPr>
              <w:jc w:val="center"/>
            </w:pPr>
            <w:r>
              <w:t>6</w:t>
            </w:r>
          </w:p>
        </w:tc>
        <w:tc>
          <w:tcPr>
            <w:tcW w:w="2694" w:type="dxa"/>
          </w:tcPr>
          <w:p w:rsidR="000F2894" w:rsidRPr="000F2894" w:rsidRDefault="000F2894" w:rsidP="003C3FB4">
            <w:pPr>
              <w:jc w:val="center"/>
              <w:rPr>
                <w:color w:val="000000"/>
                <w:sz w:val="21"/>
                <w:szCs w:val="21"/>
              </w:rPr>
            </w:pPr>
            <w:r w:rsidRPr="000F2894">
              <w:t>4.347870389027117e-210</w:t>
            </w:r>
          </w:p>
        </w:tc>
      </w:tr>
      <w:tr w:rsidR="000F2894" w:rsidTr="008F004B">
        <w:tc>
          <w:tcPr>
            <w:tcW w:w="1860" w:type="dxa"/>
          </w:tcPr>
          <w:p w:rsidR="000F2894" w:rsidRDefault="00623130" w:rsidP="003C3FB4">
            <w:pPr>
              <w:jc w:val="center"/>
            </w:pPr>
            <w:proofErr w:type="spellStart"/>
            <w:r w:rsidRPr="000F2894">
              <w:t>group_size</w:t>
            </w:r>
            <w:proofErr w:type="spellEnd"/>
            <w:r w:rsidRPr="000F2894">
              <w:t xml:space="preserve"> </w:t>
            </w:r>
            <w:r>
              <w:t xml:space="preserve"> + </w:t>
            </w:r>
            <w:r w:rsidR="000F2894" w:rsidRPr="000F2894">
              <w:t>homeowner</w:t>
            </w:r>
          </w:p>
        </w:tc>
        <w:tc>
          <w:tcPr>
            <w:tcW w:w="2534" w:type="dxa"/>
          </w:tcPr>
          <w:p w:rsidR="000F2894" w:rsidRPr="00F815EF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F815EF">
              <w:t>5867.781500353245</w:t>
            </w:r>
          </w:p>
        </w:tc>
        <w:tc>
          <w:tcPr>
            <w:tcW w:w="1984" w:type="dxa"/>
          </w:tcPr>
          <w:p w:rsidR="000F2894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2</w:t>
            </w:r>
          </w:p>
        </w:tc>
        <w:tc>
          <w:tcPr>
            <w:tcW w:w="2694" w:type="dxa"/>
          </w:tcPr>
          <w:p w:rsidR="000F2894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0.0</w:t>
            </w:r>
          </w:p>
        </w:tc>
      </w:tr>
      <w:tr w:rsidR="000F2894" w:rsidTr="008F004B">
        <w:tc>
          <w:tcPr>
            <w:tcW w:w="1860" w:type="dxa"/>
          </w:tcPr>
          <w:p w:rsidR="000F2894" w:rsidRDefault="00623130" w:rsidP="003C3FB4">
            <w:pPr>
              <w:jc w:val="center"/>
            </w:pPr>
            <w:proofErr w:type="spellStart"/>
            <w:r w:rsidRPr="000F2894">
              <w:t>group_size</w:t>
            </w:r>
            <w:proofErr w:type="spellEnd"/>
            <w:r w:rsidRPr="000F2894">
              <w:t xml:space="preserve"> </w:t>
            </w:r>
            <w:r>
              <w:t xml:space="preserve"> + </w:t>
            </w:r>
            <w:r w:rsidRPr="000F2894">
              <w:t xml:space="preserve">homeowner </w:t>
            </w:r>
            <w:r>
              <w:t xml:space="preserve"> + </w:t>
            </w:r>
            <w:proofErr w:type="spellStart"/>
            <w:r w:rsidR="000F2894" w:rsidRPr="000F2894">
              <w:t>married_couple</w:t>
            </w:r>
            <w:proofErr w:type="spellEnd"/>
          </w:p>
        </w:tc>
        <w:tc>
          <w:tcPr>
            <w:tcW w:w="2534" w:type="dxa"/>
          </w:tcPr>
          <w:p w:rsidR="000F2894" w:rsidRPr="00F815EF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F815EF">
              <w:t>84.5780023841653</w:t>
            </w:r>
          </w:p>
        </w:tc>
        <w:tc>
          <w:tcPr>
            <w:tcW w:w="1984" w:type="dxa"/>
          </w:tcPr>
          <w:p w:rsidR="000F2894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2</w:t>
            </w:r>
          </w:p>
        </w:tc>
        <w:tc>
          <w:tcPr>
            <w:tcW w:w="2694" w:type="dxa"/>
          </w:tcPr>
          <w:p w:rsidR="000F2894" w:rsidRPr="00F815EF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F815EF">
              <w:t>4.306457217534288e-19</w:t>
            </w:r>
          </w:p>
        </w:tc>
      </w:tr>
      <w:tr w:rsidR="000F2894" w:rsidTr="008F004B">
        <w:tc>
          <w:tcPr>
            <w:tcW w:w="1860" w:type="dxa"/>
          </w:tcPr>
          <w:p w:rsidR="000F2894" w:rsidRDefault="00623130" w:rsidP="003C3FB4">
            <w:pPr>
              <w:jc w:val="center"/>
            </w:pPr>
            <w:proofErr w:type="spellStart"/>
            <w:r w:rsidRPr="000F2894">
              <w:t>group_size</w:t>
            </w:r>
            <w:proofErr w:type="spellEnd"/>
            <w:r w:rsidRPr="000F2894">
              <w:t xml:space="preserve"> </w:t>
            </w:r>
            <w:r>
              <w:t xml:space="preserve"> + </w:t>
            </w:r>
            <w:r w:rsidRPr="000F2894">
              <w:t xml:space="preserve">homeowner </w:t>
            </w:r>
            <w:r>
              <w:t xml:space="preserve"> + </w:t>
            </w:r>
            <w:proofErr w:type="spellStart"/>
            <w:r w:rsidRPr="000F2894">
              <w:t>married_couple</w:t>
            </w:r>
            <w:proofErr w:type="spellEnd"/>
            <w:r w:rsidRPr="000F2894">
              <w:t xml:space="preserve"> </w:t>
            </w:r>
            <w:r>
              <w:t xml:space="preserve"> + </w:t>
            </w:r>
            <w:proofErr w:type="spellStart"/>
            <w:r w:rsidR="000F2894" w:rsidRPr="000F2894">
              <w:t>group_size</w:t>
            </w:r>
            <w:proofErr w:type="spellEnd"/>
            <w:r w:rsidR="000F2894" w:rsidRPr="000F2894">
              <w:t xml:space="preserve"> * homeowner</w:t>
            </w:r>
          </w:p>
        </w:tc>
        <w:tc>
          <w:tcPr>
            <w:tcW w:w="2534" w:type="dxa"/>
          </w:tcPr>
          <w:p w:rsidR="000F2894" w:rsidRPr="00F815EF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F815EF">
              <w:t>254.0781253632158</w:t>
            </w:r>
          </w:p>
        </w:tc>
        <w:tc>
          <w:tcPr>
            <w:tcW w:w="1984" w:type="dxa"/>
          </w:tcPr>
          <w:p w:rsidR="000F2894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6</w:t>
            </w:r>
          </w:p>
        </w:tc>
        <w:tc>
          <w:tcPr>
            <w:tcW w:w="2694" w:type="dxa"/>
          </w:tcPr>
          <w:p w:rsidR="000F2894" w:rsidRPr="00F815EF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F815EF">
              <w:t>5.512105969198056e-52</w:t>
            </w:r>
          </w:p>
        </w:tc>
      </w:tr>
      <w:tr w:rsidR="000F2894" w:rsidTr="008F004B">
        <w:tc>
          <w:tcPr>
            <w:tcW w:w="1860" w:type="dxa"/>
          </w:tcPr>
          <w:p w:rsidR="000F2894" w:rsidRDefault="00623130" w:rsidP="003C3FB4">
            <w:pPr>
              <w:jc w:val="center"/>
            </w:pPr>
            <w:proofErr w:type="spellStart"/>
            <w:r w:rsidRPr="000F2894">
              <w:t>group_size</w:t>
            </w:r>
            <w:proofErr w:type="spellEnd"/>
            <w:r w:rsidRPr="000F2894">
              <w:t xml:space="preserve"> </w:t>
            </w:r>
            <w:r>
              <w:t xml:space="preserve"> + </w:t>
            </w:r>
            <w:r w:rsidRPr="000F2894">
              <w:t xml:space="preserve">homeowner </w:t>
            </w:r>
            <w:r>
              <w:t xml:space="preserve"> + </w:t>
            </w:r>
            <w:proofErr w:type="spellStart"/>
            <w:r w:rsidRPr="000F2894">
              <w:t>married_couple</w:t>
            </w:r>
            <w:proofErr w:type="spellEnd"/>
            <w:r w:rsidRPr="000F2894">
              <w:t xml:space="preserve"> </w:t>
            </w:r>
            <w:r>
              <w:t xml:space="preserve"> + </w:t>
            </w:r>
            <w:proofErr w:type="spellStart"/>
            <w:r w:rsidRPr="000F2894">
              <w:t>group_size</w:t>
            </w:r>
            <w:proofErr w:type="spellEnd"/>
            <w:r w:rsidRPr="000F2894">
              <w:t xml:space="preserve"> * homeowner </w:t>
            </w:r>
            <w:r>
              <w:t xml:space="preserve">+ </w:t>
            </w:r>
            <w:r w:rsidR="000F2894" w:rsidRPr="000F2894">
              <w:t xml:space="preserve">homeowner * </w:t>
            </w:r>
            <w:proofErr w:type="spellStart"/>
            <w:r w:rsidR="000F2894" w:rsidRPr="000F2894">
              <w:t>married_couple</w:t>
            </w:r>
            <w:proofErr w:type="spellEnd"/>
          </w:p>
        </w:tc>
        <w:tc>
          <w:tcPr>
            <w:tcW w:w="2534" w:type="dxa"/>
          </w:tcPr>
          <w:p w:rsidR="000F2894" w:rsidRPr="00F815EF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F815EF">
              <w:t>70.84227677015588</w:t>
            </w:r>
          </w:p>
          <w:p w:rsidR="000F2894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</w:p>
        </w:tc>
        <w:tc>
          <w:tcPr>
            <w:tcW w:w="1984" w:type="dxa"/>
          </w:tcPr>
          <w:p w:rsidR="000F2894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2</w:t>
            </w:r>
          </w:p>
        </w:tc>
        <w:tc>
          <w:tcPr>
            <w:tcW w:w="2694" w:type="dxa"/>
          </w:tcPr>
          <w:p w:rsidR="000F2894" w:rsidRPr="00F815EF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F815EF">
              <w:t>4.13804354648637e-16</w:t>
            </w:r>
          </w:p>
          <w:p w:rsidR="000F2894" w:rsidRDefault="000F2894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</w:p>
        </w:tc>
      </w:tr>
    </w:tbl>
    <w:p w:rsidR="000F2894" w:rsidRDefault="000F2894" w:rsidP="000F2894"/>
    <w:p w:rsidR="00301DAD" w:rsidRDefault="00301DAD" w:rsidP="00301DAD">
      <w:pPr>
        <w:pStyle w:val="ListParagraph"/>
      </w:pPr>
    </w:p>
    <w:p w:rsidR="00F130F9" w:rsidRDefault="00F130F9" w:rsidP="00EF3C98">
      <w:pPr>
        <w:pStyle w:val="ListParagraph"/>
        <w:numPr>
          <w:ilvl w:val="0"/>
          <w:numId w:val="31"/>
        </w:numPr>
      </w:pPr>
      <w:r>
        <w:t>(5 points) Calculate the Feature Importance Index as the negative base-10 logarithm of the significance value.  List your indices by the model effects.</w:t>
      </w:r>
    </w:p>
    <w:p w:rsidR="00E73C8C" w:rsidRDefault="00E73C8C" w:rsidP="00E73C8C">
      <w:pPr>
        <w:pStyle w:val="ListParagraph"/>
        <w:numPr>
          <w:ilvl w:val="0"/>
          <w:numId w:val="42"/>
        </w:numPr>
      </w:pPr>
    </w:p>
    <w:tbl>
      <w:tblPr>
        <w:tblStyle w:val="TableGrid"/>
        <w:tblW w:w="8349" w:type="dxa"/>
        <w:jc w:val="center"/>
        <w:tblInd w:w="-50" w:type="dxa"/>
        <w:tblLook w:val="04A0" w:firstRow="1" w:lastRow="0" w:firstColumn="1" w:lastColumn="0" w:noHBand="0" w:noVBand="1"/>
      </w:tblPr>
      <w:tblGrid>
        <w:gridCol w:w="5689"/>
        <w:gridCol w:w="2660"/>
      </w:tblGrid>
      <w:tr w:rsidR="007A6092" w:rsidTr="003C3FB4">
        <w:trPr>
          <w:jc w:val="center"/>
        </w:trPr>
        <w:tc>
          <w:tcPr>
            <w:tcW w:w="5689" w:type="dxa"/>
          </w:tcPr>
          <w:p w:rsidR="007A6092" w:rsidRDefault="007A6092" w:rsidP="00D9025D">
            <w:pPr>
              <w:jc w:val="center"/>
            </w:pPr>
            <w:r>
              <w:t>model</w:t>
            </w:r>
          </w:p>
        </w:tc>
        <w:tc>
          <w:tcPr>
            <w:tcW w:w="2660" w:type="dxa"/>
          </w:tcPr>
          <w:p w:rsidR="007A6092" w:rsidRDefault="007A6092" w:rsidP="007A6092">
            <w:r>
              <w:t>Feature Importance Index</w:t>
            </w:r>
          </w:p>
        </w:tc>
      </w:tr>
      <w:tr w:rsidR="00D9025D" w:rsidTr="003C3FB4">
        <w:trPr>
          <w:jc w:val="center"/>
        </w:trPr>
        <w:tc>
          <w:tcPr>
            <w:tcW w:w="5689" w:type="dxa"/>
          </w:tcPr>
          <w:p w:rsidR="00D9025D" w:rsidRDefault="00D9025D" w:rsidP="000514F2">
            <w:proofErr w:type="spellStart"/>
            <w:r w:rsidRPr="000F2894">
              <w:t>group_size</w:t>
            </w:r>
            <w:proofErr w:type="spellEnd"/>
          </w:p>
        </w:tc>
        <w:tc>
          <w:tcPr>
            <w:tcW w:w="2660" w:type="dxa"/>
          </w:tcPr>
          <w:p w:rsidR="00D9025D" w:rsidRPr="003E5D2D" w:rsidRDefault="00D9025D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3E5D2D">
              <w:t>209.36172341080683</w:t>
            </w:r>
          </w:p>
        </w:tc>
      </w:tr>
      <w:tr w:rsidR="00D9025D" w:rsidTr="003C3FB4">
        <w:trPr>
          <w:jc w:val="center"/>
        </w:trPr>
        <w:tc>
          <w:tcPr>
            <w:tcW w:w="5689" w:type="dxa"/>
          </w:tcPr>
          <w:p w:rsidR="00D9025D" w:rsidRDefault="00D9025D" w:rsidP="000514F2">
            <w:proofErr w:type="spellStart"/>
            <w:r w:rsidRPr="000F2894">
              <w:t>group_size</w:t>
            </w:r>
            <w:proofErr w:type="spellEnd"/>
            <w:r w:rsidRPr="000F2894">
              <w:t xml:space="preserve"> </w:t>
            </w:r>
            <w:r>
              <w:t xml:space="preserve"> + </w:t>
            </w:r>
            <w:r w:rsidRPr="000F2894">
              <w:t>homeowner</w:t>
            </w:r>
          </w:p>
        </w:tc>
        <w:tc>
          <w:tcPr>
            <w:tcW w:w="2660" w:type="dxa"/>
          </w:tcPr>
          <w:p w:rsidR="00D9025D" w:rsidRDefault="00D9025D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>
              <w:t>0</w:t>
            </w:r>
          </w:p>
        </w:tc>
      </w:tr>
      <w:tr w:rsidR="00D9025D" w:rsidTr="003C3FB4">
        <w:trPr>
          <w:jc w:val="center"/>
        </w:trPr>
        <w:tc>
          <w:tcPr>
            <w:tcW w:w="5689" w:type="dxa"/>
          </w:tcPr>
          <w:p w:rsidR="00D9025D" w:rsidRDefault="00D9025D" w:rsidP="000514F2">
            <w:proofErr w:type="spellStart"/>
            <w:r w:rsidRPr="000F2894">
              <w:t>group_size</w:t>
            </w:r>
            <w:proofErr w:type="spellEnd"/>
            <w:r w:rsidRPr="000F2894">
              <w:t xml:space="preserve"> </w:t>
            </w:r>
            <w:r>
              <w:t xml:space="preserve"> + </w:t>
            </w:r>
            <w:r w:rsidRPr="000F2894">
              <w:t xml:space="preserve">homeowner </w:t>
            </w:r>
            <w:r>
              <w:t xml:space="preserve"> + </w:t>
            </w:r>
            <w:proofErr w:type="spellStart"/>
            <w:r w:rsidRPr="000F2894">
              <w:t>married_couple</w:t>
            </w:r>
            <w:proofErr w:type="spellEnd"/>
          </w:p>
        </w:tc>
        <w:tc>
          <w:tcPr>
            <w:tcW w:w="2660" w:type="dxa"/>
          </w:tcPr>
          <w:p w:rsidR="00D9025D" w:rsidRPr="003E5D2D" w:rsidRDefault="00D9025D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3E5D2D">
              <w:t>18.36587986292153</w:t>
            </w:r>
          </w:p>
        </w:tc>
      </w:tr>
      <w:tr w:rsidR="00D9025D" w:rsidTr="003C3FB4">
        <w:trPr>
          <w:jc w:val="center"/>
        </w:trPr>
        <w:tc>
          <w:tcPr>
            <w:tcW w:w="5689" w:type="dxa"/>
          </w:tcPr>
          <w:p w:rsidR="00D9025D" w:rsidRDefault="00D9025D" w:rsidP="000514F2">
            <w:proofErr w:type="spellStart"/>
            <w:r w:rsidRPr="000F2894">
              <w:t>group_size</w:t>
            </w:r>
            <w:proofErr w:type="spellEnd"/>
            <w:r w:rsidRPr="000F2894">
              <w:t xml:space="preserve"> </w:t>
            </w:r>
            <w:r>
              <w:t xml:space="preserve"> + </w:t>
            </w:r>
            <w:r w:rsidRPr="000F2894">
              <w:t xml:space="preserve">homeowner </w:t>
            </w:r>
            <w:r>
              <w:t xml:space="preserve"> + </w:t>
            </w:r>
            <w:proofErr w:type="spellStart"/>
            <w:r w:rsidRPr="000F2894">
              <w:t>married_couple</w:t>
            </w:r>
            <w:proofErr w:type="spellEnd"/>
            <w:r w:rsidRPr="000F2894">
              <w:t xml:space="preserve"> </w:t>
            </w:r>
            <w:r>
              <w:t xml:space="preserve"> + </w:t>
            </w:r>
            <w:proofErr w:type="spellStart"/>
            <w:r w:rsidRPr="000F2894">
              <w:t>group_size</w:t>
            </w:r>
            <w:proofErr w:type="spellEnd"/>
            <w:r w:rsidRPr="000F2894">
              <w:t xml:space="preserve"> * homeowner</w:t>
            </w:r>
          </w:p>
        </w:tc>
        <w:tc>
          <w:tcPr>
            <w:tcW w:w="2660" w:type="dxa"/>
          </w:tcPr>
          <w:p w:rsidR="00D9025D" w:rsidRPr="003E5D2D" w:rsidRDefault="00D9025D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3E5D2D">
              <w:t>51.25868244179064</w:t>
            </w:r>
          </w:p>
        </w:tc>
      </w:tr>
      <w:tr w:rsidR="00D9025D" w:rsidTr="003C3FB4">
        <w:trPr>
          <w:jc w:val="center"/>
        </w:trPr>
        <w:tc>
          <w:tcPr>
            <w:tcW w:w="5689" w:type="dxa"/>
          </w:tcPr>
          <w:p w:rsidR="00D9025D" w:rsidRDefault="00D9025D" w:rsidP="000514F2">
            <w:proofErr w:type="spellStart"/>
            <w:r w:rsidRPr="000F2894">
              <w:t>group_size</w:t>
            </w:r>
            <w:proofErr w:type="spellEnd"/>
            <w:r w:rsidRPr="000F2894">
              <w:t xml:space="preserve"> </w:t>
            </w:r>
            <w:r>
              <w:t xml:space="preserve"> + </w:t>
            </w:r>
            <w:r w:rsidRPr="000F2894">
              <w:t xml:space="preserve">homeowner </w:t>
            </w:r>
            <w:r>
              <w:t xml:space="preserve"> + </w:t>
            </w:r>
            <w:proofErr w:type="spellStart"/>
            <w:r w:rsidRPr="000F2894">
              <w:t>married_couple</w:t>
            </w:r>
            <w:proofErr w:type="spellEnd"/>
            <w:r w:rsidRPr="000F2894">
              <w:t xml:space="preserve"> </w:t>
            </w:r>
            <w:r>
              <w:t xml:space="preserve"> + </w:t>
            </w:r>
            <w:proofErr w:type="spellStart"/>
            <w:r w:rsidRPr="000F2894">
              <w:t>group_size</w:t>
            </w:r>
            <w:proofErr w:type="spellEnd"/>
            <w:r w:rsidRPr="000F2894">
              <w:t xml:space="preserve"> * homeowner </w:t>
            </w:r>
            <w:r>
              <w:t xml:space="preserve">+ </w:t>
            </w:r>
            <w:r w:rsidRPr="000F2894">
              <w:t xml:space="preserve">homeowner * </w:t>
            </w:r>
            <w:proofErr w:type="spellStart"/>
            <w:r w:rsidRPr="000F2894">
              <w:t>married_couple</w:t>
            </w:r>
            <w:proofErr w:type="spellEnd"/>
          </w:p>
        </w:tc>
        <w:tc>
          <w:tcPr>
            <w:tcW w:w="2660" w:type="dxa"/>
          </w:tcPr>
          <w:p w:rsidR="00D9025D" w:rsidRPr="003E5D2D" w:rsidRDefault="00D9025D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  <w:r w:rsidRPr="003E5D2D">
              <w:t>15.38320494337081</w:t>
            </w:r>
          </w:p>
          <w:p w:rsidR="00D9025D" w:rsidRPr="00F815EF" w:rsidRDefault="00D9025D" w:rsidP="003C3F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</w:pPr>
          </w:p>
        </w:tc>
      </w:tr>
    </w:tbl>
    <w:p w:rsidR="00994B73" w:rsidRDefault="00994B73" w:rsidP="00854739">
      <w:pPr>
        <w:pStyle w:val="ListParagraph"/>
        <w:ind w:left="1080"/>
      </w:pPr>
    </w:p>
    <w:p w:rsidR="00F130F9" w:rsidRDefault="00F130F9" w:rsidP="00F130F9">
      <w:pPr>
        <w:pStyle w:val="ListParagraph"/>
      </w:pPr>
    </w:p>
    <w:p w:rsidR="00EF2693" w:rsidRDefault="00EF2693" w:rsidP="00F130F9">
      <w:pPr>
        <w:pStyle w:val="ListParagraph"/>
      </w:pPr>
    </w:p>
    <w:p w:rsidR="00EF2693" w:rsidRDefault="00EF2693" w:rsidP="00F130F9">
      <w:pPr>
        <w:pStyle w:val="ListParagraph"/>
      </w:pPr>
    </w:p>
    <w:p w:rsidR="00EF2693" w:rsidRDefault="00EF2693" w:rsidP="00F130F9">
      <w:pPr>
        <w:pStyle w:val="ListParagraph"/>
      </w:pPr>
    </w:p>
    <w:p w:rsidR="00EF2693" w:rsidRDefault="00EF2693" w:rsidP="00F130F9">
      <w:pPr>
        <w:pStyle w:val="ListParagraph"/>
      </w:pPr>
    </w:p>
    <w:p w:rsidR="00DA221C" w:rsidRDefault="00495D8D" w:rsidP="00DA221C">
      <w:pPr>
        <w:pStyle w:val="ListParagraph"/>
        <w:numPr>
          <w:ilvl w:val="0"/>
          <w:numId w:val="31"/>
        </w:numPr>
      </w:pPr>
      <w:r>
        <w:lastRenderedPageBreak/>
        <w:t>(10 points) For each of the sixteen possible value combinations of the three features, calculate the predicted probabilities for A = 0, 1, 2</w:t>
      </w:r>
      <w:r w:rsidR="0050296C">
        <w:t xml:space="preserve"> based on the multinomial logistic model</w:t>
      </w:r>
      <w:r>
        <w:t xml:space="preserve">.  List your answers in a table with proper </w:t>
      </w:r>
      <w:proofErr w:type="spellStart"/>
      <w:r>
        <w:t>labelling</w:t>
      </w:r>
      <w:proofErr w:type="spellEnd"/>
      <w:r>
        <w:t>.</w:t>
      </w:r>
    </w:p>
    <w:p w:rsidR="00E73C8C" w:rsidRDefault="00E73C8C" w:rsidP="00E73C8C">
      <w:pPr>
        <w:pStyle w:val="ListParagraph"/>
        <w:numPr>
          <w:ilvl w:val="0"/>
          <w:numId w:val="42"/>
        </w:numPr>
      </w:pPr>
    </w:p>
    <w:tbl>
      <w:tblPr>
        <w:tblW w:w="6980" w:type="dxa"/>
        <w:jc w:val="center"/>
        <w:tblInd w:w="93" w:type="dxa"/>
        <w:tblLook w:val="04A0" w:firstRow="1" w:lastRow="0" w:firstColumn="1" w:lastColumn="0" w:noHBand="0" w:noVBand="1"/>
      </w:tblPr>
      <w:tblGrid>
        <w:gridCol w:w="1200"/>
        <w:gridCol w:w="1308"/>
        <w:gridCol w:w="1640"/>
        <w:gridCol w:w="1053"/>
        <w:gridCol w:w="1053"/>
        <w:gridCol w:w="1053"/>
      </w:tblGrid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group_size</w:t>
            </w:r>
            <w:proofErr w:type="spellEnd"/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homeowner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married_couple</w:t>
            </w:r>
            <w:proofErr w:type="spellEnd"/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PA0</w:t>
            </w: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PA1</w:t>
            </w: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PA2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0.259651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0.589175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0.151174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0.260092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0.592106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0.147802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0.183602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0.68203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0.134368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0.154023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0.709918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0.136059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0.221936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0.621105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0.156959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0.222321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0.624216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0.153463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0.20251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0.659773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0.137718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0.170552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0.68945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0.139999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0.23957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0.604616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0.155814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0.239992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0.60766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0.152348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0.30114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0.531297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0.167563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0.259017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0.567017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0.173966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0.194485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0.669686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0.135829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0.194692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0.672592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0.132716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0.387719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0.484974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0.127306</w:t>
            </w:r>
          </w:p>
        </w:tc>
      </w:tr>
      <w:tr w:rsidR="00DA221C" w:rsidRPr="00DA221C" w:rsidTr="00DA221C">
        <w:trPr>
          <w:trHeight w:val="30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0.339172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0.526404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221C" w:rsidRPr="00DA221C" w:rsidRDefault="00DA221C" w:rsidP="00DA22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DA221C">
              <w:rPr>
                <w:rFonts w:ascii="Calibri" w:eastAsia="Times New Roman" w:hAnsi="Calibri" w:cs="Calibri"/>
                <w:color w:val="000000"/>
                <w:lang w:val="en-IN" w:eastAsia="en-IN"/>
              </w:rPr>
              <w:t>0.134424</w:t>
            </w:r>
          </w:p>
        </w:tc>
      </w:tr>
    </w:tbl>
    <w:p w:rsidR="00DA221C" w:rsidRDefault="00DA221C" w:rsidP="00DA221C">
      <w:pPr>
        <w:pStyle w:val="ListParagraph"/>
      </w:pPr>
    </w:p>
    <w:p w:rsidR="00495D8D" w:rsidRDefault="00495D8D" w:rsidP="00495D8D">
      <w:pPr>
        <w:pStyle w:val="ListParagraph"/>
      </w:pPr>
    </w:p>
    <w:p w:rsidR="00EF3C98" w:rsidRDefault="00EF3C98" w:rsidP="00EF3C98">
      <w:pPr>
        <w:pStyle w:val="ListParagraph"/>
        <w:numPr>
          <w:ilvl w:val="0"/>
          <w:numId w:val="31"/>
        </w:numPr>
      </w:pPr>
      <w:r>
        <w:t>(</w:t>
      </w:r>
      <w:r w:rsidR="00495D8D">
        <w:t>5</w:t>
      </w:r>
      <w:r>
        <w:t xml:space="preserve"> points) </w:t>
      </w:r>
      <w:r w:rsidR="00F130F9">
        <w:t>Based on your model, w</w:t>
      </w:r>
      <w:r w:rsidR="008200A5">
        <w:t xml:space="preserve">hat values of </w:t>
      </w:r>
      <w:proofErr w:type="spellStart"/>
      <w:r>
        <w:t>group_size</w:t>
      </w:r>
      <w:proofErr w:type="spellEnd"/>
      <w:r w:rsidR="008200A5">
        <w:t xml:space="preserve">, </w:t>
      </w:r>
      <w:r>
        <w:t>homeowner</w:t>
      </w:r>
      <w:r w:rsidR="008200A5">
        <w:t>,</w:t>
      </w:r>
      <w:r>
        <w:t xml:space="preserve"> and </w:t>
      </w:r>
      <w:proofErr w:type="spellStart"/>
      <w:r>
        <w:t>married_couple</w:t>
      </w:r>
      <w:proofErr w:type="spellEnd"/>
      <w:r w:rsidR="00F130F9">
        <w:t xml:space="preserve"> will maximize </w:t>
      </w:r>
      <w:r w:rsidR="002E2093">
        <w:t>the odd</w:t>
      </w:r>
      <w:r w:rsidR="00417C4E">
        <w:t>s</w:t>
      </w:r>
      <w:r w:rsidR="002E2093">
        <w:t xml:space="preserve"> </w:t>
      </w:r>
      <w:r w:rsidR="00F130F9">
        <w:t xml:space="preserve">value </w:t>
      </w:r>
      <w:r w:rsidR="002E2093">
        <w:t>Prob(A=1)</w:t>
      </w:r>
      <w:r w:rsidR="00F130F9">
        <w:t xml:space="preserve"> </w:t>
      </w:r>
      <w:r w:rsidR="002E2093">
        <w:t>/</w:t>
      </w:r>
      <w:r w:rsidR="00F130F9">
        <w:t xml:space="preserve"> </w:t>
      </w:r>
      <w:r w:rsidR="008200A5">
        <w:t xml:space="preserve">Prob(A = </w:t>
      </w:r>
      <w:r w:rsidR="002E2093">
        <w:t>0</w:t>
      </w:r>
      <w:r w:rsidR="008200A5">
        <w:t>)?  What is th</w:t>
      </w:r>
      <w:r w:rsidR="00F130F9">
        <w:t>at</w:t>
      </w:r>
      <w:r w:rsidR="008200A5">
        <w:t xml:space="preserve"> maximum </w:t>
      </w:r>
      <w:r w:rsidR="002E2093">
        <w:t>odd</w:t>
      </w:r>
      <w:r w:rsidR="00F130F9">
        <w:t xml:space="preserve"> value</w:t>
      </w:r>
      <w:r w:rsidR="008200A5">
        <w:t>?</w:t>
      </w:r>
    </w:p>
    <w:p w:rsidR="00E73C8C" w:rsidRDefault="00E73C8C" w:rsidP="00666357">
      <w:pPr>
        <w:pStyle w:val="ListParagraph"/>
      </w:pPr>
    </w:p>
    <w:p w:rsidR="00E73C8C" w:rsidRDefault="00D6106E" w:rsidP="00E73C8C">
      <w:pPr>
        <w:pStyle w:val="ListParagraph"/>
        <w:numPr>
          <w:ilvl w:val="0"/>
          <w:numId w:val="42"/>
        </w:numPr>
      </w:pPr>
      <w:r>
        <w:t>From above</w:t>
      </w:r>
      <w:r w:rsidR="00E73C8C">
        <w:t xml:space="preserve"> </w:t>
      </w:r>
      <w:r>
        <w:t xml:space="preserve">mentioned </w:t>
      </w:r>
      <w:r w:rsidR="00E73C8C">
        <w:t>table in the answer to question 1 e)</w:t>
      </w:r>
    </w:p>
    <w:p w:rsidR="00666357" w:rsidRDefault="00666357" w:rsidP="00E73C8C">
      <w:pPr>
        <w:pStyle w:val="ListParagraph"/>
        <w:ind w:left="1080"/>
      </w:pPr>
      <w:proofErr w:type="spellStart"/>
      <w:r>
        <w:t>group_size</w:t>
      </w:r>
      <w:proofErr w:type="spellEnd"/>
      <w:r>
        <w:t xml:space="preserve">         =     </w:t>
      </w:r>
      <w:r w:rsidR="006716E4">
        <w:t>1</w:t>
      </w:r>
    </w:p>
    <w:p w:rsidR="00666357" w:rsidRDefault="00666357" w:rsidP="00E73C8C">
      <w:pPr>
        <w:pStyle w:val="ListParagraph"/>
        <w:ind w:left="1080"/>
      </w:pPr>
      <w:proofErr w:type="gramStart"/>
      <w:r>
        <w:t>homeowner</w:t>
      </w:r>
      <w:proofErr w:type="gramEnd"/>
      <w:r>
        <w:t xml:space="preserve">       =</w:t>
      </w:r>
      <w:r w:rsidR="006716E4">
        <w:t xml:space="preserve">    </w:t>
      </w:r>
      <w:r>
        <w:t xml:space="preserve"> </w:t>
      </w:r>
      <w:r w:rsidR="006716E4">
        <w:t>1</w:t>
      </w:r>
    </w:p>
    <w:p w:rsidR="00666357" w:rsidRDefault="00666357" w:rsidP="00E73C8C">
      <w:pPr>
        <w:pStyle w:val="ListParagraph"/>
        <w:ind w:left="1080"/>
      </w:pPr>
      <w:proofErr w:type="spellStart"/>
      <w:r>
        <w:t>married_couple</w:t>
      </w:r>
      <w:proofErr w:type="spellEnd"/>
      <w:r>
        <w:t xml:space="preserve">=     </w:t>
      </w:r>
      <w:r w:rsidR="006716E4">
        <w:t>1</w:t>
      </w:r>
    </w:p>
    <w:p w:rsidR="00666357" w:rsidRDefault="00666357" w:rsidP="00E73C8C">
      <w:pPr>
        <w:pStyle w:val="ListParagraph"/>
        <w:ind w:left="1080"/>
      </w:pPr>
      <w:r>
        <w:t>PA0         =            0.154023</w:t>
      </w:r>
    </w:p>
    <w:p w:rsidR="00666357" w:rsidRDefault="00666357" w:rsidP="00E73C8C">
      <w:pPr>
        <w:pStyle w:val="ListParagraph"/>
        <w:ind w:left="1080"/>
      </w:pPr>
      <w:r>
        <w:t>PA1         =            0.709918</w:t>
      </w:r>
    </w:p>
    <w:p w:rsidR="00666357" w:rsidRDefault="00666357" w:rsidP="00E73C8C">
      <w:pPr>
        <w:pStyle w:val="ListParagraph"/>
        <w:ind w:left="1080"/>
      </w:pPr>
      <w:r>
        <w:t>PA2         =            0.136059</w:t>
      </w:r>
    </w:p>
    <w:p w:rsidR="00666357" w:rsidRDefault="008D1E3D" w:rsidP="00E73C8C">
      <w:pPr>
        <w:pStyle w:val="ListParagraph"/>
        <w:ind w:left="1080"/>
      </w:pPr>
      <w:proofErr w:type="gramStart"/>
      <w:r>
        <w:t>maximum</w:t>
      </w:r>
      <w:proofErr w:type="gramEnd"/>
      <w:r>
        <w:t xml:space="preserve"> </w:t>
      </w:r>
      <w:r w:rsidR="00666357">
        <w:t>odd value(PA1/PA0)  = 4.609169</w:t>
      </w:r>
    </w:p>
    <w:p w:rsidR="00EF3C98" w:rsidRDefault="00EF3C98" w:rsidP="00EF3C98">
      <w:pPr>
        <w:pStyle w:val="ListParagraph"/>
      </w:pPr>
    </w:p>
    <w:p w:rsidR="00EF2693" w:rsidRDefault="00EF2693" w:rsidP="00EF3C98">
      <w:pPr>
        <w:pStyle w:val="ListParagraph"/>
      </w:pPr>
    </w:p>
    <w:p w:rsidR="00EF2693" w:rsidRDefault="00EF2693" w:rsidP="00EF3C98">
      <w:pPr>
        <w:pStyle w:val="ListParagraph"/>
      </w:pPr>
    </w:p>
    <w:p w:rsidR="00B212A3" w:rsidRDefault="00B212A3" w:rsidP="00EF3C98">
      <w:pPr>
        <w:pStyle w:val="ListParagraph"/>
      </w:pPr>
    </w:p>
    <w:p w:rsidR="00B212A3" w:rsidRDefault="00B212A3" w:rsidP="00EF3C98">
      <w:pPr>
        <w:pStyle w:val="ListParagraph"/>
      </w:pPr>
    </w:p>
    <w:p w:rsidR="00B212A3" w:rsidRDefault="00B212A3" w:rsidP="00EF3C98">
      <w:pPr>
        <w:pStyle w:val="ListParagraph"/>
      </w:pPr>
    </w:p>
    <w:p w:rsidR="00B212A3" w:rsidRDefault="00B212A3" w:rsidP="00EF3C98">
      <w:pPr>
        <w:pStyle w:val="ListParagraph"/>
      </w:pPr>
    </w:p>
    <w:p w:rsidR="00857AC0" w:rsidRDefault="00857AC0" w:rsidP="00857AC0">
      <w:pPr>
        <w:pStyle w:val="ListParagraph"/>
        <w:numPr>
          <w:ilvl w:val="0"/>
          <w:numId w:val="31"/>
        </w:numPr>
      </w:pPr>
      <w:r>
        <w:lastRenderedPageBreak/>
        <w:t xml:space="preserve">(5 points) </w:t>
      </w:r>
      <w:r w:rsidR="00417C4E">
        <w:t>Based on your model</w:t>
      </w:r>
      <w:r>
        <w:t xml:space="preserve">, what is the odds ratio for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 xml:space="preserve"> versus </w:t>
      </w:r>
      <w:proofErr w:type="spellStart"/>
      <w:r>
        <w:t>group_size</w:t>
      </w:r>
      <w:proofErr w:type="spellEnd"/>
      <w:r>
        <w:t xml:space="preserve"> = 1, and A = </w:t>
      </w:r>
      <w:r w:rsidR="0000521D">
        <w:t>2</w:t>
      </w:r>
      <w:r>
        <w:t xml:space="preserve"> versus A = 0?  Mathematically, the odds ratio is (</w:t>
      </w:r>
      <w:proofErr w:type="spellStart"/>
      <w:proofErr w:type="gramStart"/>
      <w:r>
        <w:t>Prob</w:t>
      </w:r>
      <w:proofErr w:type="spellEnd"/>
      <w:r>
        <w:t>(</w:t>
      </w:r>
      <w:proofErr w:type="gramEnd"/>
      <w:r>
        <w:t>A=</w:t>
      </w:r>
      <w:r w:rsidR="0000521D">
        <w:t>2</w:t>
      </w:r>
      <w:r>
        <w:t>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</w:t>
      </w:r>
      <w:r w:rsidR="00C30A2C">
        <w:t>3</w:t>
      </w:r>
      <w:r>
        <w:t>) / ((</w:t>
      </w:r>
      <w:proofErr w:type="spellStart"/>
      <w:r>
        <w:t>Prob</w:t>
      </w:r>
      <w:proofErr w:type="spellEnd"/>
      <w:r>
        <w:t>(A=</w:t>
      </w:r>
      <w:r w:rsidR="0000521D">
        <w:t>2</w:t>
      </w:r>
      <w:r>
        <w:t>)/</w:t>
      </w:r>
      <w:proofErr w:type="spellStart"/>
      <w:r>
        <w:t>Prob</w:t>
      </w:r>
      <w:proofErr w:type="spellEnd"/>
      <w:r>
        <w:t xml:space="preserve">(A=0) | </w:t>
      </w:r>
      <w:proofErr w:type="spellStart"/>
      <w:r>
        <w:t>group_size</w:t>
      </w:r>
      <w:proofErr w:type="spellEnd"/>
      <w:r>
        <w:t xml:space="preserve"> = 1).</w:t>
      </w:r>
    </w:p>
    <w:p w:rsidR="00E73C8C" w:rsidRDefault="00D6106E" w:rsidP="00D6106E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5F0592DC" wp14:editId="714BB37D">
            <wp:extent cx="4543425" cy="5886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7E9" w:rsidRDefault="00C527E9" w:rsidP="00C527E9">
      <w:pPr>
        <w:pStyle w:val="ListParagraph"/>
      </w:pPr>
    </w:p>
    <w:p w:rsidR="00EF2693" w:rsidRDefault="00EF2693" w:rsidP="00C527E9">
      <w:pPr>
        <w:pStyle w:val="ListParagraph"/>
      </w:pPr>
    </w:p>
    <w:p w:rsidR="00EF2693" w:rsidRDefault="00EF2693" w:rsidP="00C527E9">
      <w:pPr>
        <w:pStyle w:val="ListParagraph"/>
      </w:pPr>
    </w:p>
    <w:p w:rsidR="00EF2693" w:rsidRDefault="00EF2693" w:rsidP="00C527E9">
      <w:pPr>
        <w:pStyle w:val="ListParagraph"/>
      </w:pPr>
    </w:p>
    <w:p w:rsidR="00EF2693" w:rsidRDefault="00EF2693" w:rsidP="00C527E9">
      <w:pPr>
        <w:pStyle w:val="ListParagraph"/>
      </w:pPr>
    </w:p>
    <w:p w:rsidR="00EF2693" w:rsidRDefault="00EF2693" w:rsidP="00C527E9">
      <w:pPr>
        <w:pStyle w:val="ListParagraph"/>
      </w:pPr>
    </w:p>
    <w:p w:rsidR="00C527E9" w:rsidRDefault="00C527E9" w:rsidP="00C527E9">
      <w:pPr>
        <w:pStyle w:val="ListParagraph"/>
        <w:numPr>
          <w:ilvl w:val="0"/>
          <w:numId w:val="31"/>
        </w:numPr>
      </w:pPr>
      <w:r>
        <w:lastRenderedPageBreak/>
        <w:t xml:space="preserve">(5 points) </w:t>
      </w:r>
      <w:r w:rsidR="00417C4E">
        <w:t>Based on your</w:t>
      </w:r>
      <w:r>
        <w:t xml:space="preserve"> model, what is the odds ratio for </w:t>
      </w:r>
      <w:r w:rsidR="00E30EEA">
        <w:t>homeowner</w:t>
      </w:r>
      <w:r>
        <w:t xml:space="preserve"> = </w:t>
      </w:r>
      <w:r w:rsidR="003B39AA">
        <w:t>1</w:t>
      </w:r>
      <w:r>
        <w:t xml:space="preserve"> versus </w:t>
      </w:r>
      <w:r w:rsidR="00E30EEA">
        <w:t xml:space="preserve">homeowner </w:t>
      </w:r>
      <w:r>
        <w:t xml:space="preserve">= </w:t>
      </w:r>
      <w:r w:rsidR="00E30EEA">
        <w:t>0</w:t>
      </w:r>
      <w:r>
        <w:t xml:space="preserve">, and A = </w:t>
      </w:r>
      <w:r w:rsidR="00056A08">
        <w:t>0</w:t>
      </w:r>
      <w:r>
        <w:t xml:space="preserve"> versus A = </w:t>
      </w:r>
      <w:r w:rsidR="00056A08">
        <w:t>1</w:t>
      </w:r>
      <w:r>
        <w:t>?  Mathematically, the odds ratio is (</w:t>
      </w:r>
      <w:proofErr w:type="gramStart"/>
      <w:r>
        <w:t>Prob(</w:t>
      </w:r>
      <w:proofErr w:type="gramEnd"/>
      <w:r>
        <w:t>A=</w:t>
      </w:r>
      <w:r w:rsidR="00056A08">
        <w:t>0</w:t>
      </w:r>
      <w:r>
        <w:t>)/Prob(A=</w:t>
      </w:r>
      <w:r w:rsidR="00056A08">
        <w:t>1</w:t>
      </w:r>
      <w:r>
        <w:t xml:space="preserve">) | </w:t>
      </w:r>
      <w:r w:rsidR="00E30EEA">
        <w:t>homeowner = 1</w:t>
      </w:r>
      <w:r>
        <w:t>) / ((Prob(A=</w:t>
      </w:r>
      <w:r w:rsidR="00056A08">
        <w:t>0</w:t>
      </w:r>
      <w:r>
        <w:t>)/Prob(A=</w:t>
      </w:r>
      <w:r w:rsidR="00056A08">
        <w:t>1</w:t>
      </w:r>
      <w:r>
        <w:t>)</w:t>
      </w:r>
      <w:r w:rsidR="001D4E03">
        <w:t xml:space="preserve"> </w:t>
      </w:r>
      <w:r>
        <w:t xml:space="preserve"> | </w:t>
      </w:r>
      <w:r w:rsidR="00E30EEA">
        <w:t>homeowner = 0</w:t>
      </w:r>
      <w:r>
        <w:t>).</w:t>
      </w:r>
    </w:p>
    <w:p w:rsidR="00E73C8C" w:rsidRDefault="00E73C8C" w:rsidP="00E73C8C">
      <w:pPr>
        <w:pStyle w:val="ListParagraph"/>
        <w:numPr>
          <w:ilvl w:val="0"/>
          <w:numId w:val="42"/>
        </w:numPr>
      </w:pPr>
    </w:p>
    <w:p w:rsidR="00B176B1" w:rsidRDefault="00D6106E" w:rsidP="00D6106E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4ED57716" wp14:editId="1EF7864B">
            <wp:extent cx="4738977" cy="5844209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611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A09" w:rsidRDefault="00134A09" w:rsidP="00134A09">
      <w:pPr>
        <w:pStyle w:val="Heading1"/>
      </w:pPr>
      <w:r>
        <w:t>Question 2 (50 points)</w:t>
      </w:r>
    </w:p>
    <w:p w:rsidR="00134A09" w:rsidRDefault="002B12CC" w:rsidP="00134A09">
      <w:r>
        <w:t>You are asked to build a Naïve Bayes model using the same Purchase_Likelihood.csv.</w:t>
      </w:r>
      <w:r w:rsidR="00B176B1">
        <w:t xml:space="preserve">  The model specifications are:</w:t>
      </w:r>
    </w:p>
    <w:p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>No smoothing is needed.  Therefore, the Laplace/</w:t>
      </w:r>
      <w:proofErr w:type="spellStart"/>
      <w:r>
        <w:t>Lidstone</w:t>
      </w:r>
      <w:proofErr w:type="spellEnd"/>
      <w:r>
        <w:t xml:space="preserve"> alpha is zero</w:t>
      </w:r>
    </w:p>
    <w:p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 xml:space="preserve">The nominal target variable is </w:t>
      </w:r>
      <w:r w:rsidRPr="00B176B1">
        <w:rPr>
          <w:b/>
        </w:rPr>
        <w:t>A</w:t>
      </w:r>
      <w:r>
        <w:t xml:space="preserve"> which have these categories 0, 1, and 2</w:t>
      </w:r>
    </w:p>
    <w:p w:rsidR="00B176B1" w:rsidRDefault="00B176B1" w:rsidP="00B176B1">
      <w:pPr>
        <w:pStyle w:val="ListParagraph"/>
        <w:numPr>
          <w:ilvl w:val="0"/>
          <w:numId w:val="39"/>
        </w:numPr>
        <w:spacing w:before="120" w:after="0" w:line="240" w:lineRule="auto"/>
      </w:pPr>
      <w:r>
        <w:t>The nominal features are (categories are inside the parentheses):</w:t>
      </w:r>
    </w:p>
    <w:p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proofErr w:type="spellStart"/>
      <w:r w:rsidRPr="003C42B8">
        <w:rPr>
          <w:b/>
        </w:rPr>
        <w:lastRenderedPageBreak/>
        <w:t>group_size</w:t>
      </w:r>
      <w:proofErr w:type="spellEnd"/>
      <w:r>
        <w:t>. How many people will be covered under the policy (1, 2, 3 or 4)?</w:t>
      </w:r>
    </w:p>
    <w:p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r w:rsidRPr="003C42B8">
        <w:rPr>
          <w:b/>
        </w:rPr>
        <w:t>homeowner</w:t>
      </w:r>
      <w:r>
        <w:t>. Whether the customer owns a home or not (0 = No, 1 = Yes)?</w:t>
      </w:r>
    </w:p>
    <w:p w:rsidR="00B176B1" w:rsidRDefault="00B176B1" w:rsidP="00B176B1">
      <w:pPr>
        <w:pStyle w:val="ListParagraph"/>
        <w:numPr>
          <w:ilvl w:val="0"/>
          <w:numId w:val="40"/>
        </w:numPr>
        <w:spacing w:before="120" w:after="0" w:line="240" w:lineRule="auto"/>
      </w:pPr>
      <w:proofErr w:type="spellStart"/>
      <w:r w:rsidRPr="003C42B8">
        <w:rPr>
          <w:b/>
        </w:rPr>
        <w:t>married_couple</w:t>
      </w:r>
      <w:proofErr w:type="spellEnd"/>
      <w:r>
        <w:t>. Does the customer group contain a married couple (0 = No, 1 = Yes)?</w:t>
      </w:r>
    </w:p>
    <w:p w:rsidR="00B176B1" w:rsidRDefault="00B176B1" w:rsidP="00B176B1"/>
    <w:p w:rsidR="00B176B1" w:rsidRDefault="00B176B1" w:rsidP="00B176B1">
      <w:r>
        <w:t>Please answer the following questions based on your model.</w:t>
      </w:r>
    </w:p>
    <w:p w:rsidR="00B176B1" w:rsidRDefault="00B176B1" w:rsidP="00B176B1">
      <w:pPr>
        <w:pStyle w:val="ListParagraph"/>
        <w:numPr>
          <w:ilvl w:val="0"/>
          <w:numId w:val="41"/>
        </w:numPr>
      </w:pPr>
      <w:r>
        <w:t>(5 points) Show in a table the frequency counts and the Class Probabilities of the target variable.</w:t>
      </w:r>
    </w:p>
    <w:p w:rsidR="0059246D" w:rsidRDefault="0059246D" w:rsidP="0059246D">
      <w:pPr>
        <w:pStyle w:val="ListParagraph"/>
        <w:numPr>
          <w:ilvl w:val="0"/>
          <w:numId w:val="42"/>
        </w:numPr>
      </w:pPr>
    </w:p>
    <w:tbl>
      <w:tblPr>
        <w:tblW w:w="4890" w:type="dxa"/>
        <w:jc w:val="center"/>
        <w:tblInd w:w="-690" w:type="dxa"/>
        <w:tblLook w:val="04A0" w:firstRow="1" w:lastRow="0" w:firstColumn="1" w:lastColumn="0" w:noHBand="0" w:noVBand="1"/>
      </w:tblPr>
      <w:tblGrid>
        <w:gridCol w:w="2263"/>
        <w:gridCol w:w="886"/>
        <w:gridCol w:w="1741"/>
      </w:tblGrid>
      <w:tr w:rsidR="0059246D" w:rsidRPr="0059246D" w:rsidTr="0059246D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Target </w:t>
            </w:r>
            <w:proofErr w:type="spellStart"/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Varable</w:t>
            </w:r>
            <w:proofErr w:type="spellEnd"/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Count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Class_probability</w:t>
            </w:r>
            <w:proofErr w:type="spellEnd"/>
          </w:p>
        </w:tc>
      </w:tr>
      <w:tr w:rsidR="0059246D" w:rsidRPr="0059246D" w:rsidTr="0059246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143691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0.215995815</w:t>
            </w:r>
          </w:p>
        </w:tc>
      </w:tr>
      <w:tr w:rsidR="0059246D" w:rsidRPr="0059246D" w:rsidTr="0059246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426067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0.640462443</w:t>
            </w:r>
          </w:p>
        </w:tc>
      </w:tr>
      <w:tr w:rsidR="0059246D" w:rsidRPr="0059246D" w:rsidTr="0059246D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95491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46D" w:rsidRPr="0059246D" w:rsidRDefault="0059246D" w:rsidP="005924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0.143541742</w:t>
            </w:r>
          </w:p>
        </w:tc>
      </w:tr>
    </w:tbl>
    <w:p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group_size</w:t>
      </w:r>
      <w:proofErr w:type="spellEnd"/>
      <w:r>
        <w:t>.  The table contains the frequency counts.</w:t>
      </w:r>
    </w:p>
    <w:p w:rsidR="0059246D" w:rsidRDefault="00FB1717" w:rsidP="00FB1717">
      <w:pPr>
        <w:pStyle w:val="ListParagraph"/>
        <w:numPr>
          <w:ilvl w:val="0"/>
          <w:numId w:val="42"/>
        </w:numPr>
      </w:pPr>
      <w:r w:rsidRPr="00FB1717">
        <w:t>Frequency:</w:t>
      </w:r>
    </w:p>
    <w:tbl>
      <w:tblPr>
        <w:tblW w:w="7732" w:type="dxa"/>
        <w:jc w:val="center"/>
        <w:tblInd w:w="-50" w:type="dxa"/>
        <w:tblLook w:val="04A0" w:firstRow="1" w:lastRow="0" w:firstColumn="1" w:lastColumn="0" w:noHBand="0" w:noVBand="1"/>
      </w:tblPr>
      <w:tblGrid>
        <w:gridCol w:w="1623"/>
        <w:gridCol w:w="886"/>
        <w:gridCol w:w="1741"/>
        <w:gridCol w:w="1741"/>
        <w:gridCol w:w="1741"/>
      </w:tblGrid>
      <w:tr w:rsidR="00FB1717" w:rsidRPr="0059246D" w:rsidTr="00FB1717">
        <w:trPr>
          <w:trHeight w:val="300"/>
          <w:jc w:val="center"/>
        </w:trPr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115460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25728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2282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221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329552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91065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5069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381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74293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19600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FB1717">
              <w:rPr>
                <w:rFonts w:ascii="Calibri" w:eastAsia="Times New Roman" w:hAnsi="Calibri" w:cs="Calibri"/>
                <w:color w:val="000000"/>
                <w:lang w:val="en-IN" w:eastAsia="en-IN"/>
              </w:rPr>
              <w:t>1505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93</w:t>
            </w:r>
          </w:p>
        </w:tc>
      </w:tr>
    </w:tbl>
    <w:p w:rsidR="0059246D" w:rsidRDefault="00FB1717" w:rsidP="00A362CA">
      <w:r>
        <w:tab/>
      </w:r>
      <w:r w:rsidRPr="00FB1717">
        <w:t>Row Table:</w:t>
      </w:r>
    </w:p>
    <w:tbl>
      <w:tblPr>
        <w:tblW w:w="7650" w:type="dxa"/>
        <w:jc w:val="center"/>
        <w:tblInd w:w="1256" w:type="dxa"/>
        <w:tblLook w:val="04A0" w:firstRow="1" w:lastRow="0" w:firstColumn="1" w:lastColumn="0" w:noHBand="0" w:noVBand="1"/>
      </w:tblPr>
      <w:tblGrid>
        <w:gridCol w:w="344"/>
        <w:gridCol w:w="1833"/>
        <w:gridCol w:w="1833"/>
        <w:gridCol w:w="1833"/>
        <w:gridCol w:w="1833"/>
      </w:tblGrid>
      <w:tr w:rsidR="00FB1717" w:rsidRPr="0059246D" w:rsidTr="00FB1717">
        <w:trPr>
          <w:trHeight w:val="300"/>
          <w:jc w:val="center"/>
        </w:trPr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54441F" w:rsidRDefault="00FB1717" w:rsidP="000514F2">
            <w:r w:rsidRPr="0054441F">
              <w:t>0.8035297965774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B94F74" w:rsidRDefault="00FB1717" w:rsidP="000514F2">
            <w:r w:rsidRPr="00B94F74">
              <w:t>0.1790508800134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E87911" w:rsidRDefault="00FB1717" w:rsidP="000514F2">
            <w:r w:rsidRPr="00E87911">
              <w:t>0.0158813008470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3061B0" w:rsidRDefault="00FB1717" w:rsidP="000514F2">
            <w:r w:rsidRPr="003061B0">
              <w:t>0.0015380225623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54441F" w:rsidRDefault="00FB1717" w:rsidP="000514F2">
            <w:r w:rsidRPr="0054441F">
              <w:t>0.7734745943713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B94F74" w:rsidRDefault="00FB1717" w:rsidP="000514F2">
            <w:r w:rsidRPr="00B94F74">
              <w:t>0.2137339901940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E87911" w:rsidRDefault="00FB1717" w:rsidP="000514F2">
            <w:r w:rsidRPr="00E87911">
              <w:t>0.0118971898786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Pr="003061B0" w:rsidRDefault="00FB1717" w:rsidP="000514F2">
            <w:r w:rsidRPr="003061B0">
              <w:t>0.0008942255561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3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Default="00FB1717" w:rsidP="000514F2">
            <w:r w:rsidRPr="0054441F">
              <w:t>0.7780104931355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Default="00FB1717" w:rsidP="000514F2">
            <w:r w:rsidRPr="00B94F74">
              <w:t>0.2052549454922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Default="00FB1717" w:rsidP="000514F2">
            <w:r w:rsidRPr="00E87911">
              <w:t>0.0157606476003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1717" w:rsidRDefault="00FB1717" w:rsidP="000514F2">
            <w:r w:rsidRPr="003061B0">
              <w:t>0.0009739137720</w:t>
            </w:r>
          </w:p>
        </w:tc>
      </w:tr>
    </w:tbl>
    <w:p w:rsidR="00FB1717" w:rsidRDefault="00FB1717" w:rsidP="00FB1717"/>
    <w:p w:rsidR="00B176B1" w:rsidRDefault="00B176B1" w:rsidP="00B176B1">
      <w:pPr>
        <w:pStyle w:val="ListParagraph"/>
        <w:numPr>
          <w:ilvl w:val="0"/>
          <w:numId w:val="41"/>
        </w:numPr>
      </w:pPr>
      <w:r>
        <w:t>(5 points) Show the crosstabulation table of the target variable by the feature homeowner.  The table contains the frequency counts.</w:t>
      </w:r>
    </w:p>
    <w:p w:rsidR="00FB1717" w:rsidRDefault="00FB1717" w:rsidP="00FB1717">
      <w:pPr>
        <w:pStyle w:val="ListParagraph"/>
        <w:numPr>
          <w:ilvl w:val="0"/>
          <w:numId w:val="42"/>
        </w:numPr>
      </w:pPr>
      <w:r w:rsidRPr="00FB1717">
        <w:t>Frequency:</w:t>
      </w:r>
    </w:p>
    <w:tbl>
      <w:tblPr>
        <w:tblW w:w="4059" w:type="dxa"/>
        <w:jc w:val="center"/>
        <w:tblInd w:w="-321" w:type="dxa"/>
        <w:tblLook w:val="04A0" w:firstRow="1" w:lastRow="0" w:firstColumn="1" w:lastColumn="0" w:noHBand="0" w:noVBand="1"/>
      </w:tblPr>
      <w:tblGrid>
        <w:gridCol w:w="1603"/>
        <w:gridCol w:w="1177"/>
        <w:gridCol w:w="1279"/>
      </w:tblGrid>
      <w:tr w:rsidR="00FB1717" w:rsidRPr="0059246D" w:rsidTr="00FB1717">
        <w:trPr>
          <w:trHeight w:val="300"/>
          <w:jc w:val="center"/>
        </w:trPr>
        <w:tc>
          <w:tcPr>
            <w:tcW w:w="1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223193" w:rsidRDefault="00FB1717" w:rsidP="000514F2">
            <w:r w:rsidRPr="00223193">
              <w:t xml:space="preserve"> 78659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64324E" w:rsidRDefault="00FB1717" w:rsidP="000514F2">
            <w:r w:rsidRPr="0064324E">
              <w:t xml:space="preserve"> 65032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223193" w:rsidRDefault="00FB1717" w:rsidP="000514F2">
            <w:r w:rsidRPr="00223193">
              <w:t>183130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64324E" w:rsidRDefault="00FB1717" w:rsidP="000514F2">
            <w:r w:rsidRPr="0064324E">
              <w:t>242937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1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Default="00FB1717" w:rsidP="000514F2">
            <w:r w:rsidRPr="00223193">
              <w:t xml:space="preserve"> 46734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Default="00FB1717" w:rsidP="000514F2">
            <w:r w:rsidRPr="0064324E">
              <w:t xml:space="preserve"> 48757</w:t>
            </w:r>
          </w:p>
        </w:tc>
      </w:tr>
    </w:tbl>
    <w:p w:rsidR="00FB1717" w:rsidRDefault="00FB1717" w:rsidP="00FB1717">
      <w:r>
        <w:tab/>
      </w:r>
      <w:r>
        <w:tab/>
      </w:r>
      <w:r w:rsidRPr="00FB1717">
        <w:t>Row Table:</w:t>
      </w:r>
    </w:p>
    <w:tbl>
      <w:tblPr>
        <w:tblW w:w="5929" w:type="dxa"/>
        <w:jc w:val="center"/>
        <w:tblInd w:w="-690" w:type="dxa"/>
        <w:tblLook w:val="04A0" w:firstRow="1" w:lastRow="0" w:firstColumn="1" w:lastColumn="0" w:noHBand="0" w:noVBand="1"/>
      </w:tblPr>
      <w:tblGrid>
        <w:gridCol w:w="2263"/>
        <w:gridCol w:w="1833"/>
        <w:gridCol w:w="1833"/>
      </w:tblGrid>
      <w:tr w:rsidR="00FB1717" w:rsidRPr="0059246D" w:rsidTr="00FB1717">
        <w:trPr>
          <w:trHeight w:val="30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37141B" w:rsidRDefault="00FB1717" w:rsidP="000514F2">
            <w:r w:rsidRPr="0037141B">
              <w:t>0.5474177227523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B01EC3" w:rsidRDefault="00FB1717" w:rsidP="000514F2">
            <w:r w:rsidRPr="00B01EC3">
              <w:t>0.4525822772477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37141B" w:rsidRDefault="00FB1717" w:rsidP="000514F2">
            <w:r w:rsidRPr="0037141B">
              <w:t>0.4298150290917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B01EC3" w:rsidRDefault="00FB1717" w:rsidP="000514F2">
            <w:r w:rsidRPr="00B01EC3">
              <w:t>0.5701849709083</w:t>
            </w:r>
          </w:p>
        </w:tc>
      </w:tr>
      <w:tr w:rsidR="00FB1717" w:rsidRPr="0059246D" w:rsidTr="00FB1717">
        <w:trPr>
          <w:trHeight w:val="300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Default="00FB1717" w:rsidP="000514F2">
            <w:r w:rsidRPr="0037141B">
              <w:t>0.4894073787058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Default="00FB1717" w:rsidP="000514F2">
            <w:r w:rsidRPr="00B01EC3">
              <w:t>0.5105926212942</w:t>
            </w:r>
          </w:p>
        </w:tc>
      </w:tr>
    </w:tbl>
    <w:p w:rsidR="00FB1717" w:rsidRDefault="00FB1717" w:rsidP="00FB1717">
      <w:pPr>
        <w:pStyle w:val="ListParagraph"/>
      </w:pPr>
    </w:p>
    <w:p w:rsidR="00B176B1" w:rsidRDefault="00B176B1" w:rsidP="00B176B1">
      <w:pPr>
        <w:pStyle w:val="ListParagraph"/>
      </w:pPr>
    </w:p>
    <w:p w:rsidR="00B176B1" w:rsidRDefault="00B176B1" w:rsidP="00B176B1">
      <w:pPr>
        <w:pStyle w:val="ListParagraph"/>
        <w:numPr>
          <w:ilvl w:val="0"/>
          <w:numId w:val="41"/>
        </w:numPr>
      </w:pPr>
      <w:r>
        <w:t xml:space="preserve">(5 points) Show the crosstabulation table of the target variable by the feature </w:t>
      </w:r>
      <w:proofErr w:type="spellStart"/>
      <w:r>
        <w:t>married_couple</w:t>
      </w:r>
      <w:proofErr w:type="spellEnd"/>
      <w:r>
        <w:t>.  The table contains the frequency counts.</w:t>
      </w:r>
    </w:p>
    <w:p w:rsidR="00FB1717" w:rsidRDefault="00FB1717" w:rsidP="00FB1717">
      <w:pPr>
        <w:pStyle w:val="ListParagraph"/>
      </w:pPr>
      <w:r w:rsidRPr="00FB1717">
        <w:t>Frequency:</w:t>
      </w:r>
    </w:p>
    <w:tbl>
      <w:tblPr>
        <w:tblW w:w="4129" w:type="dxa"/>
        <w:jc w:val="center"/>
        <w:tblInd w:w="-250" w:type="dxa"/>
        <w:tblLook w:val="04A0" w:firstRow="1" w:lastRow="0" w:firstColumn="1" w:lastColumn="0" w:noHBand="0" w:noVBand="1"/>
      </w:tblPr>
      <w:tblGrid>
        <w:gridCol w:w="1496"/>
        <w:gridCol w:w="1213"/>
        <w:gridCol w:w="1420"/>
      </w:tblGrid>
      <w:tr w:rsidR="00FB1717" w:rsidRPr="0059246D" w:rsidTr="003007B4">
        <w:trPr>
          <w:trHeight w:val="300"/>
          <w:jc w:val="center"/>
        </w:trPr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FB1717" w:rsidRPr="0059246D" w:rsidTr="003007B4">
        <w:trPr>
          <w:trHeight w:val="300"/>
          <w:jc w:val="center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D02099" w:rsidRDefault="00FB1717" w:rsidP="000514F2">
            <w:r w:rsidRPr="00D02099">
              <w:t>117110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8021AA" w:rsidRDefault="00FB1717" w:rsidP="000514F2">
            <w:r w:rsidRPr="008021AA">
              <w:t>26581</w:t>
            </w:r>
          </w:p>
        </w:tc>
      </w:tr>
      <w:tr w:rsidR="00FB1717" w:rsidRPr="0059246D" w:rsidTr="003007B4">
        <w:trPr>
          <w:trHeight w:val="300"/>
          <w:jc w:val="center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D02099" w:rsidRDefault="00FB1717" w:rsidP="000514F2">
            <w:r w:rsidRPr="00D02099">
              <w:t>333272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Pr="008021AA" w:rsidRDefault="00FB1717" w:rsidP="000514F2">
            <w:r w:rsidRPr="008021AA">
              <w:t>92795</w:t>
            </w:r>
          </w:p>
        </w:tc>
      </w:tr>
      <w:tr w:rsidR="00FB1717" w:rsidRPr="0059246D" w:rsidTr="003007B4">
        <w:trPr>
          <w:trHeight w:val="300"/>
          <w:jc w:val="center"/>
        </w:trPr>
        <w:tc>
          <w:tcPr>
            <w:tcW w:w="1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FB1717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Default="00FB1717" w:rsidP="000514F2">
            <w:r w:rsidRPr="00D02099">
              <w:t xml:space="preserve"> 75310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1717" w:rsidRDefault="00FB1717" w:rsidP="000514F2">
            <w:r w:rsidRPr="008021AA">
              <w:t>20181</w:t>
            </w:r>
          </w:p>
        </w:tc>
      </w:tr>
    </w:tbl>
    <w:p w:rsidR="00CA4C5F" w:rsidRDefault="00FB1717" w:rsidP="00FB1717">
      <w:r>
        <w:tab/>
      </w:r>
      <w:r>
        <w:tab/>
      </w:r>
    </w:p>
    <w:p w:rsidR="00FB1717" w:rsidRDefault="00FB1717" w:rsidP="00CA4C5F">
      <w:pPr>
        <w:ind w:firstLine="720"/>
      </w:pPr>
      <w:r w:rsidRPr="00FB1717">
        <w:t>Row Table:</w:t>
      </w:r>
    </w:p>
    <w:tbl>
      <w:tblPr>
        <w:tblW w:w="5515" w:type="dxa"/>
        <w:jc w:val="center"/>
        <w:tblInd w:w="-690" w:type="dxa"/>
        <w:tblLook w:val="04A0" w:firstRow="1" w:lastRow="0" w:firstColumn="1" w:lastColumn="0" w:noHBand="0" w:noVBand="1"/>
      </w:tblPr>
      <w:tblGrid>
        <w:gridCol w:w="1583"/>
        <w:gridCol w:w="2089"/>
        <w:gridCol w:w="1843"/>
      </w:tblGrid>
      <w:tr w:rsidR="00FB1717" w:rsidRPr="0059246D" w:rsidTr="003007B4">
        <w:trPr>
          <w:trHeight w:val="300"/>
          <w:jc w:val="center"/>
        </w:trPr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3007B4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3007B4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1717" w:rsidRPr="0059246D" w:rsidRDefault="003007B4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</w:tr>
      <w:tr w:rsidR="003007B4" w:rsidRPr="0059246D" w:rsidTr="003007B4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7B4" w:rsidRPr="0059246D" w:rsidRDefault="003007B4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07B4" w:rsidRPr="00B00BF1" w:rsidRDefault="003007B4" w:rsidP="000514F2">
            <w:r w:rsidRPr="00B00BF1">
              <w:t>0.8150127704588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07B4" w:rsidRPr="00204B51" w:rsidRDefault="003007B4" w:rsidP="000514F2">
            <w:r w:rsidRPr="00204B51">
              <w:t>0.1849872295412</w:t>
            </w:r>
          </w:p>
        </w:tc>
      </w:tr>
      <w:tr w:rsidR="003007B4" w:rsidRPr="0059246D" w:rsidTr="003007B4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7B4" w:rsidRPr="0059246D" w:rsidRDefault="003007B4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07B4" w:rsidRPr="00B00BF1" w:rsidRDefault="003007B4" w:rsidP="000514F2">
            <w:r w:rsidRPr="00B00BF1">
              <w:t>0.7822056155487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07B4" w:rsidRPr="00204B51" w:rsidRDefault="003007B4" w:rsidP="000514F2">
            <w:r w:rsidRPr="00204B51">
              <w:t>0.2177943844513</w:t>
            </w:r>
          </w:p>
        </w:tc>
      </w:tr>
      <w:tr w:rsidR="003007B4" w:rsidRPr="0059246D" w:rsidTr="003007B4">
        <w:trPr>
          <w:trHeight w:val="300"/>
          <w:jc w:val="center"/>
        </w:trPr>
        <w:tc>
          <w:tcPr>
            <w:tcW w:w="1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7B4" w:rsidRPr="0059246D" w:rsidRDefault="003007B4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9246D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20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07B4" w:rsidRDefault="003007B4" w:rsidP="000514F2">
            <w:r w:rsidRPr="00B00BF1">
              <w:t>0.7886607114807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007B4" w:rsidRDefault="003007B4" w:rsidP="000514F2">
            <w:r w:rsidRPr="00204B51">
              <w:t>0.2113392885193</w:t>
            </w:r>
          </w:p>
        </w:tc>
      </w:tr>
    </w:tbl>
    <w:p w:rsidR="00963DAC" w:rsidRDefault="00963DAC" w:rsidP="00FB1717">
      <w:pPr>
        <w:pStyle w:val="ListParagraph"/>
        <w:ind w:left="1080"/>
      </w:pPr>
    </w:p>
    <w:p w:rsidR="00B176B1" w:rsidRDefault="00B176B1" w:rsidP="00B176B1">
      <w:pPr>
        <w:pStyle w:val="ListParagraph"/>
      </w:pPr>
    </w:p>
    <w:p w:rsidR="006A1AC9" w:rsidRDefault="006A1AC9" w:rsidP="00B176B1">
      <w:pPr>
        <w:pStyle w:val="ListParagraph"/>
        <w:numPr>
          <w:ilvl w:val="0"/>
          <w:numId w:val="41"/>
        </w:numPr>
      </w:pPr>
      <w:r>
        <w:t>(10 points) Calculate the Cramer’s V statistics for the above three crosstabulations tables.  Based on these Cramer’s V statistics, which feature has the largest association with the target A?</w:t>
      </w:r>
    </w:p>
    <w:p w:rsidR="00963DAC" w:rsidRDefault="00963DAC" w:rsidP="00963DAC">
      <w:pPr>
        <w:pStyle w:val="ListParagraph"/>
      </w:pPr>
    </w:p>
    <w:tbl>
      <w:tblPr>
        <w:tblW w:w="8497" w:type="dxa"/>
        <w:jc w:val="center"/>
        <w:tblInd w:w="-50" w:type="dxa"/>
        <w:tblLook w:val="04A0" w:firstRow="1" w:lastRow="0" w:firstColumn="1" w:lastColumn="0" w:noHBand="0" w:noVBand="1"/>
      </w:tblPr>
      <w:tblGrid>
        <w:gridCol w:w="1637"/>
        <w:gridCol w:w="1190"/>
        <w:gridCol w:w="992"/>
        <w:gridCol w:w="453"/>
        <w:gridCol w:w="1673"/>
        <w:gridCol w:w="1276"/>
        <w:gridCol w:w="1276"/>
      </w:tblGrid>
      <w:tr w:rsidR="00963DAC" w:rsidRPr="0059246D" w:rsidTr="00963DAC">
        <w:trPr>
          <w:trHeight w:val="300"/>
          <w:jc w:val="center"/>
        </w:trPr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DAC" w:rsidRPr="0059246D" w:rsidRDefault="00963DAC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Pr="00FE277B" w:rsidRDefault="00963DAC" w:rsidP="000514F2">
            <w:r w:rsidRPr="00FE277B">
              <w:t xml:space="preserve">Test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Pr="00DD29AA" w:rsidRDefault="00963DAC" w:rsidP="000514F2">
            <w:r w:rsidRPr="00DD29AA">
              <w:t>Statistic</w:t>
            </w:r>
          </w:p>
        </w:tc>
        <w:tc>
          <w:tcPr>
            <w:tcW w:w="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61690B" w:rsidRDefault="00963DAC" w:rsidP="000514F2">
            <w:r w:rsidRPr="0061690B">
              <w:t>DF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F56F54" w:rsidRDefault="00963DAC" w:rsidP="000514F2">
            <w:r w:rsidRPr="00F56F54">
              <w:t xml:space="preserve"> Significance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CC10FF" w:rsidRDefault="00963DAC" w:rsidP="000514F2">
            <w:r w:rsidRPr="00CC10FF">
              <w:t>Association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09276D" w:rsidRDefault="00963DAC" w:rsidP="000514F2">
            <w:r w:rsidRPr="0009276D">
              <w:t xml:space="preserve"> Measure</w:t>
            </w:r>
          </w:p>
        </w:tc>
      </w:tr>
      <w:tr w:rsidR="00963DAC" w:rsidRPr="0059246D" w:rsidTr="00963DAC">
        <w:trPr>
          <w:trHeight w:val="300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Pr="00D810A7" w:rsidRDefault="00963DAC" w:rsidP="000514F2">
            <w:proofErr w:type="spellStart"/>
            <w:r w:rsidRPr="00D810A7">
              <w:t>group_size</w:t>
            </w:r>
            <w:proofErr w:type="spellEnd"/>
            <w:r w:rsidRPr="00D810A7">
              <w:t xml:space="preserve">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Pr="00FE277B" w:rsidRDefault="00963DAC" w:rsidP="000514F2">
            <w:r w:rsidRPr="00FE277B">
              <w:t>Chi-square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Pr="00DD29AA" w:rsidRDefault="00963DAC" w:rsidP="000514F2">
            <w:r w:rsidRPr="00DD29AA">
              <w:t xml:space="preserve"> 977.276 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61690B" w:rsidRDefault="00963DAC" w:rsidP="000514F2">
            <w:r w:rsidRPr="0061690B">
              <w:t xml:space="preserve">6 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F56F54" w:rsidRDefault="00963DAC" w:rsidP="000514F2">
            <w:r w:rsidRPr="00F56F54">
              <w:t xml:space="preserve">7.34301e-208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CC10FF" w:rsidRDefault="00963DAC" w:rsidP="000514F2">
            <w:r w:rsidRPr="00CC10FF">
              <w:t xml:space="preserve">   </w:t>
            </w:r>
            <w:proofErr w:type="spellStart"/>
            <w:r w:rsidRPr="00CC10FF">
              <w:t>CramerV</w:t>
            </w:r>
            <w:proofErr w:type="spellEnd"/>
            <w:r w:rsidRPr="00CC10FF"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09276D" w:rsidRDefault="00963DAC" w:rsidP="000514F2">
            <w:r w:rsidRPr="0009276D">
              <w:t>0.027102</w:t>
            </w:r>
          </w:p>
        </w:tc>
      </w:tr>
      <w:tr w:rsidR="00963DAC" w:rsidRPr="0059246D" w:rsidTr="00963DAC">
        <w:trPr>
          <w:trHeight w:val="300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Pr="00D810A7" w:rsidRDefault="00963DAC" w:rsidP="000514F2">
            <w:proofErr w:type="spellStart"/>
            <w:r w:rsidRPr="00D810A7">
              <w:t>married_couple</w:t>
            </w:r>
            <w:proofErr w:type="spellEnd"/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Pr="00FE277B" w:rsidRDefault="00963DAC" w:rsidP="000514F2">
            <w:r w:rsidRPr="00FE277B">
              <w:t>Chi-square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Pr="00DD29AA" w:rsidRDefault="00963DAC" w:rsidP="000514F2">
            <w:r w:rsidRPr="00DD29AA">
              <w:t xml:space="preserve"> 699.285 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61690B" w:rsidRDefault="00963DAC" w:rsidP="000514F2">
            <w:r w:rsidRPr="0061690B">
              <w:t xml:space="preserve">2 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F56F54" w:rsidRDefault="00963DAC" w:rsidP="000514F2">
            <w:r w:rsidRPr="00F56F54">
              <w:t xml:space="preserve">1.41953e-152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CC10FF" w:rsidRDefault="00963DAC" w:rsidP="000514F2">
            <w:r w:rsidRPr="00CC10FF">
              <w:t xml:space="preserve">   </w:t>
            </w:r>
            <w:proofErr w:type="spellStart"/>
            <w:r w:rsidRPr="00CC10FF">
              <w:t>CramerV</w:t>
            </w:r>
            <w:proofErr w:type="spellEnd"/>
            <w:r w:rsidRPr="00CC10FF"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Pr="0009276D" w:rsidRDefault="00963DAC" w:rsidP="000514F2">
            <w:r w:rsidRPr="0009276D">
              <w:t>0.0324216</w:t>
            </w:r>
          </w:p>
        </w:tc>
      </w:tr>
      <w:tr w:rsidR="00963DAC" w:rsidRPr="0059246D" w:rsidTr="00963DAC">
        <w:trPr>
          <w:trHeight w:val="300"/>
          <w:jc w:val="center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Default="00963DAC" w:rsidP="000514F2">
            <w:r w:rsidRPr="00D810A7">
              <w:t xml:space="preserve">homeowner     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Default="00963DAC" w:rsidP="000514F2">
            <w:r w:rsidRPr="00FE277B">
              <w:t>Chi-square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3DAC" w:rsidRDefault="00963DAC" w:rsidP="000514F2">
            <w:r w:rsidRPr="00DD29AA">
              <w:t xml:space="preserve"> 6270.49 </w:t>
            </w:r>
          </w:p>
        </w:tc>
        <w:tc>
          <w:tcPr>
            <w:tcW w:w="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Default="00963DAC" w:rsidP="000514F2">
            <w:r w:rsidRPr="0061690B">
              <w:t xml:space="preserve">2 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Default="00963DAC" w:rsidP="000514F2">
            <w:r w:rsidRPr="00F56F54">
              <w:t xml:space="preserve">           0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Default="00963DAC" w:rsidP="000514F2">
            <w:r w:rsidRPr="00CC10FF">
              <w:t xml:space="preserve">   </w:t>
            </w:r>
            <w:proofErr w:type="spellStart"/>
            <w:r w:rsidRPr="00CC10FF">
              <w:t>CramerV</w:t>
            </w:r>
            <w:proofErr w:type="spellEnd"/>
            <w:r w:rsidRPr="00CC10FF">
              <w:t xml:space="preserve">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3DAC" w:rsidRDefault="00963DAC" w:rsidP="000514F2">
            <w:r w:rsidRPr="0009276D">
              <w:t>0.0970864</w:t>
            </w:r>
          </w:p>
        </w:tc>
      </w:tr>
    </w:tbl>
    <w:p w:rsidR="00E44DAB" w:rsidRDefault="00E44DAB" w:rsidP="005E2DFC">
      <w:pPr>
        <w:jc w:val="center"/>
        <w:rPr>
          <w:b/>
        </w:rPr>
      </w:pPr>
    </w:p>
    <w:p w:rsidR="00963DAC" w:rsidRPr="005E2DFC" w:rsidRDefault="00EE28F7" w:rsidP="005E2DFC">
      <w:pPr>
        <w:jc w:val="center"/>
        <w:rPr>
          <w:b/>
        </w:rPr>
      </w:pPr>
      <w:r w:rsidRPr="005E2DFC">
        <w:rPr>
          <w:b/>
        </w:rPr>
        <w:t xml:space="preserve">From the </w:t>
      </w:r>
      <w:r w:rsidR="00963DAC" w:rsidRPr="005E2DFC">
        <w:rPr>
          <w:b/>
        </w:rPr>
        <w:t>above table we can say that homeowner has the largest association with the target A.</w:t>
      </w:r>
    </w:p>
    <w:p w:rsidR="006A1AC9" w:rsidRDefault="006A1AC9" w:rsidP="006A1AC9">
      <w:pPr>
        <w:pStyle w:val="ListParagraph"/>
      </w:pPr>
    </w:p>
    <w:p w:rsidR="00E44DAB" w:rsidRDefault="00E44DAB" w:rsidP="006A1AC9">
      <w:pPr>
        <w:pStyle w:val="ListParagraph"/>
      </w:pPr>
    </w:p>
    <w:p w:rsidR="00CA4C5F" w:rsidRDefault="00CA4C5F" w:rsidP="006A1AC9">
      <w:pPr>
        <w:pStyle w:val="ListParagraph"/>
      </w:pPr>
    </w:p>
    <w:p w:rsidR="00CA4C5F" w:rsidRDefault="00CA4C5F" w:rsidP="006A1AC9">
      <w:pPr>
        <w:pStyle w:val="ListParagraph"/>
      </w:pPr>
    </w:p>
    <w:p w:rsidR="00CA4C5F" w:rsidRDefault="00CA4C5F" w:rsidP="006A1AC9">
      <w:pPr>
        <w:pStyle w:val="ListParagraph"/>
      </w:pPr>
    </w:p>
    <w:p w:rsidR="00CA4C5F" w:rsidRDefault="00CA4C5F" w:rsidP="006A1AC9">
      <w:pPr>
        <w:pStyle w:val="ListParagraph"/>
      </w:pPr>
    </w:p>
    <w:p w:rsidR="004E0E59" w:rsidRDefault="004E0E59" w:rsidP="006A1AC9">
      <w:pPr>
        <w:pStyle w:val="ListParagraph"/>
      </w:pPr>
    </w:p>
    <w:p w:rsidR="004E0E59" w:rsidRDefault="004E0E59" w:rsidP="006A1AC9">
      <w:pPr>
        <w:pStyle w:val="ListParagraph"/>
      </w:pPr>
      <w:bookmarkStart w:id="0" w:name="_GoBack"/>
      <w:bookmarkEnd w:id="0"/>
    </w:p>
    <w:p w:rsidR="00A01AFD" w:rsidRDefault="00A01AFD" w:rsidP="00B176B1">
      <w:pPr>
        <w:pStyle w:val="ListParagraph"/>
        <w:numPr>
          <w:ilvl w:val="0"/>
          <w:numId w:val="41"/>
        </w:numPr>
      </w:pPr>
      <w:r>
        <w:t xml:space="preserve">(5 points) </w:t>
      </w:r>
      <w:r w:rsidR="00730D6F">
        <w:t xml:space="preserve">Based on the assumptions of the Naïve Bayes model, express the joint probability </w:t>
      </w:r>
      <w:proofErr w:type="spellStart"/>
      <w:proofErr w:type="gramStart"/>
      <w:r w:rsidR="00730D6F">
        <w:t>Prob</w:t>
      </w:r>
      <w:proofErr w:type="spellEnd"/>
      <w:r w:rsidR="00730D6F">
        <w:t>(</w:t>
      </w:r>
      <w:proofErr w:type="gramEnd"/>
      <w:r w:rsidR="00730D6F">
        <w:t xml:space="preserve">A = a, </w:t>
      </w:r>
      <w:proofErr w:type="spellStart"/>
      <w:r w:rsidR="00730D6F">
        <w:t>group_size</w:t>
      </w:r>
      <w:proofErr w:type="spellEnd"/>
      <w:r w:rsidR="00730D6F">
        <w:t xml:space="preserve"> = g, homeowner = h, </w:t>
      </w:r>
      <w:proofErr w:type="spellStart"/>
      <w:r w:rsidR="00730D6F">
        <w:t>married_couple</w:t>
      </w:r>
      <w:proofErr w:type="spellEnd"/>
      <w:r w:rsidR="00730D6F">
        <w:t xml:space="preserve"> = m) as a product of the appropriate probabilities.</w:t>
      </w:r>
    </w:p>
    <w:p w:rsidR="00551158" w:rsidRDefault="00551158" w:rsidP="00551158">
      <w:pPr>
        <w:pStyle w:val="ListParagraph"/>
      </w:pPr>
    </w:p>
    <w:p w:rsidR="00551158" w:rsidRDefault="00CA4C5F" w:rsidP="00CA4C5F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2FF3BC50" wp14:editId="7B441634">
            <wp:extent cx="5943600" cy="532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AC" w:rsidRDefault="00963DAC" w:rsidP="00963DAC"/>
    <w:p w:rsidR="00B212A3" w:rsidRDefault="00B212A3" w:rsidP="00963DAC"/>
    <w:p w:rsidR="00B212A3" w:rsidRDefault="00B212A3" w:rsidP="00963DAC"/>
    <w:p w:rsidR="00B212A3" w:rsidRDefault="00B212A3" w:rsidP="00963DAC"/>
    <w:p w:rsidR="004E0E59" w:rsidRDefault="004E0E59" w:rsidP="00963DAC"/>
    <w:p w:rsidR="004E0E59" w:rsidRDefault="004E0E59" w:rsidP="00963DAC"/>
    <w:p w:rsidR="00B176B1" w:rsidRDefault="00963DAC" w:rsidP="00B176B1">
      <w:pPr>
        <w:pStyle w:val="ListParagraph"/>
        <w:numPr>
          <w:ilvl w:val="0"/>
          <w:numId w:val="41"/>
        </w:numPr>
      </w:pPr>
      <w:r>
        <w:lastRenderedPageBreak/>
        <w:t xml:space="preserve"> </w:t>
      </w:r>
      <w:r w:rsidR="00B176B1">
        <w:t>(10 points) For each of the sixteen possible value combinations of the three features, calculate the predicted probabilities for A = 0, 1, 2</w:t>
      </w:r>
      <w:r w:rsidR="006A1AC9">
        <w:t xml:space="preserve"> based on the Naïve Bayes model</w:t>
      </w:r>
      <w:r w:rsidR="00B176B1">
        <w:t xml:space="preserve">.  List your answers in a table with proper </w:t>
      </w:r>
      <w:proofErr w:type="spellStart"/>
      <w:r w:rsidR="00B176B1">
        <w:t>labelling</w:t>
      </w:r>
      <w:proofErr w:type="spellEnd"/>
      <w:r w:rsidR="00B176B1">
        <w:t>.</w:t>
      </w:r>
    </w:p>
    <w:p w:rsidR="00EF2693" w:rsidRDefault="00EF2693" w:rsidP="00EF2693">
      <w:pPr>
        <w:pStyle w:val="ListParagraph"/>
        <w:numPr>
          <w:ilvl w:val="0"/>
          <w:numId w:val="42"/>
        </w:numPr>
      </w:pPr>
    </w:p>
    <w:tbl>
      <w:tblPr>
        <w:tblW w:w="6780" w:type="dxa"/>
        <w:jc w:val="center"/>
        <w:tblInd w:w="93" w:type="dxa"/>
        <w:tblLook w:val="04A0" w:firstRow="1" w:lastRow="0" w:firstColumn="1" w:lastColumn="0" w:noHBand="0" w:noVBand="1"/>
      </w:tblPr>
      <w:tblGrid>
        <w:gridCol w:w="1186"/>
        <w:gridCol w:w="1308"/>
        <w:gridCol w:w="1636"/>
        <w:gridCol w:w="1053"/>
        <w:gridCol w:w="1053"/>
        <w:gridCol w:w="1053"/>
      </w:tblGrid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group_size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homeowner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married_couple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 PA0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 PA1    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PA2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0.227037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0.627593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0.14537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0.214391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0.637467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0.148142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0.205588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0.654128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0.140284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0.193842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0.663414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0.142744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0.238441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0.614462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0.147097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0.225342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0.624635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0.150024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0.216281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0.641528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0.142192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0.204079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0.651128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0.144794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0.250201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0.601084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0.148715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0.236653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0.611546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0.151801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0.227342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0.628652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0.144006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0.214684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0.638559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0.146756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0.262308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0.587475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0.150218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0.248318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0.598215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0.153467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0.238767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0.615513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0.14572</w:t>
            </w:r>
          </w:p>
        </w:tc>
      </w:tr>
      <w:tr w:rsidR="000514F2" w:rsidRPr="000514F2" w:rsidTr="000514F2">
        <w:trPr>
          <w:trHeight w:val="300"/>
          <w:jc w:val="center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0.225656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0.62572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14F2" w:rsidRPr="000514F2" w:rsidRDefault="000514F2" w:rsidP="00051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0514F2">
              <w:rPr>
                <w:rFonts w:ascii="Calibri" w:eastAsia="Times New Roman" w:hAnsi="Calibri" w:cs="Calibri"/>
                <w:color w:val="000000"/>
                <w:lang w:val="en-IN" w:eastAsia="en-IN"/>
              </w:rPr>
              <w:t>0.148624</w:t>
            </w:r>
          </w:p>
        </w:tc>
      </w:tr>
    </w:tbl>
    <w:p w:rsidR="00B176B1" w:rsidRDefault="00B176B1" w:rsidP="00E44DAB"/>
    <w:p w:rsidR="00B176B1" w:rsidRDefault="00B176B1" w:rsidP="006A1AC9">
      <w:pPr>
        <w:pStyle w:val="ListParagraph"/>
        <w:numPr>
          <w:ilvl w:val="0"/>
          <w:numId w:val="41"/>
        </w:numPr>
      </w:pPr>
      <w:r>
        <w:t xml:space="preserve">(5 points) Based on your model, what values of </w:t>
      </w:r>
      <w:proofErr w:type="spellStart"/>
      <w:r>
        <w:t>group_size</w:t>
      </w:r>
      <w:proofErr w:type="spellEnd"/>
      <w:r>
        <w:t xml:space="preserve">, homeowner, and </w:t>
      </w:r>
      <w:proofErr w:type="spellStart"/>
      <w:r>
        <w:t>married_couple</w:t>
      </w:r>
      <w:proofErr w:type="spellEnd"/>
      <w:r>
        <w:t xml:space="preserve"> will maximize the odds value </w:t>
      </w:r>
      <w:proofErr w:type="gramStart"/>
      <w:r>
        <w:t>Prob(</w:t>
      </w:r>
      <w:proofErr w:type="gramEnd"/>
      <w:r>
        <w:t>A=1) / Prob(A = 0)?  What is that maximum odd value?</w:t>
      </w:r>
    </w:p>
    <w:p w:rsidR="005650E1" w:rsidRDefault="00E44DAB" w:rsidP="005650E1">
      <w:pPr>
        <w:pStyle w:val="ListParagraph"/>
        <w:numPr>
          <w:ilvl w:val="0"/>
          <w:numId w:val="42"/>
        </w:numPr>
      </w:pPr>
      <w:r>
        <w:t>From</w:t>
      </w:r>
      <w:r w:rsidR="005650E1">
        <w:t xml:space="preserve"> the</w:t>
      </w:r>
      <w:r>
        <w:t xml:space="preserve"> above</w:t>
      </w:r>
      <w:r w:rsidR="005650E1">
        <w:t xml:space="preserve"> </w:t>
      </w:r>
      <w:r>
        <w:t xml:space="preserve">mentioned </w:t>
      </w:r>
      <w:r w:rsidR="005650E1">
        <w:t>table in the answer to question 2 g)</w:t>
      </w:r>
    </w:p>
    <w:p w:rsidR="005650E1" w:rsidRDefault="005650E1" w:rsidP="005650E1">
      <w:pPr>
        <w:pStyle w:val="ListParagraph"/>
        <w:ind w:left="1080"/>
      </w:pPr>
      <w:proofErr w:type="spellStart"/>
      <w:r>
        <w:t>group_size</w:t>
      </w:r>
      <w:proofErr w:type="spellEnd"/>
      <w:r>
        <w:t xml:space="preserve">         =     1</w:t>
      </w:r>
    </w:p>
    <w:p w:rsidR="005650E1" w:rsidRDefault="005650E1" w:rsidP="005650E1">
      <w:pPr>
        <w:pStyle w:val="ListParagraph"/>
        <w:ind w:left="1080"/>
      </w:pPr>
      <w:proofErr w:type="gramStart"/>
      <w:r>
        <w:t>homeowner</w:t>
      </w:r>
      <w:proofErr w:type="gramEnd"/>
      <w:r>
        <w:t xml:space="preserve">       =     1</w:t>
      </w:r>
    </w:p>
    <w:p w:rsidR="005650E1" w:rsidRDefault="005650E1" w:rsidP="005650E1">
      <w:pPr>
        <w:pStyle w:val="ListParagraph"/>
        <w:ind w:left="1080"/>
      </w:pPr>
      <w:proofErr w:type="spellStart"/>
      <w:r>
        <w:t>married_couple</w:t>
      </w:r>
      <w:proofErr w:type="spellEnd"/>
      <w:r>
        <w:t>=     1</w:t>
      </w:r>
    </w:p>
    <w:p w:rsidR="005650E1" w:rsidRDefault="005650E1" w:rsidP="005650E1">
      <w:pPr>
        <w:pStyle w:val="ListParagraph"/>
        <w:ind w:left="1080"/>
      </w:pPr>
      <w:r>
        <w:t xml:space="preserve">PA0         =            </w:t>
      </w:r>
      <w:r w:rsidRPr="005650E1">
        <w:t>0.193842</w:t>
      </w:r>
    </w:p>
    <w:p w:rsidR="005650E1" w:rsidRDefault="005650E1" w:rsidP="005650E1">
      <w:pPr>
        <w:pStyle w:val="ListParagraph"/>
        <w:ind w:left="1080"/>
      </w:pPr>
      <w:r>
        <w:t xml:space="preserve">PA1         =            </w:t>
      </w:r>
      <w:r w:rsidRPr="005650E1">
        <w:t>0.663414</w:t>
      </w:r>
    </w:p>
    <w:p w:rsidR="005650E1" w:rsidRDefault="005650E1" w:rsidP="005650E1">
      <w:pPr>
        <w:pStyle w:val="ListParagraph"/>
        <w:ind w:left="1080"/>
      </w:pPr>
      <w:r>
        <w:t xml:space="preserve">PA2         =            </w:t>
      </w:r>
      <w:r w:rsidRPr="005650E1">
        <w:t>0.142744</w:t>
      </w:r>
    </w:p>
    <w:p w:rsidR="005650E1" w:rsidRDefault="008D1E3D" w:rsidP="005650E1">
      <w:pPr>
        <w:pStyle w:val="ListParagraph"/>
        <w:ind w:left="1080"/>
      </w:pPr>
      <w:proofErr w:type="gramStart"/>
      <w:r>
        <w:t>maximum</w:t>
      </w:r>
      <w:proofErr w:type="gramEnd"/>
      <w:r>
        <w:t xml:space="preserve"> </w:t>
      </w:r>
      <w:r w:rsidR="005650E1">
        <w:t xml:space="preserve">odd value(PA1/PA0)  = </w:t>
      </w:r>
      <w:r w:rsidR="005650E1" w:rsidRPr="005650E1">
        <w:t>3.422447148</w:t>
      </w:r>
    </w:p>
    <w:p w:rsidR="005650E1" w:rsidRDefault="005650E1" w:rsidP="005650E1"/>
    <w:p w:rsidR="00B176B1" w:rsidRDefault="00B176B1" w:rsidP="00134A09"/>
    <w:sectPr w:rsidR="00B176B1" w:rsidSect="00DF44E8">
      <w:headerReference w:type="default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956" w:rsidRDefault="001B2956" w:rsidP="00FD10A7">
      <w:pPr>
        <w:spacing w:after="0" w:line="240" w:lineRule="auto"/>
      </w:pPr>
      <w:r>
        <w:separator/>
      </w:r>
    </w:p>
  </w:endnote>
  <w:endnote w:type="continuationSeparator" w:id="0">
    <w:p w:rsidR="001B2956" w:rsidRDefault="001B2956" w:rsidP="00FD1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17246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4F2" w:rsidRDefault="000514F2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E2B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514F2" w:rsidRDefault="000514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651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4F2" w:rsidRDefault="000514F2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6E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514F2" w:rsidRDefault="00051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956" w:rsidRDefault="001B2956" w:rsidP="00FD10A7">
      <w:pPr>
        <w:spacing w:after="0" w:line="240" w:lineRule="auto"/>
      </w:pPr>
      <w:r>
        <w:separator/>
      </w:r>
    </w:p>
  </w:footnote>
  <w:footnote w:type="continuationSeparator" w:id="0">
    <w:p w:rsidR="001B2956" w:rsidRDefault="001B2956" w:rsidP="00FD1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14F2" w:rsidRDefault="000514F2" w:rsidP="001C4809">
    <w:pPr>
      <w:pStyle w:val="Header"/>
      <w:jc w:val="right"/>
    </w:pPr>
    <w:r>
      <w:t>Machine Learning: Autumn 2019 Assignment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579F"/>
    <w:multiLevelType w:val="hybridMultilevel"/>
    <w:tmpl w:val="7C14A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1345D"/>
    <w:multiLevelType w:val="hybridMultilevel"/>
    <w:tmpl w:val="4C80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800BB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92124"/>
    <w:multiLevelType w:val="hybridMultilevel"/>
    <w:tmpl w:val="5210C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66691"/>
    <w:multiLevelType w:val="hybridMultilevel"/>
    <w:tmpl w:val="21F6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B27F6"/>
    <w:multiLevelType w:val="hybridMultilevel"/>
    <w:tmpl w:val="77EC2C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FF7986"/>
    <w:multiLevelType w:val="hybridMultilevel"/>
    <w:tmpl w:val="BD92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967A53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974E2A"/>
    <w:multiLevelType w:val="hybridMultilevel"/>
    <w:tmpl w:val="F37C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F9F7C46"/>
    <w:multiLevelType w:val="hybridMultilevel"/>
    <w:tmpl w:val="D17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0754D"/>
    <w:multiLevelType w:val="hybridMultilevel"/>
    <w:tmpl w:val="A224C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CA17B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017CA0"/>
    <w:multiLevelType w:val="hybridMultilevel"/>
    <w:tmpl w:val="799A89B0"/>
    <w:lvl w:ilvl="0" w:tplc="75907C8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07E2D17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DD6409"/>
    <w:multiLevelType w:val="hybridMultilevel"/>
    <w:tmpl w:val="D30AE2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C52F00"/>
    <w:multiLevelType w:val="hybridMultilevel"/>
    <w:tmpl w:val="8A36D85A"/>
    <w:lvl w:ilvl="0" w:tplc="9ECEDAAA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2F2191"/>
    <w:multiLevelType w:val="hybridMultilevel"/>
    <w:tmpl w:val="ECE21DB0"/>
    <w:lvl w:ilvl="0" w:tplc="0409000F">
      <w:start w:val="1"/>
      <w:numFmt w:val="decimal"/>
      <w:lvlText w:val="%1."/>
      <w:lvlJc w:val="left"/>
      <w:pPr>
        <w:ind w:left="-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7">
    <w:nsid w:val="256B255E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656AFD"/>
    <w:multiLevelType w:val="hybridMultilevel"/>
    <w:tmpl w:val="959CED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1607E5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BA07E8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FE2C20"/>
    <w:multiLevelType w:val="hybridMultilevel"/>
    <w:tmpl w:val="2430BC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7C3F71"/>
    <w:multiLevelType w:val="hybridMultilevel"/>
    <w:tmpl w:val="3D86C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7E665D"/>
    <w:multiLevelType w:val="hybridMultilevel"/>
    <w:tmpl w:val="7110F328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4">
    <w:nsid w:val="3F961941"/>
    <w:multiLevelType w:val="hybridMultilevel"/>
    <w:tmpl w:val="F04C3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9711C0"/>
    <w:multiLevelType w:val="hybridMultilevel"/>
    <w:tmpl w:val="0BC83B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7B5453"/>
    <w:multiLevelType w:val="hybridMultilevel"/>
    <w:tmpl w:val="65DC1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F04D4B"/>
    <w:multiLevelType w:val="hybridMultilevel"/>
    <w:tmpl w:val="F0B27F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E36A7"/>
    <w:multiLevelType w:val="hybridMultilevel"/>
    <w:tmpl w:val="02C48304"/>
    <w:lvl w:ilvl="0" w:tplc="6288714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99C1E1E"/>
    <w:multiLevelType w:val="hybridMultilevel"/>
    <w:tmpl w:val="73F04A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2073AB"/>
    <w:multiLevelType w:val="hybridMultilevel"/>
    <w:tmpl w:val="68642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CE03B70"/>
    <w:multiLevelType w:val="hybridMultilevel"/>
    <w:tmpl w:val="03D07A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FB450D2"/>
    <w:multiLevelType w:val="hybridMultilevel"/>
    <w:tmpl w:val="A25E85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327DB3"/>
    <w:multiLevelType w:val="hybridMultilevel"/>
    <w:tmpl w:val="05F87C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42F2681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525DF3"/>
    <w:multiLevelType w:val="hybridMultilevel"/>
    <w:tmpl w:val="EF74CE90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6">
    <w:nsid w:val="66867DE2"/>
    <w:multiLevelType w:val="hybridMultilevel"/>
    <w:tmpl w:val="39D63E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3D708C"/>
    <w:multiLevelType w:val="hybridMultilevel"/>
    <w:tmpl w:val="EBE41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BD2447"/>
    <w:multiLevelType w:val="hybridMultilevel"/>
    <w:tmpl w:val="FE64FF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17363"/>
    <w:multiLevelType w:val="hybridMultilevel"/>
    <w:tmpl w:val="F36035EE"/>
    <w:lvl w:ilvl="0" w:tplc="1C46EB3C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40">
    <w:nsid w:val="79B56B3B"/>
    <w:multiLevelType w:val="hybridMultilevel"/>
    <w:tmpl w:val="2416A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C42C9D"/>
    <w:multiLevelType w:val="hybridMultilevel"/>
    <w:tmpl w:val="3918C1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D056E1"/>
    <w:multiLevelType w:val="hybridMultilevel"/>
    <w:tmpl w:val="BBC2802C"/>
    <w:lvl w:ilvl="0" w:tplc="D68C4CDA">
      <w:start w:val="1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B8573A9"/>
    <w:multiLevelType w:val="hybridMultilevel"/>
    <w:tmpl w:val="D5084DBE"/>
    <w:lvl w:ilvl="0" w:tplc="A2AE64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1"/>
  </w:num>
  <w:num w:numId="3">
    <w:abstractNumId w:val="27"/>
  </w:num>
  <w:num w:numId="4">
    <w:abstractNumId w:val="24"/>
  </w:num>
  <w:num w:numId="5">
    <w:abstractNumId w:val="32"/>
  </w:num>
  <w:num w:numId="6">
    <w:abstractNumId w:val="7"/>
  </w:num>
  <w:num w:numId="7">
    <w:abstractNumId w:val="4"/>
  </w:num>
  <w:num w:numId="8">
    <w:abstractNumId w:val="13"/>
  </w:num>
  <w:num w:numId="9">
    <w:abstractNumId w:val="36"/>
  </w:num>
  <w:num w:numId="10">
    <w:abstractNumId w:val="41"/>
  </w:num>
  <w:num w:numId="11">
    <w:abstractNumId w:val="25"/>
  </w:num>
  <w:num w:numId="12">
    <w:abstractNumId w:val="43"/>
  </w:num>
  <w:num w:numId="13">
    <w:abstractNumId w:val="19"/>
  </w:num>
  <w:num w:numId="14">
    <w:abstractNumId w:val="9"/>
  </w:num>
  <w:num w:numId="15">
    <w:abstractNumId w:val="0"/>
  </w:num>
  <w:num w:numId="16">
    <w:abstractNumId w:val="20"/>
  </w:num>
  <w:num w:numId="17">
    <w:abstractNumId w:val="23"/>
  </w:num>
  <w:num w:numId="18">
    <w:abstractNumId w:val="26"/>
  </w:num>
  <w:num w:numId="19">
    <w:abstractNumId w:val="22"/>
  </w:num>
  <w:num w:numId="20">
    <w:abstractNumId w:val="6"/>
  </w:num>
  <w:num w:numId="21">
    <w:abstractNumId w:val="10"/>
  </w:num>
  <w:num w:numId="22">
    <w:abstractNumId w:val="29"/>
  </w:num>
  <w:num w:numId="23">
    <w:abstractNumId w:val="17"/>
  </w:num>
  <w:num w:numId="24">
    <w:abstractNumId w:val="35"/>
  </w:num>
  <w:num w:numId="25">
    <w:abstractNumId w:val="8"/>
  </w:num>
  <w:num w:numId="26">
    <w:abstractNumId w:val="1"/>
  </w:num>
  <w:num w:numId="27">
    <w:abstractNumId w:val="40"/>
  </w:num>
  <w:num w:numId="28">
    <w:abstractNumId w:val="38"/>
  </w:num>
  <w:num w:numId="29">
    <w:abstractNumId w:val="33"/>
  </w:num>
  <w:num w:numId="30">
    <w:abstractNumId w:val="16"/>
  </w:num>
  <w:num w:numId="31">
    <w:abstractNumId w:val="2"/>
  </w:num>
  <w:num w:numId="32">
    <w:abstractNumId w:val="3"/>
  </w:num>
  <w:num w:numId="33">
    <w:abstractNumId w:val="37"/>
  </w:num>
  <w:num w:numId="34">
    <w:abstractNumId w:val="14"/>
  </w:num>
  <w:num w:numId="35">
    <w:abstractNumId w:val="5"/>
  </w:num>
  <w:num w:numId="36">
    <w:abstractNumId w:val="18"/>
  </w:num>
  <w:num w:numId="37">
    <w:abstractNumId w:val="34"/>
  </w:num>
  <w:num w:numId="38">
    <w:abstractNumId w:val="21"/>
  </w:num>
  <w:num w:numId="39">
    <w:abstractNumId w:val="31"/>
  </w:num>
  <w:num w:numId="40">
    <w:abstractNumId w:val="39"/>
  </w:num>
  <w:num w:numId="41">
    <w:abstractNumId w:val="15"/>
  </w:num>
  <w:num w:numId="42">
    <w:abstractNumId w:val="28"/>
  </w:num>
  <w:num w:numId="43">
    <w:abstractNumId w:val="12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W0NDc3MjG3MDc2sjRT0lEKTi0uzszPAykwrgUAQ5D9UCwAAAA="/>
  </w:docVars>
  <w:rsids>
    <w:rsidRoot w:val="007E30AB"/>
    <w:rsid w:val="0000192A"/>
    <w:rsid w:val="0000521D"/>
    <w:rsid w:val="0001592E"/>
    <w:rsid w:val="00020D6D"/>
    <w:rsid w:val="00030932"/>
    <w:rsid w:val="0004377C"/>
    <w:rsid w:val="000514F2"/>
    <w:rsid w:val="000518ED"/>
    <w:rsid w:val="00056A08"/>
    <w:rsid w:val="000607DE"/>
    <w:rsid w:val="0006332A"/>
    <w:rsid w:val="00071D5F"/>
    <w:rsid w:val="0007471E"/>
    <w:rsid w:val="00080649"/>
    <w:rsid w:val="000827D8"/>
    <w:rsid w:val="000B34D6"/>
    <w:rsid w:val="000B3BB8"/>
    <w:rsid w:val="000B477D"/>
    <w:rsid w:val="000B55DF"/>
    <w:rsid w:val="000C4071"/>
    <w:rsid w:val="000C45D8"/>
    <w:rsid w:val="000C557B"/>
    <w:rsid w:val="000D7F1D"/>
    <w:rsid w:val="000F0919"/>
    <w:rsid w:val="000F2894"/>
    <w:rsid w:val="00103431"/>
    <w:rsid w:val="00112496"/>
    <w:rsid w:val="00134A09"/>
    <w:rsid w:val="001403D8"/>
    <w:rsid w:val="00146E2B"/>
    <w:rsid w:val="001475F9"/>
    <w:rsid w:val="0015070A"/>
    <w:rsid w:val="00156579"/>
    <w:rsid w:val="00157BB3"/>
    <w:rsid w:val="00160A14"/>
    <w:rsid w:val="00173462"/>
    <w:rsid w:val="001832C6"/>
    <w:rsid w:val="001848CC"/>
    <w:rsid w:val="001855B8"/>
    <w:rsid w:val="00194712"/>
    <w:rsid w:val="00195A5D"/>
    <w:rsid w:val="001A5D60"/>
    <w:rsid w:val="001B2956"/>
    <w:rsid w:val="001C4809"/>
    <w:rsid w:val="001D4E03"/>
    <w:rsid w:val="002012C8"/>
    <w:rsid w:val="002160AB"/>
    <w:rsid w:val="0022491A"/>
    <w:rsid w:val="00234C59"/>
    <w:rsid w:val="00243879"/>
    <w:rsid w:val="002A0E0F"/>
    <w:rsid w:val="002B12CC"/>
    <w:rsid w:val="002B22C0"/>
    <w:rsid w:val="002E04E8"/>
    <w:rsid w:val="002E2093"/>
    <w:rsid w:val="003007B4"/>
    <w:rsid w:val="00301DAD"/>
    <w:rsid w:val="003126A2"/>
    <w:rsid w:val="00314354"/>
    <w:rsid w:val="00314372"/>
    <w:rsid w:val="0032202D"/>
    <w:rsid w:val="003271DC"/>
    <w:rsid w:val="00337956"/>
    <w:rsid w:val="00341DB3"/>
    <w:rsid w:val="003421A5"/>
    <w:rsid w:val="00342C25"/>
    <w:rsid w:val="00343C19"/>
    <w:rsid w:val="0034472E"/>
    <w:rsid w:val="0035422A"/>
    <w:rsid w:val="003640C0"/>
    <w:rsid w:val="00370DA4"/>
    <w:rsid w:val="003755BA"/>
    <w:rsid w:val="0038003A"/>
    <w:rsid w:val="003940C1"/>
    <w:rsid w:val="00395A66"/>
    <w:rsid w:val="003A1E17"/>
    <w:rsid w:val="003A3501"/>
    <w:rsid w:val="003A6AE6"/>
    <w:rsid w:val="003B06FF"/>
    <w:rsid w:val="003B2D03"/>
    <w:rsid w:val="003B341D"/>
    <w:rsid w:val="003B39AA"/>
    <w:rsid w:val="003C0BB7"/>
    <w:rsid w:val="003C104B"/>
    <w:rsid w:val="003C3FB4"/>
    <w:rsid w:val="003C42B8"/>
    <w:rsid w:val="003D27C3"/>
    <w:rsid w:val="003E04C1"/>
    <w:rsid w:val="003E5D2D"/>
    <w:rsid w:val="003F600A"/>
    <w:rsid w:val="00410C3D"/>
    <w:rsid w:val="00415505"/>
    <w:rsid w:val="00417C4E"/>
    <w:rsid w:val="004212E8"/>
    <w:rsid w:val="00427500"/>
    <w:rsid w:val="00434D7B"/>
    <w:rsid w:val="00437271"/>
    <w:rsid w:val="00451145"/>
    <w:rsid w:val="00452249"/>
    <w:rsid w:val="00457E44"/>
    <w:rsid w:val="004672CB"/>
    <w:rsid w:val="004726C9"/>
    <w:rsid w:val="0048069C"/>
    <w:rsid w:val="00495D8D"/>
    <w:rsid w:val="00496173"/>
    <w:rsid w:val="004B08AA"/>
    <w:rsid w:val="004B0B9E"/>
    <w:rsid w:val="004B0BA9"/>
    <w:rsid w:val="004D2402"/>
    <w:rsid w:val="004E0213"/>
    <w:rsid w:val="004E0E59"/>
    <w:rsid w:val="004E3171"/>
    <w:rsid w:val="004F7612"/>
    <w:rsid w:val="0050296C"/>
    <w:rsid w:val="00506563"/>
    <w:rsid w:val="00525C36"/>
    <w:rsid w:val="00543AEC"/>
    <w:rsid w:val="00551158"/>
    <w:rsid w:val="005650E1"/>
    <w:rsid w:val="0057089D"/>
    <w:rsid w:val="00577C4D"/>
    <w:rsid w:val="005864C5"/>
    <w:rsid w:val="00586785"/>
    <w:rsid w:val="0059246D"/>
    <w:rsid w:val="005A5FB7"/>
    <w:rsid w:val="005C3E39"/>
    <w:rsid w:val="005C54F3"/>
    <w:rsid w:val="005D1EF1"/>
    <w:rsid w:val="005E2DFC"/>
    <w:rsid w:val="005E416B"/>
    <w:rsid w:val="005F7AB5"/>
    <w:rsid w:val="00601616"/>
    <w:rsid w:val="00607AE2"/>
    <w:rsid w:val="00610454"/>
    <w:rsid w:val="00623130"/>
    <w:rsid w:val="00623540"/>
    <w:rsid w:val="00626B2E"/>
    <w:rsid w:val="00630445"/>
    <w:rsid w:val="006478B8"/>
    <w:rsid w:val="00661D0C"/>
    <w:rsid w:val="00664F0D"/>
    <w:rsid w:val="00666357"/>
    <w:rsid w:val="006716E4"/>
    <w:rsid w:val="006819F5"/>
    <w:rsid w:val="00684E8C"/>
    <w:rsid w:val="00685700"/>
    <w:rsid w:val="006A0101"/>
    <w:rsid w:val="006A1AC9"/>
    <w:rsid w:val="006A3906"/>
    <w:rsid w:val="006B61EC"/>
    <w:rsid w:val="006B7BF4"/>
    <w:rsid w:val="006D1FE8"/>
    <w:rsid w:val="006D228B"/>
    <w:rsid w:val="006D70FC"/>
    <w:rsid w:val="006D7142"/>
    <w:rsid w:val="006E025E"/>
    <w:rsid w:val="006E3463"/>
    <w:rsid w:val="006E51B6"/>
    <w:rsid w:val="006F3C86"/>
    <w:rsid w:val="007017EC"/>
    <w:rsid w:val="00704CCE"/>
    <w:rsid w:val="00706D41"/>
    <w:rsid w:val="00707F97"/>
    <w:rsid w:val="007113A3"/>
    <w:rsid w:val="00714A3E"/>
    <w:rsid w:val="00726F09"/>
    <w:rsid w:val="00727C06"/>
    <w:rsid w:val="00730D6F"/>
    <w:rsid w:val="00742390"/>
    <w:rsid w:val="00746B53"/>
    <w:rsid w:val="0075327A"/>
    <w:rsid w:val="007863B0"/>
    <w:rsid w:val="007A1D79"/>
    <w:rsid w:val="007A6092"/>
    <w:rsid w:val="007B402E"/>
    <w:rsid w:val="007C1F53"/>
    <w:rsid w:val="007C7DEC"/>
    <w:rsid w:val="007D463E"/>
    <w:rsid w:val="007E30AB"/>
    <w:rsid w:val="007F23D5"/>
    <w:rsid w:val="00814020"/>
    <w:rsid w:val="00820041"/>
    <w:rsid w:val="008200A5"/>
    <w:rsid w:val="0082168E"/>
    <w:rsid w:val="008221A5"/>
    <w:rsid w:val="00854739"/>
    <w:rsid w:val="008561D7"/>
    <w:rsid w:val="00857AC0"/>
    <w:rsid w:val="0086212D"/>
    <w:rsid w:val="00873352"/>
    <w:rsid w:val="00873C5C"/>
    <w:rsid w:val="00887685"/>
    <w:rsid w:val="00890A3A"/>
    <w:rsid w:val="008A0E0D"/>
    <w:rsid w:val="008A4C61"/>
    <w:rsid w:val="008C368F"/>
    <w:rsid w:val="008D1E3D"/>
    <w:rsid w:val="008D2126"/>
    <w:rsid w:val="008E3F44"/>
    <w:rsid w:val="008F004B"/>
    <w:rsid w:val="008F3783"/>
    <w:rsid w:val="00900D52"/>
    <w:rsid w:val="009025CE"/>
    <w:rsid w:val="009159E4"/>
    <w:rsid w:val="009178F3"/>
    <w:rsid w:val="0092646B"/>
    <w:rsid w:val="00950209"/>
    <w:rsid w:val="00961EDE"/>
    <w:rsid w:val="009630A9"/>
    <w:rsid w:val="00963DAC"/>
    <w:rsid w:val="00994B73"/>
    <w:rsid w:val="00994DA5"/>
    <w:rsid w:val="009A7C86"/>
    <w:rsid w:val="009B2A62"/>
    <w:rsid w:val="009C13B5"/>
    <w:rsid w:val="009D23A9"/>
    <w:rsid w:val="009D4A66"/>
    <w:rsid w:val="009E077E"/>
    <w:rsid w:val="009F7F1A"/>
    <w:rsid w:val="00A01AFD"/>
    <w:rsid w:val="00A1166A"/>
    <w:rsid w:val="00A14A74"/>
    <w:rsid w:val="00A24752"/>
    <w:rsid w:val="00A31DE1"/>
    <w:rsid w:val="00A362CA"/>
    <w:rsid w:val="00A36B6E"/>
    <w:rsid w:val="00A40E25"/>
    <w:rsid w:val="00A42D29"/>
    <w:rsid w:val="00A44057"/>
    <w:rsid w:val="00A44B78"/>
    <w:rsid w:val="00A51F16"/>
    <w:rsid w:val="00A52194"/>
    <w:rsid w:val="00A6296C"/>
    <w:rsid w:val="00A72F66"/>
    <w:rsid w:val="00A82AA3"/>
    <w:rsid w:val="00A913C5"/>
    <w:rsid w:val="00A960D0"/>
    <w:rsid w:val="00A974B9"/>
    <w:rsid w:val="00AA1481"/>
    <w:rsid w:val="00AA256F"/>
    <w:rsid w:val="00AA3263"/>
    <w:rsid w:val="00AC09A3"/>
    <w:rsid w:val="00AC5835"/>
    <w:rsid w:val="00AE23A9"/>
    <w:rsid w:val="00AE4FF5"/>
    <w:rsid w:val="00AE6197"/>
    <w:rsid w:val="00AE7574"/>
    <w:rsid w:val="00B10696"/>
    <w:rsid w:val="00B13D81"/>
    <w:rsid w:val="00B14F68"/>
    <w:rsid w:val="00B176B1"/>
    <w:rsid w:val="00B212A3"/>
    <w:rsid w:val="00B449B6"/>
    <w:rsid w:val="00B574C7"/>
    <w:rsid w:val="00B6037E"/>
    <w:rsid w:val="00B638F6"/>
    <w:rsid w:val="00B75C23"/>
    <w:rsid w:val="00BA0A13"/>
    <w:rsid w:val="00BB2398"/>
    <w:rsid w:val="00BC3262"/>
    <w:rsid w:val="00BD41F2"/>
    <w:rsid w:val="00BE254A"/>
    <w:rsid w:val="00BE793C"/>
    <w:rsid w:val="00BF5E6E"/>
    <w:rsid w:val="00C00059"/>
    <w:rsid w:val="00C021C5"/>
    <w:rsid w:val="00C11CE5"/>
    <w:rsid w:val="00C25081"/>
    <w:rsid w:val="00C30A2C"/>
    <w:rsid w:val="00C32823"/>
    <w:rsid w:val="00C4797E"/>
    <w:rsid w:val="00C507A5"/>
    <w:rsid w:val="00C527E9"/>
    <w:rsid w:val="00C577E5"/>
    <w:rsid w:val="00C60EFA"/>
    <w:rsid w:val="00C67069"/>
    <w:rsid w:val="00C755F0"/>
    <w:rsid w:val="00CA2223"/>
    <w:rsid w:val="00CA4C5F"/>
    <w:rsid w:val="00CB032E"/>
    <w:rsid w:val="00CB0AF5"/>
    <w:rsid w:val="00CB44AE"/>
    <w:rsid w:val="00CD0325"/>
    <w:rsid w:val="00CD1AF4"/>
    <w:rsid w:val="00CD61D6"/>
    <w:rsid w:val="00CE14A8"/>
    <w:rsid w:val="00CF36D7"/>
    <w:rsid w:val="00D14AE5"/>
    <w:rsid w:val="00D25EF0"/>
    <w:rsid w:val="00D27652"/>
    <w:rsid w:val="00D42EFA"/>
    <w:rsid w:val="00D45652"/>
    <w:rsid w:val="00D50071"/>
    <w:rsid w:val="00D5235D"/>
    <w:rsid w:val="00D5588F"/>
    <w:rsid w:val="00D6106E"/>
    <w:rsid w:val="00D62792"/>
    <w:rsid w:val="00D64AB5"/>
    <w:rsid w:val="00D6690C"/>
    <w:rsid w:val="00D776FE"/>
    <w:rsid w:val="00D85417"/>
    <w:rsid w:val="00D9025D"/>
    <w:rsid w:val="00D97749"/>
    <w:rsid w:val="00DA1074"/>
    <w:rsid w:val="00DA221C"/>
    <w:rsid w:val="00DA2E77"/>
    <w:rsid w:val="00DA4967"/>
    <w:rsid w:val="00DA5F52"/>
    <w:rsid w:val="00DB4CDC"/>
    <w:rsid w:val="00DC25F4"/>
    <w:rsid w:val="00DC740B"/>
    <w:rsid w:val="00DD26EC"/>
    <w:rsid w:val="00DF44E8"/>
    <w:rsid w:val="00DF75B7"/>
    <w:rsid w:val="00E0350E"/>
    <w:rsid w:val="00E0617A"/>
    <w:rsid w:val="00E10993"/>
    <w:rsid w:val="00E21C10"/>
    <w:rsid w:val="00E30EEA"/>
    <w:rsid w:val="00E335D9"/>
    <w:rsid w:val="00E343DE"/>
    <w:rsid w:val="00E40453"/>
    <w:rsid w:val="00E44DAB"/>
    <w:rsid w:val="00E45977"/>
    <w:rsid w:val="00E574A6"/>
    <w:rsid w:val="00E600B6"/>
    <w:rsid w:val="00E713AD"/>
    <w:rsid w:val="00E7376B"/>
    <w:rsid w:val="00E73C8C"/>
    <w:rsid w:val="00EB2161"/>
    <w:rsid w:val="00EB2917"/>
    <w:rsid w:val="00EB5C6B"/>
    <w:rsid w:val="00EC103D"/>
    <w:rsid w:val="00EC1F62"/>
    <w:rsid w:val="00EE1521"/>
    <w:rsid w:val="00EE28F7"/>
    <w:rsid w:val="00EE5074"/>
    <w:rsid w:val="00EF2693"/>
    <w:rsid w:val="00EF3C98"/>
    <w:rsid w:val="00F025B4"/>
    <w:rsid w:val="00F130F9"/>
    <w:rsid w:val="00F41747"/>
    <w:rsid w:val="00F447B2"/>
    <w:rsid w:val="00F45E37"/>
    <w:rsid w:val="00F570F7"/>
    <w:rsid w:val="00F577A2"/>
    <w:rsid w:val="00F815EF"/>
    <w:rsid w:val="00F8295A"/>
    <w:rsid w:val="00F92E66"/>
    <w:rsid w:val="00F96DAF"/>
    <w:rsid w:val="00FA040D"/>
    <w:rsid w:val="00FA0C1D"/>
    <w:rsid w:val="00FB1717"/>
    <w:rsid w:val="00FC5616"/>
    <w:rsid w:val="00FC7BDF"/>
    <w:rsid w:val="00FD10A7"/>
    <w:rsid w:val="00FE127B"/>
    <w:rsid w:val="00FE2CF7"/>
    <w:rsid w:val="00F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89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0AB"/>
    <w:rPr>
      <w:color w:val="0000FF"/>
      <w:u w:val="single"/>
    </w:rPr>
  </w:style>
  <w:style w:type="paragraph" w:customStyle="1" w:styleId="Default">
    <w:name w:val="Default"/>
    <w:rsid w:val="007E30AB"/>
    <w:pPr>
      <w:autoSpaceDE w:val="0"/>
      <w:autoSpaceDN w:val="0"/>
      <w:adjustRightInd w:val="0"/>
      <w:spacing w:after="0" w:line="240" w:lineRule="auto"/>
    </w:pPr>
    <w:rPr>
      <w:rFonts w:ascii="Franklin Gothic Medium" w:eastAsia="Times New Roman" w:hAnsi="Franklin Gothic Medium" w:cs="Franklin Gothic Medium"/>
      <w:color w:val="000000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E3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E3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30A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E30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A7"/>
  </w:style>
  <w:style w:type="paragraph" w:styleId="Footer">
    <w:name w:val="footer"/>
    <w:basedOn w:val="Normal"/>
    <w:link w:val="FooterChar"/>
    <w:uiPriority w:val="99"/>
    <w:unhideWhenUsed/>
    <w:rsid w:val="00FD1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A7"/>
  </w:style>
  <w:style w:type="character" w:styleId="PlaceholderText">
    <w:name w:val="Placeholder Text"/>
    <w:basedOn w:val="DefaultParagraphFont"/>
    <w:uiPriority w:val="99"/>
    <w:semiHidden/>
    <w:rsid w:val="00FA0C1D"/>
    <w:rPr>
      <w:color w:val="808080"/>
    </w:rPr>
  </w:style>
  <w:style w:type="table" w:styleId="TableGrid">
    <w:name w:val="Table Grid"/>
    <w:basedOn w:val="TableNormal"/>
    <w:uiPriority w:val="39"/>
    <w:rsid w:val="00EF3C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F2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2894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1330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2019-10-29T22:18:00Z</dcterms:created>
  <dcterms:modified xsi:type="dcterms:W3CDTF">2019-11-02T14:17:00Z</dcterms:modified>
</cp:coreProperties>
</file>