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GB"/>
          <w14:ligatures w14:val="standardContextual"/>
        </w:rPr>
        <w:id w:val="-1909371829"/>
        <w:docPartObj>
          <w:docPartGallery w:val="Cover Pages"/>
          <w:docPartUnique/>
        </w:docPartObj>
      </w:sdtPr>
      <w:sdtContent>
        <w:p w14:paraId="32A9CFCC" w14:textId="771DA392" w:rsidR="007F2C6D" w:rsidRDefault="007F2C6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958E9D" wp14:editId="7D7870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27775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C4D99A" w14:textId="2C3CCAC3" w:rsidR="007F2C6D" w:rsidRPr="00CD7CAA" w:rsidRDefault="00CD7CAA" w:rsidP="00CD7CAA">
                                  <w:pPr>
                                    <w:pStyle w:val="NoSpacing"/>
                                    <w:jc w:val="right"/>
                                    <w:rPr>
                                      <w:rFonts w:ascii="Ubuntu Mono" w:hAnsi="Ubuntu Mono"/>
                                      <w:b/>
                                      <w:bCs/>
                                      <w:color w:val="111827"/>
                                      <w:sz w:val="21"/>
                                      <w:szCs w:val="21"/>
                                      <w:shd w:val="clear" w:color="auto" w:fill="F7F7F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Word Count: 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instrText xml:space="preserve"> NUMWORDS 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t>549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958E9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t1E9fZyQAAIoEAQAOAAAAAAAAAAAAAAAAAC4CAABkcnMvZTJvRG9jLnhtbFBLAQIt&#10;ABQABgAIAAAAIQBP95Uy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" adj="20091" fillcolor="#4472c4 [3204]" stroked="f" strokeweight="1pt">
                      <v:textbox inset=",0,14.4pt,0">
                        <w:txbxContent>
                          <w:p w14:paraId="60C4D99A" w14:textId="2C3CCAC3" w:rsidR="007F2C6D" w:rsidRPr="00CD7CAA" w:rsidRDefault="00CD7CAA" w:rsidP="00CD7CAA">
                            <w:pPr>
                              <w:pStyle w:val="NoSpacing"/>
                              <w:jc w:val="right"/>
                              <w:rPr>
                                <w:rFonts w:ascii="Ubuntu Mono" w:hAnsi="Ubuntu Mono"/>
                                <w:b/>
                                <w:bCs/>
                                <w:color w:val="111827"/>
                                <w:sz w:val="21"/>
                                <w:szCs w:val="21"/>
                                <w:shd w:val="clear" w:color="auto" w:fill="F7F7F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Word Count: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instrText xml:space="preserve"> NUMWORDS   \* MERGEFORMAT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549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FE9480" wp14:editId="6793E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7B358" w14:textId="13CCF95A" w:rsidR="007F2C6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PERRY, LUKE (Student)</w:t>
                                    </w:r>
                                  </w:sdtContent>
                                </w:sdt>
                              </w:p>
                              <w:p w14:paraId="67A7EB0B" w14:textId="2418DD6C" w:rsidR="007F2C6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FE94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F7B358" w14:textId="13CCF95A" w:rsidR="007F2C6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F2C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PERRY, LUKE (Student)</w:t>
                              </w:r>
                            </w:sdtContent>
                          </w:sdt>
                        </w:p>
                        <w:p w14:paraId="67A7EB0B" w14:textId="2418DD6C" w:rsidR="007F2C6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2C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5A5184" wp14:editId="36F600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31982" w14:textId="60FDE6E0" w:rsidR="007F2C6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Cleaning and Analysis Report</w:t>
                                    </w:r>
                                  </w:sdtContent>
                                </w:sdt>
                              </w:p>
                              <w:p w14:paraId="39F66173" w14:textId="5670194D" w:rsidR="007F2C6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A5184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8031982" w14:textId="60FDE6E0" w:rsidR="007F2C6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2C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Cleaning and Analysis Report</w:t>
                              </w:r>
                            </w:sdtContent>
                          </w:sdt>
                        </w:p>
                        <w:p w14:paraId="39F66173" w14:textId="5670194D" w:rsidR="007F2C6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F2C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6FB407" w14:textId="150ACA7A" w:rsidR="007F2C6D" w:rsidRDefault="007F2C6D">
          <w:r>
            <w:br w:type="page"/>
          </w:r>
        </w:p>
      </w:sdtContent>
    </w:sdt>
    <w:p w14:paraId="1DEAE42E" w14:textId="77777777" w:rsidR="00592FD1" w:rsidRDefault="00592FD1"/>
    <w:p w14:paraId="0BAECC89" w14:textId="0E28CB9D" w:rsidR="00A04E4A" w:rsidRDefault="007F2C6D" w:rsidP="007F2C6D">
      <w:pPr>
        <w:pStyle w:val="Heading1"/>
      </w:pPr>
      <w:r>
        <w:t>Problem 1</w:t>
      </w:r>
    </w:p>
    <w:p w14:paraId="1000C730" w14:textId="77777777" w:rsidR="007F2C6D" w:rsidRPr="007F2C6D" w:rsidRDefault="007F2C6D" w:rsidP="007F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40"/>
        <w:gridCol w:w="2474"/>
        <w:gridCol w:w="2455"/>
      </w:tblGrid>
      <w:tr w:rsidR="001B0B3D" w14:paraId="32CC951C" w14:textId="77777777" w:rsidTr="007F2C6D">
        <w:tc>
          <w:tcPr>
            <w:tcW w:w="1413" w:type="dxa"/>
            <w:shd w:val="clear" w:color="auto" w:fill="B4C6E7" w:themeFill="accent1" w:themeFillTint="66"/>
          </w:tcPr>
          <w:p w14:paraId="24F4F5BB" w14:textId="1413FDB6" w:rsidR="007F2C6D" w:rsidRDefault="007F2C6D" w:rsidP="007F2C6D">
            <w:r>
              <w:t>Column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483D708" w14:textId="2F8F355F" w:rsidR="007F2C6D" w:rsidRDefault="007F2C6D" w:rsidP="007F2C6D">
            <w:r>
              <w:t>Issue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30DD2E6A" w14:textId="71F2B24E" w:rsidR="007F2C6D" w:rsidRDefault="007F2C6D" w:rsidP="007F2C6D">
            <w:r>
              <w:t>Cleaning Actions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04A708D" w14:textId="570EE0B3" w:rsidR="007F2C6D" w:rsidRDefault="007F2C6D" w:rsidP="007F2C6D">
            <w:r>
              <w:t>Justifications</w:t>
            </w:r>
          </w:p>
        </w:tc>
      </w:tr>
      <w:tr w:rsidR="001B0B3D" w14:paraId="3AC7B011" w14:textId="77777777" w:rsidTr="007F2C6D">
        <w:tc>
          <w:tcPr>
            <w:tcW w:w="1413" w:type="dxa"/>
          </w:tcPr>
          <w:p w14:paraId="1F016AF2" w14:textId="4062FF96" w:rsidR="00B22448" w:rsidRDefault="00B22448" w:rsidP="007F2C6D">
            <w:r>
              <w:t>all</w:t>
            </w:r>
          </w:p>
        </w:tc>
        <w:tc>
          <w:tcPr>
            <w:tcW w:w="2126" w:type="dxa"/>
          </w:tcPr>
          <w:p w14:paraId="14708741" w14:textId="61B81124" w:rsidR="00B22448" w:rsidRDefault="00B22448" w:rsidP="007F2C6D">
            <w:r>
              <w:t>Missing entries</w:t>
            </w:r>
          </w:p>
        </w:tc>
        <w:tc>
          <w:tcPr>
            <w:tcW w:w="2693" w:type="dxa"/>
          </w:tcPr>
          <w:p w14:paraId="3C018B13" w14:textId="38BC6490" w:rsidR="00B22448" w:rsidRDefault="00B22448" w:rsidP="007F2C6D">
            <w:r>
              <w:t>Unless other course of action is identified, replace entry with “unknown”</w:t>
            </w:r>
          </w:p>
        </w:tc>
        <w:tc>
          <w:tcPr>
            <w:tcW w:w="2784" w:type="dxa"/>
          </w:tcPr>
          <w:p w14:paraId="2241362A" w14:textId="09FB6EF9" w:rsidR="00B22448" w:rsidRDefault="00B22448" w:rsidP="007F2C6D">
            <w:r>
              <w:t>This will remove missing entries that might affect programmatic data analysis and make the data more readable</w:t>
            </w:r>
          </w:p>
        </w:tc>
      </w:tr>
      <w:tr w:rsidR="001B0B3D" w14:paraId="566503FC" w14:textId="77777777" w:rsidTr="007F2C6D">
        <w:tc>
          <w:tcPr>
            <w:tcW w:w="1413" w:type="dxa"/>
          </w:tcPr>
          <w:p w14:paraId="668A59BD" w14:textId="5A40DF52" w:rsidR="00B22448" w:rsidRDefault="00B22448" w:rsidP="007F2C6D">
            <w:r>
              <w:t>all</w:t>
            </w:r>
          </w:p>
        </w:tc>
        <w:tc>
          <w:tcPr>
            <w:tcW w:w="2126" w:type="dxa"/>
          </w:tcPr>
          <w:p w14:paraId="64A19979" w14:textId="1968E0AB" w:rsidR="00B22448" w:rsidRDefault="00B22448" w:rsidP="007F2C6D">
            <w:r>
              <w:t>Inconsistent character capitalisation</w:t>
            </w:r>
            <w:r w:rsidR="00CD7CAA">
              <w:t xml:space="preserve"> and leading/ trailing whitespace</w:t>
            </w:r>
          </w:p>
        </w:tc>
        <w:tc>
          <w:tcPr>
            <w:tcW w:w="2693" w:type="dxa"/>
          </w:tcPr>
          <w:p w14:paraId="2689B3CA" w14:textId="7C299A23" w:rsidR="00B22448" w:rsidRDefault="00B22448" w:rsidP="007F2C6D">
            <w:r>
              <w:t xml:space="preserve">Make all </w:t>
            </w:r>
            <w:proofErr w:type="gramStart"/>
            <w:r>
              <w:t>characters</w:t>
            </w:r>
            <w:proofErr w:type="gramEnd"/>
            <w:r>
              <w:t xml:space="preserve"> lower case</w:t>
            </w:r>
            <w:r w:rsidR="00CD7CAA">
              <w:t xml:space="preserve"> and remove leading/ trailing whitespace</w:t>
            </w:r>
          </w:p>
        </w:tc>
        <w:tc>
          <w:tcPr>
            <w:tcW w:w="2784" w:type="dxa"/>
          </w:tcPr>
          <w:p w14:paraId="0BC31764" w14:textId="5552F662" w:rsidR="00B22448" w:rsidRDefault="00B22448" w:rsidP="007F2C6D">
            <w:r>
              <w:t>This will reduce the chance of two equivalent values incorrectly be confused as different values</w:t>
            </w:r>
          </w:p>
        </w:tc>
      </w:tr>
      <w:tr w:rsidR="001B0B3D" w14:paraId="13BF1EB1" w14:textId="77777777" w:rsidTr="007F2C6D">
        <w:tc>
          <w:tcPr>
            <w:tcW w:w="1413" w:type="dxa"/>
          </w:tcPr>
          <w:p w14:paraId="2B24E4A4" w14:textId="31BE66AA" w:rsidR="00E9203D" w:rsidRPr="007F2C6D" w:rsidRDefault="00E9203D" w:rsidP="007F2C6D">
            <w:r>
              <w:t>model</w:t>
            </w:r>
          </w:p>
        </w:tc>
        <w:tc>
          <w:tcPr>
            <w:tcW w:w="2126" w:type="dxa"/>
          </w:tcPr>
          <w:p w14:paraId="41643128" w14:textId="6C08C769" w:rsidR="00E9203D" w:rsidRPr="007F2C6D" w:rsidRDefault="00E9203D" w:rsidP="007F2C6D">
            <w:r>
              <w:t>Missing entries</w:t>
            </w:r>
          </w:p>
        </w:tc>
        <w:tc>
          <w:tcPr>
            <w:tcW w:w="2693" w:type="dxa"/>
          </w:tcPr>
          <w:p w14:paraId="3BBEB39B" w14:textId="67DEEFCF" w:rsidR="00E9203D" w:rsidRPr="007F2C6D" w:rsidRDefault="00E9203D" w:rsidP="007F2C6D">
            <w:r>
              <w:t>Delete rows with missing model</w:t>
            </w:r>
          </w:p>
        </w:tc>
        <w:tc>
          <w:tcPr>
            <w:tcW w:w="2784" w:type="dxa"/>
          </w:tcPr>
          <w:p w14:paraId="1DFD269D" w14:textId="5919F9FF" w:rsidR="00E9203D" w:rsidRPr="007F2C6D" w:rsidRDefault="00E9203D" w:rsidP="007F2C6D">
            <w:r>
              <w:t>With no way to uniquely identify the laptop, there’s no use considering the record</w:t>
            </w:r>
          </w:p>
        </w:tc>
      </w:tr>
      <w:tr w:rsidR="001B0B3D" w14:paraId="31228F24" w14:textId="77777777" w:rsidTr="007F2C6D">
        <w:tc>
          <w:tcPr>
            <w:tcW w:w="1413" w:type="dxa"/>
          </w:tcPr>
          <w:p w14:paraId="193340E3" w14:textId="59AC0F11" w:rsidR="00E9203D" w:rsidRDefault="00E9203D" w:rsidP="007F2C6D">
            <w:r>
              <w:t>model</w:t>
            </w:r>
          </w:p>
        </w:tc>
        <w:tc>
          <w:tcPr>
            <w:tcW w:w="2126" w:type="dxa"/>
          </w:tcPr>
          <w:p w14:paraId="5E4CF372" w14:textId="10EE5A56" w:rsidR="00E9203D" w:rsidRDefault="00E9203D" w:rsidP="007F2C6D">
            <w:r>
              <w:t>Duplicate entries</w:t>
            </w:r>
          </w:p>
        </w:tc>
        <w:tc>
          <w:tcPr>
            <w:tcW w:w="2693" w:type="dxa"/>
          </w:tcPr>
          <w:p w14:paraId="492431FB" w14:textId="43CD3EA3" w:rsidR="00E9203D" w:rsidRDefault="00E9203D" w:rsidP="007F2C6D">
            <w:r>
              <w:t xml:space="preserve">Delete all </w:t>
            </w:r>
            <w:r w:rsidR="00B22448">
              <w:t>records bar 1, with the mode averages of the duplicates</w:t>
            </w:r>
          </w:p>
        </w:tc>
        <w:tc>
          <w:tcPr>
            <w:tcW w:w="2784" w:type="dxa"/>
          </w:tcPr>
          <w:p w14:paraId="0C9E54A9" w14:textId="5ACF9B58" w:rsidR="00E9203D" w:rsidRDefault="00B22448" w:rsidP="007F2C6D">
            <w:r>
              <w:t>Duplicate records provide no extra value. In the case duplicate values have conflicting information a new record must be produced by taking a modal average to estimate the correct information</w:t>
            </w:r>
          </w:p>
        </w:tc>
      </w:tr>
      <w:tr w:rsidR="001B0B3D" w14:paraId="424DE77A" w14:textId="77777777" w:rsidTr="007F2C6D">
        <w:tc>
          <w:tcPr>
            <w:tcW w:w="1413" w:type="dxa"/>
          </w:tcPr>
          <w:p w14:paraId="70C36FEA" w14:textId="7D9CAE1D" w:rsidR="001B0B3D" w:rsidRDefault="001B0B3D" w:rsidP="007F2C6D">
            <w:r>
              <w:t>Model/brand</w:t>
            </w:r>
          </w:p>
        </w:tc>
        <w:tc>
          <w:tcPr>
            <w:tcW w:w="2126" w:type="dxa"/>
          </w:tcPr>
          <w:p w14:paraId="14A96556" w14:textId="132289CD" w:rsidR="001B0B3D" w:rsidRDefault="001B0B3D" w:rsidP="007F2C6D">
            <w:r>
              <w:t>Unnecessary division of columns</w:t>
            </w:r>
          </w:p>
        </w:tc>
        <w:tc>
          <w:tcPr>
            <w:tcW w:w="2693" w:type="dxa"/>
          </w:tcPr>
          <w:p w14:paraId="41A15B80" w14:textId="266F5ADB" w:rsidR="001B0B3D" w:rsidRDefault="001B0B3D" w:rsidP="007F2C6D">
            <w:r>
              <w:t>Merge columns</w:t>
            </w:r>
          </w:p>
        </w:tc>
        <w:tc>
          <w:tcPr>
            <w:tcW w:w="2784" w:type="dxa"/>
          </w:tcPr>
          <w:p w14:paraId="66400D5F" w14:textId="5D2D8F57" w:rsidR="001B0B3D" w:rsidRDefault="001B0B3D" w:rsidP="007F2C6D">
            <w:r>
              <w:t xml:space="preserve">The </w:t>
            </w:r>
            <w:r w:rsidR="0000400E">
              <w:t>brand</w:t>
            </w:r>
            <w:r>
              <w:t xml:space="preserve"> </w:t>
            </w:r>
            <w:r w:rsidR="0000400E">
              <w:t xml:space="preserve">can be directly inferred from the model, there’s no need for separate columns. If the model value isn’t </w:t>
            </w:r>
            <w:proofErr w:type="gramStart"/>
            <w:r w:rsidR="0000400E">
              <w:t>empty</w:t>
            </w:r>
            <w:proofErr w:type="gramEnd"/>
            <w:r w:rsidR="0000400E">
              <w:t xml:space="preserve"> then merge columns.</w:t>
            </w:r>
          </w:p>
        </w:tc>
      </w:tr>
      <w:tr w:rsidR="001B0B3D" w14:paraId="2A4B7F3B" w14:textId="77777777" w:rsidTr="007F2C6D">
        <w:tc>
          <w:tcPr>
            <w:tcW w:w="1413" w:type="dxa"/>
          </w:tcPr>
          <w:p w14:paraId="6D811C60" w14:textId="729617E6" w:rsidR="007F2C6D" w:rsidRDefault="007F2C6D" w:rsidP="007F2C6D">
            <w:proofErr w:type="spellStart"/>
            <w:r w:rsidRPr="007F2C6D">
              <w:t>screen_size</w:t>
            </w:r>
            <w:proofErr w:type="spellEnd"/>
          </w:p>
        </w:tc>
        <w:tc>
          <w:tcPr>
            <w:tcW w:w="2126" w:type="dxa"/>
          </w:tcPr>
          <w:p w14:paraId="0D2A7A7A" w14:textId="02A4EECA" w:rsidR="007F2C6D" w:rsidRDefault="007F2C6D" w:rsidP="007F2C6D">
            <w:r w:rsidRPr="007F2C6D">
              <w:t xml:space="preserve">unnecessary inclusion of </w:t>
            </w:r>
            <w:r>
              <w:t>units</w:t>
            </w:r>
            <w:r w:rsidRPr="007F2C6D">
              <w:t xml:space="preserve"> in entries</w:t>
            </w:r>
          </w:p>
        </w:tc>
        <w:tc>
          <w:tcPr>
            <w:tcW w:w="2693" w:type="dxa"/>
          </w:tcPr>
          <w:p w14:paraId="31A94781" w14:textId="521FBDC4" w:rsidR="007F2C6D" w:rsidRDefault="007F2C6D" w:rsidP="007F2C6D">
            <w:r w:rsidRPr="007F2C6D">
              <w:t xml:space="preserve">remove string "Inches" from all </w:t>
            </w:r>
            <w:proofErr w:type="gramStart"/>
            <w:r w:rsidRPr="007F2C6D">
              <w:t>screen</w:t>
            </w:r>
            <w:proofErr w:type="gramEnd"/>
            <w:r w:rsidRPr="007F2C6D">
              <w:t>_size entries</w:t>
            </w:r>
          </w:p>
        </w:tc>
        <w:tc>
          <w:tcPr>
            <w:tcW w:w="2784" w:type="dxa"/>
          </w:tcPr>
          <w:p w14:paraId="4628E7A5" w14:textId="0B3BE090" w:rsidR="007F2C6D" w:rsidRDefault="007F2C6D" w:rsidP="007F2C6D">
            <w:r w:rsidRPr="007F2C6D">
              <w:t>Since all screen sizes are in inches there's no need to uniquely specify. Furthermore, removing string</w:t>
            </w:r>
            <w:r>
              <w:t>s</w:t>
            </w:r>
            <w:r w:rsidRPr="007F2C6D">
              <w:t xml:space="preserve"> can allow values to be treated as floats and operated on numerically</w:t>
            </w:r>
          </w:p>
        </w:tc>
      </w:tr>
      <w:tr w:rsidR="001B0B3D" w14:paraId="4A0A6E82" w14:textId="77777777" w:rsidTr="007F2C6D">
        <w:tc>
          <w:tcPr>
            <w:tcW w:w="1413" w:type="dxa"/>
          </w:tcPr>
          <w:p w14:paraId="4FB4E3C9" w14:textId="7BC403E5" w:rsidR="001571D6" w:rsidRPr="007F2C6D" w:rsidRDefault="001571D6" w:rsidP="007F2C6D">
            <w:proofErr w:type="spellStart"/>
            <w:r>
              <w:t>screen_size</w:t>
            </w:r>
            <w:proofErr w:type="spellEnd"/>
          </w:p>
        </w:tc>
        <w:tc>
          <w:tcPr>
            <w:tcW w:w="2126" w:type="dxa"/>
          </w:tcPr>
          <w:p w14:paraId="6993655E" w14:textId="2D08062B" w:rsidR="001571D6" w:rsidRPr="007F2C6D" w:rsidRDefault="001571D6" w:rsidP="007F2C6D">
            <w:r>
              <w:t>Missing entries</w:t>
            </w:r>
          </w:p>
        </w:tc>
        <w:tc>
          <w:tcPr>
            <w:tcW w:w="2693" w:type="dxa"/>
          </w:tcPr>
          <w:p w14:paraId="56A4AEB3" w14:textId="7D0471F1" w:rsidR="001571D6" w:rsidRPr="007F2C6D" w:rsidRDefault="001571D6" w:rsidP="007F2C6D">
            <w:r>
              <w:t>Replace missing entries with average screen size</w:t>
            </w:r>
          </w:p>
        </w:tc>
        <w:tc>
          <w:tcPr>
            <w:tcW w:w="2784" w:type="dxa"/>
          </w:tcPr>
          <w:p w14:paraId="06CEE3EB" w14:textId="42686D30" w:rsidR="001571D6" w:rsidRPr="007F2C6D" w:rsidRDefault="001571D6" w:rsidP="007F2C6D">
            <w:r>
              <w:t xml:space="preserve">By replacing with the </w:t>
            </w:r>
            <w:proofErr w:type="gramStart"/>
            <w:r>
              <w:t>average</w:t>
            </w:r>
            <w:proofErr w:type="gramEnd"/>
            <w:r>
              <w:t xml:space="preserve"> it means that for any future calculations made with a record with missing screen_size value, it will be assumed </w:t>
            </w:r>
            <w:r>
              <w:lastRenderedPageBreak/>
              <w:t xml:space="preserve">to be average to not unnecessarily discredit or </w:t>
            </w:r>
            <w:proofErr w:type="spellStart"/>
            <w:r>
              <w:t>overcredit</w:t>
            </w:r>
            <w:proofErr w:type="spellEnd"/>
            <w:r>
              <w:t xml:space="preserve"> it</w:t>
            </w:r>
          </w:p>
        </w:tc>
      </w:tr>
      <w:tr w:rsidR="001B0B3D" w14:paraId="1CB0C59A" w14:textId="77777777" w:rsidTr="007F2C6D">
        <w:tc>
          <w:tcPr>
            <w:tcW w:w="1413" w:type="dxa"/>
          </w:tcPr>
          <w:p w14:paraId="2D5CCF8E" w14:textId="77D37241" w:rsidR="007F2C6D" w:rsidRDefault="007F2C6D" w:rsidP="007F2C6D">
            <w:r>
              <w:lastRenderedPageBreak/>
              <w:t>color</w:t>
            </w:r>
          </w:p>
        </w:tc>
        <w:tc>
          <w:tcPr>
            <w:tcW w:w="2126" w:type="dxa"/>
          </w:tcPr>
          <w:p w14:paraId="5C933B3F" w14:textId="0CB5A3FE" w:rsidR="007F2C6D" w:rsidRDefault="007F2C6D" w:rsidP="007F2C6D">
            <w:r>
              <w:t>Missing entries</w:t>
            </w:r>
          </w:p>
        </w:tc>
        <w:tc>
          <w:tcPr>
            <w:tcW w:w="2693" w:type="dxa"/>
          </w:tcPr>
          <w:p w14:paraId="1754D6BA" w14:textId="4629FAB8" w:rsidR="007F2C6D" w:rsidRDefault="007F2C6D" w:rsidP="007F2C6D">
            <w:r>
              <w:t>Replace with “unknown”</w:t>
            </w:r>
          </w:p>
        </w:tc>
        <w:tc>
          <w:tcPr>
            <w:tcW w:w="2784" w:type="dxa"/>
          </w:tcPr>
          <w:p w14:paraId="2CBE5432" w14:textId="52EF1996" w:rsidR="007F2C6D" w:rsidRDefault="007F2C6D" w:rsidP="007F2C6D">
            <w:r>
              <w:t>This will remove missing entries that might affect programmatic data analysis and make the data more readable</w:t>
            </w:r>
          </w:p>
        </w:tc>
      </w:tr>
      <w:tr w:rsidR="001B0B3D" w14:paraId="13CA2E40" w14:textId="77777777" w:rsidTr="007F2C6D">
        <w:tc>
          <w:tcPr>
            <w:tcW w:w="1413" w:type="dxa"/>
          </w:tcPr>
          <w:p w14:paraId="5FD9140F" w14:textId="1C769D48" w:rsidR="007F2C6D" w:rsidRDefault="007F2C6D" w:rsidP="007F2C6D">
            <w:r>
              <w:t>color</w:t>
            </w:r>
          </w:p>
        </w:tc>
        <w:tc>
          <w:tcPr>
            <w:tcW w:w="2126" w:type="dxa"/>
          </w:tcPr>
          <w:p w14:paraId="25E35D5D" w14:textId="139C12C4" w:rsidR="007F2C6D" w:rsidRDefault="007F2C6D" w:rsidP="007F2C6D">
            <w:r>
              <w:t xml:space="preserve">Entries have non-standard names and </w:t>
            </w:r>
            <w:r w:rsidR="001571D6">
              <w:t>misspellings</w:t>
            </w:r>
          </w:p>
        </w:tc>
        <w:tc>
          <w:tcPr>
            <w:tcW w:w="2693" w:type="dxa"/>
          </w:tcPr>
          <w:p w14:paraId="5FDFEB78" w14:textId="311EC1B1" w:rsidR="001571D6" w:rsidRDefault="001571D6" w:rsidP="001571D6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dictionary of allowed </w:t>
            </w:r>
            <w:proofErr w:type="gramStart"/>
            <w:r>
              <w:t>colors</w:t>
            </w:r>
            <w:proofErr w:type="gramEnd"/>
          </w:p>
          <w:p w14:paraId="1E81916D" w14:textId="390C40AD" w:rsidR="001571D6" w:rsidRDefault="001571D6" w:rsidP="001571D6">
            <w:pPr>
              <w:pStyle w:val="ListParagraph"/>
              <w:numPr>
                <w:ilvl w:val="0"/>
                <w:numId w:val="1"/>
              </w:numPr>
            </w:pPr>
            <w:r>
              <w:t>Use pattern matching to match unusual entries to those in the dictionary</w:t>
            </w:r>
          </w:p>
        </w:tc>
        <w:tc>
          <w:tcPr>
            <w:tcW w:w="2784" w:type="dxa"/>
          </w:tcPr>
          <w:p w14:paraId="6BB4D7DD" w14:textId="261A0E7B" w:rsidR="007F2C6D" w:rsidRDefault="001571D6" w:rsidP="007F2C6D">
            <w:r>
              <w:t>This will make all entries in the color column legible by both humans and any programs I write</w:t>
            </w:r>
          </w:p>
        </w:tc>
      </w:tr>
      <w:tr w:rsidR="001B0B3D" w14:paraId="5B220A7B" w14:textId="77777777" w:rsidTr="007F2C6D">
        <w:tc>
          <w:tcPr>
            <w:tcW w:w="1413" w:type="dxa"/>
          </w:tcPr>
          <w:p w14:paraId="6752F8CE" w14:textId="5235CE4C" w:rsidR="001571D6" w:rsidRDefault="001571D6" w:rsidP="001571D6">
            <w:proofErr w:type="spellStart"/>
            <w:r>
              <w:t>harddisk</w:t>
            </w:r>
            <w:proofErr w:type="spellEnd"/>
          </w:p>
        </w:tc>
        <w:tc>
          <w:tcPr>
            <w:tcW w:w="2126" w:type="dxa"/>
          </w:tcPr>
          <w:p w14:paraId="751FE3B4" w14:textId="0072D6D0" w:rsidR="001571D6" w:rsidRDefault="001571D6" w:rsidP="001571D6">
            <w:r>
              <w:t>Missing entries</w:t>
            </w:r>
          </w:p>
        </w:tc>
        <w:tc>
          <w:tcPr>
            <w:tcW w:w="2693" w:type="dxa"/>
          </w:tcPr>
          <w:p w14:paraId="636F6DAB" w14:textId="043D4FDB" w:rsidR="001571D6" w:rsidRDefault="001571D6" w:rsidP="00D97E85">
            <w:r>
              <w:t>Replace missing entries with average disk size</w:t>
            </w:r>
          </w:p>
        </w:tc>
        <w:tc>
          <w:tcPr>
            <w:tcW w:w="2784" w:type="dxa"/>
          </w:tcPr>
          <w:p w14:paraId="44CF2DEF" w14:textId="21A141DD" w:rsidR="001571D6" w:rsidRDefault="001571D6" w:rsidP="001571D6">
            <w:r>
              <w:t xml:space="preserve">By replacing with the </w:t>
            </w:r>
            <w:proofErr w:type="gramStart"/>
            <w:r>
              <w:t>average</w:t>
            </w:r>
            <w:proofErr w:type="gramEnd"/>
            <w:r>
              <w:t xml:space="preserve"> it means that for any future calculations made with a record with missing harddisk value, it will be assumed to be average to not unnecessarily discredit or </w:t>
            </w:r>
            <w:proofErr w:type="spellStart"/>
            <w:r w:rsidR="00E9203D">
              <w:t>overcredit</w:t>
            </w:r>
            <w:proofErr w:type="spellEnd"/>
            <w:r>
              <w:t xml:space="preserve"> it</w:t>
            </w:r>
          </w:p>
        </w:tc>
      </w:tr>
      <w:tr w:rsidR="001B0B3D" w14:paraId="7BBCED6E" w14:textId="77777777" w:rsidTr="007F2C6D">
        <w:tc>
          <w:tcPr>
            <w:tcW w:w="1413" w:type="dxa"/>
          </w:tcPr>
          <w:p w14:paraId="63752B6E" w14:textId="6220FA9D" w:rsidR="001571D6" w:rsidRDefault="001571D6" w:rsidP="001571D6">
            <w:proofErr w:type="spellStart"/>
            <w:r>
              <w:t>harddisk</w:t>
            </w:r>
            <w:proofErr w:type="spellEnd"/>
          </w:p>
        </w:tc>
        <w:tc>
          <w:tcPr>
            <w:tcW w:w="2126" w:type="dxa"/>
          </w:tcPr>
          <w:p w14:paraId="21100729" w14:textId="17A7FB27" w:rsidR="001571D6" w:rsidRDefault="00D97E85" w:rsidP="001571D6">
            <w:r>
              <w:t>Inconsistent units</w:t>
            </w:r>
          </w:p>
        </w:tc>
        <w:tc>
          <w:tcPr>
            <w:tcW w:w="2693" w:type="dxa"/>
          </w:tcPr>
          <w:p w14:paraId="7EEF6E75" w14:textId="53C26C85" w:rsidR="001571D6" w:rsidRDefault="00D97E85" w:rsidP="00D97E85">
            <w:r>
              <w:t xml:space="preserve">Convert all entries to use the GB and remove all string </w:t>
            </w:r>
            <w:proofErr w:type="gramStart"/>
            <w:r>
              <w:t>units</w:t>
            </w:r>
            <w:proofErr w:type="gramEnd"/>
            <w:r>
              <w:t xml:space="preserve"> declarations</w:t>
            </w:r>
          </w:p>
        </w:tc>
        <w:tc>
          <w:tcPr>
            <w:tcW w:w="2784" w:type="dxa"/>
          </w:tcPr>
          <w:p w14:paraId="426D720B" w14:textId="2731D931" w:rsidR="001571D6" w:rsidRDefault="00D97E85" w:rsidP="001571D6">
            <w:r>
              <w:t xml:space="preserve">By converting all entries to </w:t>
            </w:r>
            <w:proofErr w:type="gramStart"/>
            <w:r>
              <w:t>GB</w:t>
            </w:r>
            <w:proofErr w:type="gramEnd"/>
            <w:r>
              <w:t xml:space="preserve"> it allows quick and easy comparison between values. This is due to a lack of a need to convert values and the entries can be treated as integers immediately due to a lack of string inclusion.</w:t>
            </w:r>
          </w:p>
        </w:tc>
      </w:tr>
      <w:tr w:rsidR="001B0B3D" w14:paraId="07D24996" w14:textId="77777777" w:rsidTr="007F2C6D">
        <w:tc>
          <w:tcPr>
            <w:tcW w:w="1413" w:type="dxa"/>
          </w:tcPr>
          <w:p w14:paraId="3DB02D68" w14:textId="1400274F" w:rsidR="00D97E85" w:rsidRDefault="00D97E85" w:rsidP="001571D6">
            <w:proofErr w:type="spellStart"/>
            <w:r>
              <w:t>cpu</w:t>
            </w:r>
            <w:proofErr w:type="spellEnd"/>
          </w:p>
        </w:tc>
        <w:tc>
          <w:tcPr>
            <w:tcW w:w="2126" w:type="dxa"/>
          </w:tcPr>
          <w:p w14:paraId="2ACAB4FE" w14:textId="79E64CD2" w:rsidR="00D97E85" w:rsidRDefault="00D97E85" w:rsidP="001571D6">
            <w:r>
              <w:t>Missing entries</w:t>
            </w:r>
          </w:p>
        </w:tc>
        <w:tc>
          <w:tcPr>
            <w:tcW w:w="2693" w:type="dxa"/>
          </w:tcPr>
          <w:p w14:paraId="3D8E2F51" w14:textId="50181F13" w:rsidR="00D97E85" w:rsidRDefault="000340A5" w:rsidP="00D97E85">
            <w:r>
              <w:t>Replace with “unknown”</w:t>
            </w:r>
          </w:p>
        </w:tc>
        <w:tc>
          <w:tcPr>
            <w:tcW w:w="2784" w:type="dxa"/>
          </w:tcPr>
          <w:p w14:paraId="12BA155D" w14:textId="759356E3" w:rsidR="00D97E85" w:rsidRDefault="000340A5" w:rsidP="001571D6">
            <w:r>
              <w:t>This will remove missing entries that might affect programmatic data analysis and make the data more readable</w:t>
            </w:r>
          </w:p>
        </w:tc>
      </w:tr>
      <w:tr w:rsidR="001B0B3D" w14:paraId="6DECBA8B" w14:textId="77777777" w:rsidTr="007F2C6D">
        <w:tc>
          <w:tcPr>
            <w:tcW w:w="1413" w:type="dxa"/>
          </w:tcPr>
          <w:p w14:paraId="49B62F01" w14:textId="50AAB650" w:rsidR="000340A5" w:rsidRDefault="000340A5" w:rsidP="001571D6">
            <w:proofErr w:type="spellStart"/>
            <w:r>
              <w:t>cpu</w:t>
            </w:r>
            <w:proofErr w:type="spellEnd"/>
          </w:p>
        </w:tc>
        <w:tc>
          <w:tcPr>
            <w:tcW w:w="2126" w:type="dxa"/>
          </w:tcPr>
          <w:p w14:paraId="6D3612E6" w14:textId="3A3351EC" w:rsidR="000340A5" w:rsidRDefault="000340A5" w:rsidP="001571D6">
            <w:r>
              <w:t>Inconsistent entries</w:t>
            </w:r>
          </w:p>
        </w:tc>
        <w:tc>
          <w:tcPr>
            <w:tcW w:w="2693" w:type="dxa"/>
          </w:tcPr>
          <w:p w14:paraId="4E800414" w14:textId="0376770D" w:rsidR="000340A5" w:rsidRDefault="000340A5" w:rsidP="00D97E85">
            <w:r>
              <w:t xml:space="preserve">Enforce all values take the form (core </w:t>
            </w:r>
            <w:proofErr w:type="spellStart"/>
            <w:r>
              <w:t>i</w:t>
            </w:r>
            <w:proofErr w:type="spellEnd"/>
            <w:r>
              <w:t xml:space="preserve">*, </w:t>
            </w:r>
            <w:proofErr w:type="spellStart"/>
            <w:r w:rsidR="00E9203D">
              <w:t>r</w:t>
            </w:r>
            <w:r>
              <w:t>hyzen</w:t>
            </w:r>
            <w:proofErr w:type="spellEnd"/>
            <w:r>
              <w:t xml:space="preserve"> *, </w:t>
            </w:r>
            <w:r w:rsidR="00E9203D">
              <w:t>apple *</w:t>
            </w:r>
            <w:proofErr w:type="gramStart"/>
            <w:r w:rsidR="00E9203D">
              <w:t xml:space="preserve">, </w:t>
            </w:r>
            <w:r>
              <w:t>)</w:t>
            </w:r>
            <w:proofErr w:type="gramEnd"/>
            <w:r w:rsidR="00E9203D">
              <w:t>, by using pattern matching</w:t>
            </w:r>
          </w:p>
        </w:tc>
        <w:tc>
          <w:tcPr>
            <w:tcW w:w="2784" w:type="dxa"/>
          </w:tcPr>
          <w:p w14:paraId="20295D4B" w14:textId="060E02A1" w:rsidR="000340A5" w:rsidRDefault="00E9203D" w:rsidP="001571D6">
            <w:r>
              <w:t>As an overwhelming majority of laptops use either an intel or AMD processor, this will ensure most entries have consistent referencing to ensure equivalence.</w:t>
            </w:r>
          </w:p>
        </w:tc>
      </w:tr>
      <w:tr w:rsidR="001B0B3D" w14:paraId="657F488B" w14:textId="77777777" w:rsidTr="007F2C6D">
        <w:tc>
          <w:tcPr>
            <w:tcW w:w="1413" w:type="dxa"/>
          </w:tcPr>
          <w:p w14:paraId="7D7D9659" w14:textId="18545B76" w:rsidR="00E9203D" w:rsidRDefault="00E9203D" w:rsidP="00E9203D">
            <w:r>
              <w:t>ram</w:t>
            </w:r>
          </w:p>
        </w:tc>
        <w:tc>
          <w:tcPr>
            <w:tcW w:w="2126" w:type="dxa"/>
          </w:tcPr>
          <w:p w14:paraId="55FDC6AC" w14:textId="74C26780" w:rsidR="00E9203D" w:rsidRDefault="00E9203D" w:rsidP="00E9203D">
            <w:r>
              <w:t>Missing entries</w:t>
            </w:r>
          </w:p>
        </w:tc>
        <w:tc>
          <w:tcPr>
            <w:tcW w:w="2693" w:type="dxa"/>
          </w:tcPr>
          <w:p w14:paraId="03BB9585" w14:textId="5241126A" w:rsidR="00E9203D" w:rsidRDefault="00E9203D" w:rsidP="00E9203D">
            <w:r>
              <w:t>Replace missing entries with average ram size</w:t>
            </w:r>
          </w:p>
        </w:tc>
        <w:tc>
          <w:tcPr>
            <w:tcW w:w="2784" w:type="dxa"/>
          </w:tcPr>
          <w:p w14:paraId="4E63CB69" w14:textId="7123F610" w:rsidR="00E9203D" w:rsidRDefault="00E9203D" w:rsidP="00E9203D">
            <w:r>
              <w:t xml:space="preserve">By replacing with the </w:t>
            </w:r>
            <w:proofErr w:type="gramStart"/>
            <w:r>
              <w:t>average</w:t>
            </w:r>
            <w:proofErr w:type="gramEnd"/>
            <w:r>
              <w:t xml:space="preserve"> it means that for any future calculations </w:t>
            </w:r>
            <w:r>
              <w:lastRenderedPageBreak/>
              <w:t xml:space="preserve">made with a record with missing ram value, it will be assumed to be average to not unnecessarily discredit or </w:t>
            </w:r>
            <w:proofErr w:type="spellStart"/>
            <w:r>
              <w:t>overcredit</w:t>
            </w:r>
            <w:proofErr w:type="spellEnd"/>
            <w:r>
              <w:t xml:space="preserve"> it</w:t>
            </w:r>
          </w:p>
        </w:tc>
      </w:tr>
      <w:tr w:rsidR="001B0B3D" w14:paraId="33DFAEE4" w14:textId="77777777" w:rsidTr="007F2C6D">
        <w:tc>
          <w:tcPr>
            <w:tcW w:w="1413" w:type="dxa"/>
          </w:tcPr>
          <w:p w14:paraId="648B165E" w14:textId="4D2A52D0" w:rsidR="00E9203D" w:rsidRDefault="00CD7CAA" w:rsidP="00E9203D">
            <w:r>
              <w:lastRenderedPageBreak/>
              <w:t>ram</w:t>
            </w:r>
          </w:p>
        </w:tc>
        <w:tc>
          <w:tcPr>
            <w:tcW w:w="2126" w:type="dxa"/>
          </w:tcPr>
          <w:p w14:paraId="46E5EFEF" w14:textId="7C588E6B" w:rsidR="00E9203D" w:rsidRDefault="00E9203D" w:rsidP="00E9203D">
            <w:r w:rsidRPr="007F2C6D">
              <w:t xml:space="preserve">unnecessary inclusion of </w:t>
            </w:r>
            <w:r>
              <w:t>units</w:t>
            </w:r>
            <w:r w:rsidRPr="007F2C6D">
              <w:t xml:space="preserve"> in entries</w:t>
            </w:r>
          </w:p>
        </w:tc>
        <w:tc>
          <w:tcPr>
            <w:tcW w:w="2693" w:type="dxa"/>
          </w:tcPr>
          <w:p w14:paraId="7E329137" w14:textId="06B9D06B" w:rsidR="00E9203D" w:rsidRDefault="00E9203D" w:rsidP="00E9203D">
            <w:r w:rsidRPr="007F2C6D">
              <w:t>remove string "</w:t>
            </w:r>
            <w:r>
              <w:t>GB</w:t>
            </w:r>
            <w:r w:rsidRPr="007F2C6D">
              <w:t xml:space="preserve">" from all </w:t>
            </w:r>
            <w:r>
              <w:t>ram</w:t>
            </w:r>
            <w:r w:rsidRPr="007F2C6D">
              <w:t xml:space="preserve"> entries</w:t>
            </w:r>
          </w:p>
        </w:tc>
        <w:tc>
          <w:tcPr>
            <w:tcW w:w="2784" w:type="dxa"/>
          </w:tcPr>
          <w:p w14:paraId="74F9F2AC" w14:textId="3902B773" w:rsidR="00E9203D" w:rsidRDefault="00E9203D" w:rsidP="00E9203D">
            <w:r w:rsidRPr="007F2C6D">
              <w:t xml:space="preserve">Since all </w:t>
            </w:r>
            <w:r>
              <w:t>ram</w:t>
            </w:r>
            <w:r w:rsidRPr="007F2C6D">
              <w:t xml:space="preserve"> sizes are in </w:t>
            </w:r>
            <w:r>
              <w:t>GB</w:t>
            </w:r>
            <w:r w:rsidRPr="007F2C6D">
              <w:t xml:space="preserve"> there's no need to uniquely specify. Furthermore, removing string</w:t>
            </w:r>
            <w:r>
              <w:t>s</w:t>
            </w:r>
            <w:r w:rsidRPr="007F2C6D">
              <w:t xml:space="preserve"> can allow values to be treated as floats and operated on numerically</w:t>
            </w:r>
          </w:p>
        </w:tc>
      </w:tr>
      <w:tr w:rsidR="001B0B3D" w14:paraId="57627B0F" w14:textId="77777777" w:rsidTr="007F2C6D">
        <w:tc>
          <w:tcPr>
            <w:tcW w:w="1413" w:type="dxa"/>
          </w:tcPr>
          <w:p w14:paraId="52ED1028" w14:textId="02DFF035" w:rsidR="00CF4C08" w:rsidRDefault="00CF4C08" w:rsidP="00E9203D">
            <w:r>
              <w:t>Graphics</w:t>
            </w:r>
            <w:r w:rsidR="001B0B3D">
              <w:t xml:space="preserve">/ </w:t>
            </w:r>
            <w:proofErr w:type="spellStart"/>
            <w:r w:rsidR="001B0B3D">
              <w:t>graphics_coprocessor</w:t>
            </w:r>
            <w:proofErr w:type="spellEnd"/>
          </w:p>
        </w:tc>
        <w:tc>
          <w:tcPr>
            <w:tcW w:w="2126" w:type="dxa"/>
          </w:tcPr>
          <w:p w14:paraId="6B91B34F" w14:textId="27383B80" w:rsidR="00CF4C08" w:rsidRDefault="001B0B3D" w:rsidP="00E9203D">
            <w:r>
              <w:t>Redundant columns</w:t>
            </w:r>
          </w:p>
        </w:tc>
        <w:tc>
          <w:tcPr>
            <w:tcW w:w="2693" w:type="dxa"/>
          </w:tcPr>
          <w:p w14:paraId="4F98C34D" w14:textId="2BD43916" w:rsidR="00CF4C08" w:rsidRDefault="001B0B3D" w:rsidP="00E9203D">
            <w:r>
              <w:t>Merge columns</w:t>
            </w:r>
          </w:p>
        </w:tc>
        <w:tc>
          <w:tcPr>
            <w:tcW w:w="2784" w:type="dxa"/>
          </w:tcPr>
          <w:p w14:paraId="32894680" w14:textId="079ED25E" w:rsidR="00CF4C08" w:rsidRDefault="001B0B3D" w:rsidP="00E9203D">
            <w:r>
              <w:t>Only one column is needed for processors, if there isn’t a card specified that isn’t an integrated card then it can be accurately represented with just the “integrated” keyword</w:t>
            </w:r>
          </w:p>
        </w:tc>
      </w:tr>
      <w:tr w:rsidR="001B0B3D" w14:paraId="13FD6C1D" w14:textId="77777777" w:rsidTr="007F2C6D">
        <w:tc>
          <w:tcPr>
            <w:tcW w:w="1413" w:type="dxa"/>
          </w:tcPr>
          <w:p w14:paraId="1D5C7B31" w14:textId="77A3C934" w:rsidR="00CF4C08" w:rsidRDefault="00CF4C08" w:rsidP="00E9203D">
            <w:proofErr w:type="spellStart"/>
            <w:r>
              <w:t>Cpu_speed</w:t>
            </w:r>
            <w:proofErr w:type="spellEnd"/>
          </w:p>
        </w:tc>
        <w:tc>
          <w:tcPr>
            <w:tcW w:w="2126" w:type="dxa"/>
          </w:tcPr>
          <w:p w14:paraId="7FEECDE7" w14:textId="5051852A" w:rsidR="00CF4C08" w:rsidRPr="007F2C6D" w:rsidRDefault="00CF4C08" w:rsidP="00E9203D">
            <w:r>
              <w:t>Incredibly sparsely populated</w:t>
            </w:r>
          </w:p>
        </w:tc>
        <w:tc>
          <w:tcPr>
            <w:tcW w:w="2693" w:type="dxa"/>
          </w:tcPr>
          <w:p w14:paraId="075E2596" w14:textId="46807AA7" w:rsidR="00CF4C08" w:rsidRPr="007F2C6D" w:rsidRDefault="00CF4C08" w:rsidP="00E9203D">
            <w:r>
              <w:t>Remove the entire column.</w:t>
            </w:r>
          </w:p>
        </w:tc>
        <w:tc>
          <w:tcPr>
            <w:tcW w:w="2784" w:type="dxa"/>
          </w:tcPr>
          <w:p w14:paraId="41D498F9" w14:textId="05E33404" w:rsidR="00CF4C08" w:rsidRPr="007F2C6D" w:rsidRDefault="00CF4C08" w:rsidP="00E9203D">
            <w:r>
              <w:t xml:space="preserve">Since the column is so sparsely populated and the </w:t>
            </w:r>
            <w:proofErr w:type="spellStart"/>
            <w:r>
              <w:t>cpu</w:t>
            </w:r>
            <w:proofErr w:type="spellEnd"/>
            <w:r>
              <w:t xml:space="preserve"> column is filled mostly by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familys</w:t>
            </w:r>
            <w:proofErr w:type="spellEnd"/>
            <w:r>
              <w:t xml:space="preserve"> rather than specific models, so the clock speed cannot be inferred with any accuracy.</w:t>
            </w:r>
          </w:p>
        </w:tc>
      </w:tr>
    </w:tbl>
    <w:p w14:paraId="0AF3CF6F" w14:textId="77777777" w:rsidR="007F2C6D" w:rsidRPr="007F2C6D" w:rsidRDefault="007F2C6D" w:rsidP="007F2C6D"/>
    <w:p w14:paraId="508B8BA8" w14:textId="77777777" w:rsidR="00A04E4A" w:rsidRDefault="00A04E4A"/>
    <w:p w14:paraId="135401BB" w14:textId="3A9A0A77" w:rsidR="00A04E4A" w:rsidRDefault="007F2C6D" w:rsidP="007F2C6D">
      <w:pPr>
        <w:pStyle w:val="Heading1"/>
      </w:pPr>
      <w:r>
        <w:t>Problem 2</w:t>
      </w:r>
    </w:p>
    <w:p w14:paraId="357771BB" w14:textId="77777777" w:rsidR="007F2C6D" w:rsidRPr="007F2C6D" w:rsidRDefault="007F2C6D" w:rsidP="007F2C6D"/>
    <w:sectPr w:rsidR="007F2C6D" w:rsidRPr="007F2C6D" w:rsidSect="007F2C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8FDB" w14:textId="77777777" w:rsidR="00C70410" w:rsidRDefault="00C70410" w:rsidP="00A04E4A">
      <w:pPr>
        <w:spacing w:after="0" w:line="240" w:lineRule="auto"/>
      </w:pPr>
      <w:r>
        <w:separator/>
      </w:r>
    </w:p>
  </w:endnote>
  <w:endnote w:type="continuationSeparator" w:id="0">
    <w:p w14:paraId="20982286" w14:textId="77777777" w:rsidR="00C70410" w:rsidRDefault="00C70410" w:rsidP="00A0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8055" w14:textId="77777777" w:rsidR="00C70410" w:rsidRDefault="00C70410" w:rsidP="00A04E4A">
      <w:pPr>
        <w:spacing w:after="0" w:line="240" w:lineRule="auto"/>
      </w:pPr>
      <w:r>
        <w:separator/>
      </w:r>
    </w:p>
  </w:footnote>
  <w:footnote w:type="continuationSeparator" w:id="0">
    <w:p w14:paraId="4F273E61" w14:textId="77777777" w:rsidR="00C70410" w:rsidRDefault="00C70410" w:rsidP="00A0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35FC"/>
    <w:multiLevelType w:val="hybridMultilevel"/>
    <w:tmpl w:val="A54E3144"/>
    <w:lvl w:ilvl="0" w:tplc="8612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53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C3"/>
    <w:rsid w:val="0000400E"/>
    <w:rsid w:val="000340A5"/>
    <w:rsid w:val="001571D6"/>
    <w:rsid w:val="001B0B3D"/>
    <w:rsid w:val="003659DD"/>
    <w:rsid w:val="00575349"/>
    <w:rsid w:val="00592FD1"/>
    <w:rsid w:val="005934C3"/>
    <w:rsid w:val="007F2C6D"/>
    <w:rsid w:val="00A04E4A"/>
    <w:rsid w:val="00A27E00"/>
    <w:rsid w:val="00B22448"/>
    <w:rsid w:val="00C70410"/>
    <w:rsid w:val="00CD474C"/>
    <w:rsid w:val="00CD7CAA"/>
    <w:rsid w:val="00CF4C08"/>
    <w:rsid w:val="00D57329"/>
    <w:rsid w:val="00D97E85"/>
    <w:rsid w:val="00E9203D"/>
    <w:rsid w:val="00F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DF4EC"/>
  <w15:chartTrackingRefBased/>
  <w15:docId w15:val="{192C0A55-73E5-40C1-A1DB-3EDA678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4A"/>
  </w:style>
  <w:style w:type="paragraph" w:styleId="Footer">
    <w:name w:val="footer"/>
    <w:basedOn w:val="Normal"/>
    <w:link w:val="FooterChar"/>
    <w:uiPriority w:val="99"/>
    <w:unhideWhenUsed/>
    <w:rsid w:val="00A0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4A"/>
  </w:style>
  <w:style w:type="paragraph" w:styleId="NoSpacing">
    <w:name w:val="No Spacing"/>
    <w:link w:val="NoSpacingChar"/>
    <w:uiPriority w:val="1"/>
    <w:qFormat/>
    <w:rsid w:val="007F2C6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2C6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2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Word Count: 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654</Words>
  <Characters>3481</Characters>
  <Application>Microsoft Office Word</Application>
  <DocSecurity>0</DocSecurity>
  <Lines>230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Cleaning and Analysis Report</vt:lpstr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and Analysis Report</dc:title>
  <dc:subject/>
  <dc:creator>PERRY, LUKE (Student)</dc:creator>
  <cp:keywords/>
  <dc:description/>
  <cp:lastModifiedBy>PERRY, LUKE (Student)</cp:lastModifiedBy>
  <cp:revision>4</cp:revision>
  <dcterms:created xsi:type="dcterms:W3CDTF">2023-11-01T15:02:00Z</dcterms:created>
  <dcterms:modified xsi:type="dcterms:W3CDTF">2023-11-08T14:44:00Z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9df6c195319c0b5046ef2e702d23d68157aa653cd12702a339f3b1782a01b88a</vt:lpwstr>
  </property>
</Properties>
</file>