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7D2AA3">
        <w:rPr>
          <w:rStyle w:val="notranslate"/>
          <w:b/>
          <w:color w:val="000000"/>
          <w:szCs w:val="24"/>
          <w:lang w:val="en-US"/>
        </w:rPr>
        <w:t>4</w:t>
      </w:r>
    </w:p>
    <w:p w:rsidR="00AB695A" w:rsidRDefault="00815D9B" w:rsidP="00815D9B">
      <w:pPr>
        <w:pStyle w:val="a3"/>
        <w:jc w:val="center"/>
        <w:rPr>
          <w:b/>
          <w:lang w:val="en-US"/>
        </w:rPr>
      </w:pPr>
      <w:bookmarkStart w:id="0" w:name="OLE_LINK127"/>
      <w:bookmarkStart w:id="1" w:name="OLE_LINK128"/>
      <w:r>
        <w:rPr>
          <w:b/>
          <w:lang w:val="en-US"/>
        </w:rPr>
        <w:t>Determining and r</w:t>
      </w:r>
      <w:r w:rsidR="00E2552A">
        <w:rPr>
          <w:b/>
          <w:lang w:val="en-US"/>
        </w:rPr>
        <w:t xml:space="preserve">emoving drawbacks of </w:t>
      </w:r>
      <w:r w:rsidR="00517968">
        <w:rPr>
          <w:b/>
          <w:lang w:val="en-US"/>
        </w:rPr>
        <w:t>exponential and running mean</w:t>
      </w:r>
      <w:bookmarkEnd w:id="0"/>
      <w:bookmarkEnd w:id="1"/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BC631F">
        <w:rPr>
          <w:lang w:val="en-US"/>
        </w:rPr>
        <w:t>Tuesday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7D2AA3">
        <w:rPr>
          <w:lang w:val="en-US"/>
        </w:rPr>
        <w:t>8</w:t>
      </w:r>
      <w:r w:rsidR="00E40BF5" w:rsidRPr="00AA1125">
        <w:rPr>
          <w:lang w:val="en-US"/>
        </w:rPr>
        <w:t>, 2016</w:t>
      </w:r>
    </w:p>
    <w:p w:rsidR="001F75E7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D5745B">
        <w:rPr>
          <w:lang w:val="en-US"/>
        </w:rPr>
        <w:t xml:space="preserve"> </w:t>
      </w:r>
      <w:r w:rsidR="00EB455C">
        <w:rPr>
          <w:lang w:val="en-US"/>
        </w:rPr>
        <w:t>Thursday, April 14, 2016</w:t>
      </w:r>
    </w:p>
    <w:p w:rsidR="001F75E7" w:rsidRDefault="001F75E7" w:rsidP="006B5266">
      <w:pPr>
        <w:jc w:val="both"/>
        <w:rPr>
          <w:lang w:val="en-US"/>
        </w:rPr>
      </w:pPr>
    </w:p>
    <w:p w:rsidR="003300E7" w:rsidRPr="00AA1125" w:rsidRDefault="003300E7" w:rsidP="006B5266">
      <w:pPr>
        <w:jc w:val="both"/>
        <w:rPr>
          <w:lang w:val="en-US"/>
        </w:rPr>
      </w:pPr>
    </w:p>
    <w:p w:rsidR="00E2552A" w:rsidRPr="00E2552A" w:rsidRDefault="001F75E7" w:rsidP="0030207E">
      <w:pPr>
        <w:ind w:firstLine="708"/>
        <w:jc w:val="both"/>
        <w:rPr>
          <w:lang w:val="en-US"/>
        </w:rPr>
      </w:pPr>
      <w:r w:rsidRPr="002A4192">
        <w:rPr>
          <w:lang w:val="en-US"/>
        </w:rPr>
        <w:t xml:space="preserve">The objective of this </w:t>
      </w:r>
      <w:r w:rsidR="00C34075" w:rsidRPr="002A4192">
        <w:rPr>
          <w:lang w:val="en-US"/>
        </w:rPr>
        <w:t>laboratory work</w:t>
      </w:r>
      <w:r w:rsidRPr="002A4192">
        <w:rPr>
          <w:lang w:val="en-US"/>
        </w:rPr>
        <w:t xml:space="preserve"> is to</w:t>
      </w:r>
      <w:r w:rsidR="002A4192" w:rsidRPr="002A4192">
        <w:rPr>
          <w:lang w:val="en-US"/>
        </w:rPr>
        <w:t xml:space="preserve"> </w:t>
      </w:r>
      <w:r w:rsidR="00E2552A">
        <w:rPr>
          <w:lang w:val="en-US"/>
        </w:rPr>
        <w:t>determine</w:t>
      </w:r>
      <w:r w:rsidR="00E2552A" w:rsidRPr="00E2552A">
        <w:rPr>
          <w:lang w:val="en-US"/>
        </w:rPr>
        <w:t xml:space="preserve"> conditions for which </w:t>
      </w:r>
      <w:r w:rsidR="00E2552A">
        <w:rPr>
          <w:lang w:val="en-US"/>
        </w:rPr>
        <w:t xml:space="preserve">broadly used </w:t>
      </w:r>
      <w:r w:rsidR="00E2552A" w:rsidRPr="00E2552A">
        <w:rPr>
          <w:lang w:val="en-US"/>
        </w:rPr>
        <w:t>methods</w:t>
      </w:r>
      <w:r w:rsidR="00E2552A">
        <w:rPr>
          <w:lang w:val="en-US"/>
        </w:rPr>
        <w:t xml:space="preserve"> of running and exponential mean</w:t>
      </w:r>
      <w:r w:rsidR="00E2552A" w:rsidRPr="00E2552A">
        <w:rPr>
          <w:lang w:val="en-US"/>
        </w:rPr>
        <w:t xml:space="preserve"> provide effective solution and conditions under which they break down.</w:t>
      </w:r>
      <w:r w:rsidR="0030207E" w:rsidRPr="0030207E">
        <w:rPr>
          <w:lang w:val="en-US"/>
        </w:rPr>
        <w:t xml:space="preserve"> </w:t>
      </w:r>
      <w:r w:rsidR="0030207E">
        <w:rPr>
          <w:lang w:val="en-US"/>
        </w:rPr>
        <w:t>I</w:t>
      </w:r>
      <w:r w:rsidR="0030207E" w:rsidRPr="005441B9">
        <w:rPr>
          <w:lang w:val="en-US"/>
        </w:rPr>
        <w:t>mportant outcome of this exercise</w:t>
      </w:r>
      <w:r w:rsidR="0030207E">
        <w:rPr>
          <w:lang w:val="en-US"/>
        </w:rPr>
        <w:t xml:space="preserve"> is getting skill to choose </w:t>
      </w:r>
      <w:r w:rsidR="00E2552A" w:rsidRPr="00E2552A">
        <w:rPr>
          <w:lang w:val="en-US"/>
        </w:rPr>
        <w:t xml:space="preserve">the most </w:t>
      </w:r>
      <w:r w:rsidR="0030207E">
        <w:rPr>
          <w:lang w:val="en-US"/>
        </w:rPr>
        <w:t xml:space="preserve">effective method in conditions </w:t>
      </w:r>
      <w:r w:rsidR="00E2552A" w:rsidRPr="00E2552A">
        <w:rPr>
          <w:lang w:val="en-US"/>
        </w:rPr>
        <w:t>of uncertainty</w:t>
      </w:r>
      <w:r w:rsidR="0030207E">
        <w:rPr>
          <w:lang w:val="en-US"/>
        </w:rPr>
        <w:t>.</w:t>
      </w:r>
    </w:p>
    <w:p w:rsidR="00E2552A" w:rsidRDefault="00E2552A" w:rsidP="00890D3A">
      <w:pPr>
        <w:ind w:firstLine="708"/>
        <w:jc w:val="both"/>
        <w:rPr>
          <w:lang w:val="en-US"/>
        </w:rPr>
      </w:pPr>
    </w:p>
    <w:p w:rsidR="00AD2A92" w:rsidRDefault="001F75E7" w:rsidP="003D50C5">
      <w:pPr>
        <w:jc w:val="both"/>
        <w:rPr>
          <w:lang w:val="en-US"/>
        </w:rPr>
      </w:pPr>
      <w:r w:rsidRPr="00AA1125">
        <w:rPr>
          <w:lang w:val="en-US"/>
        </w:rPr>
        <w:t xml:space="preserve">This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30207E">
        <w:rPr>
          <w:lang w:val="en-US"/>
        </w:rPr>
        <w:t>8</w:t>
      </w:r>
      <w:r w:rsidR="00EA39CC" w:rsidRPr="00AA1125">
        <w:rPr>
          <w:lang w:val="en-US"/>
        </w:rPr>
        <w:t>,</w:t>
      </w:r>
      <w:r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D5745B">
        <w:rPr>
          <w:lang w:val="en-US"/>
        </w:rPr>
        <w:t xml:space="preserve"> </w:t>
      </w:r>
      <w:r w:rsidR="00EB455C">
        <w:rPr>
          <w:lang w:val="en-US"/>
        </w:rPr>
        <w:t>Thursday, April 14, 2016</w:t>
      </w:r>
      <w:r w:rsidR="0030207E">
        <w:rPr>
          <w:lang w:val="en-US"/>
        </w:rPr>
        <w:t>.</w:t>
      </w:r>
      <w:r w:rsidR="00D5745B" w:rsidRPr="00AA1125">
        <w:rPr>
          <w:lang w:val="en-US"/>
        </w:rPr>
        <w:t xml:space="preserve"> </w:t>
      </w:r>
      <w:r w:rsidRPr="00AA1125">
        <w:rPr>
          <w:lang w:val="en-US"/>
        </w:rPr>
        <w:t>Within your group, you may discuss all issues openly, and discuss and debate until you reach a consensus.</w:t>
      </w:r>
    </w:p>
    <w:p w:rsidR="00890D3A" w:rsidRDefault="00890D3A" w:rsidP="00EA39CC">
      <w:pPr>
        <w:ind w:firstLine="708"/>
        <w:jc w:val="both"/>
        <w:rPr>
          <w:lang w:val="en-US"/>
        </w:rPr>
      </w:pPr>
    </w:p>
    <w:p w:rsidR="00DB4AC6" w:rsidRDefault="00890D3A" w:rsidP="00DB4AC6">
      <w:pPr>
        <w:ind w:firstLine="708"/>
        <w:jc w:val="both"/>
        <w:rPr>
          <w:lang w:val="en-US"/>
        </w:rPr>
      </w:pPr>
      <w:r>
        <w:rPr>
          <w:lang w:val="en-US"/>
        </w:rPr>
        <w:t>This laboratory work</w:t>
      </w:r>
      <w:r w:rsidR="00DB4AC6">
        <w:rPr>
          <w:lang w:val="en-US"/>
        </w:rPr>
        <w:t xml:space="preserve"> consists of </w:t>
      </w:r>
      <w:r w:rsidR="00AB695A">
        <w:rPr>
          <w:lang w:val="en-US"/>
        </w:rPr>
        <w:t>two</w:t>
      </w:r>
      <w:r w:rsidR="00DB4AC6">
        <w:rPr>
          <w:lang w:val="en-US"/>
        </w:rPr>
        <w:t xml:space="preserve"> parts:</w:t>
      </w:r>
    </w:p>
    <w:p w:rsidR="00890D3A" w:rsidRDefault="005F6041" w:rsidP="00DB4AC6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>
        <w:rPr>
          <w:lang w:val="en-US"/>
        </w:rPr>
        <w:t>Backward exponential smoothing</w:t>
      </w:r>
    </w:p>
    <w:p w:rsidR="00D42A67" w:rsidRDefault="005F6041" w:rsidP="00D42A67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 w:rsidRPr="005F6041">
        <w:rPr>
          <w:lang w:val="en-US"/>
        </w:rPr>
        <w:t>Drawbacks of running mean</w:t>
      </w:r>
    </w:p>
    <w:p w:rsidR="00D42A67" w:rsidRPr="00D42A67" w:rsidRDefault="00D42A67" w:rsidP="00D42A67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 w:rsidRPr="00D42A67">
        <w:rPr>
          <w:i/>
          <w:lang w:val="en-US"/>
        </w:rPr>
        <w:t>This part can be done at class or at home.</w:t>
      </w:r>
      <w:r>
        <w:rPr>
          <w:lang w:val="en-US"/>
        </w:rPr>
        <w:t xml:space="preserve"> </w:t>
      </w:r>
      <w:r w:rsidRPr="00D42A67">
        <w:rPr>
          <w:lang w:val="en-US"/>
        </w:rPr>
        <w:t>Comparison of the traditional 13-month running mean with the forward-backward exponential smoothing for approximation of 11-year sunspot cycle</w:t>
      </w:r>
      <w:r>
        <w:rPr>
          <w:lang w:val="en-US"/>
        </w:rPr>
        <w:t>.</w:t>
      </w:r>
    </w:p>
    <w:p w:rsidR="00D42A67" w:rsidRPr="00D42A67" w:rsidRDefault="00D42A67" w:rsidP="00D42A67">
      <w:pPr>
        <w:pStyle w:val="a3"/>
        <w:ind w:left="1080"/>
        <w:rPr>
          <w:b/>
          <w:i/>
          <w:lang w:val="en-US"/>
        </w:rPr>
      </w:pPr>
    </w:p>
    <w:p w:rsidR="007D178D" w:rsidRDefault="0094573F" w:rsidP="00B819FB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C172AA" w:rsidRPr="00967B26">
        <w:rPr>
          <w:b/>
          <w:i/>
          <w:lang w:val="en-US"/>
        </w:rPr>
        <w:t xml:space="preserve"> for part I</w:t>
      </w:r>
      <w:r w:rsidRPr="00967B26">
        <w:rPr>
          <w:b/>
          <w:lang w:val="en-US"/>
        </w:rPr>
        <w:t>:</w:t>
      </w:r>
      <w:r w:rsidR="00DB6491" w:rsidRPr="00967B26">
        <w:rPr>
          <w:b/>
          <w:lang w:val="en-US"/>
        </w:rPr>
        <w:t xml:space="preserve"> </w:t>
      </w:r>
      <w:r w:rsidR="00DB6491" w:rsidRPr="00967B26">
        <w:rPr>
          <w:b/>
          <w:lang w:val="en-US"/>
        </w:rPr>
        <w:br/>
      </w:r>
      <w:r w:rsidR="007D178D" w:rsidRPr="007D178D">
        <w:rPr>
          <w:b/>
          <w:i/>
          <w:lang w:val="en-US"/>
        </w:rPr>
        <w:t>Backward exponential smoothing</w:t>
      </w:r>
    </w:p>
    <w:p w:rsidR="003300E7" w:rsidRPr="007D178D" w:rsidRDefault="003300E7" w:rsidP="00B819FB">
      <w:pPr>
        <w:rPr>
          <w:b/>
          <w:i/>
          <w:lang w:val="en-US"/>
        </w:rPr>
      </w:pPr>
    </w:p>
    <w:p w:rsidR="00EF6A46" w:rsidRDefault="00EF6A46" w:rsidP="006E52A0">
      <w:pPr>
        <w:pStyle w:val="a3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In lab 3 (part II) you have already applied running and exponential mean to random walk model with noise </w:t>
      </w:r>
      <w:proofErr w:type="gramStart"/>
      <w:r>
        <w:rPr>
          <w:lang w:val="en-US"/>
        </w:rPr>
        <w:t xml:space="preserve">statistics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97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. In this conditions results of exponential smoothing demonstrated significant shift (delay) of estimations. </w:t>
      </w:r>
    </w:p>
    <w:p w:rsidR="00EF6A46" w:rsidRPr="003C3D13" w:rsidRDefault="00EF6A46" w:rsidP="00EF6A46">
      <w:pPr>
        <w:pStyle w:val="a3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Please apply backward exponential smoothing to forward exponential estimates.</w:t>
      </w:r>
    </w:p>
    <w:p w:rsidR="003C3D13" w:rsidRPr="003C3D13" w:rsidRDefault="003C3D13" w:rsidP="003C3D13">
      <w:pPr>
        <w:pStyle w:val="a3"/>
        <w:ind w:left="360"/>
        <w:rPr>
          <w:color w:val="FF0000"/>
        </w:rPr>
      </w:pPr>
      <w:r w:rsidRPr="003C3D13">
        <w:rPr>
          <w:color w:val="FF0000"/>
        </w:rPr>
        <w:t>Объяснить про искажение процесса, суть – больше сглаживается измерительных ошибок.</w:t>
      </w:r>
    </w:p>
    <w:p w:rsidR="00EF6A46" w:rsidRDefault="00EF6A46" w:rsidP="00EF6A46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EF6A46">
        <w:rPr>
          <w:lang w:val="en-US"/>
        </w:rPr>
        <w:t xml:space="preserve">Make visual comparison of results. Plot true </w:t>
      </w:r>
      <w:proofErr w:type="gramStart"/>
      <w:r w:rsidRPr="00EF6A46">
        <w:rPr>
          <w:lang w:val="en-US"/>
        </w:rPr>
        <w:t xml:space="preserve">trajectory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F6A46">
        <w:rPr>
          <w:lang w:val="en-US"/>
        </w:rPr>
        <w:t xml:space="preserve">,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F6A46">
        <w:rPr>
          <w:lang w:val="en-US"/>
        </w:rPr>
        <w:t>, running and backward exponential mean. Make conclusions which method provides better accuracy.</w:t>
      </w:r>
    </w:p>
    <w:p w:rsidR="00411E6F" w:rsidRPr="00EF6A46" w:rsidRDefault="00411E6F" w:rsidP="00EF6A46">
      <w:pPr>
        <w:pStyle w:val="a3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Compare estimation results of running mean and backward exponential smoothing using deviation and variability indicator</w:t>
      </w:r>
      <w:r w:rsidR="00B415AB">
        <w:rPr>
          <w:lang w:val="en-US"/>
        </w:rPr>
        <w:t>s</w:t>
      </w:r>
      <w:r>
        <w:rPr>
          <w:lang w:val="en-US"/>
        </w:rPr>
        <w:t>.</w:t>
      </w:r>
    </w:p>
    <w:p w:rsidR="00EF6A46" w:rsidRDefault="00EF6A46" w:rsidP="00EF6A46">
      <w:pPr>
        <w:pStyle w:val="a3"/>
        <w:ind w:left="360"/>
        <w:jc w:val="both"/>
        <w:rPr>
          <w:lang w:val="en-US"/>
        </w:rPr>
      </w:pPr>
    </w:p>
    <w:p w:rsidR="003300E7" w:rsidRDefault="003300E7" w:rsidP="00EF6A46">
      <w:pPr>
        <w:pStyle w:val="a3"/>
        <w:ind w:left="360"/>
        <w:jc w:val="both"/>
        <w:rPr>
          <w:lang w:val="en-US"/>
        </w:rPr>
      </w:pPr>
    </w:p>
    <w:p w:rsidR="003B58A2" w:rsidRDefault="0096438C" w:rsidP="003B58A2">
      <w:pPr>
        <w:rPr>
          <w:b/>
          <w:i/>
          <w:lang w:val="en-US"/>
        </w:rPr>
      </w:pPr>
      <w:r w:rsidRPr="00967B26">
        <w:rPr>
          <w:b/>
          <w:i/>
          <w:lang w:val="en-US"/>
        </w:rPr>
        <w:t xml:space="preserve">Here is the recommended procedure for part </w:t>
      </w:r>
      <w:r>
        <w:rPr>
          <w:b/>
          <w:i/>
          <w:lang w:val="en-US"/>
        </w:rPr>
        <w:t>I</w:t>
      </w:r>
      <w:r w:rsidRPr="00967B26">
        <w:rPr>
          <w:b/>
          <w:i/>
          <w:lang w:val="en-US"/>
        </w:rPr>
        <w:t>I</w:t>
      </w:r>
      <w:r w:rsidRPr="00967B26">
        <w:rPr>
          <w:b/>
          <w:lang w:val="en-US"/>
        </w:rPr>
        <w:t xml:space="preserve">: </w:t>
      </w:r>
      <w:r w:rsidRPr="00967B26">
        <w:rPr>
          <w:b/>
          <w:lang w:val="en-US"/>
        </w:rPr>
        <w:br/>
      </w:r>
      <w:r w:rsidRPr="0096438C">
        <w:rPr>
          <w:b/>
          <w:i/>
          <w:lang w:val="en-US"/>
        </w:rPr>
        <w:t>Drawbacks of running mean</w:t>
      </w:r>
    </w:p>
    <w:p w:rsidR="003300E7" w:rsidRDefault="003300E7" w:rsidP="003B58A2">
      <w:pPr>
        <w:rPr>
          <w:b/>
          <w:lang w:val="en-US"/>
        </w:rPr>
      </w:pPr>
    </w:p>
    <w:p w:rsidR="003B58A2" w:rsidRDefault="003B58A2" w:rsidP="003B58A2">
      <w:pPr>
        <w:jc w:val="both"/>
        <w:rPr>
          <w:lang w:val="en-US"/>
        </w:rPr>
      </w:pPr>
      <w:r>
        <w:rPr>
          <w:lang w:val="en-US"/>
        </w:rPr>
        <w:t xml:space="preserve">First we will analyze </w:t>
      </w:r>
      <w:r w:rsidR="004904DD">
        <w:rPr>
          <w:lang w:val="en-US"/>
        </w:rPr>
        <w:t xml:space="preserve">a </w:t>
      </w:r>
      <w:r>
        <w:rPr>
          <w:lang w:val="en-US"/>
        </w:rPr>
        <w:t xml:space="preserve">process which </w:t>
      </w:r>
      <w:r w:rsidR="004904DD">
        <w:rPr>
          <w:lang w:val="en-US"/>
        </w:rPr>
        <w:t>rate of change</w:t>
      </w:r>
      <w:r>
        <w:rPr>
          <w:lang w:val="en-US"/>
        </w:rPr>
        <w:t xml:space="preserve"> is</w:t>
      </w:r>
      <w:r w:rsidR="004904DD">
        <w:rPr>
          <w:lang w:val="en-US"/>
        </w:rPr>
        <w:t xml:space="preserve"> changed insignificantly and</w:t>
      </w:r>
      <w:r>
        <w:rPr>
          <w:lang w:val="en-US"/>
        </w:rPr>
        <w:t xml:space="preserve"> measurement noise is great. Second we will</w:t>
      </w:r>
      <w:r w:rsidR="004904DD">
        <w:rPr>
          <w:lang w:val="en-US"/>
        </w:rPr>
        <w:t xml:space="preserve"> study a cyclic</w:t>
      </w:r>
      <w:r>
        <w:rPr>
          <w:lang w:val="en-US"/>
        </w:rPr>
        <w:t xml:space="preserve"> process</w:t>
      </w:r>
      <w:r w:rsidR="004904DD">
        <w:rPr>
          <w:lang w:val="en-US"/>
        </w:rPr>
        <w:t>, and measurement noise is small.</w:t>
      </w:r>
    </w:p>
    <w:p w:rsidR="00D42A67" w:rsidRPr="00D42A67" w:rsidRDefault="00D42A67" w:rsidP="003B58A2">
      <w:pPr>
        <w:jc w:val="both"/>
        <w:rPr>
          <w:i/>
          <w:lang w:val="en-US"/>
        </w:rPr>
      </w:pPr>
    </w:p>
    <w:p w:rsidR="003B58A2" w:rsidRPr="001B4071" w:rsidRDefault="001B4071" w:rsidP="003B58A2">
      <w:pPr>
        <w:rPr>
          <w:b/>
          <w:i/>
          <w:lang w:val="en-US"/>
        </w:rPr>
      </w:pPr>
      <w:r w:rsidRPr="001B4071">
        <w:rPr>
          <w:b/>
          <w:i/>
          <w:lang w:val="en-US"/>
        </w:rPr>
        <w:t>First trajectory</w:t>
      </w:r>
    </w:p>
    <w:p w:rsidR="0096438C" w:rsidRDefault="0096438C" w:rsidP="0096438C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9F5BEE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an object motion disturbed by</w:t>
      </w:r>
      <w:r w:rsidR="003B58A2">
        <w:rPr>
          <w:lang w:val="en-US"/>
        </w:rPr>
        <w:t xml:space="preserve"> </w:t>
      </w:r>
      <w:r w:rsidR="003B58A2" w:rsidRPr="00C172AA">
        <w:rPr>
          <w:lang w:val="en-US"/>
        </w:rPr>
        <w:t>normally distributed</w:t>
      </w:r>
      <w:r>
        <w:rPr>
          <w:lang w:val="en-US"/>
        </w:rPr>
        <w:t xml:space="preserve"> random acceleration</w:t>
      </w:r>
    </w:p>
    <w:p w:rsidR="0096438C" w:rsidRPr="0096438C" w:rsidRDefault="001E04A7" w:rsidP="0096438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6438C" w:rsidRPr="0096438C" w:rsidRDefault="001E04A7" w:rsidP="0096438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-1</m:t>
              </m:r>
              <w:bookmarkStart w:id="2" w:name="_GoBack"/>
              <w:bookmarkEnd w:id="2"/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96438C" w:rsidRPr="0096438C" w:rsidRDefault="0096438C" w:rsidP="0096438C">
      <w:pPr>
        <w:pStyle w:val="a3"/>
        <w:ind w:left="360"/>
        <w:rPr>
          <w:lang w:val="en-US"/>
        </w:rPr>
      </w:pPr>
    </w:p>
    <w:p w:rsidR="0096438C" w:rsidRDefault="0096438C" w:rsidP="0096438C">
      <w:pPr>
        <w:pStyle w:val="a3"/>
        <w:ind w:left="360"/>
        <w:rPr>
          <w:lang w:val="en-US"/>
        </w:rPr>
      </w:pPr>
      <w:r>
        <w:rPr>
          <w:lang w:val="en-US"/>
        </w:rPr>
        <w:lastRenderedPageBreak/>
        <w:t xml:space="preserve">Size of trajectory is </w:t>
      </w:r>
      <w:r w:rsidR="002B6124">
        <w:rPr>
          <w:lang w:val="en-US"/>
        </w:rPr>
        <w:t>3</w:t>
      </w:r>
      <w:r w:rsidRPr="009F5BEE">
        <w:rPr>
          <w:lang w:val="en-US"/>
        </w:rPr>
        <w:t>00 points</w:t>
      </w:r>
      <w:r>
        <w:rPr>
          <w:lang w:val="en-US"/>
        </w:rPr>
        <w:t>.</w:t>
      </w:r>
    </w:p>
    <w:p w:rsidR="0096438C" w:rsidRDefault="0096438C" w:rsidP="0096438C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 w:rsidR="003B58A2"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=0;T=0.1</m:t>
        </m:r>
      </m:oMath>
    </w:p>
    <w:p w:rsidR="0096438C" w:rsidRDefault="0096438C" w:rsidP="0096438C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</w:t>
      </w:r>
      <w:proofErr w:type="gramStart"/>
      <w:r>
        <w:rPr>
          <w:lang w:val="en-US"/>
        </w:rPr>
        <w:t xml:space="preserve">noise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=10</m:t>
        </m:r>
      </m:oMath>
    </w:p>
    <w:p w:rsidR="003B58A2" w:rsidRDefault="003B58A2" w:rsidP="003B58A2">
      <w:pPr>
        <w:rPr>
          <w:lang w:val="en-US"/>
        </w:rPr>
      </w:pPr>
    </w:p>
    <w:p w:rsidR="003B58A2" w:rsidRPr="003B58A2" w:rsidRDefault="003B58A2" w:rsidP="003B58A2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3B58A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8A2">
        <w:rPr>
          <w:lang w:val="en-US"/>
        </w:rPr>
        <w:t xml:space="preserve"> of the process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</w:p>
    <w:p w:rsidR="003B58A2" w:rsidRPr="006E52A0" w:rsidRDefault="001E04A7" w:rsidP="003B58A2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3B58A2" w:rsidRDefault="001E04A7" w:rsidP="003B58A2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B58A2">
        <w:rPr>
          <w:lang w:val="en-US"/>
        </w:rPr>
        <w:t xml:space="preserve"> –</w:t>
      </w:r>
      <w:r w:rsidR="003B58A2" w:rsidRPr="00C172AA">
        <w:rPr>
          <w:lang w:val="en-US"/>
        </w:rPr>
        <w:t xml:space="preserve">normally distributed random </w:t>
      </w:r>
      <w:r w:rsidR="003B58A2">
        <w:rPr>
          <w:lang w:val="en-US"/>
        </w:rPr>
        <w:t xml:space="preserve">noise with zero mathematical expectation </w:t>
      </w:r>
      <w:r w:rsidR="003B58A2">
        <w:rPr>
          <w:lang w:val="en-US"/>
        </w:rPr>
        <w:br/>
        <w:t xml:space="preserve">and </w:t>
      </w:r>
      <w:proofErr w:type="gramStart"/>
      <w:r w:rsidR="003B58A2">
        <w:rPr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=500</m:t>
        </m:r>
      </m:oMath>
      <w:r w:rsidR="003B58A2">
        <w:rPr>
          <w:lang w:val="en-US"/>
        </w:rPr>
        <w:t>.</w:t>
      </w:r>
    </w:p>
    <w:p w:rsidR="003300E7" w:rsidRDefault="003300E7" w:rsidP="003B58A2">
      <w:pPr>
        <w:pStyle w:val="a3"/>
        <w:ind w:left="360"/>
        <w:rPr>
          <w:lang w:val="en-US"/>
        </w:rPr>
      </w:pPr>
    </w:p>
    <w:p w:rsidR="001279F7" w:rsidRDefault="004904DD" w:rsidP="001279F7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Determine </w:t>
      </w:r>
      <w:r w:rsidR="002B6124">
        <w:rPr>
          <w:lang w:val="en-US"/>
        </w:rPr>
        <w:t xml:space="preserve">empirically the window size </w:t>
      </w:r>
      <m:oMath>
        <m:r>
          <w:rPr>
            <w:rFonts w:ascii="Cambria Math" w:hAnsi="Cambria Math"/>
            <w:lang w:val="en-US"/>
          </w:rPr>
          <m:t>M</m:t>
        </m:r>
      </m:oMath>
      <w:r w:rsidR="002B6124">
        <w:rPr>
          <w:lang w:val="en-US"/>
        </w:rPr>
        <w:t xml:space="preserve"> of running mean and smoothing coefficient </w:t>
      </w:r>
      <m:oMath>
        <m:r>
          <w:rPr>
            <w:rFonts w:ascii="Cambria Math" w:hAnsi="Cambria Math"/>
            <w:lang w:val="en-US"/>
          </w:rPr>
          <m:t>α</m:t>
        </m:r>
      </m:oMath>
      <w:r w:rsidR="002B6124">
        <w:rPr>
          <w:lang w:val="en-US"/>
        </w:rPr>
        <w:t xml:space="preserve"> </w:t>
      </w:r>
      <w:r w:rsidR="001279F7">
        <w:rPr>
          <w:lang w:val="en-US"/>
        </w:rPr>
        <w:t xml:space="preserve">(forward exponential </w:t>
      </w:r>
      <w:r w:rsidR="00B415AB">
        <w:rPr>
          <w:lang w:val="en-US"/>
        </w:rPr>
        <w:t>smoothing</w:t>
      </w:r>
      <w:r w:rsidR="001279F7">
        <w:rPr>
          <w:lang w:val="en-US"/>
        </w:rPr>
        <w:t xml:space="preserve">) </w:t>
      </w:r>
      <w:r w:rsidR="002B6124">
        <w:rPr>
          <w:lang w:val="en-US"/>
        </w:rPr>
        <w:t xml:space="preserve">that provide the best estimation of </w:t>
      </w:r>
      <w:r w:rsidR="002B6124" w:rsidRPr="003B58A2">
        <w:rPr>
          <w:lang w:val="en-US"/>
        </w:rPr>
        <w:t xml:space="preserve">the process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B6124">
        <w:rPr>
          <w:lang w:val="en-US"/>
        </w:rPr>
        <w:t xml:space="preserve"> using </w:t>
      </w:r>
      <w:proofErr w:type="gramStart"/>
      <w:r w:rsidR="002B6124">
        <w:rPr>
          <w:lang w:val="en-US"/>
        </w:rPr>
        <w:t xml:space="preserve">measurements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B6124">
        <w:rPr>
          <w:lang w:val="en-US"/>
        </w:rPr>
        <w:t>. As this process is not random walk model you cannot apply equations fo</w:t>
      </w:r>
      <w:r w:rsidR="001279F7">
        <w:rPr>
          <w:lang w:val="en-US"/>
        </w:rPr>
        <w:t>r optimal smoothing coefficient.</w:t>
      </w:r>
      <w:r w:rsidR="004F590C">
        <w:rPr>
          <w:lang w:val="en-US"/>
        </w:rPr>
        <w:t xml:space="preserve"> </w:t>
      </w:r>
      <w:r w:rsidR="004F590C" w:rsidRPr="004F590C">
        <w:rPr>
          <w:color w:val="FF0000"/>
        </w:rPr>
        <w:t>Под</w:t>
      </w:r>
      <w:r w:rsidR="004F590C">
        <w:rPr>
          <w:color w:val="FF0000"/>
        </w:rPr>
        <w:t xml:space="preserve">сказка – траектория </w:t>
      </w:r>
      <w:r w:rsidR="00F025CE">
        <w:rPr>
          <w:color w:val="FF0000"/>
        </w:rPr>
        <w:t xml:space="preserve">близка к </w:t>
      </w:r>
      <w:proofErr w:type="gramStart"/>
      <w:r w:rsidR="004F590C">
        <w:rPr>
          <w:color w:val="FF0000"/>
        </w:rPr>
        <w:t>прям</w:t>
      </w:r>
      <w:r w:rsidR="00F025CE">
        <w:rPr>
          <w:color w:val="FF0000"/>
        </w:rPr>
        <w:t>ой</w:t>
      </w:r>
      <w:proofErr w:type="gramEnd"/>
      <w:r w:rsidR="004F590C">
        <w:rPr>
          <w:color w:val="FF0000"/>
        </w:rPr>
        <w:t>, но шумы измерений большие.</w:t>
      </w:r>
    </w:p>
    <w:p w:rsidR="001279F7" w:rsidRPr="001279F7" w:rsidRDefault="001279F7" w:rsidP="001279F7">
      <w:pPr>
        <w:pStyle w:val="a3"/>
        <w:ind w:left="360"/>
        <w:rPr>
          <w:lang w:val="en-US"/>
        </w:rPr>
      </w:pPr>
    </w:p>
    <w:p w:rsidR="00B415AB" w:rsidRPr="00B415AB" w:rsidRDefault="00B415AB" w:rsidP="00B415AB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Chose better smoothing method </w:t>
      </w:r>
      <w:r w:rsidRPr="00B415AB">
        <w:rPr>
          <w:lang w:val="en-US"/>
        </w:rPr>
        <w:t>using deviation and variability indicator</w:t>
      </w:r>
      <w:r>
        <w:rPr>
          <w:lang w:val="en-US"/>
        </w:rPr>
        <w:t>s</w:t>
      </w:r>
      <w:r w:rsidRPr="00B415AB">
        <w:rPr>
          <w:lang w:val="en-US"/>
        </w:rPr>
        <w:t>.</w:t>
      </w:r>
    </w:p>
    <w:p w:rsidR="001279F7" w:rsidRDefault="001279F7" w:rsidP="00B415AB">
      <w:pPr>
        <w:pStyle w:val="a3"/>
        <w:ind w:left="360"/>
        <w:rPr>
          <w:lang w:val="en-US"/>
        </w:rPr>
      </w:pPr>
    </w:p>
    <w:p w:rsidR="003300E7" w:rsidRPr="003B58A2" w:rsidRDefault="003300E7" w:rsidP="00B415AB">
      <w:pPr>
        <w:pStyle w:val="a3"/>
        <w:ind w:left="360"/>
        <w:rPr>
          <w:lang w:val="en-US"/>
        </w:rPr>
      </w:pPr>
    </w:p>
    <w:p w:rsidR="00636709" w:rsidRDefault="001B4071" w:rsidP="003300E7">
      <w:pPr>
        <w:rPr>
          <w:b/>
          <w:i/>
          <w:lang w:val="en-US"/>
        </w:rPr>
      </w:pPr>
      <w:r>
        <w:rPr>
          <w:b/>
          <w:i/>
          <w:lang w:val="en-US"/>
        </w:rPr>
        <w:t>Second</w:t>
      </w:r>
      <w:r w:rsidRPr="001B4071">
        <w:rPr>
          <w:b/>
          <w:i/>
          <w:lang w:val="en-US"/>
        </w:rPr>
        <w:t xml:space="preserve"> trajectory</w:t>
      </w:r>
    </w:p>
    <w:p w:rsidR="003300E7" w:rsidRPr="003300E7" w:rsidRDefault="003300E7" w:rsidP="003300E7">
      <w:pPr>
        <w:rPr>
          <w:b/>
          <w:i/>
          <w:lang w:val="en-US"/>
        </w:rPr>
      </w:pPr>
    </w:p>
    <w:p w:rsidR="00344F80" w:rsidRPr="001B4071" w:rsidRDefault="001B4071" w:rsidP="001B4071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Generate</w:t>
      </w:r>
      <w:r w:rsidR="00344F80" w:rsidRPr="001B4071">
        <w:rPr>
          <w:lang w:val="en-US"/>
        </w:rPr>
        <w:t xml:space="preserve"> cyclic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75F46" w:rsidRPr="001B4071">
        <w:rPr>
          <w:lang w:val="en-US"/>
        </w:rPr>
        <w:t xml:space="preserve"> </w:t>
      </w:r>
      <w:r w:rsidR="00DD469A" w:rsidRPr="001B4071">
        <w:rPr>
          <w:lang w:val="en-US"/>
        </w:rPr>
        <w:t>according to the equation</w:t>
      </w:r>
    </w:p>
    <w:p w:rsidR="00DD469A" w:rsidRPr="00DD469A" w:rsidRDefault="00DD469A" w:rsidP="00DD469A">
      <w:pPr>
        <w:pStyle w:val="a3"/>
        <w:rPr>
          <w:lang w:val="en-US"/>
        </w:rPr>
      </w:pPr>
    </w:p>
    <w:p w:rsidR="00DD469A" w:rsidRDefault="001E04A7" w:rsidP="00DD469A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(ωi+3)</m:t>
          </m:r>
        </m:oMath>
      </m:oMathPara>
    </w:p>
    <w:p w:rsidR="00344F80" w:rsidRPr="00DD469A" w:rsidRDefault="001E04A7" w:rsidP="00344F80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075F46" w:rsidRDefault="00075F46" w:rsidP="00075F46">
      <w:pPr>
        <w:pStyle w:val="a3"/>
        <w:ind w:left="360"/>
        <w:rPr>
          <w:lang w:val="en-US"/>
        </w:rPr>
      </w:pPr>
    </w:p>
    <w:p w:rsidR="00075F46" w:rsidRDefault="00075F46" w:rsidP="00075F46">
      <w:pPr>
        <w:pStyle w:val="a3"/>
        <w:ind w:left="360"/>
        <w:rPr>
          <w:lang w:val="en-US"/>
        </w:rPr>
      </w:pPr>
      <w:r>
        <w:rPr>
          <w:lang w:val="en-US"/>
        </w:rPr>
        <w:t>Periods of oscillations</w:t>
      </w:r>
      <w:r w:rsidR="001B4071">
        <w:rPr>
          <w:lang w:val="en-US"/>
        </w:rPr>
        <w:t xml:space="preserve"> is T=32 steps</w:t>
      </w:r>
      <w:r>
        <w:rPr>
          <w:lang w:val="en-US"/>
        </w:rPr>
        <w:t xml:space="preserve">. </w:t>
      </w:r>
    </w:p>
    <w:p w:rsidR="00075F46" w:rsidRPr="00075F46" w:rsidRDefault="00075F46" w:rsidP="00075F46">
      <w:pPr>
        <w:pStyle w:val="a3"/>
        <w:ind w:left="360"/>
        <w:rPr>
          <w:lang w:val="en-US"/>
        </w:rPr>
      </w:pPr>
      <w:r w:rsidRPr="00075F46">
        <w:rPr>
          <w:i/>
          <w:lang w:val="en-US"/>
        </w:rPr>
        <w:t>Hint:</w:t>
      </w:r>
      <w:r>
        <w:rPr>
          <w:lang w:val="en-US"/>
        </w:rPr>
        <w:t xml:space="preserve"> To determine period, please define corresponding angle frequency </w:t>
      </w:r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 xml:space="preserve"> from equation </w:t>
      </w:r>
      <m:oMath>
        <m:r>
          <w:rPr>
            <w:rFonts w:ascii="Cambria Math" w:hAnsi="Cambria Math"/>
            <w:lang w:val="en-US"/>
          </w:rPr>
          <m:t>ωT=2π</m:t>
        </m:r>
      </m:oMath>
      <w:r>
        <w:rPr>
          <w:lang w:val="en-US"/>
        </w:rPr>
        <w:t xml:space="preserve"> (radian per one step).</w:t>
      </w:r>
      <w:r w:rsidR="00636709">
        <w:rPr>
          <w:lang w:val="en-US"/>
        </w:rPr>
        <w:t xml:space="preserve"> </w:t>
      </w:r>
    </w:p>
    <w:p w:rsidR="00DD469A" w:rsidRPr="00DD469A" w:rsidRDefault="00DD469A" w:rsidP="00DD469A">
      <w:pPr>
        <w:rPr>
          <w:lang w:val="en-US"/>
        </w:rPr>
      </w:pPr>
    </w:p>
    <w:p w:rsidR="00DD469A" w:rsidRDefault="001E04A7" w:rsidP="00DD469A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D469A">
        <w:rPr>
          <w:lang w:val="en-US"/>
        </w:rPr>
        <w:t xml:space="preserve"> – </w:t>
      </w:r>
      <w:proofErr w:type="gramStart"/>
      <w:r w:rsidR="00DD469A" w:rsidRPr="00C172AA">
        <w:rPr>
          <w:lang w:val="en-US"/>
        </w:rPr>
        <w:t>normally</w:t>
      </w:r>
      <w:proofErr w:type="gramEnd"/>
      <w:r w:rsidR="00DD469A" w:rsidRPr="00C172AA">
        <w:rPr>
          <w:lang w:val="en-US"/>
        </w:rPr>
        <w:t xml:space="preserve"> distributed random </w:t>
      </w:r>
      <w:r w:rsidR="00DD469A">
        <w:rPr>
          <w:lang w:val="en-US"/>
        </w:rPr>
        <w:t xml:space="preserve">noise with zero mathematical expectation </w:t>
      </w:r>
      <w:r w:rsidR="00DD469A">
        <w:rPr>
          <w:lang w:val="en-US"/>
        </w:rPr>
        <w:br/>
        <w:t xml:space="preserve">and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0.08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D469A">
        <w:rPr>
          <w:lang w:val="en-US"/>
        </w:rPr>
        <w:t>.</w:t>
      </w:r>
    </w:p>
    <w:p w:rsidR="00DD469A" w:rsidRPr="00DD469A" w:rsidRDefault="00DD469A" w:rsidP="00344F80">
      <w:pPr>
        <w:pStyle w:val="a3"/>
        <w:ind w:left="360"/>
        <w:rPr>
          <w:lang w:val="en-US"/>
        </w:rPr>
      </w:pPr>
    </w:p>
    <w:p w:rsidR="00344F80" w:rsidRDefault="00344F80" w:rsidP="00344F80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  <w:r w:rsidR="00DD469A">
        <w:rPr>
          <w:lang w:val="en-US"/>
        </w:rPr>
        <w:t>2</w:t>
      </w:r>
      <w:r w:rsidRPr="009F5BEE">
        <w:rPr>
          <w:lang w:val="en-US"/>
        </w:rPr>
        <w:t>00 points</w:t>
      </w:r>
      <w:r>
        <w:rPr>
          <w:lang w:val="en-US"/>
        </w:rPr>
        <w:t>.</w:t>
      </w:r>
    </w:p>
    <w:p w:rsidR="00DD469A" w:rsidRDefault="00344F80" w:rsidP="00344F80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</w:t>
      </w:r>
      <w:proofErr w:type="gramStart"/>
      <w:r>
        <w:rPr>
          <w:lang w:val="en-US"/>
        </w:rPr>
        <w:t>:</w:t>
      </w:r>
      <w:r w:rsidRPr="009F5BEE">
        <w:rPr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DD469A">
        <w:rPr>
          <w:lang w:val="en-US"/>
        </w:rPr>
        <w:t>.</w:t>
      </w:r>
    </w:p>
    <w:p w:rsidR="00344F80" w:rsidRPr="003B58A2" w:rsidRDefault="00344F80" w:rsidP="00344F80">
      <w:pPr>
        <w:rPr>
          <w:lang w:val="en-US"/>
        </w:rPr>
      </w:pPr>
    </w:p>
    <w:p w:rsidR="00344F80" w:rsidRPr="003B58A2" w:rsidRDefault="00344F80" w:rsidP="00344F80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3B58A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8A2">
        <w:rPr>
          <w:lang w:val="en-US"/>
        </w:rPr>
        <w:t xml:space="preserve"> of the process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</w:p>
    <w:p w:rsidR="00344F80" w:rsidRPr="006E52A0" w:rsidRDefault="001E04A7" w:rsidP="00344F80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1B4071" w:rsidRDefault="001E04A7" w:rsidP="00344F80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44F80">
        <w:rPr>
          <w:lang w:val="en-US"/>
        </w:rPr>
        <w:t xml:space="preserve"> –</w:t>
      </w:r>
      <w:r w:rsidR="00344F80" w:rsidRPr="00C172AA">
        <w:rPr>
          <w:lang w:val="en-US"/>
        </w:rPr>
        <w:t xml:space="preserve">normally distributed random </w:t>
      </w:r>
      <w:r w:rsidR="00344F80">
        <w:rPr>
          <w:lang w:val="en-US"/>
        </w:rPr>
        <w:t xml:space="preserve">noise with zero mathematical expectation </w:t>
      </w:r>
      <w:r w:rsidR="00344F80">
        <w:rPr>
          <w:lang w:val="en-US"/>
        </w:rPr>
        <w:br/>
        <w:t xml:space="preserve">and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=0.05</m:t>
        </m:r>
      </m:oMath>
    </w:p>
    <w:p w:rsidR="00344F80" w:rsidRDefault="00344F80" w:rsidP="00344F80">
      <w:pPr>
        <w:pStyle w:val="a3"/>
        <w:ind w:left="360"/>
        <w:rPr>
          <w:lang w:val="en-US"/>
        </w:rPr>
      </w:pPr>
    </w:p>
    <w:p w:rsidR="001B4071" w:rsidRDefault="001B4071" w:rsidP="001B4071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Apply running mean with window size </w:t>
      </w:r>
      <m:oMath>
        <m:r>
          <w:rPr>
            <w:rFonts w:ascii="Cambria Math" w:hAnsi="Cambria Math"/>
            <w:lang w:val="en-US"/>
          </w:rPr>
          <m:t>M=13</m:t>
        </m:r>
      </m:oMath>
      <w:r>
        <w:rPr>
          <w:lang w:val="en-US"/>
        </w:rPr>
        <w:t xml:space="preserve"> to </w:t>
      </w:r>
      <w:proofErr w:type="gramStart"/>
      <w:r>
        <w:rPr>
          <w:lang w:val="en-US"/>
        </w:rPr>
        <w:t xml:space="preserve">measurements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:rsidR="001B4071" w:rsidRDefault="001B4071" w:rsidP="001B4071">
      <w:pPr>
        <w:pStyle w:val="a3"/>
        <w:ind w:left="360"/>
        <w:rPr>
          <w:lang w:val="en-US"/>
        </w:rPr>
      </w:pPr>
    </w:p>
    <w:p w:rsidR="0051580C" w:rsidRDefault="001B4071" w:rsidP="00641438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51580C">
        <w:rPr>
          <w:lang w:val="en-US"/>
        </w:rPr>
        <w:t xml:space="preserve">Determine </w:t>
      </w:r>
      <w:r w:rsidR="0051580C" w:rsidRPr="0051580C">
        <w:rPr>
          <w:lang w:val="en-US"/>
        </w:rPr>
        <w:t xml:space="preserve">the period of oscillations for which </w:t>
      </w:r>
      <w:r w:rsidRPr="0051580C">
        <w:rPr>
          <w:lang w:val="en-US"/>
        </w:rPr>
        <w:t xml:space="preserve">running mean </w:t>
      </w:r>
      <w:r w:rsidR="0051580C">
        <w:rPr>
          <w:lang w:val="en-US"/>
        </w:rPr>
        <w:t xml:space="preserve">with given for every group window size </w:t>
      </w:r>
      <m:oMath>
        <m:r>
          <w:rPr>
            <w:rFonts w:ascii="Cambria Math" w:hAnsi="Cambria Math"/>
            <w:lang w:val="en-US"/>
          </w:rPr>
          <m:t>M</m:t>
        </m:r>
      </m:oMath>
      <w:r w:rsidR="0051580C">
        <w:rPr>
          <w:lang w:val="en-US"/>
        </w:rPr>
        <w:t xml:space="preserve"> </w:t>
      </w:r>
    </w:p>
    <w:p w:rsidR="0051580C" w:rsidRDefault="0051580C" w:rsidP="0051580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produces inverse oscillations</w:t>
      </w:r>
    </w:p>
    <w:p w:rsidR="0051580C" w:rsidRDefault="0051580C" w:rsidP="0051580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leads to the loss of oscillations (zero oscillations)</w:t>
      </w:r>
    </w:p>
    <w:p w:rsidR="0051580C" w:rsidRDefault="0051580C" w:rsidP="0051580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changes the oscillations</w:t>
      </w:r>
      <w:r w:rsidR="003952D3">
        <w:rPr>
          <w:lang w:val="en-US"/>
        </w:rPr>
        <w:t xml:space="preserve"> insignificantly </w:t>
      </w:r>
    </w:p>
    <w:p w:rsidR="003952D3" w:rsidRDefault="003952D3" w:rsidP="003952D3">
      <w:pPr>
        <w:ind w:left="360"/>
        <w:rPr>
          <w:lang w:val="en-US"/>
        </w:rPr>
      </w:pPr>
    </w:p>
    <w:p w:rsidR="003952D3" w:rsidRDefault="003952D3" w:rsidP="003952D3">
      <w:pPr>
        <w:ind w:left="360"/>
        <w:rPr>
          <w:lang w:val="en-US"/>
        </w:rPr>
      </w:pPr>
      <w:r>
        <w:rPr>
          <w:lang w:val="en-US"/>
        </w:rPr>
        <w:t xml:space="preserve">Group 1: </w:t>
      </w:r>
      <m:oMath>
        <m:r>
          <w:rPr>
            <w:rFonts w:ascii="Cambria Math" w:hAnsi="Cambria Math"/>
            <w:lang w:val="en-US"/>
          </w:rPr>
          <m:t>M=15</m:t>
        </m:r>
      </m:oMath>
      <w:r>
        <w:rPr>
          <w:lang w:val="en-US"/>
        </w:rPr>
        <w:t xml:space="preserve">; Group 2: </w:t>
      </w:r>
      <m:oMath>
        <m:r>
          <w:rPr>
            <w:rFonts w:ascii="Cambria Math" w:hAnsi="Cambria Math"/>
            <w:lang w:val="en-US"/>
          </w:rPr>
          <m:t>M=17</m:t>
        </m:r>
      </m:oMath>
      <w:r>
        <w:rPr>
          <w:lang w:val="en-US"/>
        </w:rPr>
        <w:t xml:space="preserve">;  Group 3: </w:t>
      </w:r>
      <m:oMath>
        <m:r>
          <w:rPr>
            <w:rFonts w:ascii="Cambria Math" w:hAnsi="Cambria Math"/>
            <w:lang w:val="en-US"/>
          </w:rPr>
          <m:t>M=19</m:t>
        </m:r>
      </m:oMath>
      <w:r>
        <w:rPr>
          <w:lang w:val="en-US"/>
        </w:rPr>
        <w:t xml:space="preserve">;  Group 4: </w:t>
      </w:r>
      <m:oMath>
        <m:r>
          <w:rPr>
            <w:rFonts w:ascii="Cambria Math" w:hAnsi="Cambria Math"/>
            <w:lang w:val="en-US"/>
          </w:rPr>
          <m:t>M=21</m:t>
        </m:r>
      </m:oMath>
      <w:r>
        <w:rPr>
          <w:lang w:val="en-US"/>
        </w:rPr>
        <w:t xml:space="preserve">;  </w:t>
      </w:r>
      <w:r>
        <w:rPr>
          <w:lang w:val="en-US"/>
        </w:rPr>
        <w:br/>
        <w:t xml:space="preserve">Group 5: </w:t>
      </w:r>
      <m:oMath>
        <m:r>
          <w:rPr>
            <w:rFonts w:ascii="Cambria Math" w:hAnsi="Cambria Math"/>
            <w:lang w:val="en-US"/>
          </w:rPr>
          <m:t>M=23</m:t>
        </m:r>
      </m:oMath>
      <w:r>
        <w:rPr>
          <w:lang w:val="en-US"/>
        </w:rPr>
        <w:t xml:space="preserve">; Group 6: </w:t>
      </w:r>
      <m:oMath>
        <m:r>
          <w:rPr>
            <w:rFonts w:ascii="Cambria Math" w:hAnsi="Cambria Math"/>
            <w:lang w:val="en-US"/>
          </w:rPr>
          <m:t>M=25</m:t>
        </m:r>
      </m:oMath>
      <w:r>
        <w:rPr>
          <w:lang w:val="en-US"/>
        </w:rPr>
        <w:t xml:space="preserve">; Group 7: </w:t>
      </w:r>
      <m:oMath>
        <m:r>
          <w:rPr>
            <w:rFonts w:ascii="Cambria Math" w:hAnsi="Cambria Math"/>
            <w:lang w:val="en-US"/>
          </w:rPr>
          <m:t>M=27</m:t>
        </m:r>
      </m:oMath>
      <w:r>
        <w:rPr>
          <w:lang w:val="en-US"/>
        </w:rPr>
        <w:t xml:space="preserve">;  </w:t>
      </w:r>
    </w:p>
    <w:p w:rsidR="003952D3" w:rsidRDefault="003952D3" w:rsidP="003952D3">
      <w:pPr>
        <w:ind w:left="360"/>
        <w:rPr>
          <w:lang w:val="en-US"/>
        </w:rPr>
      </w:pPr>
    </w:p>
    <w:p w:rsidR="003952D3" w:rsidRPr="003952D3" w:rsidRDefault="003952D3" w:rsidP="003952D3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Make conclusions about conditions of 8a</w:t>
      </w:r>
      <w:proofErr w:type="gramStart"/>
      <w:r>
        <w:rPr>
          <w:lang w:val="en-US"/>
        </w:rPr>
        <w:t>,b,c</w:t>
      </w:r>
      <w:proofErr w:type="gramEnd"/>
      <w:r>
        <w:rPr>
          <w:lang w:val="en-US"/>
        </w:rPr>
        <w:t>.</w:t>
      </w:r>
    </w:p>
    <w:p w:rsidR="00D42A67" w:rsidRDefault="003300E7" w:rsidP="009A060E">
      <w:pPr>
        <w:suppressAutoHyphens w:val="0"/>
        <w:spacing w:after="200" w:line="276" w:lineRule="auto"/>
        <w:rPr>
          <w:b/>
          <w:i/>
          <w:lang w:val="en-US"/>
        </w:rPr>
      </w:pPr>
      <w:r>
        <w:rPr>
          <w:lang w:val="en-US"/>
        </w:rPr>
        <w:br w:type="page"/>
      </w:r>
      <w:r w:rsidR="00D42A67" w:rsidRPr="00967B26">
        <w:rPr>
          <w:b/>
          <w:i/>
          <w:lang w:val="en-US"/>
        </w:rPr>
        <w:lastRenderedPageBreak/>
        <w:t xml:space="preserve">Here is the recommended procedure for part </w:t>
      </w:r>
      <w:r w:rsidR="00D42A67">
        <w:rPr>
          <w:b/>
          <w:i/>
          <w:lang w:val="en-US"/>
        </w:rPr>
        <w:t>II</w:t>
      </w:r>
      <w:r w:rsidR="00D42A67" w:rsidRPr="00967B26">
        <w:rPr>
          <w:b/>
          <w:i/>
          <w:lang w:val="en-US"/>
        </w:rPr>
        <w:t>I</w:t>
      </w:r>
      <w:r w:rsidR="00D42A67">
        <w:rPr>
          <w:b/>
          <w:i/>
          <w:lang w:val="en-US"/>
        </w:rPr>
        <w:t>:</w:t>
      </w:r>
    </w:p>
    <w:p w:rsidR="00D42A67" w:rsidRDefault="00D42A67" w:rsidP="00D42A67">
      <w:pPr>
        <w:rPr>
          <w:b/>
          <w:i/>
          <w:lang w:val="en-US"/>
        </w:rPr>
      </w:pPr>
      <w:r>
        <w:rPr>
          <w:b/>
          <w:i/>
          <w:lang w:val="en-US"/>
        </w:rPr>
        <w:t>(</w:t>
      </w:r>
      <w:proofErr w:type="gramStart"/>
      <w:r>
        <w:rPr>
          <w:b/>
          <w:i/>
          <w:lang w:val="en-US"/>
        </w:rPr>
        <w:t>can</w:t>
      </w:r>
      <w:proofErr w:type="gramEnd"/>
      <w:r>
        <w:rPr>
          <w:b/>
          <w:i/>
          <w:lang w:val="en-US"/>
        </w:rPr>
        <w:t xml:space="preserve"> be made during the class or at home)</w:t>
      </w:r>
      <w:r w:rsidRPr="00967B26">
        <w:rPr>
          <w:b/>
          <w:lang w:val="en-US"/>
        </w:rPr>
        <w:t>:</w:t>
      </w:r>
      <w:r w:rsidRPr="00967B26">
        <w:rPr>
          <w:b/>
          <w:lang w:val="en-US"/>
        </w:rPr>
        <w:br/>
      </w:r>
      <w:r>
        <w:rPr>
          <w:b/>
          <w:i/>
          <w:lang w:val="en-US"/>
        </w:rPr>
        <w:t>Comparison of the traditional 13-month running mean with the forward-backward exponential smoothing for approximation of 11-year sunspot cycle</w:t>
      </w:r>
    </w:p>
    <w:p w:rsidR="00D42A67" w:rsidRDefault="00D42A67" w:rsidP="00D42A67">
      <w:pPr>
        <w:rPr>
          <w:b/>
          <w:lang w:val="en-US"/>
        </w:rPr>
      </w:pPr>
    </w:p>
    <w:p w:rsidR="00D42A67" w:rsidRDefault="00D42A67" w:rsidP="00D42A67">
      <w:pPr>
        <w:pStyle w:val="a3"/>
        <w:numPr>
          <w:ilvl w:val="0"/>
          <w:numId w:val="17"/>
        </w:numPr>
        <w:ind w:left="360"/>
        <w:rPr>
          <w:lang w:val="en-US"/>
        </w:rPr>
      </w:pPr>
      <w:r w:rsidRPr="001E062C">
        <w:rPr>
          <w:lang w:val="en-US"/>
        </w:rPr>
        <w:t>Download monthly</w:t>
      </w:r>
      <w:r>
        <w:rPr>
          <w:lang w:val="en-US"/>
        </w:rPr>
        <w:t xml:space="preserve"> </w:t>
      </w:r>
      <w:r w:rsidRPr="001E062C">
        <w:rPr>
          <w:lang w:val="en-US"/>
        </w:rPr>
        <w:t>mean sunspot number from Canvas.</w:t>
      </w:r>
    </w:p>
    <w:p w:rsidR="003300E7" w:rsidRDefault="00B03DE4" w:rsidP="00B03DE4">
      <w:pPr>
        <w:pStyle w:val="a3"/>
        <w:ind w:left="360"/>
        <w:rPr>
          <w:lang w:val="en-US"/>
        </w:rPr>
      </w:pPr>
      <w:r>
        <w:rPr>
          <w:lang w:val="en-US"/>
        </w:rPr>
        <w:t xml:space="preserve">Group 1: </w:t>
      </w:r>
      <w:r w:rsidR="003300E7" w:rsidRPr="003300E7">
        <w:rPr>
          <w:lang w:val="en-US"/>
        </w:rPr>
        <w:t>data_group1.mat</w:t>
      </w:r>
      <w:r>
        <w:rPr>
          <w:lang w:val="en-US"/>
        </w:rPr>
        <w:t xml:space="preserve"> </w:t>
      </w:r>
    </w:p>
    <w:p w:rsidR="002D274A" w:rsidRDefault="00B03DE4" w:rsidP="00B03DE4">
      <w:pPr>
        <w:pStyle w:val="a3"/>
        <w:ind w:left="360"/>
        <w:rPr>
          <w:lang w:val="en-US"/>
        </w:rPr>
      </w:pPr>
      <w:r>
        <w:rPr>
          <w:lang w:val="en-US"/>
        </w:rPr>
        <w:t xml:space="preserve">Group 2: </w:t>
      </w:r>
      <w:r w:rsidR="002D274A" w:rsidRPr="003300E7">
        <w:rPr>
          <w:lang w:val="en-US"/>
        </w:rPr>
        <w:t>data_group</w:t>
      </w:r>
      <w:r w:rsidR="002D274A">
        <w:rPr>
          <w:lang w:val="en-US"/>
        </w:rPr>
        <w:t>2</w:t>
      </w:r>
      <w:r w:rsidR="002D274A" w:rsidRPr="003300E7">
        <w:rPr>
          <w:lang w:val="en-US"/>
        </w:rPr>
        <w:t>.mat</w:t>
      </w:r>
    </w:p>
    <w:p w:rsidR="002D274A" w:rsidRDefault="00B03DE4" w:rsidP="00B03DE4">
      <w:pPr>
        <w:pStyle w:val="a3"/>
        <w:ind w:left="360"/>
        <w:rPr>
          <w:lang w:val="en-US"/>
        </w:rPr>
      </w:pPr>
      <w:r>
        <w:rPr>
          <w:lang w:val="en-US"/>
        </w:rPr>
        <w:t xml:space="preserve">Group 3: </w:t>
      </w:r>
      <w:r w:rsidR="002D274A" w:rsidRPr="003300E7">
        <w:rPr>
          <w:lang w:val="en-US"/>
        </w:rPr>
        <w:t>data_group</w:t>
      </w:r>
      <w:r w:rsidR="002D274A">
        <w:rPr>
          <w:lang w:val="en-US"/>
        </w:rPr>
        <w:t>3</w:t>
      </w:r>
      <w:r w:rsidR="002D274A" w:rsidRPr="003300E7">
        <w:rPr>
          <w:lang w:val="en-US"/>
        </w:rPr>
        <w:t>.mat</w:t>
      </w:r>
      <w:r w:rsidR="002D274A">
        <w:rPr>
          <w:lang w:val="en-US"/>
        </w:rPr>
        <w:t xml:space="preserve"> </w:t>
      </w:r>
    </w:p>
    <w:p w:rsidR="002F3955" w:rsidRDefault="00B03DE4" w:rsidP="00B03DE4">
      <w:pPr>
        <w:pStyle w:val="a3"/>
        <w:ind w:left="360"/>
        <w:rPr>
          <w:lang w:val="en-US"/>
        </w:rPr>
      </w:pPr>
      <w:r>
        <w:rPr>
          <w:lang w:val="en-US"/>
        </w:rPr>
        <w:t xml:space="preserve">Group 4: </w:t>
      </w:r>
      <w:r w:rsidR="002F3955" w:rsidRPr="003300E7">
        <w:rPr>
          <w:lang w:val="en-US"/>
        </w:rPr>
        <w:t>data_group</w:t>
      </w:r>
      <w:r w:rsidR="002F3955">
        <w:rPr>
          <w:lang w:val="en-US"/>
        </w:rPr>
        <w:t>4</w:t>
      </w:r>
      <w:r w:rsidR="002F3955" w:rsidRPr="003300E7">
        <w:rPr>
          <w:lang w:val="en-US"/>
        </w:rPr>
        <w:t>.mat</w:t>
      </w:r>
      <w:r w:rsidR="002F3955">
        <w:rPr>
          <w:lang w:val="en-US"/>
        </w:rPr>
        <w:t xml:space="preserve"> </w:t>
      </w:r>
    </w:p>
    <w:p w:rsidR="002D274A" w:rsidRDefault="00B03DE4" w:rsidP="00B03DE4">
      <w:pPr>
        <w:pStyle w:val="a3"/>
        <w:ind w:left="360"/>
        <w:rPr>
          <w:lang w:val="en-US"/>
        </w:rPr>
      </w:pPr>
      <w:r>
        <w:rPr>
          <w:lang w:val="en-US"/>
        </w:rPr>
        <w:t xml:space="preserve">Group 5: </w:t>
      </w:r>
      <w:r w:rsidR="009B4E74" w:rsidRPr="003300E7">
        <w:rPr>
          <w:lang w:val="en-US"/>
        </w:rPr>
        <w:t>data_group</w:t>
      </w:r>
      <w:r w:rsidR="005D0D8E">
        <w:rPr>
          <w:lang w:val="en-US"/>
        </w:rPr>
        <w:t>5</w:t>
      </w:r>
      <w:r w:rsidR="009B4E74" w:rsidRPr="003300E7">
        <w:rPr>
          <w:lang w:val="en-US"/>
        </w:rPr>
        <w:t>.mat</w:t>
      </w:r>
    </w:p>
    <w:p w:rsidR="002D274A" w:rsidRDefault="00B03DE4" w:rsidP="00B03DE4">
      <w:pPr>
        <w:pStyle w:val="a3"/>
        <w:ind w:left="360"/>
        <w:rPr>
          <w:lang w:val="en-US"/>
        </w:rPr>
      </w:pPr>
      <w:r>
        <w:rPr>
          <w:lang w:val="en-US"/>
        </w:rPr>
        <w:t xml:space="preserve">Group 6: </w:t>
      </w:r>
      <w:r w:rsidR="005D0D8E" w:rsidRPr="003300E7">
        <w:rPr>
          <w:lang w:val="en-US"/>
        </w:rPr>
        <w:t>data_group</w:t>
      </w:r>
      <w:r w:rsidR="00873A5D">
        <w:rPr>
          <w:lang w:val="en-US"/>
        </w:rPr>
        <w:t>6</w:t>
      </w:r>
      <w:r w:rsidR="005D0D8E" w:rsidRPr="003300E7">
        <w:rPr>
          <w:lang w:val="en-US"/>
        </w:rPr>
        <w:t>.mat</w:t>
      </w:r>
    </w:p>
    <w:p w:rsidR="00B03DE4" w:rsidRDefault="00B03DE4" w:rsidP="00B03DE4">
      <w:pPr>
        <w:pStyle w:val="a3"/>
        <w:ind w:left="360"/>
        <w:rPr>
          <w:lang w:val="en-US"/>
        </w:rPr>
      </w:pPr>
      <w:r>
        <w:rPr>
          <w:lang w:val="en-US"/>
        </w:rPr>
        <w:t>Group 7:</w:t>
      </w:r>
      <w:r w:rsidR="00CC6F81" w:rsidRPr="00CC6F81">
        <w:rPr>
          <w:lang w:val="en-US"/>
        </w:rPr>
        <w:t xml:space="preserve"> </w:t>
      </w:r>
      <w:r w:rsidR="00CC6F81" w:rsidRPr="003300E7">
        <w:rPr>
          <w:lang w:val="en-US"/>
        </w:rPr>
        <w:t>data_group</w:t>
      </w:r>
      <w:r w:rsidR="00CC6F81">
        <w:rPr>
          <w:lang w:val="en-US"/>
        </w:rPr>
        <w:t>7</w:t>
      </w:r>
      <w:r w:rsidR="00CC6F81" w:rsidRPr="003300E7">
        <w:rPr>
          <w:lang w:val="en-US"/>
        </w:rPr>
        <w:t>.mat</w:t>
      </w:r>
    </w:p>
    <w:p w:rsidR="00B03DE4" w:rsidRPr="00D42A67" w:rsidRDefault="00B03DE4" w:rsidP="00B03DE4">
      <w:pPr>
        <w:pStyle w:val="a3"/>
        <w:ind w:left="360"/>
        <w:rPr>
          <w:lang w:val="en-US"/>
        </w:rPr>
      </w:pPr>
    </w:p>
    <w:p w:rsidR="00D42A67" w:rsidRDefault="00D42A67" w:rsidP="00D42A67">
      <w:pPr>
        <w:pStyle w:val="a3"/>
        <w:numPr>
          <w:ilvl w:val="0"/>
          <w:numId w:val="17"/>
        </w:numPr>
        <w:ind w:left="360"/>
        <w:jc w:val="both"/>
        <w:rPr>
          <w:lang w:val="en-US"/>
        </w:rPr>
      </w:pPr>
      <w:r w:rsidRPr="001E062C">
        <w:rPr>
          <w:lang w:val="en-US"/>
        </w:rPr>
        <w:t xml:space="preserve">Make smoothing of monthly mean data by 13-month running mean. </w:t>
      </w:r>
    </w:p>
    <w:p w:rsidR="00D42A67" w:rsidRPr="0055785E" w:rsidRDefault="00D42A67" w:rsidP="00D42A67">
      <w:pPr>
        <w:pStyle w:val="a3"/>
        <w:ind w:left="360"/>
        <w:jc w:val="both"/>
        <w:rPr>
          <w:i/>
          <w:lang w:val="en-US"/>
        </w:rPr>
      </w:pPr>
      <w:r w:rsidRPr="0055785E">
        <w:rPr>
          <w:i/>
          <w:lang w:val="en-US"/>
        </w:rPr>
        <w:t xml:space="preserve">13-month running </w:t>
      </w:r>
      <w:proofErr w:type="gramStart"/>
      <w:r w:rsidRPr="0055785E">
        <w:rPr>
          <w:i/>
          <w:lang w:val="en-US"/>
        </w:rPr>
        <w:t>mean</w:t>
      </w:r>
      <w:proofErr w:type="gramEnd"/>
      <w:r>
        <w:rPr>
          <w:i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</w:p>
    <w:p w:rsidR="00D42A67" w:rsidRPr="0055785E" w:rsidRDefault="00D42A67" w:rsidP="00D42A67">
      <w:pPr>
        <w:jc w:val="both"/>
        <w:rPr>
          <w:lang w:val="en-US"/>
        </w:rPr>
      </w:pPr>
    </w:p>
    <w:p w:rsidR="00D42A67" w:rsidRPr="0055785E" w:rsidRDefault="001E04A7" w:rsidP="00D42A67">
      <w:pPr>
        <w:pStyle w:val="a3"/>
        <w:ind w:left="360"/>
        <w:jc w:val="both"/>
        <w:rPr>
          <w:rFonts w:ascii="Cambria Math" w:hAnsi="Cambria Math"/>
          <w:i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i-6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(R</m:t>
              </m:r>
            </m:e>
            <m:sub>
              <m:r>
                <w:rPr>
                  <w:rFonts w:ascii="Cambria Math" w:hAnsi="Cambria Math"/>
                  <w:lang w:val="en-US"/>
                </w:rPr>
                <m:t>i-5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i-4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i+5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i+6</m:t>
              </m:r>
            </m:sub>
          </m:sSub>
        </m:oMath>
      </m:oMathPara>
    </w:p>
    <w:p w:rsidR="00D42A67" w:rsidRPr="00274C31" w:rsidRDefault="00D42A67" w:rsidP="00D42A67">
      <w:pPr>
        <w:jc w:val="both"/>
        <w:rPr>
          <w:lang w:val="en-US"/>
        </w:rPr>
      </w:pPr>
    </w:p>
    <w:p w:rsidR="00D42A67" w:rsidRDefault="00D42A67" w:rsidP="00D42A67">
      <w:pPr>
        <w:pStyle w:val="a3"/>
        <w:ind w:left="360"/>
        <w:jc w:val="both"/>
        <w:rPr>
          <w:i/>
          <w:lang w:val="en-US"/>
        </w:rPr>
      </w:pPr>
      <w:r w:rsidRPr="0055785E">
        <w:rPr>
          <w:i/>
          <w:lang w:val="en-US"/>
        </w:rPr>
        <w:t>Comment</w:t>
      </w:r>
      <w:r>
        <w:rPr>
          <w:i/>
          <w:lang w:val="en-US"/>
        </w:rPr>
        <w:t>:</w:t>
      </w:r>
    </w:p>
    <w:p w:rsidR="00D42A67" w:rsidRDefault="00D42A67" w:rsidP="00D42A67">
      <w:pPr>
        <w:pStyle w:val="a3"/>
        <w:ind w:left="360"/>
        <w:jc w:val="both"/>
        <w:rPr>
          <w:lang w:val="en-US"/>
        </w:rPr>
      </w:pPr>
      <w:r>
        <w:rPr>
          <w:lang w:val="en-US"/>
        </w:rPr>
        <w:t>First six months in the available data are averaged to get the smoothed estimates.</w:t>
      </w:r>
    </w:p>
    <w:p w:rsidR="00D42A67" w:rsidRDefault="00D42A67" w:rsidP="00D42A67">
      <w:pPr>
        <w:pStyle w:val="a3"/>
        <w:ind w:left="360"/>
        <w:jc w:val="both"/>
        <w:rPr>
          <w:lang w:val="en-US"/>
        </w:rPr>
      </w:pPr>
      <w:proofErr w:type="gramStart"/>
      <w:r>
        <w:rPr>
          <w:lang w:val="en-US"/>
        </w:rPr>
        <w:t>The same with last six months of data.</w:t>
      </w:r>
      <w:proofErr w:type="gramEnd"/>
      <w:r>
        <w:rPr>
          <w:lang w:val="en-US"/>
        </w:rPr>
        <w:t xml:space="preserve"> </w:t>
      </w:r>
    </w:p>
    <w:p w:rsidR="00D42A67" w:rsidRDefault="00D42A67" w:rsidP="00D42A67">
      <w:pPr>
        <w:pStyle w:val="a3"/>
        <w:ind w:left="360"/>
        <w:jc w:val="both"/>
        <w:rPr>
          <w:lang w:val="en-US"/>
        </w:rPr>
      </w:pPr>
    </w:p>
    <w:p w:rsidR="00D42A67" w:rsidRDefault="00D42A67" w:rsidP="00840319">
      <w:pPr>
        <w:pStyle w:val="a3"/>
        <w:numPr>
          <w:ilvl w:val="0"/>
          <w:numId w:val="17"/>
        </w:numPr>
        <w:ind w:left="360"/>
        <w:rPr>
          <w:lang w:val="en-US"/>
        </w:rPr>
      </w:pPr>
      <w:r>
        <w:rPr>
          <w:lang w:val="en-US"/>
        </w:rPr>
        <w:t>Make forward-backward exponential smoothing of monthly mean sunspot number.</w:t>
      </w:r>
      <w:r w:rsidR="00840319">
        <w:rPr>
          <w:lang w:val="en-US"/>
        </w:rPr>
        <w:br/>
      </w:r>
      <w:r w:rsidR="00840319" w:rsidRPr="00840319">
        <w:rPr>
          <w:lang w:val="en-US"/>
        </w:rPr>
        <w:t xml:space="preserve">Is there a smoothing constant </w:t>
      </w:r>
      <m:oMath>
        <m:r>
          <w:rPr>
            <w:rFonts w:ascii="Cambria Math" w:hAnsi="Cambria Math"/>
            <w:lang w:val="en-US"/>
          </w:rPr>
          <m:t>α</m:t>
        </m:r>
      </m:oMath>
      <w:r w:rsidR="00840319" w:rsidRPr="00840319">
        <w:rPr>
          <w:lang w:val="en-US"/>
        </w:rPr>
        <w:t xml:space="preserve"> </w:t>
      </w:r>
      <w:r w:rsidR="00840319">
        <w:rPr>
          <w:lang w:val="en-US"/>
        </w:rPr>
        <w:t>that</w:t>
      </w:r>
      <w:r w:rsidR="00840319" w:rsidRPr="00840319">
        <w:rPr>
          <w:lang w:val="en-US"/>
        </w:rPr>
        <w:t xml:space="preserve"> provides </w:t>
      </w:r>
      <w:r w:rsidRPr="00840319">
        <w:rPr>
          <w:lang w:val="en-US"/>
        </w:rPr>
        <w:t>better</w:t>
      </w:r>
      <w:r w:rsidR="00840319">
        <w:rPr>
          <w:lang w:val="en-US"/>
        </w:rPr>
        <w:t xml:space="preserve"> results compared to 13-month running mean according to</w:t>
      </w:r>
      <w:r w:rsidRPr="00840319">
        <w:rPr>
          <w:lang w:val="en-US"/>
        </w:rPr>
        <w:t xml:space="preserve"> deviation and variability indicators</w:t>
      </w:r>
      <w:r w:rsidR="00840319">
        <w:rPr>
          <w:lang w:val="en-US"/>
        </w:rPr>
        <w:t>?</w:t>
      </w:r>
    </w:p>
    <w:p w:rsidR="00840319" w:rsidRPr="00840319" w:rsidRDefault="00840319" w:rsidP="00840319">
      <w:pPr>
        <w:pStyle w:val="a3"/>
        <w:ind w:left="360"/>
        <w:rPr>
          <w:lang w:val="en-US"/>
        </w:rPr>
      </w:pPr>
      <w:r>
        <w:rPr>
          <w:lang w:val="en-US"/>
        </w:rPr>
        <w:t xml:space="preserve"> </w:t>
      </w:r>
    </w:p>
    <w:p w:rsidR="009F5BEE" w:rsidRPr="009F5BEE" w:rsidRDefault="009F5BEE" w:rsidP="001B4071">
      <w:pPr>
        <w:pStyle w:val="a3"/>
        <w:ind w:left="360"/>
        <w:rPr>
          <w:b/>
          <w:lang w:val="en-US"/>
        </w:rPr>
      </w:pP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F06C16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D03D93"/>
    <w:multiLevelType w:val="hybridMultilevel"/>
    <w:tmpl w:val="B7746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4"/>
  </w:num>
  <w:num w:numId="10">
    <w:abstractNumId w:val="4"/>
  </w:num>
  <w:num w:numId="11">
    <w:abstractNumId w:val="0"/>
  </w:num>
  <w:num w:numId="12">
    <w:abstractNumId w:val="13"/>
  </w:num>
  <w:num w:numId="13">
    <w:abstractNumId w:val="5"/>
  </w:num>
  <w:num w:numId="14">
    <w:abstractNumId w:val="10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12390"/>
    <w:rsid w:val="0003033A"/>
    <w:rsid w:val="00045252"/>
    <w:rsid w:val="000742C3"/>
    <w:rsid w:val="00075F46"/>
    <w:rsid w:val="000836A3"/>
    <w:rsid w:val="00085A42"/>
    <w:rsid w:val="000925DC"/>
    <w:rsid w:val="000A1726"/>
    <w:rsid w:val="000B1D9B"/>
    <w:rsid w:val="0012612E"/>
    <w:rsid w:val="001279F7"/>
    <w:rsid w:val="00127B2A"/>
    <w:rsid w:val="001448D8"/>
    <w:rsid w:val="0016183A"/>
    <w:rsid w:val="0017198E"/>
    <w:rsid w:val="00186D5A"/>
    <w:rsid w:val="00193533"/>
    <w:rsid w:val="001A06D2"/>
    <w:rsid w:val="001B4071"/>
    <w:rsid w:val="001C4E03"/>
    <w:rsid w:val="001E04A7"/>
    <w:rsid w:val="001E062C"/>
    <w:rsid w:val="001F30F0"/>
    <w:rsid w:val="001F75E7"/>
    <w:rsid w:val="0020055D"/>
    <w:rsid w:val="00200CCA"/>
    <w:rsid w:val="002078AA"/>
    <w:rsid w:val="00231F3E"/>
    <w:rsid w:val="00237C1B"/>
    <w:rsid w:val="00274C31"/>
    <w:rsid w:val="002A0E2B"/>
    <w:rsid w:val="002A4192"/>
    <w:rsid w:val="002B6124"/>
    <w:rsid w:val="002C2B10"/>
    <w:rsid w:val="002D274A"/>
    <w:rsid w:val="002F3955"/>
    <w:rsid w:val="0030207E"/>
    <w:rsid w:val="003118AD"/>
    <w:rsid w:val="003300E7"/>
    <w:rsid w:val="00344F80"/>
    <w:rsid w:val="00351E13"/>
    <w:rsid w:val="00384D09"/>
    <w:rsid w:val="003952D3"/>
    <w:rsid w:val="003B58A2"/>
    <w:rsid w:val="003C3D13"/>
    <w:rsid w:val="003C66F5"/>
    <w:rsid w:val="003C7DF7"/>
    <w:rsid w:val="003D50C5"/>
    <w:rsid w:val="003E5AF4"/>
    <w:rsid w:val="00411E6F"/>
    <w:rsid w:val="00421654"/>
    <w:rsid w:val="004904DD"/>
    <w:rsid w:val="004B5803"/>
    <w:rsid w:val="004C626F"/>
    <w:rsid w:val="004E1582"/>
    <w:rsid w:val="004F3B12"/>
    <w:rsid w:val="004F590C"/>
    <w:rsid w:val="0050651B"/>
    <w:rsid w:val="0051580C"/>
    <w:rsid w:val="00517968"/>
    <w:rsid w:val="00517E0A"/>
    <w:rsid w:val="005441B9"/>
    <w:rsid w:val="00547675"/>
    <w:rsid w:val="0055785E"/>
    <w:rsid w:val="005665F2"/>
    <w:rsid w:val="005D0D8E"/>
    <w:rsid w:val="005F27CC"/>
    <w:rsid w:val="005F6041"/>
    <w:rsid w:val="00620705"/>
    <w:rsid w:val="00631F05"/>
    <w:rsid w:val="006325CC"/>
    <w:rsid w:val="00636709"/>
    <w:rsid w:val="006413C1"/>
    <w:rsid w:val="00656184"/>
    <w:rsid w:val="00694193"/>
    <w:rsid w:val="00694529"/>
    <w:rsid w:val="006B5266"/>
    <w:rsid w:val="006C1598"/>
    <w:rsid w:val="006C1B37"/>
    <w:rsid w:val="006C386A"/>
    <w:rsid w:val="006D32D5"/>
    <w:rsid w:val="006E52A0"/>
    <w:rsid w:val="007428D7"/>
    <w:rsid w:val="007437A2"/>
    <w:rsid w:val="00752C40"/>
    <w:rsid w:val="00761B65"/>
    <w:rsid w:val="00783D17"/>
    <w:rsid w:val="007D178D"/>
    <w:rsid w:val="007D2AA3"/>
    <w:rsid w:val="007D491D"/>
    <w:rsid w:val="007E13DE"/>
    <w:rsid w:val="007E4181"/>
    <w:rsid w:val="008063EB"/>
    <w:rsid w:val="00811AA0"/>
    <w:rsid w:val="00815D9B"/>
    <w:rsid w:val="008246D8"/>
    <w:rsid w:val="00836638"/>
    <w:rsid w:val="00840319"/>
    <w:rsid w:val="008409E3"/>
    <w:rsid w:val="00873A5D"/>
    <w:rsid w:val="00890D3A"/>
    <w:rsid w:val="008A3F21"/>
    <w:rsid w:val="008A75F8"/>
    <w:rsid w:val="008B40D4"/>
    <w:rsid w:val="008C269A"/>
    <w:rsid w:val="008F4A4B"/>
    <w:rsid w:val="0094573F"/>
    <w:rsid w:val="0096438C"/>
    <w:rsid w:val="00967B26"/>
    <w:rsid w:val="009712C2"/>
    <w:rsid w:val="009A060E"/>
    <w:rsid w:val="009B4E74"/>
    <w:rsid w:val="009B6B1B"/>
    <w:rsid w:val="009C366E"/>
    <w:rsid w:val="009C4DA3"/>
    <w:rsid w:val="009D0D45"/>
    <w:rsid w:val="009E4D97"/>
    <w:rsid w:val="009F3787"/>
    <w:rsid w:val="009F5BEE"/>
    <w:rsid w:val="00A05970"/>
    <w:rsid w:val="00A13160"/>
    <w:rsid w:val="00A40945"/>
    <w:rsid w:val="00A455A5"/>
    <w:rsid w:val="00A552AA"/>
    <w:rsid w:val="00AA1125"/>
    <w:rsid w:val="00AA3C8A"/>
    <w:rsid w:val="00AB283F"/>
    <w:rsid w:val="00AB695A"/>
    <w:rsid w:val="00AD2A92"/>
    <w:rsid w:val="00B03DE4"/>
    <w:rsid w:val="00B31E3E"/>
    <w:rsid w:val="00B32C5E"/>
    <w:rsid w:val="00B36869"/>
    <w:rsid w:val="00B415AB"/>
    <w:rsid w:val="00B819FB"/>
    <w:rsid w:val="00B85063"/>
    <w:rsid w:val="00B90B58"/>
    <w:rsid w:val="00BC631F"/>
    <w:rsid w:val="00BE1D07"/>
    <w:rsid w:val="00BF678D"/>
    <w:rsid w:val="00C07187"/>
    <w:rsid w:val="00C13A19"/>
    <w:rsid w:val="00C172AA"/>
    <w:rsid w:val="00C34075"/>
    <w:rsid w:val="00C340BB"/>
    <w:rsid w:val="00C370E0"/>
    <w:rsid w:val="00CA2641"/>
    <w:rsid w:val="00CA5058"/>
    <w:rsid w:val="00CA6E29"/>
    <w:rsid w:val="00CC6F81"/>
    <w:rsid w:val="00CD6831"/>
    <w:rsid w:val="00CE5726"/>
    <w:rsid w:val="00D040EB"/>
    <w:rsid w:val="00D10197"/>
    <w:rsid w:val="00D42A67"/>
    <w:rsid w:val="00D52B57"/>
    <w:rsid w:val="00D55880"/>
    <w:rsid w:val="00D5745B"/>
    <w:rsid w:val="00D611E0"/>
    <w:rsid w:val="00D853DA"/>
    <w:rsid w:val="00D87F2D"/>
    <w:rsid w:val="00D92A27"/>
    <w:rsid w:val="00D94B8A"/>
    <w:rsid w:val="00DB46EB"/>
    <w:rsid w:val="00DB4AC6"/>
    <w:rsid w:val="00DB6491"/>
    <w:rsid w:val="00DD469A"/>
    <w:rsid w:val="00DE5537"/>
    <w:rsid w:val="00E11EC0"/>
    <w:rsid w:val="00E171E3"/>
    <w:rsid w:val="00E2552A"/>
    <w:rsid w:val="00E3717D"/>
    <w:rsid w:val="00E40BF5"/>
    <w:rsid w:val="00E438B6"/>
    <w:rsid w:val="00E43AA2"/>
    <w:rsid w:val="00E55B6F"/>
    <w:rsid w:val="00E62528"/>
    <w:rsid w:val="00EA39CC"/>
    <w:rsid w:val="00EB455C"/>
    <w:rsid w:val="00EC0937"/>
    <w:rsid w:val="00EF6A46"/>
    <w:rsid w:val="00F025CE"/>
    <w:rsid w:val="00F06C16"/>
    <w:rsid w:val="00F431FA"/>
    <w:rsid w:val="00F46887"/>
    <w:rsid w:val="00F52904"/>
    <w:rsid w:val="00F54714"/>
    <w:rsid w:val="00F72DA5"/>
    <w:rsid w:val="00F84AD2"/>
    <w:rsid w:val="00FC1647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CDBE5-E0C0-4F16-96ED-D6AFB97F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158</cp:revision>
  <dcterms:created xsi:type="dcterms:W3CDTF">2016-03-26T22:07:00Z</dcterms:created>
  <dcterms:modified xsi:type="dcterms:W3CDTF">2016-04-14T16:21:00Z</dcterms:modified>
</cp:coreProperties>
</file>