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4D14" w14:textId="77777777" w:rsidR="005E52BB" w:rsidRDefault="005E52BB" w:rsidP="005E52BB">
      <w:pPr>
        <w:rPr>
          <w:rFonts w:ascii="Arial" w:hAnsi="Arial" w:cs="Arial"/>
          <w:b/>
          <w:bCs/>
          <w:sz w:val="20"/>
          <w:szCs w:val="20"/>
          <w:lang w:val="en-CA"/>
        </w:rPr>
      </w:pPr>
    </w:p>
    <w:p w14:paraId="6682CB0F" w14:textId="77777777" w:rsidR="005E52BB" w:rsidRDefault="005E52BB" w:rsidP="005E52BB">
      <w:pPr>
        <w:rPr>
          <w:rFonts w:ascii="Arial" w:hAnsi="Arial" w:cs="Arial"/>
          <w:b/>
          <w:bCs/>
          <w:sz w:val="20"/>
          <w:szCs w:val="20"/>
          <w:lang w:val="en-CA"/>
        </w:rPr>
      </w:pPr>
    </w:p>
    <w:p w14:paraId="42B4F3A3" w14:textId="77777777" w:rsidR="005E52BB" w:rsidRDefault="005E52BB" w:rsidP="005E52BB">
      <w:pPr>
        <w:rPr>
          <w:rFonts w:ascii="Arial" w:hAnsi="Arial" w:cs="Arial"/>
          <w:b/>
          <w:bCs/>
          <w:sz w:val="20"/>
          <w:szCs w:val="20"/>
          <w:lang w:val="en-CA"/>
        </w:rPr>
      </w:pPr>
    </w:p>
    <w:p w14:paraId="32F3915A" w14:textId="77777777" w:rsidR="005E52BB" w:rsidRDefault="005E52BB" w:rsidP="005E52BB">
      <w:pPr>
        <w:rPr>
          <w:rFonts w:ascii="Arial" w:hAnsi="Arial" w:cs="Arial"/>
          <w:b/>
          <w:bCs/>
          <w:sz w:val="20"/>
          <w:szCs w:val="20"/>
          <w:lang w:val="en-CA"/>
        </w:rPr>
      </w:pPr>
    </w:p>
    <w:p w14:paraId="451BFB11" w14:textId="77777777" w:rsidR="005E52BB" w:rsidRDefault="005E52BB" w:rsidP="005E52BB">
      <w:pPr>
        <w:rPr>
          <w:rFonts w:ascii="Arial" w:hAnsi="Arial" w:cs="Arial"/>
          <w:b/>
          <w:bCs/>
          <w:sz w:val="20"/>
          <w:szCs w:val="20"/>
          <w:lang w:val="en-CA"/>
        </w:rPr>
      </w:pPr>
    </w:p>
    <w:p w14:paraId="5D7B9F0E" w14:textId="77777777" w:rsidR="005E52BB" w:rsidRDefault="005E52BB" w:rsidP="005E52BB">
      <w:pPr>
        <w:rPr>
          <w:rFonts w:ascii="Arial" w:hAnsi="Arial" w:cs="Arial"/>
          <w:b/>
          <w:bCs/>
          <w:sz w:val="20"/>
          <w:szCs w:val="20"/>
          <w:lang w:val="en-CA"/>
        </w:rPr>
      </w:pPr>
    </w:p>
    <w:p w14:paraId="6A91BACB" w14:textId="77777777" w:rsidR="005E52BB" w:rsidRDefault="005E52BB" w:rsidP="005E52BB">
      <w:pPr>
        <w:jc w:val="right"/>
        <w:rPr>
          <w:rFonts w:ascii="Arial" w:hAnsi="Arial" w:cs="Arial"/>
          <w:b/>
          <w:bCs/>
          <w:sz w:val="56"/>
          <w:szCs w:val="56"/>
          <w:lang w:val="en-CA"/>
        </w:rPr>
      </w:pPr>
    </w:p>
    <w:p w14:paraId="73B7EE5C" w14:textId="4AB40279" w:rsidR="005E52BB" w:rsidRPr="00E323A1" w:rsidRDefault="005E52BB" w:rsidP="005E52BB">
      <w:pPr>
        <w:jc w:val="right"/>
        <w:rPr>
          <w:rFonts w:ascii="Arial" w:hAnsi="Arial" w:cs="Arial"/>
          <w:b/>
          <w:bCs/>
          <w:sz w:val="56"/>
          <w:szCs w:val="56"/>
          <w:lang w:val="en-CA"/>
        </w:rPr>
      </w:pPr>
      <w:r w:rsidRPr="00E323A1">
        <w:rPr>
          <w:rFonts w:ascii="Arial" w:hAnsi="Arial" w:cs="Arial"/>
          <w:b/>
          <w:bCs/>
          <w:sz w:val="56"/>
          <w:szCs w:val="56"/>
          <w:lang w:val="en-CA"/>
        </w:rPr>
        <w:t>2025</w:t>
      </w:r>
      <w:r>
        <w:rPr>
          <w:rFonts w:ascii="Arial" w:hAnsi="Arial" w:cs="Arial"/>
          <w:b/>
          <w:bCs/>
          <w:sz w:val="56"/>
          <w:szCs w:val="56"/>
          <w:lang w:val="en-CA"/>
        </w:rPr>
        <w:t>-2</w:t>
      </w:r>
      <w:r w:rsidR="003B34BE">
        <w:rPr>
          <w:rFonts w:ascii="Arial" w:hAnsi="Arial" w:cs="Arial"/>
          <w:b/>
          <w:bCs/>
          <w:sz w:val="56"/>
          <w:szCs w:val="56"/>
          <w:lang w:val="en-CA"/>
        </w:rPr>
        <w:t>6</w:t>
      </w:r>
      <w:r w:rsidRPr="00E323A1">
        <w:rPr>
          <w:rFonts w:ascii="Arial" w:hAnsi="Arial" w:cs="Arial"/>
          <w:b/>
          <w:bCs/>
          <w:sz w:val="56"/>
          <w:szCs w:val="56"/>
          <w:lang w:val="en-CA"/>
        </w:rPr>
        <w:t xml:space="preserve"> Enhanced Excellence </w:t>
      </w:r>
      <w:r w:rsidR="003B34BE">
        <w:rPr>
          <w:rFonts w:ascii="Arial" w:hAnsi="Arial" w:cs="Arial"/>
          <w:b/>
          <w:bCs/>
          <w:sz w:val="56"/>
          <w:szCs w:val="56"/>
          <w:lang w:val="en-CA"/>
        </w:rPr>
        <w:t xml:space="preserve">Final </w:t>
      </w:r>
      <w:r w:rsidRPr="00E323A1">
        <w:rPr>
          <w:rFonts w:ascii="Arial" w:hAnsi="Arial" w:cs="Arial"/>
          <w:b/>
          <w:bCs/>
          <w:sz w:val="56"/>
          <w:szCs w:val="56"/>
          <w:lang w:val="en-CA"/>
        </w:rPr>
        <w:t>Report</w:t>
      </w:r>
    </w:p>
    <w:p w14:paraId="72403FD9" w14:textId="25CA3D96" w:rsidR="005E52BB" w:rsidRPr="00E323A1" w:rsidRDefault="003B34BE" w:rsidP="005E52BB">
      <w:pPr>
        <w:jc w:val="right"/>
        <w:rPr>
          <w:rFonts w:ascii="Arial" w:hAnsi="Arial" w:cs="Arial"/>
          <w:sz w:val="44"/>
          <w:szCs w:val="44"/>
          <w:lang w:val="en-CA"/>
        </w:rPr>
      </w:pPr>
      <w:r>
        <w:t>Wrestling</w:t>
      </w:r>
    </w:p>
    <w:p w14:paraId="25DE4E90" w14:textId="77777777" w:rsidR="005E52BB" w:rsidRDefault="005E52BB" w:rsidP="005E52BB">
      <w:pPr>
        <w:rPr>
          <w:rFonts w:ascii="Arial" w:hAnsi="Arial" w:cs="Arial"/>
          <w:sz w:val="20"/>
          <w:szCs w:val="20"/>
          <w:lang w:val="en-CA"/>
        </w:rPr>
      </w:pPr>
    </w:p>
    <w:p w14:paraId="5C789EFC" w14:textId="77777777" w:rsidR="005E52BB" w:rsidRDefault="005E52BB" w:rsidP="005E52BB">
      <w:pPr>
        <w:rPr>
          <w:rFonts w:ascii="Arial" w:hAnsi="Arial" w:cs="Arial"/>
          <w:sz w:val="20"/>
          <w:szCs w:val="20"/>
          <w:lang w:val="en-CA"/>
        </w:rPr>
      </w:pPr>
    </w:p>
    <w:p w14:paraId="1A781DFD" w14:textId="77777777" w:rsidR="005E52BB" w:rsidRDefault="005E52BB" w:rsidP="005E52BB">
      <w:pPr>
        <w:rPr>
          <w:rFonts w:ascii="Arial" w:hAnsi="Arial" w:cs="Arial"/>
          <w:sz w:val="20"/>
          <w:szCs w:val="20"/>
          <w:lang w:val="en-CA"/>
        </w:rPr>
      </w:pPr>
    </w:p>
    <w:p w14:paraId="0D2330BB" w14:textId="77777777" w:rsidR="005E52BB" w:rsidRDefault="005E52BB" w:rsidP="005E52BB">
      <w:pPr>
        <w:rPr>
          <w:rFonts w:ascii="Arial" w:hAnsi="Arial" w:cs="Arial"/>
          <w:sz w:val="20"/>
          <w:szCs w:val="20"/>
          <w:lang w:val="en-CA"/>
        </w:rPr>
      </w:pPr>
    </w:p>
    <w:p w14:paraId="1A1123CB" w14:textId="77777777" w:rsidR="005E52BB" w:rsidRDefault="005E52BB" w:rsidP="005E52BB">
      <w:pPr>
        <w:rPr>
          <w:rFonts w:ascii="Arial" w:hAnsi="Arial" w:cs="Arial"/>
          <w:sz w:val="20"/>
          <w:szCs w:val="20"/>
          <w:lang w:val="en-CA"/>
        </w:rPr>
      </w:pPr>
    </w:p>
    <w:p w14:paraId="1E96DC85" w14:textId="77777777" w:rsidR="005E52BB" w:rsidRDefault="005E52BB" w:rsidP="005E52BB">
      <w:pPr>
        <w:rPr>
          <w:rFonts w:ascii="Arial" w:hAnsi="Arial" w:cs="Arial"/>
          <w:sz w:val="20"/>
          <w:szCs w:val="20"/>
          <w:lang w:val="en-CA"/>
        </w:rPr>
      </w:pPr>
    </w:p>
    <w:p w14:paraId="1C968F85" w14:textId="77777777" w:rsidR="005E52BB" w:rsidRDefault="005E52BB" w:rsidP="005E52BB">
      <w:pPr>
        <w:rPr>
          <w:rFonts w:ascii="Arial" w:hAnsi="Arial" w:cs="Arial"/>
          <w:sz w:val="20"/>
          <w:szCs w:val="20"/>
          <w:lang w:val="en-CA"/>
        </w:rPr>
      </w:pPr>
    </w:p>
    <w:p w14:paraId="570C9371" w14:textId="77777777" w:rsidR="005E52BB" w:rsidRDefault="005E52BB" w:rsidP="005E52BB">
      <w:pPr>
        <w:rPr>
          <w:rFonts w:ascii="Arial" w:hAnsi="Arial" w:cs="Arial"/>
          <w:sz w:val="20"/>
          <w:szCs w:val="20"/>
          <w:lang w:val="en-CA"/>
        </w:rPr>
      </w:pPr>
    </w:p>
    <w:p w14:paraId="188143C0" w14:textId="77777777" w:rsidR="005E52BB" w:rsidRDefault="005E52BB" w:rsidP="005E52BB">
      <w:pPr>
        <w:rPr>
          <w:rFonts w:ascii="Arial" w:hAnsi="Arial" w:cs="Arial"/>
          <w:sz w:val="20"/>
          <w:szCs w:val="20"/>
          <w:lang w:val="en-CA"/>
        </w:rPr>
      </w:pPr>
    </w:p>
    <w:p w14:paraId="3210CD3B" w14:textId="77777777" w:rsidR="005E52BB" w:rsidRDefault="005E52BB" w:rsidP="005E52BB">
      <w:pPr>
        <w:jc w:val="right"/>
        <w:rPr>
          <w:rFonts w:ascii="Arial" w:hAnsi="Arial" w:cs="Arial"/>
          <w:sz w:val="20"/>
          <w:szCs w:val="20"/>
          <w:lang w:val="en-CA"/>
        </w:rPr>
      </w:pPr>
      <w:r>
        <w:rPr>
          <w:rFonts w:ascii="Arial" w:hAnsi="Arial" w:cs="Arial"/>
          <w:sz w:val="20"/>
          <w:szCs w:val="20"/>
          <w:lang w:val="en-CA"/>
        </w:rPr>
        <w:t>Submitted by Canadian Sport Institute Pacific</w:t>
      </w:r>
    </w:p>
    <w:p w14:paraId="499E17EA" w14:textId="77777777" w:rsidR="005E52BB" w:rsidRDefault="005E52BB" w:rsidP="005E52BB">
      <w:pPr>
        <w:rPr>
          <w:rFonts w:ascii="Arial" w:hAnsi="Arial" w:cs="Arial"/>
          <w:b/>
          <w:bCs/>
          <w:sz w:val="20"/>
          <w:szCs w:val="20"/>
          <w:lang w:val="en-CA"/>
        </w:rPr>
      </w:pPr>
      <w:r w:rsidRPr="00916D29">
        <w:rPr>
          <w:rFonts w:ascii="Arial" w:eastAsia="Times New Roman" w:hAnsi="Arial" w:cs="Arial"/>
          <w:noProof/>
          <w:color w:val="000000"/>
          <w:sz w:val="20"/>
          <w:szCs w:val="20"/>
          <w:lang w:eastAsia="en-CA"/>
        </w:rPr>
        <w:drawing>
          <wp:anchor distT="0" distB="0" distL="114300" distR="114300" simplePos="0" relativeHeight="251662336" behindDoc="1" locked="0" layoutInCell="1" allowOverlap="1" wp14:anchorId="4710149F" wp14:editId="4EF3FD4A">
            <wp:simplePos x="0" y="0"/>
            <wp:positionH relativeFrom="margin">
              <wp:align>right</wp:align>
            </wp:positionH>
            <wp:positionV relativeFrom="paragraph">
              <wp:posOffset>127816</wp:posOffset>
            </wp:positionV>
            <wp:extent cx="2155395" cy="659130"/>
            <wp:effectExtent l="0" t="0" r="0" b="7620"/>
            <wp:wrapTight wrapText="bothSides">
              <wp:wrapPolygon edited="0">
                <wp:start x="5537" y="0"/>
                <wp:lineTo x="0" y="7491"/>
                <wp:lineTo x="0" y="21225"/>
                <wp:lineTo x="21384" y="21225"/>
                <wp:lineTo x="21384" y="7491"/>
                <wp:lineTo x="8401" y="0"/>
                <wp:lineTo x="5537"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IPACIFIC.jpg.png"/>
                    <pic:cNvPicPr/>
                  </pic:nvPicPr>
                  <pic:blipFill>
                    <a:blip r:embed="rId6">
                      <a:extLst>
                        <a:ext uri="{28A0092B-C50C-407E-A947-70E740481C1C}">
                          <a14:useLocalDpi xmlns:a14="http://schemas.microsoft.com/office/drawing/2010/main" val="0"/>
                        </a:ext>
                      </a:extLst>
                    </a:blip>
                    <a:stretch>
                      <a:fillRect/>
                    </a:stretch>
                  </pic:blipFill>
                  <pic:spPr>
                    <a:xfrm>
                      <a:off x="0" y="0"/>
                      <a:ext cx="2155395" cy="659130"/>
                    </a:xfrm>
                    <a:prstGeom prst="rect">
                      <a:avLst/>
                    </a:prstGeom>
                  </pic:spPr>
                </pic:pic>
              </a:graphicData>
            </a:graphic>
            <wp14:sizeRelH relativeFrom="page">
              <wp14:pctWidth>0</wp14:pctWidth>
            </wp14:sizeRelH>
            <wp14:sizeRelV relativeFrom="page">
              <wp14:pctHeight>0</wp14:pctHeight>
            </wp14:sizeRelV>
          </wp:anchor>
        </w:drawing>
      </w:r>
      <w:r>
        <w:br/>
      </w:r>
    </w:p>
    <w:p w14:paraId="67AC1061" w14:textId="7C05495D" w:rsidR="005E52BB" w:rsidRPr="003B34BE" w:rsidRDefault="005E52BB">
      <w:pPr>
        <w:rPr>
          <w:rFonts w:ascii="Arial" w:hAnsi="Arial" w:cs="Arial"/>
          <w:b/>
          <w:bCs/>
          <w:sz w:val="20"/>
          <w:szCs w:val="20"/>
          <w:lang w:val="en-CA"/>
        </w:rPr>
      </w:pPr>
      <w:r>
        <w:rPr>
          <w:rFonts w:ascii="Arial" w:hAnsi="Arial" w:cs="Arial"/>
          <w:b/>
          <w:bCs/>
          <w:sz w:val="20"/>
          <w:szCs w:val="20"/>
          <w:lang w:val="en-CA"/>
        </w:rPr>
        <w:br w:type="page"/>
      </w:r>
    </w:p>
    <w:p w14:paraId="2AB621F1" w14:textId="16737DC1" w:rsidR="001124C4" w:rsidRPr="0065293F" w:rsidRDefault="001124C4">
      <w:pPr>
        <w:rPr>
          <w:rFonts w:ascii="Arial" w:hAnsi="Arial" w:cs="Arial"/>
          <w:b/>
          <w:bCs/>
          <w:sz w:val="20"/>
          <w:szCs w:val="20"/>
          <w:lang w:val="en-CA"/>
        </w:rPr>
      </w:pPr>
      <w:r w:rsidRPr="0065293F">
        <w:rPr>
          <w:rFonts w:ascii="Arial" w:hAnsi="Arial" w:cs="Arial"/>
          <w:b/>
          <w:bCs/>
          <w:sz w:val="20"/>
          <w:szCs w:val="20"/>
          <w:lang w:val="en-CA"/>
        </w:rPr>
        <w:lastRenderedPageBreak/>
        <w:t>Introduction</w:t>
      </w:r>
    </w:p>
    <w:p w14:paraId="7469C4F1" w14:textId="73A22B07" w:rsidR="008578BD" w:rsidRPr="001124C4" w:rsidRDefault="008578BD">
      <w:pPr>
        <w:rPr>
          <w:rFonts w:ascii="Arial" w:hAnsi="Arial" w:cs="Arial"/>
          <w:sz w:val="20"/>
          <w:szCs w:val="20"/>
          <w:lang w:val="en-CA"/>
        </w:rPr>
      </w:pPr>
      <w:r w:rsidRPr="001124C4">
        <w:rPr>
          <w:rFonts w:ascii="Arial" w:hAnsi="Arial" w:cs="Arial"/>
          <w:sz w:val="20"/>
          <w:szCs w:val="20"/>
          <w:lang w:val="en-CA"/>
        </w:rPr>
        <w:t xml:space="preserve">As a legacy of the Vancouver 2010 </w:t>
      </w:r>
      <w:r w:rsidR="00F31E53" w:rsidRPr="001124C4">
        <w:rPr>
          <w:rFonts w:ascii="Arial" w:hAnsi="Arial" w:cs="Arial"/>
          <w:sz w:val="20"/>
          <w:szCs w:val="20"/>
          <w:lang w:val="en-CA"/>
        </w:rPr>
        <w:t xml:space="preserve">Olympic and Paralympic Games, enhanced excellence funding was established to </w:t>
      </w:r>
      <w:r w:rsidR="000F3E25" w:rsidRPr="001124C4">
        <w:rPr>
          <w:rFonts w:ascii="Arial" w:hAnsi="Arial" w:cs="Arial"/>
          <w:sz w:val="20"/>
          <w:szCs w:val="20"/>
          <w:lang w:val="en-CA"/>
        </w:rPr>
        <w:t xml:space="preserve">enhance the next generation of athletes competing on national teams.  </w:t>
      </w:r>
      <w:r w:rsidR="00B849BE">
        <w:rPr>
          <w:rFonts w:ascii="Arial" w:hAnsi="Arial" w:cs="Arial"/>
          <w:sz w:val="20"/>
          <w:szCs w:val="20"/>
          <w:lang w:val="en-CA"/>
        </w:rPr>
        <w:t xml:space="preserve">The </w:t>
      </w:r>
      <w:r w:rsidR="000F3E25" w:rsidRPr="001124C4">
        <w:rPr>
          <w:rFonts w:ascii="Arial" w:hAnsi="Arial" w:cs="Arial"/>
          <w:sz w:val="20"/>
          <w:szCs w:val="20"/>
          <w:lang w:val="en-CA"/>
        </w:rPr>
        <w:t xml:space="preserve">impact </w:t>
      </w:r>
      <w:r w:rsidR="00D6101D" w:rsidRPr="001124C4">
        <w:rPr>
          <w:rFonts w:ascii="Arial" w:hAnsi="Arial" w:cs="Arial"/>
          <w:sz w:val="20"/>
          <w:szCs w:val="20"/>
          <w:lang w:val="en-CA"/>
        </w:rPr>
        <w:t xml:space="preserve">of funding </w:t>
      </w:r>
      <w:r w:rsidR="00B849BE">
        <w:rPr>
          <w:rFonts w:ascii="Arial" w:hAnsi="Arial" w:cs="Arial"/>
          <w:sz w:val="20"/>
          <w:szCs w:val="20"/>
          <w:lang w:val="en-CA"/>
        </w:rPr>
        <w:t xml:space="preserve">has </w:t>
      </w:r>
      <w:r w:rsidR="009E253C" w:rsidRPr="001124C4">
        <w:rPr>
          <w:rFonts w:ascii="Arial" w:hAnsi="Arial" w:cs="Arial"/>
          <w:sz w:val="20"/>
          <w:szCs w:val="20"/>
          <w:lang w:val="en-CA"/>
        </w:rPr>
        <w:t xml:space="preserve">demonstrated </w:t>
      </w:r>
      <w:r w:rsidR="00A67C4C" w:rsidRPr="001124C4">
        <w:rPr>
          <w:rFonts w:ascii="Arial" w:hAnsi="Arial" w:cs="Arial"/>
          <w:sz w:val="20"/>
          <w:szCs w:val="20"/>
          <w:lang w:val="en-CA"/>
        </w:rPr>
        <w:t xml:space="preserve">a </w:t>
      </w:r>
      <w:r w:rsidR="00F36DD9">
        <w:rPr>
          <w:rFonts w:ascii="Arial" w:hAnsi="Arial" w:cs="Arial"/>
          <w:sz w:val="20"/>
          <w:szCs w:val="20"/>
          <w:lang w:val="en-CA"/>
        </w:rPr>
        <w:t>32</w:t>
      </w:r>
      <w:r w:rsidR="00A67C4C" w:rsidRPr="001124C4">
        <w:rPr>
          <w:rFonts w:ascii="Arial" w:hAnsi="Arial" w:cs="Arial"/>
          <w:sz w:val="20"/>
          <w:szCs w:val="20"/>
          <w:lang w:val="en-CA"/>
        </w:rPr>
        <w:t xml:space="preserve">% </w:t>
      </w:r>
      <w:r w:rsidR="00051C8F">
        <w:rPr>
          <w:rFonts w:ascii="Arial" w:hAnsi="Arial" w:cs="Arial"/>
          <w:sz w:val="20"/>
          <w:szCs w:val="20"/>
          <w:lang w:val="en-CA"/>
        </w:rPr>
        <w:t xml:space="preserve">average </w:t>
      </w:r>
      <w:r w:rsidR="00A67C4C" w:rsidRPr="001124C4">
        <w:rPr>
          <w:rFonts w:ascii="Arial" w:hAnsi="Arial" w:cs="Arial"/>
          <w:sz w:val="20"/>
          <w:szCs w:val="20"/>
          <w:lang w:val="en-CA"/>
        </w:rPr>
        <w:t>career conversion o</w:t>
      </w:r>
      <w:r w:rsidR="000D0C11" w:rsidRPr="001124C4">
        <w:rPr>
          <w:rFonts w:ascii="Arial" w:hAnsi="Arial" w:cs="Arial"/>
          <w:sz w:val="20"/>
          <w:szCs w:val="20"/>
          <w:lang w:val="en-CA"/>
        </w:rPr>
        <w:t>f athlete</w:t>
      </w:r>
      <w:r w:rsidR="00D83749">
        <w:rPr>
          <w:rFonts w:ascii="Arial" w:hAnsi="Arial" w:cs="Arial"/>
          <w:sz w:val="20"/>
          <w:szCs w:val="20"/>
          <w:lang w:val="en-CA"/>
        </w:rPr>
        <w:t>s</w:t>
      </w:r>
      <w:r w:rsidR="000D0C11" w:rsidRPr="001124C4">
        <w:rPr>
          <w:rFonts w:ascii="Arial" w:hAnsi="Arial" w:cs="Arial"/>
          <w:sz w:val="20"/>
          <w:szCs w:val="20"/>
          <w:lang w:val="en-CA"/>
        </w:rPr>
        <w:t xml:space="preserve"> in the performance pathway</w:t>
      </w:r>
      <w:r w:rsidR="00B849BE">
        <w:rPr>
          <w:rFonts w:ascii="Arial" w:hAnsi="Arial" w:cs="Arial"/>
          <w:sz w:val="20"/>
          <w:szCs w:val="20"/>
          <w:lang w:val="en-CA"/>
        </w:rPr>
        <w:t xml:space="preserve"> across enhanced excellence targeted sport</w:t>
      </w:r>
      <w:r w:rsidR="00484510">
        <w:rPr>
          <w:rFonts w:ascii="Arial" w:hAnsi="Arial" w:cs="Arial"/>
          <w:sz w:val="20"/>
          <w:szCs w:val="20"/>
          <w:lang w:val="en-CA"/>
        </w:rPr>
        <w:t>s</w:t>
      </w:r>
      <w:r w:rsidR="0007213C" w:rsidRPr="001124C4">
        <w:rPr>
          <w:rFonts w:ascii="Arial" w:hAnsi="Arial" w:cs="Arial"/>
          <w:sz w:val="20"/>
          <w:szCs w:val="20"/>
          <w:lang w:val="en-CA"/>
        </w:rPr>
        <w:t xml:space="preserve"> </w:t>
      </w:r>
      <w:r w:rsidR="00484510">
        <w:rPr>
          <w:rFonts w:ascii="Arial" w:hAnsi="Arial" w:cs="Arial"/>
          <w:sz w:val="20"/>
          <w:szCs w:val="20"/>
          <w:lang w:val="en-CA"/>
        </w:rPr>
        <w:t xml:space="preserve">with 214 </w:t>
      </w:r>
      <w:r w:rsidR="00BB056F">
        <w:rPr>
          <w:rFonts w:ascii="Arial" w:hAnsi="Arial" w:cs="Arial"/>
          <w:sz w:val="20"/>
          <w:szCs w:val="20"/>
          <w:lang w:val="en-CA"/>
        </w:rPr>
        <w:t xml:space="preserve">athletes </w:t>
      </w:r>
      <w:r w:rsidR="00484510">
        <w:rPr>
          <w:rFonts w:ascii="Arial" w:hAnsi="Arial" w:cs="Arial"/>
          <w:sz w:val="20"/>
          <w:szCs w:val="20"/>
          <w:lang w:val="en-CA"/>
        </w:rPr>
        <w:t>converting</w:t>
      </w:r>
      <w:r w:rsidR="002E723E" w:rsidRPr="001124C4">
        <w:rPr>
          <w:rFonts w:ascii="Arial" w:hAnsi="Arial" w:cs="Arial"/>
          <w:sz w:val="20"/>
          <w:szCs w:val="20"/>
          <w:lang w:val="en-CA"/>
        </w:rPr>
        <w:t xml:space="preserve"> from provincial to national level</w:t>
      </w:r>
      <w:r w:rsidR="00EF7F64">
        <w:rPr>
          <w:rFonts w:ascii="Arial" w:hAnsi="Arial" w:cs="Arial"/>
          <w:sz w:val="20"/>
          <w:szCs w:val="20"/>
          <w:lang w:val="en-CA"/>
        </w:rPr>
        <w:t xml:space="preserve"> since 2022.</w:t>
      </w:r>
    </w:p>
    <w:p w14:paraId="39F8E20A" w14:textId="78667A58" w:rsidR="003B1C0E" w:rsidRDefault="003B1C0E">
      <w:pPr>
        <w:rPr>
          <w:rFonts w:ascii="Arial" w:hAnsi="Arial" w:cs="Arial"/>
          <w:sz w:val="20"/>
          <w:szCs w:val="20"/>
          <w:lang w:val="en-CA"/>
        </w:rPr>
      </w:pPr>
      <w:r w:rsidRPr="001124C4">
        <w:rPr>
          <w:rFonts w:ascii="Arial" w:hAnsi="Arial" w:cs="Arial"/>
          <w:sz w:val="20"/>
          <w:szCs w:val="20"/>
          <w:lang w:val="en-CA"/>
        </w:rPr>
        <w:t>The intent of the funding is to go beyond regular provincial programming to create opportunities for targeted athletes and coaches to enhance programming</w:t>
      </w:r>
      <w:r w:rsidR="00EA72AB" w:rsidRPr="001124C4">
        <w:rPr>
          <w:rFonts w:ascii="Arial" w:hAnsi="Arial" w:cs="Arial"/>
          <w:sz w:val="20"/>
          <w:szCs w:val="20"/>
          <w:lang w:val="en-CA"/>
        </w:rPr>
        <w:t>.  This means that sport</w:t>
      </w:r>
      <w:r w:rsidR="00A314C7" w:rsidRPr="001124C4">
        <w:rPr>
          <w:rFonts w:ascii="Arial" w:hAnsi="Arial" w:cs="Arial"/>
          <w:sz w:val="20"/>
          <w:szCs w:val="20"/>
          <w:lang w:val="en-CA"/>
        </w:rPr>
        <w:t xml:space="preserve"> organizations</w:t>
      </w:r>
      <w:r w:rsidR="00EA72AB" w:rsidRPr="001124C4">
        <w:rPr>
          <w:rFonts w:ascii="Arial" w:hAnsi="Arial" w:cs="Arial"/>
          <w:sz w:val="20"/>
          <w:szCs w:val="20"/>
          <w:lang w:val="en-CA"/>
        </w:rPr>
        <w:t xml:space="preserve"> who continue to demonstrate enhancement beyond</w:t>
      </w:r>
      <w:r w:rsidR="00F46B0D" w:rsidRPr="001124C4">
        <w:rPr>
          <w:rFonts w:ascii="Arial" w:hAnsi="Arial" w:cs="Arial"/>
          <w:sz w:val="20"/>
          <w:szCs w:val="20"/>
          <w:lang w:val="en-CA"/>
        </w:rPr>
        <w:t xml:space="preserve"> the</w:t>
      </w:r>
      <w:r w:rsidR="00EA72AB" w:rsidRPr="001124C4">
        <w:rPr>
          <w:rFonts w:ascii="Arial" w:hAnsi="Arial" w:cs="Arial"/>
          <w:sz w:val="20"/>
          <w:szCs w:val="20"/>
          <w:lang w:val="en-CA"/>
        </w:rPr>
        <w:t xml:space="preserve"> </w:t>
      </w:r>
      <w:r w:rsidR="00A314C7" w:rsidRPr="001124C4">
        <w:rPr>
          <w:rFonts w:ascii="Arial" w:hAnsi="Arial" w:cs="Arial"/>
          <w:sz w:val="20"/>
          <w:szCs w:val="20"/>
          <w:lang w:val="en-CA"/>
        </w:rPr>
        <w:t>creat</w:t>
      </w:r>
      <w:r w:rsidR="00F46B0D" w:rsidRPr="001124C4">
        <w:rPr>
          <w:rFonts w:ascii="Arial" w:hAnsi="Arial" w:cs="Arial"/>
          <w:sz w:val="20"/>
          <w:szCs w:val="20"/>
          <w:lang w:val="en-CA"/>
        </w:rPr>
        <w:t>ion of</w:t>
      </w:r>
      <w:r w:rsidR="005669BD" w:rsidRPr="001124C4">
        <w:rPr>
          <w:rFonts w:ascii="Arial" w:hAnsi="Arial" w:cs="Arial"/>
          <w:sz w:val="20"/>
          <w:szCs w:val="20"/>
          <w:lang w:val="en-CA"/>
        </w:rPr>
        <w:t xml:space="preserve"> provincial teams</w:t>
      </w:r>
      <w:r w:rsidR="00F46B0D" w:rsidRPr="001124C4">
        <w:rPr>
          <w:rFonts w:ascii="Arial" w:hAnsi="Arial" w:cs="Arial"/>
          <w:sz w:val="20"/>
          <w:szCs w:val="20"/>
          <w:lang w:val="en-CA"/>
        </w:rPr>
        <w:t xml:space="preserve"> or entities</w:t>
      </w:r>
      <w:r w:rsidR="005669BD" w:rsidRPr="001124C4">
        <w:rPr>
          <w:rFonts w:ascii="Arial" w:hAnsi="Arial" w:cs="Arial"/>
          <w:sz w:val="20"/>
          <w:szCs w:val="20"/>
          <w:lang w:val="en-CA"/>
        </w:rPr>
        <w:t xml:space="preserve"> competing in national domestic championship, will be</w:t>
      </w:r>
      <w:r w:rsidR="003A355B" w:rsidRPr="001124C4">
        <w:rPr>
          <w:rFonts w:ascii="Arial" w:hAnsi="Arial" w:cs="Arial"/>
          <w:sz w:val="20"/>
          <w:szCs w:val="20"/>
          <w:lang w:val="en-CA"/>
        </w:rPr>
        <w:t xml:space="preserve"> afforded the potential</w:t>
      </w:r>
      <w:r w:rsidR="00F46B0D" w:rsidRPr="001124C4">
        <w:rPr>
          <w:rFonts w:ascii="Arial" w:hAnsi="Arial" w:cs="Arial"/>
          <w:sz w:val="20"/>
          <w:szCs w:val="20"/>
          <w:lang w:val="en-CA"/>
        </w:rPr>
        <w:t xml:space="preserve"> </w:t>
      </w:r>
      <w:r w:rsidR="00587AD1" w:rsidRPr="001124C4">
        <w:rPr>
          <w:rFonts w:ascii="Arial" w:hAnsi="Arial" w:cs="Arial"/>
          <w:sz w:val="20"/>
          <w:szCs w:val="20"/>
          <w:lang w:val="en-CA"/>
        </w:rPr>
        <w:t xml:space="preserve">for </w:t>
      </w:r>
      <w:r w:rsidR="007E48EE" w:rsidRPr="001124C4">
        <w:rPr>
          <w:rFonts w:ascii="Arial" w:hAnsi="Arial" w:cs="Arial"/>
          <w:sz w:val="20"/>
          <w:szCs w:val="20"/>
          <w:lang w:val="en-CA"/>
        </w:rPr>
        <w:t>higher funding levels</w:t>
      </w:r>
      <w:r w:rsidR="003A355B" w:rsidRPr="001124C4">
        <w:rPr>
          <w:rFonts w:ascii="Arial" w:hAnsi="Arial" w:cs="Arial"/>
          <w:sz w:val="20"/>
          <w:szCs w:val="20"/>
          <w:lang w:val="en-CA"/>
        </w:rPr>
        <w:t xml:space="preserve">.  Furthermore, with </w:t>
      </w:r>
      <w:r w:rsidRPr="001124C4">
        <w:rPr>
          <w:rFonts w:ascii="Arial" w:hAnsi="Arial" w:cs="Arial"/>
          <w:sz w:val="20"/>
          <w:szCs w:val="20"/>
          <w:lang w:val="en-CA"/>
        </w:rPr>
        <w:t xml:space="preserve">increased scarcity in government funding sources the need to demonstrate outcomes that </w:t>
      </w:r>
      <w:r w:rsidR="007E3F89" w:rsidRPr="001124C4">
        <w:rPr>
          <w:rFonts w:ascii="Arial" w:hAnsi="Arial" w:cs="Arial"/>
          <w:sz w:val="20"/>
          <w:szCs w:val="20"/>
          <w:lang w:val="en-CA"/>
        </w:rPr>
        <w:t>are</w:t>
      </w:r>
      <w:r w:rsidRPr="001124C4">
        <w:rPr>
          <w:rFonts w:ascii="Arial" w:hAnsi="Arial" w:cs="Arial"/>
          <w:sz w:val="20"/>
          <w:szCs w:val="20"/>
          <w:lang w:val="en-CA"/>
        </w:rPr>
        <w:t xml:space="preserve"> data informed is important to ensure accountability </w:t>
      </w:r>
      <w:r w:rsidR="00E2199C" w:rsidRPr="001124C4">
        <w:rPr>
          <w:rFonts w:ascii="Arial" w:hAnsi="Arial" w:cs="Arial"/>
          <w:sz w:val="20"/>
          <w:szCs w:val="20"/>
          <w:lang w:val="en-CA"/>
        </w:rPr>
        <w:t xml:space="preserve">when </w:t>
      </w:r>
      <w:r w:rsidR="00EF7F64" w:rsidRPr="001124C4">
        <w:rPr>
          <w:rFonts w:ascii="Arial" w:hAnsi="Arial" w:cs="Arial"/>
          <w:sz w:val="20"/>
          <w:szCs w:val="20"/>
          <w:lang w:val="en-CA"/>
        </w:rPr>
        <w:t>making funding</w:t>
      </w:r>
      <w:r w:rsidR="00E2199C" w:rsidRPr="001124C4">
        <w:rPr>
          <w:rFonts w:ascii="Arial" w:hAnsi="Arial" w:cs="Arial"/>
          <w:sz w:val="20"/>
          <w:szCs w:val="20"/>
          <w:lang w:val="en-CA"/>
        </w:rPr>
        <w:t xml:space="preserve"> decisions</w:t>
      </w:r>
      <w:r w:rsidRPr="001124C4">
        <w:rPr>
          <w:rFonts w:ascii="Arial" w:hAnsi="Arial" w:cs="Arial"/>
          <w:sz w:val="20"/>
          <w:szCs w:val="20"/>
          <w:lang w:val="en-CA"/>
        </w:rPr>
        <w:t>.  To this end, CSI Pacific and viaSport continue to seek and refine evidence that informs program enhancements which will allow opportunities to apply funding strategically to sports who are making enhancements to both athlete and coach pathway progression.  CSI pacific</w:t>
      </w:r>
      <w:r w:rsidR="007E3F89" w:rsidRPr="001124C4">
        <w:rPr>
          <w:rFonts w:ascii="Arial" w:hAnsi="Arial" w:cs="Arial"/>
          <w:sz w:val="20"/>
          <w:szCs w:val="20"/>
          <w:lang w:val="en-CA"/>
        </w:rPr>
        <w:t xml:space="preserve"> is committed to working with</w:t>
      </w:r>
      <w:r w:rsidRPr="001124C4">
        <w:rPr>
          <w:rFonts w:ascii="Arial" w:hAnsi="Arial" w:cs="Arial"/>
          <w:sz w:val="20"/>
          <w:szCs w:val="20"/>
          <w:lang w:val="en-CA"/>
        </w:rPr>
        <w:t xml:space="preserve"> targeted sport organizations to better understand enhancements that are present, lacking and or needed to assist pathway progression toward national teams.  By leveraging </w:t>
      </w:r>
      <w:r w:rsidR="00CB4FFF" w:rsidRPr="001124C4">
        <w:rPr>
          <w:rFonts w:ascii="Arial" w:hAnsi="Arial" w:cs="Arial"/>
          <w:sz w:val="20"/>
          <w:szCs w:val="20"/>
          <w:lang w:val="en-CA"/>
        </w:rPr>
        <w:t xml:space="preserve">experiences </w:t>
      </w:r>
      <w:r w:rsidRPr="001124C4">
        <w:rPr>
          <w:rFonts w:ascii="Arial" w:hAnsi="Arial" w:cs="Arial"/>
          <w:sz w:val="20"/>
          <w:szCs w:val="20"/>
          <w:lang w:val="en-CA"/>
        </w:rPr>
        <w:t xml:space="preserve">across all sports, there is opportunity for PSOs to examine enhancements across sport contexts that maximize impact and efficiencies.  </w:t>
      </w:r>
    </w:p>
    <w:p w14:paraId="6BB44235" w14:textId="51952840" w:rsidR="0022688F" w:rsidRPr="001124C4" w:rsidRDefault="002D0217">
      <w:pPr>
        <w:rPr>
          <w:rFonts w:ascii="Arial" w:hAnsi="Arial" w:cs="Arial"/>
          <w:sz w:val="20"/>
          <w:szCs w:val="20"/>
          <w:lang w:val="en-CA"/>
        </w:rPr>
      </w:pPr>
      <w:r>
        <w:rPr>
          <w:rFonts w:ascii="Arial" w:hAnsi="Arial" w:cs="Arial"/>
          <w:sz w:val="20"/>
          <w:szCs w:val="20"/>
          <w:lang w:val="en-CA"/>
        </w:rPr>
        <w:t xml:space="preserve">This report is intended to provide a transparent overview of the </w:t>
      </w:r>
      <w:r w:rsidR="0022688F">
        <w:rPr>
          <w:rFonts w:ascii="Arial" w:hAnsi="Arial" w:cs="Arial"/>
          <w:sz w:val="20"/>
          <w:szCs w:val="20"/>
          <w:lang w:val="en-CA"/>
        </w:rPr>
        <w:t>current year’s enhanced excellence assessment by examining methods</w:t>
      </w:r>
      <w:r w:rsidR="00B76142">
        <w:rPr>
          <w:rFonts w:ascii="Arial" w:hAnsi="Arial" w:cs="Arial"/>
          <w:sz w:val="20"/>
          <w:szCs w:val="20"/>
          <w:lang w:val="en-CA"/>
        </w:rPr>
        <w:t xml:space="preserve"> used, presenting key findings, and concluding on the future direction of EE funding.</w:t>
      </w:r>
    </w:p>
    <w:p w14:paraId="03327D14" w14:textId="77777777" w:rsidR="00011B66" w:rsidRPr="0065293F" w:rsidRDefault="00316AAA">
      <w:pPr>
        <w:rPr>
          <w:rFonts w:ascii="Arial" w:hAnsi="Arial" w:cs="Arial"/>
          <w:b/>
          <w:bCs/>
          <w:sz w:val="20"/>
          <w:szCs w:val="20"/>
          <w:lang w:val="en-CA"/>
        </w:rPr>
      </w:pPr>
      <w:r w:rsidRPr="0065293F">
        <w:rPr>
          <w:rFonts w:ascii="Arial" w:hAnsi="Arial" w:cs="Arial"/>
          <w:b/>
          <w:bCs/>
          <w:sz w:val="20"/>
          <w:szCs w:val="20"/>
          <w:lang w:val="en-CA"/>
        </w:rPr>
        <w:t>Me</w:t>
      </w:r>
      <w:r w:rsidR="00F627A6" w:rsidRPr="0065293F">
        <w:rPr>
          <w:rFonts w:ascii="Arial" w:hAnsi="Arial" w:cs="Arial"/>
          <w:b/>
          <w:bCs/>
          <w:sz w:val="20"/>
          <w:szCs w:val="20"/>
          <w:lang w:val="en-CA"/>
        </w:rPr>
        <w:t xml:space="preserve">thods </w:t>
      </w:r>
    </w:p>
    <w:p w14:paraId="44570F57" w14:textId="0AEE7E60" w:rsidR="002E723E" w:rsidRPr="001124C4" w:rsidRDefault="002E723E">
      <w:pPr>
        <w:rPr>
          <w:rFonts w:ascii="Arial" w:hAnsi="Arial" w:cs="Arial"/>
          <w:sz w:val="20"/>
          <w:szCs w:val="20"/>
          <w:lang w:val="en-CA"/>
        </w:rPr>
      </w:pPr>
      <w:r w:rsidRPr="001124C4">
        <w:rPr>
          <w:rFonts w:ascii="Arial" w:hAnsi="Arial" w:cs="Arial"/>
          <w:sz w:val="20"/>
          <w:szCs w:val="20"/>
          <w:lang w:val="en-CA"/>
        </w:rPr>
        <w:t xml:space="preserve">This report seeks to </w:t>
      </w:r>
      <w:r w:rsidR="007A45AA" w:rsidRPr="001124C4">
        <w:rPr>
          <w:rFonts w:ascii="Arial" w:hAnsi="Arial" w:cs="Arial"/>
          <w:sz w:val="20"/>
          <w:szCs w:val="20"/>
          <w:lang w:val="en-CA"/>
        </w:rPr>
        <w:t xml:space="preserve">provide an updated summary of enhanced excellence funding </w:t>
      </w:r>
      <w:r w:rsidR="00C92781" w:rsidRPr="001124C4">
        <w:rPr>
          <w:rFonts w:ascii="Arial" w:hAnsi="Arial" w:cs="Arial"/>
          <w:sz w:val="20"/>
          <w:szCs w:val="20"/>
          <w:lang w:val="en-CA"/>
        </w:rPr>
        <w:t>identifying current assessment method</w:t>
      </w:r>
      <w:r w:rsidR="00F330F1" w:rsidRPr="001124C4">
        <w:rPr>
          <w:rFonts w:ascii="Arial" w:hAnsi="Arial" w:cs="Arial"/>
          <w:sz w:val="20"/>
          <w:szCs w:val="20"/>
          <w:lang w:val="en-CA"/>
        </w:rPr>
        <w:t>s</w:t>
      </w:r>
      <w:r w:rsidR="00706FB9" w:rsidRPr="001124C4">
        <w:rPr>
          <w:rFonts w:ascii="Arial" w:hAnsi="Arial" w:cs="Arial"/>
          <w:sz w:val="20"/>
          <w:szCs w:val="20"/>
          <w:lang w:val="en-CA"/>
        </w:rPr>
        <w:t xml:space="preserve">.  The assessment for 2026 </w:t>
      </w:r>
      <w:r w:rsidR="00F96BB9" w:rsidRPr="001124C4">
        <w:rPr>
          <w:rFonts w:ascii="Arial" w:hAnsi="Arial" w:cs="Arial"/>
          <w:sz w:val="20"/>
          <w:szCs w:val="20"/>
          <w:lang w:val="en-CA"/>
        </w:rPr>
        <w:t xml:space="preserve">Enhanced Excellence </w:t>
      </w:r>
      <w:r w:rsidR="00EF7F64" w:rsidRPr="001124C4">
        <w:rPr>
          <w:rFonts w:ascii="Arial" w:hAnsi="Arial" w:cs="Arial"/>
          <w:sz w:val="20"/>
          <w:szCs w:val="20"/>
          <w:lang w:val="en-CA"/>
        </w:rPr>
        <w:t>funding,</w:t>
      </w:r>
      <w:r w:rsidR="00C92781" w:rsidRPr="001124C4">
        <w:rPr>
          <w:rFonts w:ascii="Arial" w:hAnsi="Arial" w:cs="Arial"/>
          <w:sz w:val="20"/>
          <w:szCs w:val="20"/>
          <w:lang w:val="en-CA"/>
        </w:rPr>
        <w:t xml:space="preserve"> and reporting on</w:t>
      </w:r>
      <w:r w:rsidR="00D26A6B" w:rsidRPr="001124C4">
        <w:rPr>
          <w:rFonts w:ascii="Arial" w:hAnsi="Arial" w:cs="Arial"/>
          <w:sz w:val="20"/>
          <w:szCs w:val="20"/>
          <w:lang w:val="en-CA"/>
        </w:rPr>
        <w:t xml:space="preserve"> </w:t>
      </w:r>
      <w:r w:rsidR="00484AE7" w:rsidRPr="001124C4">
        <w:rPr>
          <w:rFonts w:ascii="Arial" w:hAnsi="Arial" w:cs="Arial"/>
          <w:sz w:val="20"/>
          <w:szCs w:val="20"/>
          <w:lang w:val="en-CA"/>
        </w:rPr>
        <w:t xml:space="preserve">sport specific </w:t>
      </w:r>
      <w:r w:rsidR="004D447F" w:rsidRPr="001124C4">
        <w:rPr>
          <w:rFonts w:ascii="Arial" w:hAnsi="Arial" w:cs="Arial"/>
          <w:sz w:val="20"/>
          <w:szCs w:val="20"/>
          <w:lang w:val="en-CA"/>
        </w:rPr>
        <w:t xml:space="preserve">metrics and observations made through annual meetings with </w:t>
      </w:r>
      <w:r w:rsidR="005962F0" w:rsidRPr="001124C4">
        <w:rPr>
          <w:rFonts w:ascii="Arial" w:hAnsi="Arial" w:cs="Arial"/>
          <w:sz w:val="20"/>
          <w:szCs w:val="20"/>
          <w:lang w:val="en-CA"/>
        </w:rPr>
        <w:t xml:space="preserve">sport organizations.  </w:t>
      </w:r>
      <w:r w:rsidR="00C92781" w:rsidRPr="001124C4">
        <w:rPr>
          <w:rFonts w:ascii="Arial" w:hAnsi="Arial" w:cs="Arial"/>
          <w:sz w:val="20"/>
          <w:szCs w:val="20"/>
          <w:lang w:val="en-CA"/>
        </w:rPr>
        <w:t xml:space="preserve"> </w:t>
      </w:r>
      <w:r w:rsidR="004A2744" w:rsidRPr="001124C4">
        <w:rPr>
          <w:rFonts w:ascii="Arial" w:hAnsi="Arial" w:cs="Arial"/>
          <w:sz w:val="20"/>
          <w:szCs w:val="20"/>
          <w:lang w:val="en-CA"/>
        </w:rPr>
        <w:t xml:space="preserve"> </w:t>
      </w:r>
      <w:r w:rsidR="00791C4F" w:rsidRPr="001124C4">
        <w:rPr>
          <w:rFonts w:ascii="Arial" w:hAnsi="Arial" w:cs="Arial"/>
          <w:sz w:val="20"/>
          <w:szCs w:val="20"/>
          <w:lang w:val="en-CA"/>
        </w:rPr>
        <w:t xml:space="preserve">Final </w:t>
      </w:r>
      <w:r w:rsidR="004A2744" w:rsidRPr="001124C4">
        <w:rPr>
          <w:rFonts w:ascii="Arial" w:hAnsi="Arial" w:cs="Arial"/>
          <w:sz w:val="20"/>
          <w:szCs w:val="20"/>
          <w:lang w:val="en-CA"/>
        </w:rPr>
        <w:t xml:space="preserve">assessment </w:t>
      </w:r>
      <w:r w:rsidR="00791C4F" w:rsidRPr="001124C4">
        <w:rPr>
          <w:rFonts w:ascii="Arial" w:hAnsi="Arial" w:cs="Arial"/>
          <w:sz w:val="20"/>
          <w:szCs w:val="20"/>
          <w:lang w:val="en-CA"/>
        </w:rPr>
        <w:t xml:space="preserve">score was calculated by adding </w:t>
      </w:r>
      <w:r w:rsidR="005F58B1" w:rsidRPr="001124C4">
        <w:rPr>
          <w:rFonts w:ascii="Arial" w:hAnsi="Arial" w:cs="Arial"/>
          <w:sz w:val="20"/>
          <w:szCs w:val="20"/>
          <w:lang w:val="en-CA"/>
        </w:rPr>
        <w:t xml:space="preserve">the total points achieved in deliverable reporting (October reporting) and </w:t>
      </w:r>
      <w:r w:rsidR="00653513" w:rsidRPr="001124C4">
        <w:rPr>
          <w:rFonts w:ascii="Arial" w:hAnsi="Arial" w:cs="Arial"/>
          <w:sz w:val="20"/>
          <w:szCs w:val="20"/>
          <w:lang w:val="en-CA"/>
        </w:rPr>
        <w:t>EE meeting assessment</w:t>
      </w:r>
      <w:r w:rsidR="00244890" w:rsidRPr="001124C4">
        <w:rPr>
          <w:rFonts w:ascii="Arial" w:hAnsi="Arial" w:cs="Arial"/>
          <w:sz w:val="20"/>
          <w:szCs w:val="20"/>
          <w:lang w:val="en-CA"/>
        </w:rPr>
        <w:t xml:space="preserve"> as identified in table 1</w:t>
      </w:r>
      <w:r w:rsidR="002149BD" w:rsidRPr="001124C4">
        <w:rPr>
          <w:rFonts w:ascii="Arial" w:hAnsi="Arial" w:cs="Arial"/>
          <w:sz w:val="20"/>
          <w:szCs w:val="20"/>
          <w:lang w:val="en-CA"/>
        </w:rPr>
        <w:t xml:space="preserve">  </w:t>
      </w:r>
    </w:p>
    <w:p w14:paraId="50835FA2" w14:textId="0DF9D741" w:rsidR="00EC49A1" w:rsidRPr="001124C4" w:rsidRDefault="00244890">
      <w:pPr>
        <w:rPr>
          <w:rFonts w:ascii="Arial" w:hAnsi="Arial" w:cs="Arial"/>
          <w:sz w:val="20"/>
          <w:szCs w:val="20"/>
          <w:lang w:val="en-CA"/>
        </w:rPr>
      </w:pPr>
      <w:r w:rsidRPr="001124C4">
        <w:rPr>
          <w:rFonts w:ascii="Arial" w:hAnsi="Arial" w:cs="Arial"/>
          <w:sz w:val="20"/>
          <w:szCs w:val="20"/>
          <w:lang w:val="en-CA"/>
        </w:rPr>
        <w:t>Table 1</w:t>
      </w:r>
      <w:r w:rsidR="007B295B" w:rsidRPr="001124C4">
        <w:rPr>
          <w:rFonts w:ascii="Arial" w:hAnsi="Arial" w:cs="Arial"/>
          <w:sz w:val="20"/>
          <w:szCs w:val="20"/>
          <w:lang w:val="en-CA"/>
        </w:rPr>
        <w:t>.  Assessment scoring indicators</w:t>
      </w:r>
    </w:p>
    <w:tbl>
      <w:tblPr>
        <w:tblStyle w:val="TableGrid"/>
        <w:tblW w:w="5000" w:type="pct"/>
        <w:tblLook w:val="04A0" w:firstRow="1" w:lastRow="0" w:firstColumn="1" w:lastColumn="0" w:noHBand="0" w:noVBand="1"/>
      </w:tblPr>
      <w:tblGrid>
        <w:gridCol w:w="1522"/>
        <w:gridCol w:w="4194"/>
        <w:gridCol w:w="698"/>
        <w:gridCol w:w="2936"/>
      </w:tblGrid>
      <w:tr w:rsidR="000F67A4" w14:paraId="6F5A79E7" w14:textId="77777777" w:rsidTr="00244890">
        <w:tc>
          <w:tcPr>
            <w:tcW w:w="814" w:type="pct"/>
          </w:tcPr>
          <w:p w14:paraId="43F1D932" w14:textId="05413686" w:rsidR="000F67A4" w:rsidRDefault="000F67A4">
            <w:r>
              <w:t>Source</w:t>
            </w:r>
          </w:p>
        </w:tc>
        <w:tc>
          <w:tcPr>
            <w:tcW w:w="2243" w:type="pct"/>
          </w:tcPr>
          <w:p w14:paraId="495CD0E2" w14:textId="5197B46F" w:rsidR="000F67A4" w:rsidRDefault="000F67A4">
            <w:r>
              <w:t>Criteria</w:t>
            </w:r>
          </w:p>
        </w:tc>
        <w:tc>
          <w:tcPr>
            <w:tcW w:w="373" w:type="pct"/>
          </w:tcPr>
          <w:p w14:paraId="08C64D57" w14:textId="31D57691" w:rsidR="000F67A4" w:rsidRDefault="000F67A4">
            <w:r>
              <w:t>KPIs</w:t>
            </w:r>
          </w:p>
        </w:tc>
        <w:tc>
          <w:tcPr>
            <w:tcW w:w="1570" w:type="pct"/>
          </w:tcPr>
          <w:p w14:paraId="3A91B0E9" w14:textId="1780D3E7" w:rsidR="000F67A4" w:rsidRDefault="000F67A4">
            <w:r>
              <w:t>Assessment</w:t>
            </w:r>
          </w:p>
        </w:tc>
      </w:tr>
      <w:tr w:rsidR="000F67A4" w14:paraId="07D7D345" w14:textId="77777777" w:rsidTr="00244890">
        <w:tc>
          <w:tcPr>
            <w:tcW w:w="814" w:type="pct"/>
            <w:vMerge w:val="restart"/>
          </w:tcPr>
          <w:p w14:paraId="5557823F" w14:textId="3574F844" w:rsidR="000F67A4" w:rsidRPr="00122435" w:rsidRDefault="000F67A4" w:rsidP="00EC49A1">
            <w:pPr>
              <w:rPr>
                <w:rFonts w:ascii="Arial" w:hAnsi="Arial" w:cs="Arial"/>
                <w:sz w:val="20"/>
                <w:szCs w:val="20"/>
                <w:lang w:val="en-CA"/>
              </w:rPr>
            </w:pPr>
            <w:r>
              <w:rPr>
                <w:rFonts w:ascii="Arial" w:hAnsi="Arial" w:cs="Arial"/>
                <w:sz w:val="20"/>
                <w:szCs w:val="20"/>
                <w:lang w:val="en-CA"/>
              </w:rPr>
              <w:t>Deliverable Report</w:t>
            </w:r>
          </w:p>
        </w:tc>
        <w:tc>
          <w:tcPr>
            <w:tcW w:w="2243" w:type="pct"/>
          </w:tcPr>
          <w:p w14:paraId="72C1A610" w14:textId="31744A6A" w:rsidR="000F67A4" w:rsidRDefault="000F67A4" w:rsidP="00EC49A1">
            <w:r w:rsidRPr="00122435">
              <w:rPr>
                <w:rFonts w:ascii="Arial" w:hAnsi="Arial" w:cs="Arial"/>
                <w:sz w:val="20"/>
                <w:szCs w:val="20"/>
                <w:lang w:val="en-CA"/>
              </w:rPr>
              <w:t>High Performance Athlete Programming</w:t>
            </w:r>
          </w:p>
        </w:tc>
        <w:tc>
          <w:tcPr>
            <w:tcW w:w="373" w:type="pct"/>
          </w:tcPr>
          <w:p w14:paraId="0A0CABC7" w14:textId="153D711D" w:rsidR="000F67A4" w:rsidRDefault="000F67A4" w:rsidP="00EC49A1">
            <w:r>
              <w:t>8</w:t>
            </w:r>
          </w:p>
        </w:tc>
        <w:tc>
          <w:tcPr>
            <w:tcW w:w="1570" w:type="pct"/>
            <w:vMerge w:val="restart"/>
          </w:tcPr>
          <w:p w14:paraId="23269D6E" w14:textId="58334AA8" w:rsidR="000F67A4" w:rsidRDefault="000F67A4" w:rsidP="00EC49A1">
            <w:r>
              <w:t>Total Number of KPIs that are above 70</w:t>
            </w:r>
            <w:r w:rsidRPr="00F71092">
              <w:rPr>
                <w:vertAlign w:val="superscript"/>
              </w:rPr>
              <w:t>th</w:t>
            </w:r>
            <w:r>
              <w:t xml:space="preserve"> percentile compared to other sports</w:t>
            </w:r>
          </w:p>
        </w:tc>
      </w:tr>
      <w:tr w:rsidR="000F67A4" w14:paraId="4ABAB3FE" w14:textId="77777777" w:rsidTr="00244890">
        <w:tc>
          <w:tcPr>
            <w:tcW w:w="814" w:type="pct"/>
            <w:vMerge/>
          </w:tcPr>
          <w:p w14:paraId="2796E8FD" w14:textId="77777777" w:rsidR="000F67A4" w:rsidRPr="00122435" w:rsidRDefault="000F67A4" w:rsidP="00EC49A1">
            <w:pPr>
              <w:rPr>
                <w:rFonts w:ascii="Arial" w:hAnsi="Arial" w:cs="Arial"/>
                <w:sz w:val="20"/>
                <w:szCs w:val="20"/>
                <w:lang w:val="en-CA"/>
              </w:rPr>
            </w:pPr>
          </w:p>
        </w:tc>
        <w:tc>
          <w:tcPr>
            <w:tcW w:w="2243" w:type="pct"/>
          </w:tcPr>
          <w:p w14:paraId="7DD0A793" w14:textId="4F2A5F4D" w:rsidR="000F67A4" w:rsidRDefault="000F67A4" w:rsidP="00EC49A1">
            <w:r w:rsidRPr="00122435">
              <w:rPr>
                <w:rFonts w:ascii="Arial" w:hAnsi="Arial" w:cs="Arial"/>
                <w:sz w:val="20"/>
                <w:szCs w:val="20"/>
                <w:lang w:val="en-CA"/>
              </w:rPr>
              <w:t>High Performance Coaching</w:t>
            </w:r>
          </w:p>
        </w:tc>
        <w:tc>
          <w:tcPr>
            <w:tcW w:w="373" w:type="pct"/>
          </w:tcPr>
          <w:p w14:paraId="48B9A45E" w14:textId="712918DC" w:rsidR="000F67A4" w:rsidRDefault="000F67A4" w:rsidP="00EC49A1">
            <w:r>
              <w:t>7</w:t>
            </w:r>
          </w:p>
        </w:tc>
        <w:tc>
          <w:tcPr>
            <w:tcW w:w="1570" w:type="pct"/>
            <w:vMerge/>
          </w:tcPr>
          <w:p w14:paraId="14E38EA1" w14:textId="77777777" w:rsidR="000F67A4" w:rsidRDefault="000F67A4" w:rsidP="00EC49A1"/>
        </w:tc>
      </w:tr>
      <w:tr w:rsidR="000F67A4" w14:paraId="3A1329A7" w14:textId="77777777" w:rsidTr="00244890">
        <w:tc>
          <w:tcPr>
            <w:tcW w:w="814" w:type="pct"/>
            <w:vMerge/>
          </w:tcPr>
          <w:p w14:paraId="2B9CD436" w14:textId="77777777" w:rsidR="000F67A4" w:rsidRPr="00122435" w:rsidRDefault="000F67A4" w:rsidP="00EC49A1">
            <w:pPr>
              <w:rPr>
                <w:rFonts w:ascii="Arial" w:hAnsi="Arial" w:cs="Arial"/>
                <w:sz w:val="20"/>
                <w:szCs w:val="20"/>
                <w:lang w:val="en-CA"/>
              </w:rPr>
            </w:pPr>
          </w:p>
        </w:tc>
        <w:tc>
          <w:tcPr>
            <w:tcW w:w="2243" w:type="pct"/>
          </w:tcPr>
          <w:p w14:paraId="72405778" w14:textId="5D87538B" w:rsidR="000F67A4" w:rsidRDefault="000F67A4" w:rsidP="00EC49A1">
            <w:r w:rsidRPr="00122435">
              <w:rPr>
                <w:rFonts w:ascii="Arial" w:hAnsi="Arial" w:cs="Arial"/>
                <w:sz w:val="20"/>
                <w:szCs w:val="20"/>
                <w:lang w:val="en-CA"/>
              </w:rPr>
              <w:t>Pathway Progression</w:t>
            </w:r>
          </w:p>
        </w:tc>
        <w:tc>
          <w:tcPr>
            <w:tcW w:w="373" w:type="pct"/>
          </w:tcPr>
          <w:p w14:paraId="296885DD" w14:textId="50AB9A05" w:rsidR="000F67A4" w:rsidRDefault="000F67A4" w:rsidP="00EC49A1">
            <w:r>
              <w:t>7</w:t>
            </w:r>
          </w:p>
        </w:tc>
        <w:tc>
          <w:tcPr>
            <w:tcW w:w="1570" w:type="pct"/>
            <w:vMerge/>
          </w:tcPr>
          <w:p w14:paraId="29E43F16" w14:textId="77777777" w:rsidR="000F67A4" w:rsidRDefault="000F67A4" w:rsidP="00EC49A1"/>
        </w:tc>
      </w:tr>
      <w:tr w:rsidR="000F67A4" w14:paraId="369AB476" w14:textId="77777777" w:rsidTr="00244890">
        <w:tc>
          <w:tcPr>
            <w:tcW w:w="814" w:type="pct"/>
            <w:vMerge/>
          </w:tcPr>
          <w:p w14:paraId="5787755F" w14:textId="77777777" w:rsidR="000F67A4" w:rsidRPr="00122435" w:rsidRDefault="000F67A4" w:rsidP="00EC49A1">
            <w:pPr>
              <w:rPr>
                <w:rFonts w:ascii="Arial" w:hAnsi="Arial" w:cs="Arial"/>
                <w:sz w:val="20"/>
                <w:szCs w:val="20"/>
                <w:lang w:val="en-CA"/>
              </w:rPr>
            </w:pPr>
          </w:p>
        </w:tc>
        <w:tc>
          <w:tcPr>
            <w:tcW w:w="2243" w:type="pct"/>
          </w:tcPr>
          <w:p w14:paraId="22068956" w14:textId="6351E33D" w:rsidR="000F67A4" w:rsidRDefault="000F67A4" w:rsidP="00EC49A1">
            <w:r w:rsidRPr="00122435">
              <w:rPr>
                <w:rFonts w:ascii="Arial" w:hAnsi="Arial" w:cs="Arial"/>
                <w:sz w:val="20"/>
                <w:szCs w:val="20"/>
                <w:lang w:val="en-CA"/>
              </w:rPr>
              <w:t>Sport Science Enhancement</w:t>
            </w:r>
          </w:p>
        </w:tc>
        <w:tc>
          <w:tcPr>
            <w:tcW w:w="373" w:type="pct"/>
          </w:tcPr>
          <w:p w14:paraId="6FCF78A3" w14:textId="62409372" w:rsidR="000F67A4" w:rsidRDefault="000F67A4" w:rsidP="00EC49A1">
            <w:r>
              <w:t>4</w:t>
            </w:r>
          </w:p>
        </w:tc>
        <w:tc>
          <w:tcPr>
            <w:tcW w:w="1570" w:type="pct"/>
            <w:vMerge/>
          </w:tcPr>
          <w:p w14:paraId="0554019A" w14:textId="77777777" w:rsidR="000F67A4" w:rsidRDefault="000F67A4" w:rsidP="00EC49A1"/>
        </w:tc>
      </w:tr>
      <w:tr w:rsidR="000F67A4" w14:paraId="315F2066" w14:textId="77777777" w:rsidTr="00244890">
        <w:tc>
          <w:tcPr>
            <w:tcW w:w="814" w:type="pct"/>
            <w:vMerge w:val="restart"/>
          </w:tcPr>
          <w:p w14:paraId="57221F8A" w14:textId="50CDAC27" w:rsidR="000F67A4" w:rsidRDefault="000F67A4">
            <w:r>
              <w:t>EE Meeting Assessment</w:t>
            </w:r>
          </w:p>
        </w:tc>
        <w:tc>
          <w:tcPr>
            <w:tcW w:w="2243" w:type="pct"/>
          </w:tcPr>
          <w:p w14:paraId="10655F6F" w14:textId="5EB8159D" w:rsidR="000F67A4" w:rsidRDefault="000F67A4">
            <w:r>
              <w:t xml:space="preserve">Athlete </w:t>
            </w:r>
            <w:r w:rsidRPr="00EC49A1">
              <w:t>Profil</w:t>
            </w:r>
            <w:r>
              <w:t>ing</w:t>
            </w:r>
          </w:p>
        </w:tc>
        <w:tc>
          <w:tcPr>
            <w:tcW w:w="373" w:type="pct"/>
          </w:tcPr>
          <w:p w14:paraId="1C0AD32F" w14:textId="098E693C" w:rsidR="000F67A4" w:rsidRDefault="000F67A4">
            <w:r>
              <w:t>3</w:t>
            </w:r>
          </w:p>
        </w:tc>
        <w:tc>
          <w:tcPr>
            <w:tcW w:w="1570" w:type="pct"/>
            <w:vMerge w:val="restart"/>
          </w:tcPr>
          <w:p w14:paraId="66546BD8" w14:textId="203411DA" w:rsidR="000F67A4" w:rsidRDefault="000F67A4">
            <w:r>
              <w:t>Average score on Likert scale out of 5</w:t>
            </w:r>
          </w:p>
        </w:tc>
      </w:tr>
      <w:tr w:rsidR="000F67A4" w14:paraId="1A685C45" w14:textId="77777777" w:rsidTr="00244890">
        <w:tc>
          <w:tcPr>
            <w:tcW w:w="814" w:type="pct"/>
            <w:vMerge/>
          </w:tcPr>
          <w:p w14:paraId="759DC032" w14:textId="77777777" w:rsidR="000F67A4" w:rsidRDefault="000F67A4"/>
        </w:tc>
        <w:tc>
          <w:tcPr>
            <w:tcW w:w="2243" w:type="pct"/>
          </w:tcPr>
          <w:p w14:paraId="46DD8241" w14:textId="44185C67" w:rsidR="000F67A4" w:rsidRDefault="000F67A4">
            <w:r>
              <w:t>Fitness Testing</w:t>
            </w:r>
          </w:p>
        </w:tc>
        <w:tc>
          <w:tcPr>
            <w:tcW w:w="373" w:type="pct"/>
          </w:tcPr>
          <w:p w14:paraId="3ADAD4E6" w14:textId="68904068" w:rsidR="000F67A4" w:rsidRDefault="000F67A4">
            <w:r>
              <w:t>2</w:t>
            </w:r>
          </w:p>
        </w:tc>
        <w:tc>
          <w:tcPr>
            <w:tcW w:w="1570" w:type="pct"/>
            <w:vMerge/>
          </w:tcPr>
          <w:p w14:paraId="78265ADC" w14:textId="77777777" w:rsidR="000F67A4" w:rsidRDefault="000F67A4"/>
        </w:tc>
      </w:tr>
      <w:tr w:rsidR="000F67A4" w14:paraId="25A95C41" w14:textId="77777777" w:rsidTr="00244890">
        <w:tc>
          <w:tcPr>
            <w:tcW w:w="814" w:type="pct"/>
            <w:vMerge/>
          </w:tcPr>
          <w:p w14:paraId="5AFDAB74" w14:textId="77777777" w:rsidR="000F67A4" w:rsidRDefault="000F67A4"/>
        </w:tc>
        <w:tc>
          <w:tcPr>
            <w:tcW w:w="2243" w:type="pct"/>
          </w:tcPr>
          <w:p w14:paraId="1F6EC35B" w14:textId="36C9137E" w:rsidR="000F67A4" w:rsidRDefault="000F67A4">
            <w:r>
              <w:t>Coach Enhancement</w:t>
            </w:r>
          </w:p>
        </w:tc>
        <w:tc>
          <w:tcPr>
            <w:tcW w:w="373" w:type="pct"/>
          </w:tcPr>
          <w:p w14:paraId="77493B3E" w14:textId="3767CDCF" w:rsidR="000F67A4" w:rsidRDefault="000F67A4">
            <w:r>
              <w:t>2</w:t>
            </w:r>
          </w:p>
        </w:tc>
        <w:tc>
          <w:tcPr>
            <w:tcW w:w="1570" w:type="pct"/>
            <w:vMerge/>
          </w:tcPr>
          <w:p w14:paraId="4F72BAC6" w14:textId="77777777" w:rsidR="000F67A4" w:rsidRDefault="000F67A4"/>
        </w:tc>
      </w:tr>
      <w:tr w:rsidR="000F67A4" w14:paraId="440E84DC" w14:textId="77777777" w:rsidTr="00244890">
        <w:tc>
          <w:tcPr>
            <w:tcW w:w="814" w:type="pct"/>
            <w:vMerge/>
          </w:tcPr>
          <w:p w14:paraId="5E16816A" w14:textId="77777777" w:rsidR="000F67A4" w:rsidRDefault="000F67A4"/>
        </w:tc>
        <w:tc>
          <w:tcPr>
            <w:tcW w:w="2243" w:type="pct"/>
          </w:tcPr>
          <w:p w14:paraId="5F26D885" w14:textId="2CC00898" w:rsidR="000F67A4" w:rsidRDefault="000F67A4">
            <w:r>
              <w:t>Use of EE funds</w:t>
            </w:r>
          </w:p>
        </w:tc>
        <w:tc>
          <w:tcPr>
            <w:tcW w:w="373" w:type="pct"/>
          </w:tcPr>
          <w:p w14:paraId="704D60E5" w14:textId="244F4738" w:rsidR="000F67A4" w:rsidRDefault="000F67A4">
            <w:r>
              <w:t>2</w:t>
            </w:r>
          </w:p>
        </w:tc>
        <w:tc>
          <w:tcPr>
            <w:tcW w:w="1570" w:type="pct"/>
            <w:vMerge/>
          </w:tcPr>
          <w:p w14:paraId="638B37B0" w14:textId="77777777" w:rsidR="000F67A4" w:rsidRDefault="000F67A4"/>
        </w:tc>
      </w:tr>
    </w:tbl>
    <w:p w14:paraId="1C274870" w14:textId="4DF08D61" w:rsidR="007B295B" w:rsidRDefault="007B295B" w:rsidP="00F71092"/>
    <w:p w14:paraId="311B907F" w14:textId="62AD2ED1" w:rsidR="001F7ACB" w:rsidRDefault="003B5C76" w:rsidP="003B5C76">
      <w:pPr>
        <w:rPr>
          <w:rFonts w:ascii="Arial" w:hAnsi="Arial" w:cs="Arial"/>
          <w:sz w:val="20"/>
          <w:szCs w:val="20"/>
          <w:lang w:val="en-CA"/>
        </w:rPr>
      </w:pPr>
      <w:r>
        <w:rPr>
          <w:rFonts w:ascii="Arial" w:hAnsi="Arial" w:cs="Arial"/>
          <w:sz w:val="20"/>
          <w:szCs w:val="20"/>
        </w:rPr>
        <w:t xml:space="preserve">Deliverable reporting scores were </w:t>
      </w:r>
      <w:r w:rsidR="00E70A1B">
        <w:rPr>
          <w:rFonts w:ascii="Arial" w:hAnsi="Arial" w:cs="Arial"/>
          <w:sz w:val="20"/>
          <w:szCs w:val="20"/>
        </w:rPr>
        <w:t xml:space="preserve">assessed from sport reported </w:t>
      </w:r>
      <w:r w:rsidR="002D3C97">
        <w:rPr>
          <w:rFonts w:ascii="Arial" w:hAnsi="Arial" w:cs="Arial"/>
          <w:sz w:val="20"/>
          <w:szCs w:val="20"/>
        </w:rPr>
        <w:t xml:space="preserve">data and CSI Pacific data </w:t>
      </w:r>
      <w:r w:rsidR="00C76A4A">
        <w:rPr>
          <w:rFonts w:ascii="Arial" w:hAnsi="Arial" w:cs="Arial"/>
          <w:sz w:val="20"/>
          <w:szCs w:val="20"/>
        </w:rPr>
        <w:t>for KPIs identified in Appendix C</w:t>
      </w:r>
      <w:r w:rsidR="002D3C97">
        <w:rPr>
          <w:rFonts w:ascii="Arial" w:hAnsi="Arial" w:cs="Arial"/>
          <w:sz w:val="20"/>
          <w:szCs w:val="20"/>
        </w:rPr>
        <w:t xml:space="preserve">. </w:t>
      </w:r>
      <w:r w:rsidR="006B2947">
        <w:rPr>
          <w:rFonts w:ascii="Arial" w:hAnsi="Arial" w:cs="Arial"/>
          <w:sz w:val="20"/>
          <w:szCs w:val="20"/>
        </w:rPr>
        <w:t>The total number of KPIs that exceeded the 70</w:t>
      </w:r>
      <w:r w:rsidR="006B2947" w:rsidRPr="006B2947">
        <w:rPr>
          <w:rFonts w:ascii="Arial" w:hAnsi="Arial" w:cs="Arial"/>
          <w:sz w:val="20"/>
          <w:szCs w:val="20"/>
          <w:vertAlign w:val="superscript"/>
        </w:rPr>
        <w:t>th</w:t>
      </w:r>
      <w:r w:rsidR="006B2947">
        <w:rPr>
          <w:rFonts w:ascii="Arial" w:hAnsi="Arial" w:cs="Arial"/>
          <w:sz w:val="20"/>
          <w:szCs w:val="20"/>
        </w:rPr>
        <w:t xml:space="preserve"> percentile </w:t>
      </w:r>
      <w:r w:rsidR="00C76A4A">
        <w:rPr>
          <w:rFonts w:ascii="Arial" w:hAnsi="Arial" w:cs="Arial"/>
          <w:sz w:val="20"/>
          <w:szCs w:val="20"/>
        </w:rPr>
        <w:t>was</w:t>
      </w:r>
      <w:r w:rsidR="006B2947">
        <w:rPr>
          <w:rFonts w:ascii="Arial" w:hAnsi="Arial" w:cs="Arial"/>
          <w:sz w:val="20"/>
          <w:szCs w:val="20"/>
        </w:rPr>
        <w:t xml:space="preserve"> counted</w:t>
      </w:r>
      <w:r w:rsidR="00A74597">
        <w:rPr>
          <w:rFonts w:ascii="Arial" w:hAnsi="Arial" w:cs="Arial"/>
          <w:sz w:val="20"/>
          <w:szCs w:val="20"/>
        </w:rPr>
        <w:t xml:space="preserve"> </w:t>
      </w:r>
      <w:r w:rsidR="000D3920">
        <w:rPr>
          <w:rFonts w:ascii="Arial" w:hAnsi="Arial" w:cs="Arial"/>
          <w:sz w:val="20"/>
          <w:szCs w:val="20"/>
        </w:rPr>
        <w:t>and rank</w:t>
      </w:r>
      <w:r w:rsidR="005A54E7">
        <w:rPr>
          <w:rFonts w:ascii="Arial" w:hAnsi="Arial" w:cs="Arial"/>
          <w:sz w:val="20"/>
          <w:szCs w:val="20"/>
        </w:rPr>
        <w:t>ed in comparison to other sports</w:t>
      </w:r>
      <w:r w:rsidR="00A74597">
        <w:rPr>
          <w:rFonts w:ascii="Arial" w:hAnsi="Arial" w:cs="Arial"/>
          <w:sz w:val="20"/>
          <w:szCs w:val="20"/>
        </w:rPr>
        <w:t xml:space="preserve">. It </w:t>
      </w:r>
      <w:r w:rsidR="005C3E85">
        <w:rPr>
          <w:rFonts w:ascii="Arial" w:hAnsi="Arial" w:cs="Arial"/>
          <w:sz w:val="20"/>
          <w:szCs w:val="20"/>
        </w:rPr>
        <w:t>is recognized</w:t>
      </w:r>
      <w:r w:rsidR="00B13FC6">
        <w:rPr>
          <w:rFonts w:ascii="Arial" w:hAnsi="Arial" w:cs="Arial"/>
          <w:sz w:val="20"/>
          <w:szCs w:val="20"/>
          <w:lang w:val="en-CA"/>
        </w:rPr>
        <w:t xml:space="preserve"> </w:t>
      </w:r>
      <w:r w:rsidRPr="3E899015">
        <w:rPr>
          <w:rFonts w:ascii="Arial" w:hAnsi="Arial" w:cs="Arial"/>
          <w:sz w:val="20"/>
          <w:szCs w:val="20"/>
          <w:lang w:val="en-CA"/>
        </w:rPr>
        <w:t xml:space="preserve">that some KPIs </w:t>
      </w:r>
      <w:r w:rsidR="00B13FC6">
        <w:rPr>
          <w:rFonts w:ascii="Arial" w:hAnsi="Arial" w:cs="Arial"/>
          <w:sz w:val="20"/>
          <w:szCs w:val="20"/>
          <w:lang w:val="en-CA"/>
        </w:rPr>
        <w:t>may</w:t>
      </w:r>
      <w:r w:rsidRPr="3E899015">
        <w:rPr>
          <w:rFonts w:ascii="Arial" w:hAnsi="Arial" w:cs="Arial"/>
          <w:sz w:val="20"/>
          <w:szCs w:val="20"/>
          <w:lang w:val="en-CA"/>
        </w:rPr>
        <w:t xml:space="preserve"> vary depending on sport context where the nature of training and</w:t>
      </w:r>
      <w:r>
        <w:rPr>
          <w:rFonts w:ascii="Arial" w:hAnsi="Arial" w:cs="Arial"/>
          <w:sz w:val="20"/>
          <w:szCs w:val="20"/>
          <w:lang w:val="en-CA"/>
        </w:rPr>
        <w:t>/</w:t>
      </w:r>
      <w:r w:rsidRPr="3E899015">
        <w:rPr>
          <w:rFonts w:ascii="Arial" w:hAnsi="Arial" w:cs="Arial"/>
          <w:sz w:val="20"/>
          <w:szCs w:val="20"/>
          <w:lang w:val="en-CA"/>
        </w:rPr>
        <w:t>or local sport organization</w:t>
      </w:r>
      <w:r>
        <w:rPr>
          <w:rFonts w:ascii="Arial" w:hAnsi="Arial" w:cs="Arial"/>
          <w:sz w:val="20"/>
          <w:szCs w:val="20"/>
          <w:lang w:val="en-CA"/>
        </w:rPr>
        <w:t>s (LSO) involvement</w:t>
      </w:r>
      <w:r w:rsidRPr="3E899015">
        <w:rPr>
          <w:rFonts w:ascii="Arial" w:hAnsi="Arial" w:cs="Arial"/>
          <w:sz w:val="20"/>
          <w:szCs w:val="20"/>
          <w:lang w:val="en-CA"/>
        </w:rPr>
        <w:t xml:space="preserve"> </w:t>
      </w:r>
      <w:r>
        <w:rPr>
          <w:rFonts w:ascii="Arial" w:hAnsi="Arial" w:cs="Arial"/>
          <w:sz w:val="20"/>
          <w:szCs w:val="20"/>
          <w:lang w:val="en-CA"/>
        </w:rPr>
        <w:t xml:space="preserve">may </w:t>
      </w:r>
      <w:r w:rsidRPr="3E899015">
        <w:rPr>
          <w:rFonts w:ascii="Arial" w:hAnsi="Arial" w:cs="Arial"/>
          <w:sz w:val="20"/>
          <w:szCs w:val="20"/>
          <w:lang w:val="en-CA"/>
        </w:rPr>
        <w:t>impact difference</w:t>
      </w:r>
      <w:r>
        <w:rPr>
          <w:rFonts w:ascii="Arial" w:hAnsi="Arial" w:cs="Arial"/>
          <w:sz w:val="20"/>
          <w:szCs w:val="20"/>
          <w:lang w:val="en-CA"/>
        </w:rPr>
        <w:t>s</w:t>
      </w:r>
      <w:r w:rsidRPr="3E899015">
        <w:rPr>
          <w:rFonts w:ascii="Arial" w:hAnsi="Arial" w:cs="Arial"/>
          <w:sz w:val="20"/>
          <w:szCs w:val="20"/>
          <w:lang w:val="en-CA"/>
        </w:rPr>
        <w:t xml:space="preserve"> among sports</w:t>
      </w:r>
      <w:r w:rsidR="00407D6D">
        <w:rPr>
          <w:rFonts w:ascii="Arial" w:hAnsi="Arial" w:cs="Arial"/>
          <w:sz w:val="20"/>
          <w:szCs w:val="20"/>
          <w:lang w:val="en-CA"/>
        </w:rPr>
        <w:t>,</w:t>
      </w:r>
      <w:r w:rsidR="005C3E85">
        <w:rPr>
          <w:rFonts w:ascii="Arial" w:hAnsi="Arial" w:cs="Arial"/>
          <w:sz w:val="20"/>
          <w:szCs w:val="20"/>
          <w:lang w:val="en-CA"/>
        </w:rPr>
        <w:t xml:space="preserve"> and therefore </w:t>
      </w:r>
      <w:r w:rsidR="006555F1">
        <w:rPr>
          <w:rFonts w:ascii="Arial" w:hAnsi="Arial" w:cs="Arial"/>
          <w:sz w:val="20"/>
          <w:szCs w:val="20"/>
          <w:lang w:val="en-CA"/>
        </w:rPr>
        <w:t>no sport will achieve</w:t>
      </w:r>
      <w:r w:rsidR="00A74597">
        <w:rPr>
          <w:rFonts w:ascii="Arial" w:hAnsi="Arial" w:cs="Arial"/>
          <w:sz w:val="20"/>
          <w:szCs w:val="20"/>
          <w:lang w:val="en-CA"/>
        </w:rPr>
        <w:t xml:space="preserve"> maximum KPIs</w:t>
      </w:r>
      <w:r w:rsidR="006815D1">
        <w:rPr>
          <w:rFonts w:ascii="Arial" w:hAnsi="Arial" w:cs="Arial"/>
          <w:sz w:val="20"/>
          <w:szCs w:val="20"/>
          <w:lang w:val="en-CA"/>
        </w:rPr>
        <w:t>,</w:t>
      </w:r>
      <w:r w:rsidR="00A74597">
        <w:rPr>
          <w:rFonts w:ascii="Arial" w:hAnsi="Arial" w:cs="Arial"/>
          <w:sz w:val="20"/>
          <w:szCs w:val="20"/>
          <w:lang w:val="en-CA"/>
        </w:rPr>
        <w:t xml:space="preserve"> as some may not be as relevant to a particul</w:t>
      </w:r>
      <w:r w:rsidR="00566D4A">
        <w:rPr>
          <w:rFonts w:ascii="Arial" w:hAnsi="Arial" w:cs="Arial"/>
          <w:sz w:val="20"/>
          <w:szCs w:val="20"/>
          <w:lang w:val="en-CA"/>
        </w:rPr>
        <w:t xml:space="preserve">ar sport.  </w:t>
      </w:r>
      <w:r w:rsidR="006815D1">
        <w:rPr>
          <w:rFonts w:ascii="Arial" w:hAnsi="Arial" w:cs="Arial"/>
          <w:sz w:val="20"/>
          <w:szCs w:val="20"/>
          <w:lang w:val="en-CA"/>
        </w:rPr>
        <w:t>Counting</w:t>
      </w:r>
      <w:r w:rsidR="00566D4A">
        <w:rPr>
          <w:rFonts w:ascii="Arial" w:hAnsi="Arial" w:cs="Arial"/>
          <w:sz w:val="20"/>
          <w:szCs w:val="20"/>
          <w:lang w:val="en-CA"/>
        </w:rPr>
        <w:t xml:space="preserve"> the</w:t>
      </w:r>
      <w:r w:rsidR="006815D1">
        <w:rPr>
          <w:rFonts w:ascii="Arial" w:hAnsi="Arial" w:cs="Arial"/>
          <w:sz w:val="20"/>
          <w:szCs w:val="20"/>
          <w:lang w:val="en-CA"/>
        </w:rPr>
        <w:t xml:space="preserve"> number of</w:t>
      </w:r>
      <w:r w:rsidR="00566D4A">
        <w:rPr>
          <w:rFonts w:ascii="Arial" w:hAnsi="Arial" w:cs="Arial"/>
          <w:sz w:val="20"/>
          <w:szCs w:val="20"/>
          <w:lang w:val="en-CA"/>
        </w:rPr>
        <w:t xml:space="preserve"> KPIs above the 70</w:t>
      </w:r>
      <w:r w:rsidR="00566D4A" w:rsidRPr="00566D4A">
        <w:rPr>
          <w:rFonts w:ascii="Arial" w:hAnsi="Arial" w:cs="Arial"/>
          <w:sz w:val="20"/>
          <w:szCs w:val="20"/>
          <w:vertAlign w:val="superscript"/>
          <w:lang w:val="en-CA"/>
        </w:rPr>
        <w:t>th</w:t>
      </w:r>
      <w:r w:rsidR="00566D4A">
        <w:rPr>
          <w:rFonts w:ascii="Arial" w:hAnsi="Arial" w:cs="Arial"/>
          <w:sz w:val="20"/>
          <w:szCs w:val="20"/>
          <w:lang w:val="en-CA"/>
        </w:rPr>
        <w:t xml:space="preserve"> percentile was deemed to be </w:t>
      </w:r>
      <w:r w:rsidR="00BB711E">
        <w:rPr>
          <w:rFonts w:ascii="Arial" w:hAnsi="Arial" w:cs="Arial"/>
          <w:sz w:val="20"/>
          <w:szCs w:val="20"/>
          <w:lang w:val="en-CA"/>
        </w:rPr>
        <w:lastRenderedPageBreak/>
        <w:t>prudent in distinguishing overall criteria scoring</w:t>
      </w:r>
      <w:r w:rsidR="001F7ACB">
        <w:rPr>
          <w:rFonts w:ascii="Arial" w:hAnsi="Arial" w:cs="Arial"/>
          <w:sz w:val="20"/>
          <w:szCs w:val="20"/>
          <w:lang w:val="en-CA"/>
        </w:rPr>
        <w:t xml:space="preserve"> and informing differences across sport.  </w:t>
      </w:r>
      <w:r w:rsidR="006815D1">
        <w:rPr>
          <w:rFonts w:ascii="Arial" w:hAnsi="Arial" w:cs="Arial"/>
          <w:sz w:val="20"/>
          <w:szCs w:val="20"/>
          <w:lang w:val="en-CA"/>
        </w:rPr>
        <w:t>This scoring method</w:t>
      </w:r>
      <w:r w:rsidR="001F7ACB">
        <w:rPr>
          <w:rFonts w:ascii="Arial" w:hAnsi="Arial" w:cs="Arial"/>
          <w:sz w:val="20"/>
          <w:szCs w:val="20"/>
          <w:lang w:val="en-CA"/>
        </w:rPr>
        <w:t xml:space="preserve"> </w:t>
      </w:r>
      <w:r w:rsidR="00B02CCB">
        <w:rPr>
          <w:rFonts w:ascii="Arial" w:hAnsi="Arial" w:cs="Arial"/>
          <w:sz w:val="20"/>
          <w:szCs w:val="20"/>
          <w:lang w:val="en-CA"/>
        </w:rPr>
        <w:t xml:space="preserve">reinforces the importance of </w:t>
      </w:r>
      <w:r w:rsidR="00D07CA8">
        <w:rPr>
          <w:rFonts w:ascii="Arial" w:hAnsi="Arial" w:cs="Arial"/>
          <w:sz w:val="20"/>
          <w:szCs w:val="20"/>
          <w:lang w:val="en-CA"/>
        </w:rPr>
        <w:t xml:space="preserve">quality data </w:t>
      </w:r>
      <w:r w:rsidR="00E5236B">
        <w:rPr>
          <w:rFonts w:ascii="Arial" w:hAnsi="Arial" w:cs="Arial"/>
          <w:sz w:val="20"/>
          <w:szCs w:val="20"/>
          <w:lang w:val="en-CA"/>
        </w:rPr>
        <w:t>measuring programming impacts</w:t>
      </w:r>
      <w:r w:rsidR="00DB7C16">
        <w:rPr>
          <w:rFonts w:ascii="Arial" w:hAnsi="Arial" w:cs="Arial"/>
          <w:sz w:val="20"/>
          <w:szCs w:val="20"/>
          <w:lang w:val="en-CA"/>
        </w:rPr>
        <w:t>.</w:t>
      </w:r>
    </w:p>
    <w:p w14:paraId="4013A128" w14:textId="1204BFC1" w:rsidR="00D26916" w:rsidRDefault="00DB7C16" w:rsidP="003B5C76">
      <w:pPr>
        <w:rPr>
          <w:rFonts w:ascii="Arial" w:hAnsi="Arial" w:cs="Arial"/>
          <w:sz w:val="20"/>
          <w:szCs w:val="20"/>
          <w:lang w:val="en-CA"/>
        </w:rPr>
      </w:pPr>
      <w:r>
        <w:rPr>
          <w:rFonts w:ascii="Arial" w:hAnsi="Arial" w:cs="Arial"/>
          <w:sz w:val="20"/>
          <w:szCs w:val="20"/>
          <w:lang w:val="en-CA"/>
        </w:rPr>
        <w:t>While sports may</w:t>
      </w:r>
      <w:r w:rsidR="009D3A91">
        <w:rPr>
          <w:rFonts w:ascii="Arial" w:hAnsi="Arial" w:cs="Arial"/>
          <w:sz w:val="20"/>
          <w:szCs w:val="20"/>
          <w:lang w:val="en-CA"/>
        </w:rPr>
        <w:t xml:space="preserve"> excel in reporting deliverable</w:t>
      </w:r>
      <w:r w:rsidR="00A20E04">
        <w:rPr>
          <w:rFonts w:ascii="Arial" w:hAnsi="Arial" w:cs="Arial"/>
          <w:sz w:val="20"/>
          <w:szCs w:val="20"/>
          <w:lang w:val="en-CA"/>
        </w:rPr>
        <w:t>s</w:t>
      </w:r>
      <w:r w:rsidR="009D3A91">
        <w:rPr>
          <w:rFonts w:ascii="Arial" w:hAnsi="Arial" w:cs="Arial"/>
          <w:sz w:val="20"/>
          <w:szCs w:val="20"/>
          <w:lang w:val="en-CA"/>
        </w:rPr>
        <w:t xml:space="preserve"> the extent of </w:t>
      </w:r>
      <w:r w:rsidR="001F6B07">
        <w:rPr>
          <w:rFonts w:ascii="Arial" w:hAnsi="Arial" w:cs="Arial"/>
          <w:sz w:val="20"/>
          <w:szCs w:val="20"/>
          <w:lang w:val="en-CA"/>
        </w:rPr>
        <w:t>high-performance</w:t>
      </w:r>
      <w:r w:rsidR="00A20E04">
        <w:rPr>
          <w:rFonts w:ascii="Arial" w:hAnsi="Arial" w:cs="Arial"/>
          <w:sz w:val="20"/>
          <w:szCs w:val="20"/>
          <w:lang w:val="en-CA"/>
        </w:rPr>
        <w:t xml:space="preserve"> program enhancements may </w:t>
      </w:r>
      <w:r w:rsidR="001F6B07">
        <w:rPr>
          <w:rFonts w:ascii="Arial" w:hAnsi="Arial" w:cs="Arial"/>
          <w:sz w:val="20"/>
          <w:szCs w:val="20"/>
          <w:lang w:val="en-CA"/>
        </w:rPr>
        <w:t xml:space="preserve">lack sophistication compared to other sports.  </w:t>
      </w:r>
      <w:r w:rsidR="00B0669C">
        <w:rPr>
          <w:rFonts w:ascii="Arial" w:hAnsi="Arial" w:cs="Arial"/>
          <w:sz w:val="20"/>
          <w:szCs w:val="20"/>
          <w:lang w:val="en-CA"/>
        </w:rPr>
        <w:t>Therefore,</w:t>
      </w:r>
      <w:r w:rsidR="00133020">
        <w:rPr>
          <w:rFonts w:ascii="Arial" w:hAnsi="Arial" w:cs="Arial"/>
          <w:sz w:val="20"/>
          <w:szCs w:val="20"/>
          <w:lang w:val="en-CA"/>
        </w:rPr>
        <w:t xml:space="preserve"> the enhance excellence meeting serves as an opportunity for sport </w:t>
      </w:r>
      <w:r w:rsidR="00052DBA">
        <w:rPr>
          <w:rFonts w:ascii="Arial" w:hAnsi="Arial" w:cs="Arial"/>
          <w:sz w:val="20"/>
          <w:szCs w:val="20"/>
          <w:lang w:val="en-CA"/>
        </w:rPr>
        <w:t>organizations to demonstrate specific evidence</w:t>
      </w:r>
      <w:r w:rsidR="00B02475">
        <w:rPr>
          <w:rFonts w:ascii="Arial" w:hAnsi="Arial" w:cs="Arial"/>
          <w:sz w:val="20"/>
          <w:szCs w:val="20"/>
          <w:lang w:val="en-CA"/>
        </w:rPr>
        <w:t xml:space="preserve"> behind their reporting and to inform how </w:t>
      </w:r>
      <w:r w:rsidR="00476E49">
        <w:rPr>
          <w:rFonts w:ascii="Arial" w:hAnsi="Arial" w:cs="Arial"/>
          <w:sz w:val="20"/>
          <w:szCs w:val="20"/>
          <w:lang w:val="en-CA"/>
        </w:rPr>
        <w:t xml:space="preserve">this evidence is used to support athlete and coach enhancements. </w:t>
      </w:r>
      <w:r w:rsidR="00052DBA">
        <w:rPr>
          <w:rFonts w:ascii="Arial" w:hAnsi="Arial" w:cs="Arial"/>
          <w:sz w:val="20"/>
          <w:szCs w:val="20"/>
          <w:lang w:val="en-CA"/>
        </w:rPr>
        <w:t xml:space="preserve"> </w:t>
      </w:r>
      <w:r w:rsidR="00476E49">
        <w:rPr>
          <w:rFonts w:ascii="Arial" w:hAnsi="Arial" w:cs="Arial"/>
          <w:sz w:val="20"/>
          <w:szCs w:val="20"/>
          <w:lang w:val="en-CA"/>
        </w:rPr>
        <w:t>To this end,</w:t>
      </w:r>
      <w:r w:rsidR="00D26916">
        <w:rPr>
          <w:rFonts w:ascii="Arial" w:hAnsi="Arial" w:cs="Arial"/>
          <w:sz w:val="20"/>
          <w:szCs w:val="20"/>
          <w:lang w:val="en-CA"/>
        </w:rPr>
        <w:t xml:space="preserve"> annual enhanced excellence meetin</w:t>
      </w:r>
      <w:r w:rsidR="00902F05">
        <w:rPr>
          <w:rFonts w:ascii="Arial" w:hAnsi="Arial" w:cs="Arial"/>
          <w:sz w:val="20"/>
          <w:szCs w:val="20"/>
          <w:lang w:val="en-CA"/>
        </w:rPr>
        <w:t>g required</w:t>
      </w:r>
      <w:r w:rsidR="00D26916">
        <w:rPr>
          <w:rFonts w:ascii="Arial" w:hAnsi="Arial" w:cs="Arial"/>
          <w:sz w:val="20"/>
          <w:szCs w:val="20"/>
          <w:lang w:val="en-CA"/>
        </w:rPr>
        <w:t xml:space="preserve"> sport organizations </w:t>
      </w:r>
      <w:r w:rsidR="00DF6DC9">
        <w:rPr>
          <w:rFonts w:ascii="Arial" w:hAnsi="Arial" w:cs="Arial"/>
          <w:sz w:val="20"/>
          <w:szCs w:val="20"/>
          <w:lang w:val="en-CA"/>
        </w:rPr>
        <w:t>to present:</w:t>
      </w:r>
    </w:p>
    <w:p w14:paraId="3F22A07D" w14:textId="77777777" w:rsidR="00183D36" w:rsidRDefault="00D26916"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Athlete gap analysis using data </w:t>
      </w:r>
      <w:r w:rsidR="005F2A67">
        <w:rPr>
          <w:rFonts w:ascii="Arial" w:hAnsi="Arial" w:cs="Arial"/>
          <w:sz w:val="20"/>
          <w:szCs w:val="20"/>
          <w:lang w:val="en-CA"/>
        </w:rPr>
        <w:t xml:space="preserve">to inform performance enhancements </w:t>
      </w:r>
    </w:p>
    <w:p w14:paraId="30D80FAD" w14:textId="5546E099" w:rsidR="005F2A67" w:rsidRDefault="00183D36" w:rsidP="005F2A67">
      <w:pPr>
        <w:pStyle w:val="ListParagraph"/>
        <w:numPr>
          <w:ilvl w:val="0"/>
          <w:numId w:val="5"/>
        </w:numPr>
        <w:rPr>
          <w:rFonts w:ascii="Arial" w:hAnsi="Arial" w:cs="Arial"/>
          <w:sz w:val="20"/>
          <w:szCs w:val="20"/>
          <w:lang w:val="en-CA"/>
        </w:rPr>
      </w:pPr>
      <w:r>
        <w:rPr>
          <w:rFonts w:ascii="Arial" w:hAnsi="Arial" w:cs="Arial"/>
          <w:sz w:val="20"/>
          <w:szCs w:val="20"/>
          <w:lang w:val="en-CA"/>
        </w:rPr>
        <w:t>Tracking and monitoring of o</w:t>
      </w:r>
      <w:r w:rsidR="005F2A67">
        <w:rPr>
          <w:rFonts w:ascii="Arial" w:hAnsi="Arial" w:cs="Arial"/>
          <w:sz w:val="20"/>
          <w:szCs w:val="20"/>
          <w:lang w:val="en-CA"/>
        </w:rPr>
        <w:t>ngoing fitness metrics.</w:t>
      </w:r>
    </w:p>
    <w:p w14:paraId="685DBCC2" w14:textId="76FBCCFC" w:rsidR="00806129" w:rsidRDefault="005F2A67"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Coach </w:t>
      </w:r>
      <w:r w:rsidR="00183D36">
        <w:rPr>
          <w:rFonts w:ascii="Arial" w:hAnsi="Arial" w:cs="Arial"/>
          <w:sz w:val="20"/>
          <w:szCs w:val="20"/>
          <w:lang w:val="en-CA"/>
        </w:rPr>
        <w:t xml:space="preserve">pathway </w:t>
      </w:r>
      <w:r w:rsidR="00806129">
        <w:rPr>
          <w:rFonts w:ascii="Arial" w:hAnsi="Arial" w:cs="Arial"/>
          <w:sz w:val="20"/>
          <w:szCs w:val="20"/>
          <w:lang w:val="en-CA"/>
        </w:rPr>
        <w:t>challenges and plan</w:t>
      </w:r>
      <w:r w:rsidR="00DF6DC9">
        <w:rPr>
          <w:rFonts w:ascii="Arial" w:hAnsi="Arial" w:cs="Arial"/>
          <w:sz w:val="20"/>
          <w:szCs w:val="20"/>
          <w:lang w:val="en-CA"/>
        </w:rPr>
        <w:t xml:space="preserve">s for further </w:t>
      </w:r>
      <w:r w:rsidR="009E05E4">
        <w:rPr>
          <w:rFonts w:ascii="Arial" w:hAnsi="Arial" w:cs="Arial"/>
          <w:sz w:val="20"/>
          <w:szCs w:val="20"/>
          <w:lang w:val="en-CA"/>
        </w:rPr>
        <w:t>coach development</w:t>
      </w:r>
      <w:r w:rsidR="00806129">
        <w:rPr>
          <w:rFonts w:ascii="Arial" w:hAnsi="Arial" w:cs="Arial"/>
          <w:sz w:val="20"/>
          <w:szCs w:val="20"/>
          <w:lang w:val="en-CA"/>
        </w:rPr>
        <w:t xml:space="preserve"> and,</w:t>
      </w:r>
    </w:p>
    <w:p w14:paraId="2202846F" w14:textId="001B0744" w:rsidR="00806129" w:rsidRDefault="00806129" w:rsidP="005F2A67">
      <w:pPr>
        <w:pStyle w:val="ListParagraph"/>
        <w:numPr>
          <w:ilvl w:val="0"/>
          <w:numId w:val="5"/>
        </w:numPr>
        <w:rPr>
          <w:rFonts w:ascii="Arial" w:hAnsi="Arial" w:cs="Arial"/>
          <w:sz w:val="20"/>
          <w:szCs w:val="20"/>
          <w:lang w:val="en-CA"/>
        </w:rPr>
      </w:pPr>
      <w:r>
        <w:rPr>
          <w:rFonts w:ascii="Arial" w:hAnsi="Arial" w:cs="Arial"/>
          <w:sz w:val="20"/>
          <w:szCs w:val="20"/>
          <w:lang w:val="en-CA"/>
        </w:rPr>
        <w:t>Detailed use of EE funds</w:t>
      </w:r>
      <w:r w:rsidR="009E05E4">
        <w:rPr>
          <w:rFonts w:ascii="Arial" w:hAnsi="Arial" w:cs="Arial"/>
          <w:sz w:val="20"/>
          <w:szCs w:val="20"/>
          <w:lang w:val="en-CA"/>
        </w:rPr>
        <w:t xml:space="preserve"> for enhancing </w:t>
      </w:r>
      <w:r w:rsidR="00A25B00">
        <w:rPr>
          <w:rFonts w:ascii="Arial" w:hAnsi="Arial" w:cs="Arial"/>
          <w:sz w:val="20"/>
          <w:szCs w:val="20"/>
          <w:lang w:val="en-CA"/>
        </w:rPr>
        <w:t>provincial programs</w:t>
      </w:r>
    </w:p>
    <w:p w14:paraId="063DC64D" w14:textId="559F4AB3" w:rsidR="00B92B23" w:rsidRPr="00806129" w:rsidRDefault="00550974" w:rsidP="00806129">
      <w:pPr>
        <w:rPr>
          <w:rFonts w:ascii="Arial" w:hAnsi="Arial" w:cs="Arial"/>
          <w:sz w:val="20"/>
          <w:szCs w:val="20"/>
          <w:lang w:val="en-CA"/>
        </w:rPr>
      </w:pPr>
      <w:r w:rsidRPr="00806129">
        <w:rPr>
          <w:rFonts w:ascii="Arial" w:hAnsi="Arial" w:cs="Arial"/>
          <w:sz w:val="20"/>
          <w:szCs w:val="20"/>
          <w:lang w:val="en-CA"/>
        </w:rPr>
        <w:t xml:space="preserve">EE meeting assessments were made by CSI Pacific and viaSport using a 5 point Likert scale </w:t>
      </w:r>
      <w:r w:rsidR="00613B65" w:rsidRPr="00806129">
        <w:rPr>
          <w:rFonts w:ascii="Arial" w:hAnsi="Arial" w:cs="Arial"/>
          <w:sz w:val="20"/>
          <w:szCs w:val="20"/>
          <w:lang w:val="en-CA"/>
        </w:rPr>
        <w:t xml:space="preserve">on different aspects of the sport </w:t>
      </w:r>
      <w:r w:rsidR="00480392" w:rsidRPr="00806129">
        <w:rPr>
          <w:rFonts w:ascii="Arial" w:hAnsi="Arial" w:cs="Arial"/>
          <w:sz w:val="20"/>
          <w:szCs w:val="20"/>
          <w:lang w:val="en-CA"/>
        </w:rPr>
        <w:t>organization’s</w:t>
      </w:r>
      <w:r w:rsidR="00613B65" w:rsidRPr="00806129">
        <w:rPr>
          <w:rFonts w:ascii="Arial" w:hAnsi="Arial" w:cs="Arial"/>
          <w:sz w:val="20"/>
          <w:szCs w:val="20"/>
          <w:lang w:val="en-CA"/>
        </w:rPr>
        <w:t xml:space="preserve"> </w:t>
      </w:r>
      <w:r w:rsidR="00480392" w:rsidRPr="00806129">
        <w:rPr>
          <w:rFonts w:ascii="Arial" w:hAnsi="Arial" w:cs="Arial"/>
          <w:sz w:val="20"/>
          <w:szCs w:val="20"/>
          <w:lang w:val="en-CA"/>
        </w:rPr>
        <w:t xml:space="preserve">presentation at the annual Enhanced Excellence meeting.  Sports who were able to provide </w:t>
      </w:r>
      <w:r w:rsidR="00861334" w:rsidRPr="00806129">
        <w:rPr>
          <w:rFonts w:ascii="Arial" w:hAnsi="Arial" w:cs="Arial"/>
          <w:sz w:val="20"/>
          <w:szCs w:val="20"/>
          <w:lang w:val="en-CA"/>
        </w:rPr>
        <w:t>data informed evidence tended to score higher in their overall meeting score.</w:t>
      </w:r>
      <w:r w:rsidR="00357CA1" w:rsidRPr="00806129">
        <w:rPr>
          <w:rFonts w:ascii="Arial" w:hAnsi="Arial" w:cs="Arial"/>
          <w:sz w:val="20"/>
          <w:szCs w:val="20"/>
          <w:lang w:val="en-CA"/>
        </w:rPr>
        <w:t xml:space="preserve"> Comments from </w:t>
      </w:r>
      <w:r w:rsidR="00491A76" w:rsidRPr="00806129">
        <w:rPr>
          <w:rFonts w:ascii="Arial" w:hAnsi="Arial" w:cs="Arial"/>
          <w:sz w:val="20"/>
          <w:szCs w:val="20"/>
          <w:lang w:val="en-CA"/>
        </w:rPr>
        <w:t>assessors were also identified and captured</w:t>
      </w:r>
      <w:r w:rsidR="00801A5B" w:rsidRPr="00806129">
        <w:rPr>
          <w:rFonts w:ascii="Arial" w:hAnsi="Arial" w:cs="Arial"/>
          <w:sz w:val="20"/>
          <w:szCs w:val="20"/>
          <w:lang w:val="en-CA"/>
        </w:rPr>
        <w:t xml:space="preserve"> and identified in Appendix B.</w:t>
      </w:r>
    </w:p>
    <w:p w14:paraId="3B9F0C34" w14:textId="77777777" w:rsidR="00B11B6C" w:rsidRPr="007E3D9F" w:rsidRDefault="00B11B6C" w:rsidP="00B11B6C">
      <w:pPr>
        <w:rPr>
          <w:rFonts w:ascii="Arial" w:hAnsi="Arial" w:cs="Arial"/>
          <w:b/>
          <w:bCs/>
          <w:sz w:val="20"/>
          <w:szCs w:val="20"/>
          <w:lang w:val="en-CA"/>
        </w:rPr>
      </w:pPr>
      <w:r w:rsidRPr="007E3D9F">
        <w:rPr>
          <w:rFonts w:ascii="Arial" w:hAnsi="Arial" w:cs="Arial"/>
          <w:b/>
          <w:bCs/>
          <w:sz w:val="20"/>
          <w:szCs w:val="20"/>
          <w:lang w:val="en-CA"/>
        </w:rPr>
        <w:t>Financial Indicators</w:t>
      </w:r>
    </w:p>
    <w:p w14:paraId="5FA3ECB9" w14:textId="5A8E3A5E" w:rsidR="00B11B6C" w:rsidRDefault="00B11B6C" w:rsidP="00B11B6C">
      <w:pPr>
        <w:rPr>
          <w:rFonts w:ascii="Arial" w:hAnsi="Arial" w:cs="Arial"/>
          <w:sz w:val="20"/>
          <w:szCs w:val="20"/>
          <w:lang w:val="en-CA"/>
        </w:rPr>
      </w:pPr>
      <w:r w:rsidRPr="007E3D9F">
        <w:rPr>
          <w:rFonts w:ascii="Arial" w:hAnsi="Arial" w:cs="Arial"/>
          <w:sz w:val="20"/>
          <w:szCs w:val="20"/>
          <w:lang w:val="en-CA"/>
        </w:rPr>
        <w:t xml:space="preserve">As part of annual reporting (April), sport organizations </w:t>
      </w:r>
      <w:r w:rsidR="002B2462">
        <w:rPr>
          <w:rFonts w:ascii="Arial" w:hAnsi="Arial" w:cs="Arial"/>
          <w:sz w:val="20"/>
          <w:szCs w:val="20"/>
          <w:lang w:val="en-CA"/>
        </w:rPr>
        <w:t>are</w:t>
      </w:r>
      <w:r w:rsidRPr="007E3D9F">
        <w:rPr>
          <w:rFonts w:ascii="Arial" w:hAnsi="Arial" w:cs="Arial"/>
          <w:sz w:val="20"/>
          <w:szCs w:val="20"/>
          <w:lang w:val="en-CA"/>
        </w:rPr>
        <w:t xml:space="preserve"> asked to report on typical individual athlete costs for both provincial development 1 and 2 athletes. On average annual 2024-25 reported sport cost for provincial development 1 and 2 athletes are $20,161 and $17,962 respectively.  The cost showed a marginal decrease in PD1 costs (-12%), while PD2 cost increased significantly (47%) from the previous year.  Overall, the reported cost for provincial athlete increased by 7%.  Change in athlete cost may be attributed to better reporting and capturing typical cost incurred by athletes at this level of the pathway. Table 2 indicates your sport organization’s reported cost for associated athlete fees including sector which can be compared to sector average cost for PD 2 and PD1 athletes respectively.</w:t>
      </w:r>
    </w:p>
    <w:p w14:paraId="2EBD5A23" w14:textId="3A856B44" w:rsidR="00B11B6C" w:rsidRPr="007E3D9F" w:rsidRDefault="00B11B6C" w:rsidP="00B11B6C">
      <w:pPr>
        <w:rPr>
          <w:rFonts w:ascii="Arial" w:hAnsi="Arial" w:cs="Arial"/>
          <w:sz w:val="20"/>
          <w:szCs w:val="20"/>
          <w:lang w:val="en-CA"/>
        </w:rPr>
      </w:pPr>
      <w:r>
        <w:t xml:space="preserve">Table </w:t>
      </w:r>
      <w:r w:rsidR="00A93452">
        <w:t>1</w:t>
      </w:r>
      <w:r>
        <w:t xml:space="preserve">:  </w:t>
      </w:r>
      <w:r w:rsidR="00F309BD">
        <w:t xml:space="preserve">FY25 </w:t>
      </w:r>
      <w:r>
        <w:t>Reported sport cost for PD2 and PD1 athletes compared to enhanced excellence average</w:t>
      </w:r>
    </w:p>
    <w:tbl>
      <w:tblPr>
        <w:tblStyle w:val="TableGrid"/>
        <w:tblW w:w="0" w:type="auto"/>
        <w:tblLook w:val="04A0" w:firstRow="1" w:lastRow="0" w:firstColumn="1" w:lastColumn="0" w:noHBand="0" w:noVBand="1"/>
      </w:tblPr>
      <w:tblGrid>
        <w:gridCol w:w="1870"/>
        <w:gridCol w:w="1870"/>
        <w:gridCol w:w="1870"/>
        <w:gridCol w:w="1870"/>
        <w:gridCol w:w="1870"/>
      </w:tblGrid>
      <w:tr w:rsidR="00B11B6C" w:rsidRPr="007E3D9F" w14:paraId="55C49747" w14:textId="77777777" w:rsidTr="00736E2B">
        <w:tc>
          <w:tcPr>
            <w:tcW w:w="1870" w:type="dxa"/>
          </w:tcPr>
          <w:p w14:paraId="3137BDE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Cost Type</w:t>
            </w:r>
          </w:p>
        </w:tc>
        <w:tc>
          <w:tcPr>
            <w:tcW w:w="1870" w:type="dxa"/>
          </w:tcPr>
          <w:p w14:paraId="427CB11D"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PD2 Sport Athlete Cost</w:t>
            </w:r>
          </w:p>
        </w:tc>
        <w:tc>
          <w:tcPr>
            <w:tcW w:w="1870" w:type="dxa"/>
          </w:tcPr>
          <w:p w14:paraId="44A384D8"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PD1 Sport Athlete Cost</w:t>
            </w:r>
          </w:p>
        </w:tc>
        <w:tc>
          <w:tcPr>
            <w:tcW w:w="1870" w:type="dxa"/>
          </w:tcPr>
          <w:p w14:paraId="502C2E1B"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PD2 Athlete Cost</w:t>
            </w:r>
          </w:p>
        </w:tc>
        <w:tc>
          <w:tcPr>
            <w:tcW w:w="1870" w:type="dxa"/>
          </w:tcPr>
          <w:p w14:paraId="49F1A14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PD1 Athlete Cost</w:t>
            </w:r>
          </w:p>
        </w:tc>
      </w:tr>
      <w:tr w:rsidR="00C93EE6" w:rsidRPr="007E3D9F" w14:paraId="63B3E533" w14:textId="77777777" w:rsidTr="00736E2B">
        <w:tc>
          <w:tcPr>
            <w:tcW w:w="1870" w:type="dxa"/>
          </w:tcPr>
          <w:p w14:paraId="71EC5602"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Fees and Dues</w:t>
            </w:r>
          </w:p>
        </w:tc>
        <w:tc>
          <w:tcPr>
            <w:tcW w:w="1870" w:type="dxa"/>
          </w:tcPr>
          <w:p w14:paraId="12AC750E" w14:textId="48B924E1" w:rsidR="00C93EE6" w:rsidRPr="005D4C78" w:rsidRDefault="005D4C78" w:rsidP="00C93EE6">
            <w:pPr>
              <w:rPr>
                <w:sz w:val="14"/>
                <w:szCs w:val="14"/>
              </w:rPr>
            </w:pPr>
            <w:r>
              <w:t>$5,000.00</w:t>
            </w:r>
          </w:p>
        </w:tc>
        <w:tc>
          <w:tcPr>
            <w:tcW w:w="1870" w:type="dxa"/>
          </w:tcPr>
          <w:p w14:paraId="7D1343F8" w14:textId="08CA18D9" w:rsidR="00C93EE6" w:rsidRPr="005D4C78" w:rsidRDefault="00C93EE6" w:rsidP="00C93EE6">
            <w:pPr>
              <w:rPr>
                <w:sz w:val="14"/>
                <w:szCs w:val="14"/>
              </w:rPr>
            </w:pPr>
            <w:r>
              <w:t>$3,600.00</w:t>
            </w:r>
          </w:p>
        </w:tc>
        <w:tc>
          <w:tcPr>
            <w:tcW w:w="1870" w:type="dxa"/>
            <w:vAlign w:val="bottom"/>
          </w:tcPr>
          <w:p w14:paraId="67236F89" w14:textId="77777777" w:rsidR="00C93EE6" w:rsidRDefault="00C93EE6" w:rsidP="00C93EE6">
            <w:r>
              <w:t>$3,775</w:t>
            </w:r>
          </w:p>
        </w:tc>
        <w:tc>
          <w:tcPr>
            <w:tcW w:w="1870" w:type="dxa"/>
            <w:vAlign w:val="center"/>
          </w:tcPr>
          <w:p w14:paraId="557AD115" w14:textId="77777777" w:rsidR="00C93EE6" w:rsidRDefault="00C93EE6" w:rsidP="00C93EE6">
            <w:r>
              <w:t>$5,456</w:t>
            </w:r>
          </w:p>
        </w:tc>
      </w:tr>
      <w:tr w:rsidR="00C93EE6" w:rsidRPr="007E3D9F" w14:paraId="5E483B05" w14:textId="77777777" w:rsidTr="00736E2B">
        <w:tc>
          <w:tcPr>
            <w:tcW w:w="1870" w:type="dxa"/>
          </w:tcPr>
          <w:p w14:paraId="076CB5D0"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Daily Training Associated fees</w:t>
            </w:r>
          </w:p>
        </w:tc>
        <w:tc>
          <w:tcPr>
            <w:tcW w:w="1870" w:type="dxa"/>
          </w:tcPr>
          <w:p w14:paraId="7087AFB2" w14:textId="1914F6A3" w:rsidR="00C93EE6" w:rsidRPr="005D4C78" w:rsidRDefault="005D4C78" w:rsidP="00C93EE6">
            <w:pPr>
              <w:rPr>
                <w:sz w:val="14"/>
                <w:szCs w:val="14"/>
              </w:rPr>
            </w:pPr>
            <w:r>
              <w:t>$4,000.00</w:t>
            </w:r>
          </w:p>
        </w:tc>
        <w:tc>
          <w:tcPr>
            <w:tcW w:w="1870" w:type="dxa"/>
          </w:tcPr>
          <w:p w14:paraId="206C3647" w14:textId="15D17129" w:rsidR="00C93EE6" w:rsidRPr="005D4C78" w:rsidRDefault="005D4C78" w:rsidP="00C93EE6">
            <w:pPr>
              <w:rPr>
                <w:sz w:val="14"/>
                <w:szCs w:val="14"/>
              </w:rPr>
            </w:pPr>
            <w:r>
              <w:t>$5,000.00</w:t>
            </w:r>
          </w:p>
        </w:tc>
        <w:tc>
          <w:tcPr>
            <w:tcW w:w="1870" w:type="dxa"/>
            <w:vAlign w:val="center"/>
          </w:tcPr>
          <w:p w14:paraId="726B09F2" w14:textId="77777777" w:rsidR="00C93EE6" w:rsidRDefault="00C93EE6" w:rsidP="00C93EE6">
            <w:r>
              <w:t>$4,221</w:t>
            </w:r>
          </w:p>
        </w:tc>
        <w:tc>
          <w:tcPr>
            <w:tcW w:w="1870" w:type="dxa"/>
            <w:vAlign w:val="center"/>
          </w:tcPr>
          <w:p w14:paraId="0F69860C" w14:textId="77777777" w:rsidR="00C93EE6" w:rsidRDefault="00C93EE6" w:rsidP="00C93EE6">
            <w:r>
              <w:t>$5,610</w:t>
            </w:r>
          </w:p>
        </w:tc>
      </w:tr>
      <w:tr w:rsidR="00C93EE6" w:rsidRPr="007E3D9F" w14:paraId="7C8F7D53" w14:textId="77777777" w:rsidTr="00736E2B">
        <w:tc>
          <w:tcPr>
            <w:tcW w:w="1870" w:type="dxa"/>
          </w:tcPr>
          <w:p w14:paraId="140D25A8"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Competition Associated fees</w:t>
            </w:r>
          </w:p>
        </w:tc>
        <w:tc>
          <w:tcPr>
            <w:tcW w:w="1870" w:type="dxa"/>
          </w:tcPr>
          <w:p w14:paraId="576A54A7" w14:textId="51EF7983" w:rsidR="00C93EE6" w:rsidRPr="005D4C78" w:rsidRDefault="005D4C78" w:rsidP="00C93EE6">
            <w:pPr>
              <w:rPr>
                <w:sz w:val="14"/>
                <w:szCs w:val="14"/>
              </w:rPr>
            </w:pPr>
            <w:r>
              <w:t>$10,000.00</w:t>
            </w:r>
          </w:p>
        </w:tc>
        <w:tc>
          <w:tcPr>
            <w:tcW w:w="1870" w:type="dxa"/>
          </w:tcPr>
          <w:p w14:paraId="253E7478" w14:textId="6A8426DC" w:rsidR="00C93EE6" w:rsidRPr="005D4C78" w:rsidRDefault="005D4C78" w:rsidP="00C93EE6">
            <w:pPr>
              <w:rPr>
                <w:sz w:val="14"/>
                <w:szCs w:val="14"/>
              </w:rPr>
            </w:pPr>
            <w:r>
              <w:t>$18,000.00</w:t>
            </w:r>
          </w:p>
        </w:tc>
        <w:tc>
          <w:tcPr>
            <w:tcW w:w="1870" w:type="dxa"/>
            <w:vAlign w:val="center"/>
          </w:tcPr>
          <w:p w14:paraId="6806E55A" w14:textId="77777777" w:rsidR="00C93EE6" w:rsidRDefault="00C93EE6" w:rsidP="00C93EE6">
            <w:r>
              <w:t>$9,319</w:t>
            </w:r>
          </w:p>
        </w:tc>
        <w:tc>
          <w:tcPr>
            <w:tcW w:w="1870" w:type="dxa"/>
            <w:vAlign w:val="center"/>
          </w:tcPr>
          <w:p w14:paraId="6B998BA7" w14:textId="77777777" w:rsidR="00C93EE6" w:rsidRDefault="00C93EE6" w:rsidP="00C93EE6">
            <w:r>
              <w:t>$12,895</w:t>
            </w:r>
          </w:p>
        </w:tc>
      </w:tr>
      <w:tr w:rsidR="00C93EE6" w:rsidRPr="007E3D9F" w14:paraId="3340D3B1" w14:textId="77777777" w:rsidTr="00736E2B">
        <w:tc>
          <w:tcPr>
            <w:tcW w:w="1870" w:type="dxa"/>
          </w:tcPr>
          <w:p w14:paraId="27C7DC81"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Camp based fees</w:t>
            </w:r>
          </w:p>
        </w:tc>
        <w:tc>
          <w:tcPr>
            <w:tcW w:w="1870" w:type="dxa"/>
          </w:tcPr>
          <w:p w14:paraId="39630460" w14:textId="05CA7F00" w:rsidR="00C93EE6" w:rsidRPr="005D4C78" w:rsidRDefault="005D4C78" w:rsidP="00C93EE6">
            <w:pPr>
              <w:rPr>
                <w:sz w:val="14"/>
                <w:szCs w:val="14"/>
              </w:rPr>
            </w:pPr>
            <w:r>
              <w:t>$4,000.00</w:t>
            </w:r>
          </w:p>
        </w:tc>
        <w:tc>
          <w:tcPr>
            <w:tcW w:w="1870" w:type="dxa"/>
          </w:tcPr>
          <w:p w14:paraId="26ABA39A" w14:textId="502B10DF" w:rsidR="00C93EE6" w:rsidRPr="005D4C78" w:rsidRDefault="005D4C78" w:rsidP="00C93EE6">
            <w:pPr>
              <w:rPr>
                <w:sz w:val="14"/>
                <w:szCs w:val="14"/>
              </w:rPr>
            </w:pPr>
            <w:r>
              <w:t>$7,000.00</w:t>
            </w:r>
          </w:p>
        </w:tc>
        <w:tc>
          <w:tcPr>
            <w:tcW w:w="1870" w:type="dxa"/>
            <w:vAlign w:val="center"/>
          </w:tcPr>
          <w:p w14:paraId="21B024C9" w14:textId="77777777" w:rsidR="00C93EE6" w:rsidRDefault="00C93EE6" w:rsidP="00C93EE6">
            <w:r>
              <w:t>$3,198</w:t>
            </w:r>
          </w:p>
        </w:tc>
        <w:tc>
          <w:tcPr>
            <w:tcW w:w="1870" w:type="dxa"/>
            <w:vAlign w:val="center"/>
          </w:tcPr>
          <w:p w14:paraId="7D8004B0" w14:textId="77777777" w:rsidR="00C93EE6" w:rsidRDefault="00C93EE6" w:rsidP="00C93EE6">
            <w:r>
              <w:t>$4,862</w:t>
            </w:r>
          </w:p>
        </w:tc>
      </w:tr>
      <w:tr w:rsidR="00C93EE6" w:rsidRPr="007E3D9F" w14:paraId="612DDCB1" w14:textId="77777777" w:rsidTr="00736E2B">
        <w:tc>
          <w:tcPr>
            <w:tcW w:w="1870" w:type="dxa"/>
          </w:tcPr>
          <w:p w14:paraId="1E6F62FA"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Other Fees</w:t>
            </w:r>
          </w:p>
        </w:tc>
        <w:tc>
          <w:tcPr>
            <w:tcW w:w="1870" w:type="dxa"/>
          </w:tcPr>
          <w:p w14:paraId="3234D934" w14:textId="79A870D4" w:rsidR="00C93EE6" w:rsidRPr="005D4C78" w:rsidRDefault="005D4C78" w:rsidP="00C93EE6">
            <w:pPr>
              <w:rPr>
                <w:sz w:val="14"/>
                <w:szCs w:val="14"/>
              </w:rPr>
            </w:pPr>
            <w:r>
              <w:t>$3,000.00</w:t>
            </w:r>
          </w:p>
        </w:tc>
        <w:tc>
          <w:tcPr>
            <w:tcW w:w="1870" w:type="dxa"/>
          </w:tcPr>
          <w:p w14:paraId="307D6533" w14:textId="50E0B369" w:rsidR="00C93EE6" w:rsidRPr="005D4C78" w:rsidRDefault="005D4C78" w:rsidP="00C93EE6">
            <w:pPr>
              <w:rPr>
                <w:sz w:val="14"/>
                <w:szCs w:val="14"/>
              </w:rPr>
            </w:pPr>
            <w:r>
              <w:t>$4,000.00</w:t>
            </w:r>
          </w:p>
        </w:tc>
        <w:tc>
          <w:tcPr>
            <w:tcW w:w="1870" w:type="dxa"/>
            <w:vAlign w:val="center"/>
          </w:tcPr>
          <w:p w14:paraId="55A0300A" w14:textId="77777777" w:rsidR="00C93EE6" w:rsidRDefault="00C93EE6" w:rsidP="00C93EE6">
            <w:r>
              <w:t>$2,368</w:t>
            </w:r>
          </w:p>
        </w:tc>
        <w:tc>
          <w:tcPr>
            <w:tcW w:w="1870" w:type="dxa"/>
            <w:vAlign w:val="center"/>
          </w:tcPr>
          <w:p w14:paraId="7D5FD9A7" w14:textId="77777777" w:rsidR="00C93EE6" w:rsidRDefault="00C93EE6" w:rsidP="00C93EE6">
            <w:r>
              <w:t>$2,109</w:t>
            </w:r>
          </w:p>
        </w:tc>
      </w:tr>
      <w:tr w:rsidR="00C93EE6" w:rsidRPr="007E3D9F" w14:paraId="357E7889" w14:textId="77777777" w:rsidTr="00736E2B">
        <w:tc>
          <w:tcPr>
            <w:tcW w:w="1870" w:type="dxa"/>
          </w:tcPr>
          <w:p w14:paraId="37786A69"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TOTAL</w:t>
            </w:r>
          </w:p>
        </w:tc>
        <w:tc>
          <w:tcPr>
            <w:tcW w:w="1870" w:type="dxa"/>
          </w:tcPr>
          <w:p w14:paraId="21971E81" w14:textId="5F517B65" w:rsidR="00C93EE6" w:rsidRPr="005D4C78" w:rsidRDefault="005D4C78" w:rsidP="00C93EE6">
            <w:pPr>
              <w:rPr>
                <w:sz w:val="14"/>
                <w:szCs w:val="14"/>
              </w:rPr>
            </w:pPr>
            <w:r>
              <w:t>$26,000.00</w:t>
            </w:r>
          </w:p>
        </w:tc>
        <w:tc>
          <w:tcPr>
            <w:tcW w:w="1870" w:type="dxa"/>
          </w:tcPr>
          <w:p w14:paraId="3D7A04F8" w14:textId="574FACDE" w:rsidR="00C93EE6" w:rsidRPr="005D4C78" w:rsidRDefault="005D4C78" w:rsidP="00C93EE6">
            <w:pPr>
              <w:rPr>
                <w:sz w:val="14"/>
                <w:szCs w:val="14"/>
              </w:rPr>
            </w:pPr>
            <w:r>
              <w:t>$37,600.00</w:t>
            </w:r>
          </w:p>
        </w:tc>
        <w:tc>
          <w:tcPr>
            <w:tcW w:w="1870" w:type="dxa"/>
            <w:vAlign w:val="center"/>
          </w:tcPr>
          <w:p w14:paraId="0D1D6A39" w14:textId="77777777" w:rsidR="00C93EE6" w:rsidRDefault="00C93EE6" w:rsidP="00C93EE6">
            <w:r>
              <w:t>$22,881</w:t>
            </w:r>
          </w:p>
        </w:tc>
        <w:tc>
          <w:tcPr>
            <w:tcW w:w="1870" w:type="dxa"/>
            <w:vAlign w:val="center"/>
          </w:tcPr>
          <w:p w14:paraId="3C80D52A" w14:textId="77777777" w:rsidR="00C93EE6" w:rsidRDefault="00C93EE6" w:rsidP="00C93EE6">
            <w:r>
              <w:t>$30,932</w:t>
            </w:r>
          </w:p>
        </w:tc>
      </w:tr>
    </w:tbl>
    <w:p w14:paraId="4FE2F629" w14:textId="77777777" w:rsidR="00B11B6C" w:rsidRPr="007E3D9F" w:rsidRDefault="00B11B6C" w:rsidP="00B11B6C">
      <w:pPr>
        <w:rPr>
          <w:rFonts w:ascii="Arial" w:hAnsi="Arial" w:cs="Arial"/>
          <w:b/>
          <w:bCs/>
          <w:sz w:val="20"/>
          <w:szCs w:val="20"/>
          <w:lang w:val="en-CA"/>
        </w:rPr>
      </w:pPr>
    </w:p>
    <w:p w14:paraId="180FAD64" w14:textId="7B36F4A5" w:rsidR="00B11B6C" w:rsidRPr="007E3D9F" w:rsidRDefault="00B11B6C" w:rsidP="00B11B6C">
      <w:pPr>
        <w:rPr>
          <w:rFonts w:ascii="Arial" w:hAnsi="Arial" w:cs="Arial"/>
          <w:sz w:val="20"/>
          <w:szCs w:val="20"/>
          <w:lang w:val="en-CA"/>
        </w:rPr>
      </w:pPr>
      <w:r w:rsidRPr="007E3D9F">
        <w:rPr>
          <w:rFonts w:ascii="Arial" w:hAnsi="Arial" w:cs="Arial"/>
          <w:sz w:val="20"/>
          <w:szCs w:val="20"/>
          <w:lang w:val="en-CA"/>
        </w:rPr>
        <w:t>Sport organizations were asked to indicate the amount of budget spent in 5 categories: Direct funding to athletes; Competitions; Camps &amp; DTE; Equipment/Gear; Sport Science Sport Medicine and Coach and HP Leadership.  Figure 3 identifies the average annual high performance spend across all categories in dollars</w:t>
      </w:r>
      <w:r w:rsidR="009707A1">
        <w:rPr>
          <w:rFonts w:ascii="Arial" w:hAnsi="Arial" w:cs="Arial"/>
          <w:sz w:val="20"/>
          <w:szCs w:val="20"/>
          <w:lang w:val="en-CA"/>
        </w:rPr>
        <w:t xml:space="preserve"> for 2025 fiscal year (</w:t>
      </w:r>
      <w:r w:rsidR="006D4839">
        <w:rPr>
          <w:rFonts w:ascii="Arial" w:hAnsi="Arial" w:cs="Arial"/>
          <w:sz w:val="20"/>
          <w:szCs w:val="20"/>
          <w:lang w:val="en-CA"/>
        </w:rPr>
        <w:t>FY25)</w:t>
      </w:r>
    </w:p>
    <w:p w14:paraId="2C7B9252" w14:textId="77777777" w:rsidR="00B11B6C" w:rsidRPr="007E3D9F" w:rsidRDefault="00B11B6C" w:rsidP="00B11B6C">
      <w:pPr>
        <w:rPr>
          <w:rFonts w:ascii="Arial" w:hAnsi="Arial" w:cs="Arial"/>
          <w:sz w:val="20"/>
          <w:szCs w:val="20"/>
          <w:lang w:val="en-CA"/>
        </w:rPr>
      </w:pPr>
      <w:r w:rsidRPr="007E3D9F">
        <w:rPr>
          <w:rFonts w:ascii="Arial" w:hAnsi="Arial" w:cs="Arial"/>
          <w:noProof/>
          <w:sz w:val="20"/>
          <w:szCs w:val="20"/>
        </w:rPr>
        <w:lastRenderedPageBreak/>
        <w:drawing>
          <wp:inline distT="0" distB="0" distL="0" distR="0" wp14:anchorId="1BA92816" wp14:editId="437394BB">
            <wp:extent cx="5807710" cy="2282025"/>
            <wp:effectExtent l="0" t="0" r="2540" b="4445"/>
            <wp:docPr id="655931229" name="Chart 1">
              <a:extLst xmlns:a="http://schemas.openxmlformats.org/drawingml/2006/main">
                <a:ext uri="{FF2B5EF4-FFF2-40B4-BE49-F238E27FC236}">
                  <a16:creationId xmlns:a16="http://schemas.microsoft.com/office/drawing/2014/main" id="{C09CEEFB-3290-17E4-8E3E-0188E5D401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CAC0FC7" w14:textId="77777777" w:rsidR="001865D9" w:rsidRDefault="001865D9" w:rsidP="003B5C76">
      <w:pPr>
        <w:rPr>
          <w:rFonts w:ascii="Arial" w:hAnsi="Arial" w:cs="Arial"/>
          <w:sz w:val="20"/>
          <w:szCs w:val="20"/>
          <w:lang w:val="en-CA"/>
        </w:rPr>
      </w:pPr>
    </w:p>
    <w:p w14:paraId="7506C96A" w14:textId="4109DA24" w:rsidR="001865D9" w:rsidRPr="00B3031C" w:rsidRDefault="001865D9" w:rsidP="003B5C76">
      <w:pPr>
        <w:rPr>
          <w:rFonts w:ascii="Arial" w:hAnsi="Arial" w:cs="Arial"/>
          <w:b/>
          <w:bCs/>
          <w:sz w:val="20"/>
          <w:szCs w:val="20"/>
          <w:lang w:val="en-CA"/>
        </w:rPr>
      </w:pPr>
      <w:r w:rsidRPr="00B3031C">
        <w:rPr>
          <w:rFonts w:ascii="Arial" w:hAnsi="Arial" w:cs="Arial"/>
          <w:b/>
          <w:bCs/>
          <w:sz w:val="20"/>
          <w:szCs w:val="20"/>
          <w:lang w:val="en-CA"/>
        </w:rPr>
        <w:t>Demographic Analysis</w:t>
      </w:r>
    </w:p>
    <w:p w14:paraId="152243C2" w14:textId="656AF48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xml:space="preserve"> indicates the number of targeted athletes and coaches supported by Enhanced Excellence funding. Updates to CSI Pacific registration system did have some impact on overall registration rates.  </w:t>
      </w:r>
      <w:r>
        <w:rPr>
          <w:rFonts w:ascii="Arial" w:hAnsi="Arial" w:cs="Arial"/>
          <w:sz w:val="20"/>
          <w:szCs w:val="20"/>
          <w:lang w:val="en-CA"/>
        </w:rPr>
        <w:t>The registration</w:t>
      </w:r>
      <w:r w:rsidRPr="007E3D9F">
        <w:rPr>
          <w:rFonts w:ascii="Arial" w:hAnsi="Arial" w:cs="Arial"/>
          <w:sz w:val="20"/>
          <w:szCs w:val="20"/>
          <w:lang w:val="en-CA"/>
        </w:rPr>
        <w:t xml:space="preserve"> system </w:t>
      </w:r>
      <w:r>
        <w:rPr>
          <w:rFonts w:ascii="Arial" w:hAnsi="Arial" w:cs="Arial"/>
          <w:sz w:val="20"/>
          <w:szCs w:val="20"/>
          <w:lang w:val="en-CA"/>
        </w:rPr>
        <w:t>enables</w:t>
      </w:r>
      <w:r w:rsidRPr="007E3D9F">
        <w:rPr>
          <w:rFonts w:ascii="Arial" w:hAnsi="Arial" w:cs="Arial"/>
          <w:sz w:val="20"/>
          <w:szCs w:val="20"/>
          <w:lang w:val="en-CA"/>
        </w:rPr>
        <w:t xml:space="preserve"> CSI Pacific to gather athlete data</w:t>
      </w:r>
      <w:r>
        <w:rPr>
          <w:rFonts w:ascii="Arial" w:hAnsi="Arial" w:cs="Arial"/>
          <w:sz w:val="20"/>
          <w:szCs w:val="20"/>
          <w:lang w:val="en-CA"/>
        </w:rPr>
        <w:t xml:space="preserve"> which could be used in future </w:t>
      </w:r>
      <w:r w:rsidRPr="007E3D9F">
        <w:rPr>
          <w:rFonts w:ascii="Arial" w:hAnsi="Arial" w:cs="Arial"/>
          <w:sz w:val="20"/>
          <w:szCs w:val="20"/>
          <w:lang w:val="en-CA"/>
        </w:rPr>
        <w:t xml:space="preserve">Enhanced Excellence </w:t>
      </w:r>
      <w:r>
        <w:rPr>
          <w:rFonts w:ascii="Arial" w:hAnsi="Arial" w:cs="Arial"/>
          <w:sz w:val="20"/>
          <w:szCs w:val="20"/>
          <w:lang w:val="en-CA"/>
        </w:rPr>
        <w:t>r</w:t>
      </w:r>
      <w:r w:rsidRPr="007E3D9F">
        <w:rPr>
          <w:rFonts w:ascii="Arial" w:hAnsi="Arial" w:cs="Arial"/>
          <w:sz w:val="20"/>
          <w:szCs w:val="20"/>
          <w:lang w:val="en-CA"/>
        </w:rPr>
        <w:t>eporting. CSI Pacific will work closely with sports to inform registrations and share</w:t>
      </w:r>
      <w:r>
        <w:rPr>
          <w:rFonts w:ascii="Arial" w:hAnsi="Arial" w:cs="Arial"/>
          <w:sz w:val="20"/>
          <w:szCs w:val="20"/>
          <w:lang w:val="en-CA"/>
        </w:rPr>
        <w:t xml:space="preserve">, where relevant, </w:t>
      </w:r>
      <w:r w:rsidRPr="007E3D9F">
        <w:rPr>
          <w:rFonts w:ascii="Arial" w:hAnsi="Arial" w:cs="Arial"/>
          <w:sz w:val="20"/>
          <w:szCs w:val="20"/>
          <w:lang w:val="en-CA"/>
        </w:rPr>
        <w:t xml:space="preserve">summary data collected during the registration process.  </w:t>
      </w:r>
    </w:p>
    <w:p w14:paraId="5E8E1768" w14:textId="642842C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Athlete and Coach Numbers</w:t>
      </w:r>
    </w:p>
    <w:tbl>
      <w:tblPr>
        <w:tblStyle w:val="TableGrid"/>
        <w:tblW w:w="0" w:type="auto"/>
        <w:tblLook w:val="04A0" w:firstRow="1" w:lastRow="0" w:firstColumn="1" w:lastColumn="0" w:noHBand="0" w:noVBand="1"/>
      </w:tblPr>
      <w:tblGrid>
        <w:gridCol w:w="1980"/>
        <w:gridCol w:w="1474"/>
        <w:gridCol w:w="1474"/>
        <w:gridCol w:w="1474"/>
        <w:gridCol w:w="1474"/>
        <w:gridCol w:w="1474"/>
      </w:tblGrid>
      <w:tr w:rsidR="00B3031C" w:rsidRPr="007E3D9F" w14:paraId="0F4D76A9" w14:textId="77777777" w:rsidTr="00281C50">
        <w:tc>
          <w:tcPr>
            <w:tcW w:w="1980" w:type="dxa"/>
            <w:vMerge w:val="restart"/>
          </w:tcPr>
          <w:p w14:paraId="4933F025" w14:textId="77777777" w:rsidR="00B3031C" w:rsidRPr="007E3D9F" w:rsidRDefault="00B3031C" w:rsidP="00736E2B">
            <w:pPr>
              <w:rPr>
                <w:rFonts w:ascii="Arial" w:hAnsi="Arial" w:cs="Arial"/>
                <w:b/>
                <w:bCs/>
                <w:sz w:val="20"/>
                <w:szCs w:val="20"/>
                <w:lang w:val="en-CA"/>
              </w:rPr>
            </w:pPr>
          </w:p>
        </w:tc>
        <w:tc>
          <w:tcPr>
            <w:tcW w:w="1474" w:type="dxa"/>
            <w:vMerge w:val="restart"/>
          </w:tcPr>
          <w:p w14:paraId="6890A131" w14:textId="3C63BE0E"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Sport Count</w:t>
            </w:r>
          </w:p>
        </w:tc>
        <w:tc>
          <w:tcPr>
            <w:tcW w:w="5896" w:type="dxa"/>
            <w:gridSpan w:val="4"/>
            <w:shd w:val="clear" w:color="auto" w:fill="D9D9D9" w:themeFill="background1" w:themeFillShade="D9"/>
          </w:tcPr>
          <w:p w14:paraId="5553EA39" w14:textId="507C4C7E" w:rsidR="00B3031C" w:rsidRPr="007E3D9F" w:rsidRDefault="00B3031C" w:rsidP="00281C50">
            <w:pPr>
              <w:jc w:val="center"/>
              <w:rPr>
                <w:rFonts w:ascii="Arial" w:hAnsi="Arial" w:cs="Arial"/>
                <w:b/>
                <w:bCs/>
                <w:sz w:val="20"/>
                <w:szCs w:val="20"/>
                <w:lang w:val="en-CA"/>
              </w:rPr>
            </w:pPr>
            <w:r>
              <w:rPr>
                <w:rFonts w:ascii="Arial" w:hAnsi="Arial" w:cs="Arial"/>
                <w:b/>
                <w:bCs/>
                <w:sz w:val="20"/>
                <w:szCs w:val="20"/>
                <w:lang w:val="en-CA"/>
              </w:rPr>
              <w:t>Metrics for All Enhanced Excellence Sports</w:t>
            </w:r>
          </w:p>
        </w:tc>
      </w:tr>
      <w:tr w:rsidR="00B3031C" w:rsidRPr="007E3D9F" w14:paraId="58987D97" w14:textId="77777777" w:rsidTr="00281C50">
        <w:tc>
          <w:tcPr>
            <w:tcW w:w="1980" w:type="dxa"/>
            <w:vMerge/>
          </w:tcPr>
          <w:p w14:paraId="0C24D7E3" w14:textId="77777777" w:rsidR="00B3031C" w:rsidRPr="007E3D9F" w:rsidRDefault="00B3031C" w:rsidP="00736E2B">
            <w:pPr>
              <w:rPr>
                <w:rFonts w:ascii="Arial" w:hAnsi="Arial" w:cs="Arial"/>
                <w:b/>
                <w:bCs/>
                <w:sz w:val="20"/>
                <w:szCs w:val="20"/>
                <w:lang w:val="en-CA"/>
              </w:rPr>
            </w:pPr>
          </w:p>
        </w:tc>
        <w:tc>
          <w:tcPr>
            <w:tcW w:w="1474" w:type="dxa"/>
            <w:vMerge/>
          </w:tcPr>
          <w:p w14:paraId="7C7AD08A" w14:textId="573FE785" w:rsidR="00B3031C" w:rsidRPr="007E3D9F" w:rsidRDefault="00B3031C" w:rsidP="00736E2B">
            <w:pPr>
              <w:rPr>
                <w:rFonts w:ascii="Arial" w:hAnsi="Arial" w:cs="Arial"/>
                <w:b/>
                <w:bCs/>
                <w:sz w:val="20"/>
                <w:szCs w:val="20"/>
                <w:lang w:val="en-CA"/>
              </w:rPr>
            </w:pPr>
          </w:p>
        </w:tc>
        <w:tc>
          <w:tcPr>
            <w:tcW w:w="1474" w:type="dxa"/>
            <w:shd w:val="clear" w:color="auto" w:fill="D9D9D9" w:themeFill="background1" w:themeFillShade="D9"/>
          </w:tcPr>
          <w:p w14:paraId="0E9F3D5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Total Count</w:t>
            </w:r>
          </w:p>
        </w:tc>
        <w:tc>
          <w:tcPr>
            <w:tcW w:w="1474" w:type="dxa"/>
            <w:shd w:val="clear" w:color="auto" w:fill="D9D9D9" w:themeFill="background1" w:themeFillShade="D9"/>
          </w:tcPr>
          <w:p w14:paraId="0E01DCC0"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 Registered</w:t>
            </w:r>
          </w:p>
        </w:tc>
        <w:tc>
          <w:tcPr>
            <w:tcW w:w="1474" w:type="dxa"/>
            <w:shd w:val="clear" w:color="auto" w:fill="D9D9D9" w:themeFill="background1" w:themeFillShade="D9"/>
          </w:tcPr>
          <w:p w14:paraId="787E5B8F"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Minimum Count</w:t>
            </w:r>
          </w:p>
        </w:tc>
        <w:tc>
          <w:tcPr>
            <w:tcW w:w="1474" w:type="dxa"/>
            <w:shd w:val="clear" w:color="auto" w:fill="D9D9D9" w:themeFill="background1" w:themeFillShade="D9"/>
          </w:tcPr>
          <w:p w14:paraId="228B646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Maximum Count</w:t>
            </w:r>
          </w:p>
        </w:tc>
      </w:tr>
      <w:tr w:rsidR="00B3031C" w:rsidRPr="007E3D9F" w14:paraId="7EDF8CD4" w14:textId="77777777" w:rsidTr="00736E2B">
        <w:tc>
          <w:tcPr>
            <w:tcW w:w="1980" w:type="dxa"/>
          </w:tcPr>
          <w:p w14:paraId="6D16FB72"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Athletes</w:t>
            </w:r>
          </w:p>
        </w:tc>
        <w:tc>
          <w:tcPr>
            <w:tcW w:w="1474" w:type="dxa"/>
          </w:tcPr>
          <w:p w14:paraId="25B92C57" w14:textId="39C178A1" w:rsidR="00B3031C" w:rsidRPr="005D4C78" w:rsidRDefault="005D4C78" w:rsidP="00736E2B">
            <w:pPr>
              <w:rPr>
                <w:sz w:val="14"/>
                <w:szCs w:val="14"/>
              </w:rPr>
            </w:pPr>
            <w:r w:rsidRPr="005D4C78">
              <w:rPr>
                <w:sz w:val="14"/>
                <w:szCs w:val="14"/>
              </w:rPr>
              <w:t>I DO NOT HAVE THIS DATA</w:t>
            </w:r>
          </w:p>
        </w:tc>
        <w:tc>
          <w:tcPr>
            <w:tcW w:w="1474" w:type="dxa"/>
          </w:tcPr>
          <w:p w14:paraId="4BE6DD0C" w14:textId="77777777" w:rsidR="00B3031C" w:rsidRDefault="00B3031C" w:rsidP="00736E2B">
            <w:r>
              <w:t>1155</w:t>
            </w:r>
          </w:p>
        </w:tc>
        <w:tc>
          <w:tcPr>
            <w:tcW w:w="1474" w:type="dxa"/>
          </w:tcPr>
          <w:p w14:paraId="72BAEE39" w14:textId="77777777" w:rsidR="00B3031C" w:rsidRDefault="00B3031C" w:rsidP="00736E2B">
            <w:r>
              <w:t>66%</w:t>
            </w:r>
          </w:p>
        </w:tc>
        <w:tc>
          <w:tcPr>
            <w:tcW w:w="1474" w:type="dxa"/>
          </w:tcPr>
          <w:p w14:paraId="0851EAE2" w14:textId="77777777" w:rsidR="00B3031C" w:rsidRDefault="00B3031C" w:rsidP="00736E2B">
            <w:r>
              <w:t>10</w:t>
            </w:r>
          </w:p>
        </w:tc>
        <w:tc>
          <w:tcPr>
            <w:tcW w:w="1474" w:type="dxa"/>
          </w:tcPr>
          <w:p w14:paraId="49ACA26A" w14:textId="77777777" w:rsidR="00B3031C" w:rsidRDefault="00B3031C" w:rsidP="00736E2B">
            <w:r>
              <w:t>111</w:t>
            </w:r>
          </w:p>
        </w:tc>
      </w:tr>
      <w:tr w:rsidR="00B3031C" w:rsidRPr="007E3D9F" w14:paraId="2912DD45" w14:textId="77777777" w:rsidTr="00736E2B">
        <w:tc>
          <w:tcPr>
            <w:tcW w:w="1980" w:type="dxa"/>
          </w:tcPr>
          <w:p w14:paraId="612A966D"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Coaches</w:t>
            </w:r>
          </w:p>
        </w:tc>
        <w:tc>
          <w:tcPr>
            <w:tcW w:w="1474" w:type="dxa"/>
          </w:tcPr>
          <w:p w14:paraId="39D9C5B7" w14:textId="60B389CC" w:rsidR="00B3031C" w:rsidRPr="005D4C78" w:rsidRDefault="005D4C78" w:rsidP="00736E2B">
            <w:pPr>
              <w:rPr>
                <w:sz w:val="14"/>
                <w:szCs w:val="14"/>
              </w:rPr>
            </w:pPr>
            <w:r w:rsidRPr="005D4C78">
              <w:rPr>
                <w:sz w:val="14"/>
                <w:szCs w:val="14"/>
              </w:rPr>
              <w:t>I DO NOT HAVE THIS DATA</w:t>
            </w:r>
          </w:p>
        </w:tc>
        <w:tc>
          <w:tcPr>
            <w:tcW w:w="1474" w:type="dxa"/>
          </w:tcPr>
          <w:p w14:paraId="7282C974" w14:textId="77777777" w:rsidR="00B3031C" w:rsidRDefault="00B3031C" w:rsidP="00736E2B">
            <w:r>
              <w:t>449</w:t>
            </w:r>
          </w:p>
        </w:tc>
        <w:tc>
          <w:tcPr>
            <w:tcW w:w="1474" w:type="dxa"/>
          </w:tcPr>
          <w:p w14:paraId="1E776E63" w14:textId="77777777" w:rsidR="00B3031C" w:rsidRDefault="00B3031C" w:rsidP="00736E2B">
            <w:r>
              <w:t>60%</w:t>
            </w:r>
          </w:p>
        </w:tc>
        <w:tc>
          <w:tcPr>
            <w:tcW w:w="1474" w:type="dxa"/>
          </w:tcPr>
          <w:p w14:paraId="66D2A08F" w14:textId="77777777" w:rsidR="00B3031C" w:rsidRDefault="00B3031C" w:rsidP="00736E2B">
            <w:r>
              <w:t>4</w:t>
            </w:r>
          </w:p>
        </w:tc>
        <w:tc>
          <w:tcPr>
            <w:tcW w:w="1474" w:type="dxa"/>
          </w:tcPr>
          <w:p w14:paraId="39666A90" w14:textId="77777777" w:rsidR="00B3031C" w:rsidRDefault="00B3031C" w:rsidP="00736E2B">
            <w:r>
              <w:t>53</w:t>
            </w:r>
          </w:p>
        </w:tc>
      </w:tr>
    </w:tbl>
    <w:p w14:paraId="33F59F15" w14:textId="77777777" w:rsidR="00B3031C" w:rsidRDefault="00B3031C" w:rsidP="00B3031C">
      <w:pPr>
        <w:rPr>
          <w:rFonts w:ascii="Arial" w:hAnsi="Arial" w:cs="Arial"/>
          <w:sz w:val="20"/>
          <w:szCs w:val="20"/>
          <w:lang w:val="en-CA"/>
        </w:rPr>
      </w:pPr>
    </w:p>
    <w:p w14:paraId="73C8AA0C" w14:textId="5FFFB523" w:rsidR="00B3031C" w:rsidRDefault="0045775F" w:rsidP="00B3031C">
      <w:pPr>
        <w:rPr>
          <w:rFonts w:ascii="Arial" w:hAnsi="Arial" w:cs="Arial"/>
          <w:sz w:val="20"/>
          <w:szCs w:val="20"/>
          <w:lang w:val="en-CA"/>
        </w:rPr>
      </w:pPr>
      <w:r w:rsidRPr="007E3D9F">
        <w:rPr>
          <w:rFonts w:ascii="Arial" w:hAnsi="Arial" w:cs="Arial"/>
          <w:noProof/>
          <w:sz w:val="20"/>
          <w:szCs w:val="20"/>
        </w:rPr>
        <w:drawing>
          <wp:anchor distT="0" distB="0" distL="114300" distR="114300" simplePos="0" relativeHeight="251660288" behindDoc="0" locked="0" layoutInCell="1" allowOverlap="1" wp14:anchorId="725F3D6F" wp14:editId="0EAEB431">
            <wp:simplePos x="0" y="0"/>
            <wp:positionH relativeFrom="column">
              <wp:posOffset>3022600</wp:posOffset>
            </wp:positionH>
            <wp:positionV relativeFrom="paragraph">
              <wp:posOffset>737235</wp:posOffset>
            </wp:positionV>
            <wp:extent cx="2785110" cy="2222500"/>
            <wp:effectExtent l="0" t="0" r="0" b="6350"/>
            <wp:wrapSquare wrapText="bothSides"/>
            <wp:docPr id="841345238" name="Chart 1">
              <a:extLst xmlns:a="http://schemas.openxmlformats.org/drawingml/2006/main">
                <a:ext uri="{FF2B5EF4-FFF2-40B4-BE49-F238E27FC236}">
                  <a16:creationId xmlns:a16="http://schemas.microsoft.com/office/drawing/2014/main" id="{F49EAA61-2252-410B-2A98-B04CA2479B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Pr="007E3D9F">
        <w:rPr>
          <w:rFonts w:ascii="Arial" w:hAnsi="Arial" w:cs="Arial"/>
          <w:noProof/>
          <w:sz w:val="20"/>
          <w:szCs w:val="20"/>
        </w:rPr>
        <w:drawing>
          <wp:anchor distT="0" distB="0" distL="114300" distR="114300" simplePos="0" relativeHeight="251659264" behindDoc="0" locked="0" layoutInCell="1" allowOverlap="1" wp14:anchorId="6DF2265F" wp14:editId="25AAA96B">
            <wp:simplePos x="0" y="0"/>
            <wp:positionH relativeFrom="margin">
              <wp:posOffset>127000</wp:posOffset>
            </wp:positionH>
            <wp:positionV relativeFrom="paragraph">
              <wp:posOffset>680085</wp:posOffset>
            </wp:positionV>
            <wp:extent cx="2915285" cy="2254250"/>
            <wp:effectExtent l="0" t="0" r="0" b="0"/>
            <wp:wrapSquare wrapText="bothSides"/>
            <wp:docPr id="1178847591" name="Chart 1">
              <a:extLst xmlns:a="http://schemas.openxmlformats.org/drawingml/2006/main">
                <a:ext uri="{FF2B5EF4-FFF2-40B4-BE49-F238E27FC236}">
                  <a16:creationId xmlns:a16="http://schemas.microsoft.com/office/drawing/2014/main" id="{608FFD78-DD63-EFF0-0DEA-AD0ED7030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B3031C" w:rsidRPr="3E899015">
        <w:rPr>
          <w:rFonts w:ascii="Arial" w:hAnsi="Arial" w:cs="Arial"/>
          <w:sz w:val="20"/>
          <w:szCs w:val="20"/>
          <w:lang w:val="en-CA"/>
        </w:rPr>
        <w:t>Athletes who register with CSI Pacific provide demography information on ethnic background and schooling.  This information is vital to understand diversity of the high-performance athletes in sport.  Figure 1 and 2 identifies the percentage of ethnicity as well as the proportion of those attending different levels of school for all 25 enhanced excellence sport respectively.</w:t>
      </w:r>
      <w:r w:rsidR="00B3031C" w:rsidRPr="00B838A4">
        <w:rPr>
          <w:rFonts w:ascii="Arial" w:hAnsi="Arial" w:cs="Arial"/>
          <w:noProof/>
          <w:sz w:val="20"/>
          <w:szCs w:val="20"/>
        </w:rPr>
        <w:t xml:space="preserve"> </w:t>
      </w:r>
    </w:p>
    <w:p w14:paraId="1F556D72" w14:textId="39D9905B" w:rsidR="001865D9" w:rsidRPr="00B3031C" w:rsidRDefault="002442DA" w:rsidP="003B5C76">
      <w:pPr>
        <w:rPr>
          <w:rFonts w:ascii="Arial" w:hAnsi="Arial" w:cs="Arial"/>
          <w:b/>
          <w:bCs/>
          <w:sz w:val="20"/>
          <w:szCs w:val="20"/>
          <w:lang w:val="en-CA"/>
        </w:rPr>
      </w:pPr>
      <w:r w:rsidRPr="00B3031C">
        <w:rPr>
          <w:rFonts w:ascii="Arial" w:hAnsi="Arial" w:cs="Arial"/>
          <w:b/>
          <w:bCs/>
          <w:sz w:val="20"/>
          <w:szCs w:val="20"/>
          <w:lang w:val="en-CA"/>
        </w:rPr>
        <w:lastRenderedPageBreak/>
        <w:t>Sport Scoring</w:t>
      </w:r>
    </w:p>
    <w:p w14:paraId="5C5890BC" w14:textId="50EEAF79" w:rsidR="002442DA" w:rsidRDefault="002442DA" w:rsidP="003B5C76">
      <w:pPr>
        <w:rPr>
          <w:rFonts w:ascii="Arial" w:hAnsi="Arial" w:cs="Arial"/>
          <w:sz w:val="20"/>
          <w:szCs w:val="20"/>
          <w:lang w:val="en-CA"/>
        </w:rPr>
      </w:pPr>
      <w:r w:rsidRPr="002442DA">
        <w:rPr>
          <w:rFonts w:ascii="Arial" w:hAnsi="Arial" w:cs="Arial"/>
          <w:sz w:val="20"/>
          <w:szCs w:val="20"/>
          <w:lang w:val="en-CA"/>
        </w:rPr>
        <w:t xml:space="preserve">Table </w:t>
      </w:r>
      <w:r w:rsidR="00A2576C">
        <w:rPr>
          <w:rFonts w:ascii="Arial" w:hAnsi="Arial" w:cs="Arial"/>
          <w:sz w:val="20"/>
          <w:szCs w:val="20"/>
          <w:lang w:val="en-CA"/>
        </w:rPr>
        <w:t>4</w:t>
      </w:r>
      <w:r w:rsidRPr="002442DA">
        <w:rPr>
          <w:rFonts w:ascii="Arial" w:hAnsi="Arial" w:cs="Arial"/>
          <w:sz w:val="20"/>
          <w:szCs w:val="20"/>
          <w:lang w:val="en-CA"/>
        </w:rPr>
        <w:t xml:space="preserve"> provides a summ</w:t>
      </w:r>
      <w:r>
        <w:rPr>
          <w:rFonts w:ascii="Arial" w:hAnsi="Arial" w:cs="Arial"/>
          <w:sz w:val="20"/>
          <w:szCs w:val="20"/>
          <w:lang w:val="en-CA"/>
        </w:rPr>
        <w:t xml:space="preserve">ary of scoring </w:t>
      </w:r>
      <w:r w:rsidR="00234B83">
        <w:rPr>
          <w:rFonts w:ascii="Arial" w:hAnsi="Arial" w:cs="Arial"/>
          <w:sz w:val="20"/>
          <w:szCs w:val="20"/>
          <w:lang w:val="en-CA"/>
        </w:rPr>
        <w:t>for the different KPIs and includes overall criteria score</w:t>
      </w:r>
      <w:r w:rsidR="0002060E">
        <w:rPr>
          <w:rFonts w:ascii="Arial" w:hAnsi="Arial" w:cs="Arial"/>
          <w:sz w:val="20"/>
          <w:szCs w:val="20"/>
          <w:lang w:val="en-CA"/>
        </w:rPr>
        <w:t xml:space="preserve"> </w:t>
      </w:r>
      <w:r w:rsidR="00234B83">
        <w:rPr>
          <w:rFonts w:ascii="Arial" w:hAnsi="Arial" w:cs="Arial"/>
          <w:sz w:val="20"/>
          <w:szCs w:val="20"/>
          <w:lang w:val="en-CA"/>
        </w:rPr>
        <w:t>categorization and</w:t>
      </w:r>
      <w:r w:rsidR="00B06A7B">
        <w:rPr>
          <w:rFonts w:ascii="Arial" w:hAnsi="Arial" w:cs="Arial"/>
          <w:sz w:val="20"/>
          <w:szCs w:val="20"/>
          <w:lang w:val="en-CA"/>
        </w:rPr>
        <w:t xml:space="preserve"> overall ranking </w:t>
      </w:r>
      <w:r w:rsidR="00F80834">
        <w:rPr>
          <w:rFonts w:ascii="Arial" w:hAnsi="Arial" w:cs="Arial"/>
          <w:sz w:val="20"/>
          <w:szCs w:val="20"/>
          <w:lang w:val="en-CA"/>
        </w:rPr>
        <w:t xml:space="preserve">(Top Third, Middle Third or Bottom Third) </w:t>
      </w:r>
      <w:r w:rsidR="00B06A7B">
        <w:rPr>
          <w:rFonts w:ascii="Arial" w:hAnsi="Arial" w:cs="Arial"/>
          <w:sz w:val="20"/>
          <w:szCs w:val="20"/>
          <w:lang w:val="en-CA"/>
        </w:rPr>
        <w:t>compered to other sports.</w:t>
      </w:r>
      <w:r w:rsidR="00B3031C">
        <w:rPr>
          <w:rFonts w:ascii="Arial" w:hAnsi="Arial" w:cs="Arial"/>
          <w:sz w:val="20"/>
          <w:szCs w:val="20"/>
          <w:lang w:val="en-CA"/>
        </w:rPr>
        <w:t xml:space="preserve">  Specific breakdown of KPI score and comments can be found in Appendix A and B.</w:t>
      </w:r>
    </w:p>
    <w:p w14:paraId="6EB9F8BA" w14:textId="225D6267" w:rsidR="00B3031C" w:rsidRDefault="00B3031C" w:rsidP="003B5C76">
      <w:pPr>
        <w:rPr>
          <w:rFonts w:ascii="Arial" w:hAnsi="Arial" w:cs="Arial"/>
          <w:sz w:val="20"/>
          <w:szCs w:val="20"/>
          <w:lang w:val="en-CA"/>
        </w:rPr>
      </w:pPr>
      <w:r>
        <w:rPr>
          <w:rFonts w:ascii="Arial" w:hAnsi="Arial" w:cs="Arial"/>
          <w:sz w:val="20"/>
          <w:szCs w:val="20"/>
          <w:lang w:val="en-CA"/>
        </w:rPr>
        <w:t xml:space="preserve">Table </w:t>
      </w:r>
      <w:r w:rsidR="00372385">
        <w:rPr>
          <w:rFonts w:ascii="Arial" w:hAnsi="Arial" w:cs="Arial"/>
          <w:sz w:val="20"/>
          <w:szCs w:val="20"/>
          <w:lang w:val="en-CA"/>
        </w:rPr>
        <w:t>4:  Sport scoring summary</w:t>
      </w:r>
    </w:p>
    <w:tbl>
      <w:tblPr>
        <w:tblStyle w:val="TableGrid"/>
        <w:tblW w:w="5000" w:type="pct"/>
        <w:tblLook w:val="04A0" w:firstRow="1" w:lastRow="0" w:firstColumn="1" w:lastColumn="0" w:noHBand="0" w:noVBand="1"/>
      </w:tblPr>
      <w:tblGrid>
        <w:gridCol w:w="1547"/>
        <w:gridCol w:w="4262"/>
        <w:gridCol w:w="1275"/>
        <w:gridCol w:w="2266"/>
      </w:tblGrid>
      <w:tr w:rsidR="000E2171" w14:paraId="23C998C1" w14:textId="689022FA" w:rsidTr="00D02531">
        <w:tc>
          <w:tcPr>
            <w:tcW w:w="827" w:type="pct"/>
          </w:tcPr>
          <w:p w14:paraId="5BE26331" w14:textId="77777777" w:rsidR="000E2171" w:rsidRDefault="000E2171" w:rsidP="00736E2B">
            <w:r>
              <w:t>Source</w:t>
            </w:r>
          </w:p>
        </w:tc>
        <w:tc>
          <w:tcPr>
            <w:tcW w:w="2279" w:type="pct"/>
          </w:tcPr>
          <w:p w14:paraId="17042D5D" w14:textId="77777777" w:rsidR="000E2171" w:rsidRDefault="000E2171" w:rsidP="00736E2B">
            <w:r>
              <w:t>Criteria</w:t>
            </w:r>
          </w:p>
        </w:tc>
        <w:tc>
          <w:tcPr>
            <w:tcW w:w="682" w:type="pct"/>
          </w:tcPr>
          <w:p w14:paraId="164D051B" w14:textId="3E0627C3" w:rsidR="000E2171" w:rsidRDefault="000E2171" w:rsidP="00736E2B">
            <w:r>
              <w:t>Score</w:t>
            </w:r>
          </w:p>
        </w:tc>
        <w:tc>
          <w:tcPr>
            <w:tcW w:w="1212" w:type="pct"/>
          </w:tcPr>
          <w:p w14:paraId="61A18151" w14:textId="40ED6821" w:rsidR="000E2171" w:rsidRDefault="007B7B94" w:rsidP="00736E2B">
            <w:r>
              <w:t>Rank</w:t>
            </w:r>
            <w:r w:rsidR="00D02531">
              <w:t xml:space="preserve"> Grouping</w:t>
            </w:r>
          </w:p>
        </w:tc>
      </w:tr>
      <w:tr w:rsidR="000E2171" w14:paraId="638F8A11" w14:textId="40C42929" w:rsidTr="00D02531">
        <w:tc>
          <w:tcPr>
            <w:tcW w:w="827" w:type="pct"/>
            <w:vMerge w:val="restart"/>
          </w:tcPr>
          <w:p w14:paraId="07F5E395" w14:textId="77777777" w:rsidR="000E2171" w:rsidRPr="00122435" w:rsidRDefault="000E2171" w:rsidP="00736E2B">
            <w:pPr>
              <w:rPr>
                <w:rFonts w:ascii="Arial" w:hAnsi="Arial" w:cs="Arial"/>
                <w:sz w:val="20"/>
                <w:szCs w:val="20"/>
                <w:lang w:val="en-CA"/>
              </w:rPr>
            </w:pPr>
            <w:r>
              <w:rPr>
                <w:rFonts w:ascii="Arial" w:hAnsi="Arial" w:cs="Arial"/>
                <w:sz w:val="20"/>
                <w:szCs w:val="20"/>
                <w:lang w:val="en-CA"/>
              </w:rPr>
              <w:t>Deliverable Report</w:t>
            </w:r>
          </w:p>
        </w:tc>
        <w:tc>
          <w:tcPr>
            <w:tcW w:w="2279" w:type="pct"/>
          </w:tcPr>
          <w:p w14:paraId="7F2878D5" w14:textId="77777777" w:rsidR="000E2171" w:rsidRDefault="000E2171" w:rsidP="00736E2B">
            <w:r w:rsidRPr="00122435">
              <w:rPr>
                <w:rFonts w:ascii="Arial" w:hAnsi="Arial" w:cs="Arial"/>
                <w:sz w:val="20"/>
                <w:szCs w:val="20"/>
                <w:lang w:val="en-CA"/>
              </w:rPr>
              <w:t>High Performance Athlete Programming</w:t>
            </w:r>
          </w:p>
        </w:tc>
        <w:tc>
          <w:tcPr>
            <w:tcW w:w="682" w:type="pct"/>
          </w:tcPr>
          <w:p w14:paraId="4EB07BF0" w14:textId="1CDCFEAC" w:rsidR="000E2171" w:rsidRPr="001F71D2" w:rsidRDefault="00854CA0" w:rsidP="00736E2B">
            <w:pPr>
              <w:rPr>
                <w:sz w:val="14"/>
                <w:szCs w:val="14"/>
              </w:rPr>
            </w:pPr>
            <w:r>
              <w:t>4.0</w:t>
            </w:r>
          </w:p>
        </w:tc>
        <w:tc>
          <w:tcPr>
            <w:tcW w:w="1212" w:type="pct"/>
          </w:tcPr>
          <w:p w14:paraId="4399878A" w14:textId="13F56985" w:rsidR="000E2171" w:rsidRPr="004953A5" w:rsidRDefault="00633872" w:rsidP="00736E2B">
            <w:pPr>
              <w:rPr>
                <w:sz w:val="14"/>
                <w:szCs w:val="14"/>
              </w:rPr>
            </w:pPr>
            <w:r>
              <w:t>Top Third</w:t>
            </w:r>
          </w:p>
        </w:tc>
      </w:tr>
      <w:tr w:rsidR="000E2171" w14:paraId="498F60DC" w14:textId="39CE1467" w:rsidTr="00D02531">
        <w:tc>
          <w:tcPr>
            <w:tcW w:w="827" w:type="pct"/>
            <w:vMerge/>
          </w:tcPr>
          <w:p w14:paraId="14B08CE3" w14:textId="77777777" w:rsidR="000E2171" w:rsidRPr="00122435" w:rsidRDefault="000E2171" w:rsidP="00736E2B">
            <w:pPr>
              <w:rPr>
                <w:rFonts w:ascii="Arial" w:hAnsi="Arial" w:cs="Arial"/>
                <w:sz w:val="20"/>
                <w:szCs w:val="20"/>
                <w:lang w:val="en-CA"/>
              </w:rPr>
            </w:pPr>
          </w:p>
        </w:tc>
        <w:tc>
          <w:tcPr>
            <w:tcW w:w="2279" w:type="pct"/>
          </w:tcPr>
          <w:p w14:paraId="5419AAB8" w14:textId="77777777" w:rsidR="000E2171" w:rsidRDefault="000E2171" w:rsidP="00736E2B">
            <w:r w:rsidRPr="00122435">
              <w:rPr>
                <w:rFonts w:ascii="Arial" w:hAnsi="Arial" w:cs="Arial"/>
                <w:sz w:val="20"/>
                <w:szCs w:val="20"/>
                <w:lang w:val="en-CA"/>
              </w:rPr>
              <w:t>High Performance Coaching</w:t>
            </w:r>
          </w:p>
        </w:tc>
        <w:tc>
          <w:tcPr>
            <w:tcW w:w="682" w:type="pct"/>
          </w:tcPr>
          <w:p w14:paraId="77B72EE8" w14:textId="07166AD7" w:rsidR="000E2171" w:rsidRPr="001F71D2" w:rsidRDefault="00854CA0" w:rsidP="00736E2B">
            <w:pPr>
              <w:rPr>
                <w:sz w:val="14"/>
                <w:szCs w:val="14"/>
              </w:rPr>
            </w:pPr>
            <w:r>
              <w:t>3.0</w:t>
            </w:r>
          </w:p>
        </w:tc>
        <w:tc>
          <w:tcPr>
            <w:tcW w:w="1212" w:type="pct"/>
          </w:tcPr>
          <w:p w14:paraId="789D9094" w14:textId="23D18E6E" w:rsidR="000E2171" w:rsidRPr="004953A5" w:rsidRDefault="00633872" w:rsidP="00736E2B">
            <w:pPr>
              <w:rPr>
                <w:sz w:val="14"/>
                <w:szCs w:val="14"/>
              </w:rPr>
            </w:pPr>
            <w:r>
              <w:t>Top Third</w:t>
            </w:r>
          </w:p>
        </w:tc>
      </w:tr>
      <w:tr w:rsidR="000E2171" w14:paraId="3EABC9F1" w14:textId="413701B4" w:rsidTr="00D02531">
        <w:tc>
          <w:tcPr>
            <w:tcW w:w="827" w:type="pct"/>
            <w:vMerge/>
          </w:tcPr>
          <w:p w14:paraId="1C83A507" w14:textId="77777777" w:rsidR="000E2171" w:rsidRPr="00122435" w:rsidRDefault="000E2171" w:rsidP="00736E2B">
            <w:pPr>
              <w:rPr>
                <w:rFonts w:ascii="Arial" w:hAnsi="Arial" w:cs="Arial"/>
                <w:sz w:val="20"/>
                <w:szCs w:val="20"/>
                <w:lang w:val="en-CA"/>
              </w:rPr>
            </w:pPr>
          </w:p>
        </w:tc>
        <w:tc>
          <w:tcPr>
            <w:tcW w:w="2279" w:type="pct"/>
          </w:tcPr>
          <w:p w14:paraId="015EAD80" w14:textId="77777777" w:rsidR="000E2171" w:rsidRDefault="000E2171" w:rsidP="00736E2B">
            <w:r w:rsidRPr="00122435">
              <w:rPr>
                <w:rFonts w:ascii="Arial" w:hAnsi="Arial" w:cs="Arial"/>
                <w:sz w:val="20"/>
                <w:szCs w:val="20"/>
                <w:lang w:val="en-CA"/>
              </w:rPr>
              <w:t>Pathway Progression</w:t>
            </w:r>
          </w:p>
        </w:tc>
        <w:tc>
          <w:tcPr>
            <w:tcW w:w="682" w:type="pct"/>
          </w:tcPr>
          <w:p w14:paraId="2832C491" w14:textId="706725EA" w:rsidR="000E2171" w:rsidRPr="001F71D2" w:rsidRDefault="00854CA0" w:rsidP="00736E2B">
            <w:pPr>
              <w:rPr>
                <w:sz w:val="14"/>
                <w:szCs w:val="14"/>
              </w:rPr>
            </w:pPr>
            <w:r>
              <w:t>3.0</w:t>
            </w:r>
          </w:p>
        </w:tc>
        <w:tc>
          <w:tcPr>
            <w:tcW w:w="1212" w:type="pct"/>
          </w:tcPr>
          <w:p w14:paraId="13D251A4" w14:textId="4C88A0EC" w:rsidR="000E2171" w:rsidRPr="004953A5" w:rsidRDefault="00633872" w:rsidP="00736E2B">
            <w:pPr>
              <w:rPr>
                <w:sz w:val="14"/>
                <w:szCs w:val="14"/>
              </w:rPr>
            </w:pPr>
            <w:r>
              <w:t>Middle Third</w:t>
            </w:r>
          </w:p>
        </w:tc>
      </w:tr>
      <w:tr w:rsidR="000E2171" w14:paraId="0A15668C" w14:textId="6ED81D74" w:rsidTr="00D02531">
        <w:tc>
          <w:tcPr>
            <w:tcW w:w="827" w:type="pct"/>
            <w:vMerge/>
          </w:tcPr>
          <w:p w14:paraId="5F6EEAAB" w14:textId="77777777" w:rsidR="000E2171" w:rsidRPr="00122435" w:rsidRDefault="000E2171" w:rsidP="00736E2B">
            <w:pPr>
              <w:rPr>
                <w:rFonts w:ascii="Arial" w:hAnsi="Arial" w:cs="Arial"/>
                <w:sz w:val="20"/>
                <w:szCs w:val="20"/>
                <w:lang w:val="en-CA"/>
              </w:rPr>
            </w:pPr>
          </w:p>
        </w:tc>
        <w:tc>
          <w:tcPr>
            <w:tcW w:w="2279" w:type="pct"/>
          </w:tcPr>
          <w:p w14:paraId="3D2D88A0" w14:textId="77777777" w:rsidR="000E2171" w:rsidRDefault="000E2171" w:rsidP="00736E2B">
            <w:r w:rsidRPr="00122435">
              <w:rPr>
                <w:rFonts w:ascii="Arial" w:hAnsi="Arial" w:cs="Arial"/>
                <w:sz w:val="20"/>
                <w:szCs w:val="20"/>
                <w:lang w:val="en-CA"/>
              </w:rPr>
              <w:t>Sport Science Enhancement</w:t>
            </w:r>
          </w:p>
        </w:tc>
        <w:tc>
          <w:tcPr>
            <w:tcW w:w="682" w:type="pct"/>
          </w:tcPr>
          <w:p w14:paraId="16DF2830" w14:textId="287902EF" w:rsidR="000E2171" w:rsidRPr="001F71D2" w:rsidRDefault="00854CA0" w:rsidP="00736E2B">
            <w:pPr>
              <w:rPr>
                <w:sz w:val="14"/>
                <w:szCs w:val="14"/>
              </w:rPr>
            </w:pPr>
            <w:r>
              <w:t>3.0</w:t>
            </w:r>
          </w:p>
        </w:tc>
        <w:tc>
          <w:tcPr>
            <w:tcW w:w="1212" w:type="pct"/>
            <w:shd w:val="clear" w:color="auto" w:fill="FFFFFF" w:themeFill="background1"/>
          </w:tcPr>
          <w:p w14:paraId="3B6B1872" w14:textId="15A22211" w:rsidR="000E2171" w:rsidRPr="004953A5" w:rsidRDefault="00633872" w:rsidP="00736E2B">
            <w:pPr>
              <w:rPr>
                <w:sz w:val="14"/>
                <w:szCs w:val="14"/>
              </w:rPr>
            </w:pPr>
            <w:r>
              <w:t>Top Third</w:t>
            </w:r>
          </w:p>
        </w:tc>
      </w:tr>
      <w:tr w:rsidR="000E2171" w14:paraId="497CDD5F" w14:textId="643ED107" w:rsidTr="00D02531">
        <w:tc>
          <w:tcPr>
            <w:tcW w:w="827" w:type="pct"/>
            <w:vMerge w:val="restart"/>
          </w:tcPr>
          <w:p w14:paraId="720BC9AB" w14:textId="77777777" w:rsidR="000E2171" w:rsidRDefault="000E2171" w:rsidP="00736E2B">
            <w:r>
              <w:t>EE Meeting Assessment</w:t>
            </w:r>
          </w:p>
        </w:tc>
        <w:tc>
          <w:tcPr>
            <w:tcW w:w="2279" w:type="pct"/>
          </w:tcPr>
          <w:p w14:paraId="4944A9E5" w14:textId="77777777" w:rsidR="000E2171" w:rsidRDefault="000E2171" w:rsidP="00736E2B">
            <w:r>
              <w:t xml:space="preserve">Athlete </w:t>
            </w:r>
            <w:r w:rsidRPr="00EC49A1">
              <w:t>Profil</w:t>
            </w:r>
            <w:r>
              <w:t>ing</w:t>
            </w:r>
          </w:p>
        </w:tc>
        <w:tc>
          <w:tcPr>
            <w:tcW w:w="682" w:type="pct"/>
          </w:tcPr>
          <w:p w14:paraId="6A368AEF" w14:textId="1829E511" w:rsidR="000E2171" w:rsidRPr="001F71D2" w:rsidRDefault="000B3D86" w:rsidP="00736E2B">
            <w:pPr>
              <w:rPr>
                <w:sz w:val="14"/>
                <w:szCs w:val="14"/>
              </w:rPr>
            </w:pPr>
            <w:r>
              <w:t>3.4</w:t>
            </w:r>
          </w:p>
        </w:tc>
        <w:tc>
          <w:tcPr>
            <w:tcW w:w="1212" w:type="pct"/>
            <w:shd w:val="clear" w:color="auto" w:fill="FFFFFF" w:themeFill="background1"/>
          </w:tcPr>
          <w:p w14:paraId="6BC6FFE7" w14:textId="77777777" w:rsidR="00886DA1" w:rsidRPr="00B937E4" w:rsidRDefault="00886DA1" w:rsidP="00736E2B">
            <w:pPr>
              <w:rPr>
                <w:color w:val="000000" w:themeColor="text1"/>
                <w:sz w:val="14"/>
                <w:szCs w:val="14"/>
              </w:rPr>
            </w:pPr>
            <w:r>
              <w:t>Middle Third</w:t>
            </w:r>
          </w:p>
          <w:p w14:paraId="3C9EBA1A" w14:textId="1C724238" w:rsidR="000E2171" w:rsidRPr="00B937E4" w:rsidRDefault="00886DA1" w:rsidP="00B937E4">
            <w:pPr>
              <w:rPr>
                <w:color w:val="000000" w:themeColor="text1"/>
                <w:sz w:val="14"/>
                <w:szCs w:val="14"/>
              </w:rPr>
            </w:pPr>
            <w:r w:rsidRPr="00B937E4">
              <w:rPr>
                <w:color w:val="000000" w:themeColor="text1"/>
                <w:sz w:val="14"/>
                <w:szCs w:val="14"/>
              </w:rPr>
              <w:t xml:space="preserve">Rank </w:t>
            </w:r>
          </w:p>
        </w:tc>
      </w:tr>
      <w:tr w:rsidR="000E2171" w14:paraId="75EB66C5" w14:textId="335FF7E8" w:rsidTr="00D02531">
        <w:tc>
          <w:tcPr>
            <w:tcW w:w="827" w:type="pct"/>
            <w:vMerge/>
          </w:tcPr>
          <w:p w14:paraId="56456A97" w14:textId="77777777" w:rsidR="000E2171" w:rsidRDefault="000E2171" w:rsidP="00736E2B"/>
        </w:tc>
        <w:tc>
          <w:tcPr>
            <w:tcW w:w="2279" w:type="pct"/>
          </w:tcPr>
          <w:p w14:paraId="4016FDF8" w14:textId="77777777" w:rsidR="000E2171" w:rsidRDefault="000E2171" w:rsidP="00736E2B">
            <w:r>
              <w:t>Fitness Testing</w:t>
            </w:r>
          </w:p>
        </w:tc>
        <w:tc>
          <w:tcPr>
            <w:tcW w:w="682" w:type="pct"/>
          </w:tcPr>
          <w:p w14:paraId="4D19E823" w14:textId="4B1C6F0C" w:rsidR="000E2171" w:rsidRPr="001F71D2" w:rsidRDefault="001F71D2" w:rsidP="00736E2B">
            <w:pPr>
              <w:rPr>
                <w:sz w:val="14"/>
                <w:szCs w:val="14"/>
              </w:rPr>
            </w:pPr>
            <w:r>
              <w:t>3.9</w:t>
            </w:r>
          </w:p>
        </w:tc>
        <w:tc>
          <w:tcPr>
            <w:tcW w:w="1212" w:type="pct"/>
            <w:shd w:val="clear" w:color="auto" w:fill="FFFFFF" w:themeFill="background1"/>
          </w:tcPr>
          <w:p w14:paraId="260062E5" w14:textId="187F5AA7" w:rsidR="000E2171" w:rsidRPr="00B937E4" w:rsidRDefault="00B937E4" w:rsidP="00736E2B">
            <w:pPr>
              <w:rPr>
                <w:color w:val="000000" w:themeColor="text1"/>
                <w:sz w:val="14"/>
                <w:szCs w:val="14"/>
              </w:rPr>
            </w:pPr>
            <w:r w:rsidRPr="00B937E4">
              <w:rPr>
                <w:color w:val="000000" w:themeColor="text1"/>
                <w:sz w:val="14"/>
                <w:szCs w:val="14"/>
              </w:rPr>
              <w:t>Fitness Category</w:t>
            </w:r>
          </w:p>
        </w:tc>
      </w:tr>
      <w:tr w:rsidR="000E2171" w14:paraId="56838225" w14:textId="33204FFD" w:rsidTr="00D02531">
        <w:tc>
          <w:tcPr>
            <w:tcW w:w="827" w:type="pct"/>
            <w:vMerge/>
          </w:tcPr>
          <w:p w14:paraId="62D28E86" w14:textId="77777777" w:rsidR="000E2171" w:rsidRDefault="000E2171" w:rsidP="00736E2B"/>
        </w:tc>
        <w:tc>
          <w:tcPr>
            <w:tcW w:w="2279" w:type="pct"/>
          </w:tcPr>
          <w:p w14:paraId="42B2875E" w14:textId="77777777" w:rsidR="000E2171" w:rsidRDefault="000E2171" w:rsidP="00736E2B">
            <w:r>
              <w:t>Coach Enhancement</w:t>
            </w:r>
          </w:p>
        </w:tc>
        <w:tc>
          <w:tcPr>
            <w:tcW w:w="682" w:type="pct"/>
          </w:tcPr>
          <w:p w14:paraId="55FFEF13" w14:textId="2B1981CB" w:rsidR="000E2171" w:rsidRPr="001F71D2" w:rsidRDefault="000B3D86" w:rsidP="00736E2B">
            <w:pPr>
              <w:rPr>
                <w:sz w:val="14"/>
                <w:szCs w:val="14"/>
              </w:rPr>
            </w:pPr>
            <w:r>
              <w:t>3.4</w:t>
            </w:r>
          </w:p>
        </w:tc>
        <w:tc>
          <w:tcPr>
            <w:tcW w:w="1212" w:type="pct"/>
            <w:shd w:val="clear" w:color="auto" w:fill="FFFFFF" w:themeFill="background1"/>
          </w:tcPr>
          <w:p w14:paraId="361B112E" w14:textId="163FBA02" w:rsidR="000E2171" w:rsidRPr="00B937E4" w:rsidRDefault="00B937E4" w:rsidP="00736E2B">
            <w:pPr>
              <w:rPr>
                <w:color w:val="000000" w:themeColor="text1"/>
                <w:sz w:val="14"/>
                <w:szCs w:val="14"/>
              </w:rPr>
            </w:pPr>
            <w:r>
              <w:t>Middle Third</w:t>
            </w:r>
          </w:p>
        </w:tc>
      </w:tr>
      <w:tr w:rsidR="000E2171" w14:paraId="551B8F1A" w14:textId="3188007C" w:rsidTr="00D02531">
        <w:tc>
          <w:tcPr>
            <w:tcW w:w="827" w:type="pct"/>
            <w:vMerge/>
          </w:tcPr>
          <w:p w14:paraId="0E24A1E8" w14:textId="77777777" w:rsidR="000E2171" w:rsidRDefault="000E2171" w:rsidP="00736E2B"/>
        </w:tc>
        <w:tc>
          <w:tcPr>
            <w:tcW w:w="2279" w:type="pct"/>
          </w:tcPr>
          <w:p w14:paraId="2E63FA4E" w14:textId="77777777" w:rsidR="000E2171" w:rsidRDefault="000E2171" w:rsidP="00736E2B">
            <w:r>
              <w:t>Use of EE funds</w:t>
            </w:r>
          </w:p>
        </w:tc>
        <w:tc>
          <w:tcPr>
            <w:tcW w:w="682" w:type="pct"/>
          </w:tcPr>
          <w:p w14:paraId="4C863E94" w14:textId="1401A012" w:rsidR="000E2171" w:rsidRPr="001F71D2" w:rsidRDefault="000B3D86" w:rsidP="00736E2B">
            <w:pPr>
              <w:rPr>
                <w:sz w:val="14"/>
                <w:szCs w:val="14"/>
              </w:rPr>
            </w:pPr>
            <w:r>
              <w:t>2.8</w:t>
            </w:r>
          </w:p>
        </w:tc>
        <w:tc>
          <w:tcPr>
            <w:tcW w:w="1212" w:type="pct"/>
            <w:shd w:val="clear" w:color="auto" w:fill="FFFFFF" w:themeFill="background1"/>
            <w:vAlign w:val="center"/>
          </w:tcPr>
          <w:p w14:paraId="727C1267" w14:textId="427CD5FD" w:rsidR="000E2171" w:rsidRPr="00B937E4" w:rsidRDefault="00B937E4" w:rsidP="00B937E4">
            <w:pPr>
              <w:rPr>
                <w:b/>
                <w:bCs/>
                <w:sz w:val="14"/>
                <w:szCs w:val="14"/>
              </w:rPr>
            </w:pPr>
            <w:r>
              <w:t>Botttom Third</w:t>
            </w:r>
          </w:p>
        </w:tc>
      </w:tr>
      <w:tr w:rsidR="006C03C7" w14:paraId="70A3C3F4" w14:textId="77777777" w:rsidTr="00D02531">
        <w:tc>
          <w:tcPr>
            <w:tcW w:w="3106" w:type="pct"/>
            <w:gridSpan w:val="2"/>
          </w:tcPr>
          <w:p w14:paraId="6685EA39" w14:textId="39147D61" w:rsidR="006C03C7" w:rsidRPr="006C03C7" w:rsidRDefault="006C03C7" w:rsidP="006C03C7">
            <w:pPr>
              <w:jc w:val="right"/>
              <w:rPr>
                <w:b/>
                <w:bCs/>
              </w:rPr>
            </w:pPr>
            <w:r w:rsidRPr="006C03C7">
              <w:rPr>
                <w:b/>
                <w:bCs/>
              </w:rPr>
              <w:t>TOTAL COMBINED SCORE</w:t>
            </w:r>
          </w:p>
        </w:tc>
        <w:tc>
          <w:tcPr>
            <w:tcW w:w="682" w:type="pct"/>
          </w:tcPr>
          <w:p w14:paraId="3A778963" w14:textId="3AB1E9B8" w:rsidR="006C03C7" w:rsidRPr="00633872" w:rsidRDefault="00633872" w:rsidP="00736E2B">
            <w:pPr>
              <w:rPr>
                <w:rFonts w:ascii="Calibri" w:hAnsi="Calibri" w:cs="Calibri"/>
                <w:color w:val="000000"/>
              </w:rPr>
            </w:pPr>
            <w:r>
              <w:t>26.4</w:t>
            </w:r>
          </w:p>
        </w:tc>
        <w:tc>
          <w:tcPr>
            <w:tcW w:w="1212" w:type="pct"/>
          </w:tcPr>
          <w:p w14:paraId="16DE7E66" w14:textId="09F7A4B7" w:rsidR="006C03C7" w:rsidRPr="00B937E4" w:rsidRDefault="00B937E4" w:rsidP="00736E2B">
            <w:pPr>
              <w:rPr>
                <w:rFonts w:ascii="Calibri" w:hAnsi="Calibri" w:cs="Calibri"/>
                <w:color w:val="000000"/>
                <w:sz w:val="14"/>
                <w:szCs w:val="14"/>
              </w:rPr>
            </w:pPr>
            <w:r>
              <w:t>Top Third</w:t>
            </w:r>
          </w:p>
        </w:tc>
      </w:tr>
    </w:tbl>
    <w:p w14:paraId="551C158A" w14:textId="77777777" w:rsidR="00B06A7B" w:rsidRDefault="00B06A7B" w:rsidP="003B5C76">
      <w:pPr>
        <w:rPr>
          <w:rFonts w:ascii="Arial" w:hAnsi="Arial" w:cs="Arial"/>
          <w:sz w:val="20"/>
          <w:szCs w:val="20"/>
          <w:lang w:val="en-CA"/>
        </w:rPr>
      </w:pPr>
    </w:p>
    <w:p w14:paraId="6429429A" w14:textId="770191C5" w:rsidR="0045775F" w:rsidRPr="009070EB" w:rsidRDefault="006508FC" w:rsidP="003B5C76">
      <w:pPr>
        <w:rPr>
          <w:rFonts w:ascii="Arial" w:hAnsi="Arial" w:cs="Arial"/>
          <w:b/>
          <w:bCs/>
          <w:sz w:val="20"/>
          <w:szCs w:val="20"/>
          <w:lang w:val="en-CA"/>
        </w:rPr>
      </w:pPr>
      <w:r w:rsidRPr="009070EB">
        <w:rPr>
          <w:rFonts w:ascii="Arial" w:hAnsi="Arial" w:cs="Arial"/>
          <w:b/>
          <w:bCs/>
          <w:sz w:val="20"/>
          <w:szCs w:val="20"/>
          <w:lang w:val="en-CA"/>
        </w:rPr>
        <w:t>Key insights</w:t>
      </w:r>
    </w:p>
    <w:p w14:paraId="06BF42B7" w14:textId="10B81A29" w:rsidR="0045775F" w:rsidRDefault="006508FC" w:rsidP="0045775F">
      <w:pPr>
        <w:rPr>
          <w:rFonts w:ascii="Arial" w:hAnsi="Arial" w:cs="Arial"/>
          <w:sz w:val="20"/>
          <w:szCs w:val="20"/>
          <w:lang w:val="en-CA"/>
        </w:rPr>
      </w:pPr>
      <w:r>
        <w:rPr>
          <w:rFonts w:ascii="Arial" w:hAnsi="Arial" w:cs="Arial"/>
          <w:sz w:val="20"/>
          <w:szCs w:val="20"/>
          <w:lang w:val="en-CA"/>
        </w:rPr>
        <w:t xml:space="preserve">Through enhanced </w:t>
      </w:r>
      <w:r w:rsidR="00736386">
        <w:rPr>
          <w:rFonts w:ascii="Arial" w:hAnsi="Arial" w:cs="Arial"/>
          <w:sz w:val="20"/>
          <w:szCs w:val="20"/>
          <w:lang w:val="en-CA"/>
        </w:rPr>
        <w:t>excellence meeting presentation and discussions, key insights emerge</w:t>
      </w:r>
      <w:r w:rsidR="00544A13">
        <w:rPr>
          <w:rFonts w:ascii="Arial" w:hAnsi="Arial" w:cs="Arial"/>
          <w:sz w:val="20"/>
          <w:szCs w:val="20"/>
          <w:lang w:val="en-CA"/>
        </w:rPr>
        <w:t>d</w:t>
      </w:r>
      <w:r w:rsidR="00736386">
        <w:rPr>
          <w:rFonts w:ascii="Arial" w:hAnsi="Arial" w:cs="Arial"/>
          <w:sz w:val="20"/>
          <w:szCs w:val="20"/>
          <w:lang w:val="en-CA"/>
        </w:rPr>
        <w:t xml:space="preserve"> among sports who typically scored higher than other sports.  These insights included:</w:t>
      </w:r>
    </w:p>
    <w:p w14:paraId="2B40BDCF" w14:textId="63402EA8" w:rsidR="0045775F" w:rsidRDefault="00736386" w:rsidP="0045775F">
      <w:pPr>
        <w:pStyle w:val="ListParagraph"/>
        <w:numPr>
          <w:ilvl w:val="0"/>
          <w:numId w:val="4"/>
        </w:numPr>
        <w:rPr>
          <w:rFonts w:ascii="Arial" w:hAnsi="Arial" w:cs="Arial"/>
          <w:sz w:val="20"/>
          <w:szCs w:val="20"/>
          <w:lang w:val="en-CA"/>
        </w:rPr>
      </w:pPr>
      <w:r>
        <w:rPr>
          <w:rFonts w:ascii="Arial" w:hAnsi="Arial" w:cs="Arial"/>
          <w:sz w:val="20"/>
          <w:szCs w:val="20"/>
          <w:lang w:val="en-CA"/>
        </w:rPr>
        <w:t>Detailed u</w:t>
      </w:r>
      <w:r w:rsidR="0045775F">
        <w:rPr>
          <w:rFonts w:ascii="Arial" w:hAnsi="Arial" w:cs="Arial"/>
          <w:sz w:val="20"/>
          <w:szCs w:val="20"/>
          <w:lang w:val="en-CA"/>
        </w:rPr>
        <w:t>se of</w:t>
      </w:r>
      <w:r w:rsidR="00882C6A">
        <w:rPr>
          <w:rFonts w:ascii="Arial" w:hAnsi="Arial" w:cs="Arial"/>
          <w:sz w:val="20"/>
          <w:szCs w:val="20"/>
          <w:lang w:val="en-CA"/>
        </w:rPr>
        <w:t xml:space="preserve"> current and </w:t>
      </w:r>
      <w:r w:rsidR="00F80834">
        <w:rPr>
          <w:rFonts w:ascii="Arial" w:hAnsi="Arial" w:cs="Arial"/>
          <w:sz w:val="20"/>
          <w:szCs w:val="20"/>
          <w:lang w:val="en-CA"/>
        </w:rPr>
        <w:t>historical</w:t>
      </w:r>
      <w:r w:rsidR="0045775F">
        <w:rPr>
          <w:rFonts w:ascii="Arial" w:hAnsi="Arial" w:cs="Arial"/>
          <w:sz w:val="20"/>
          <w:szCs w:val="20"/>
          <w:lang w:val="en-CA"/>
        </w:rPr>
        <w:t xml:space="preserve"> data to inform decision making and gap analysis</w:t>
      </w:r>
    </w:p>
    <w:p w14:paraId="14D8213A" w14:textId="07EF4F3A" w:rsidR="00882C6A" w:rsidRDefault="0045775F" w:rsidP="00882C6A">
      <w:pPr>
        <w:pStyle w:val="ListParagraph"/>
        <w:numPr>
          <w:ilvl w:val="0"/>
          <w:numId w:val="4"/>
        </w:numPr>
        <w:rPr>
          <w:rFonts w:ascii="Arial" w:hAnsi="Arial" w:cs="Arial"/>
          <w:sz w:val="20"/>
          <w:szCs w:val="20"/>
          <w:lang w:val="en-CA"/>
        </w:rPr>
      </w:pPr>
      <w:r>
        <w:rPr>
          <w:rFonts w:ascii="Arial" w:hAnsi="Arial" w:cs="Arial"/>
          <w:sz w:val="20"/>
          <w:szCs w:val="20"/>
          <w:lang w:val="en-CA"/>
        </w:rPr>
        <w:t>Detailed planning</w:t>
      </w:r>
      <w:r w:rsidR="00F91CE7">
        <w:rPr>
          <w:rFonts w:ascii="Arial" w:hAnsi="Arial" w:cs="Arial"/>
          <w:sz w:val="20"/>
          <w:szCs w:val="20"/>
          <w:lang w:val="en-CA"/>
        </w:rPr>
        <w:t xml:space="preserve"> in place</w:t>
      </w:r>
      <w:r>
        <w:rPr>
          <w:rFonts w:ascii="Arial" w:hAnsi="Arial" w:cs="Arial"/>
          <w:sz w:val="20"/>
          <w:szCs w:val="20"/>
          <w:lang w:val="en-CA"/>
        </w:rPr>
        <w:t xml:space="preserve"> to enhance program delivery</w:t>
      </w:r>
      <w:r w:rsidR="00F91CE7">
        <w:rPr>
          <w:rFonts w:ascii="Arial" w:hAnsi="Arial" w:cs="Arial"/>
          <w:sz w:val="20"/>
          <w:szCs w:val="20"/>
          <w:lang w:val="en-CA"/>
        </w:rPr>
        <w:t xml:space="preserve"> and individualize programming</w:t>
      </w:r>
    </w:p>
    <w:p w14:paraId="125D129F" w14:textId="63008E3A" w:rsidR="00F91CE7" w:rsidRPr="003B2AB3" w:rsidRDefault="00F91CE7" w:rsidP="00F91CE7">
      <w:pPr>
        <w:pStyle w:val="ListParagraph"/>
        <w:numPr>
          <w:ilvl w:val="0"/>
          <w:numId w:val="4"/>
        </w:numPr>
        <w:rPr>
          <w:rFonts w:ascii="Arial" w:hAnsi="Arial" w:cs="Arial"/>
          <w:sz w:val="20"/>
          <w:szCs w:val="20"/>
          <w:lang w:val="en-CA"/>
        </w:rPr>
      </w:pPr>
      <w:r>
        <w:rPr>
          <w:rFonts w:ascii="Arial" w:hAnsi="Arial" w:cs="Arial"/>
          <w:sz w:val="20"/>
          <w:szCs w:val="20"/>
          <w:lang w:val="en-CA"/>
        </w:rPr>
        <w:t>Use of strategic HP projects that expose athletes and coaches to higher levels of training and competitions (beyond domestic championships), and</w:t>
      </w:r>
    </w:p>
    <w:p w14:paraId="6DBE656B" w14:textId="435B9858" w:rsidR="0045775F" w:rsidRPr="001C430D" w:rsidRDefault="00882C6A" w:rsidP="001C430D">
      <w:pPr>
        <w:pStyle w:val="ListParagraph"/>
        <w:numPr>
          <w:ilvl w:val="0"/>
          <w:numId w:val="4"/>
        </w:numPr>
        <w:rPr>
          <w:rFonts w:ascii="Arial" w:hAnsi="Arial" w:cs="Arial"/>
          <w:sz w:val="20"/>
          <w:szCs w:val="20"/>
          <w:lang w:val="en-CA"/>
        </w:rPr>
      </w:pPr>
      <w:r>
        <w:rPr>
          <w:rFonts w:ascii="Arial" w:hAnsi="Arial" w:cs="Arial"/>
          <w:sz w:val="20"/>
          <w:szCs w:val="20"/>
          <w:lang w:val="en-CA"/>
        </w:rPr>
        <w:t>Strategic use of sport science and sp</w:t>
      </w:r>
      <w:r w:rsidR="001C430D">
        <w:rPr>
          <w:rFonts w:ascii="Arial" w:hAnsi="Arial" w:cs="Arial"/>
          <w:sz w:val="20"/>
          <w:szCs w:val="20"/>
          <w:lang w:val="en-CA"/>
        </w:rPr>
        <w:t>or</w:t>
      </w:r>
      <w:r>
        <w:rPr>
          <w:rFonts w:ascii="Arial" w:hAnsi="Arial" w:cs="Arial"/>
          <w:sz w:val="20"/>
          <w:szCs w:val="20"/>
          <w:lang w:val="en-CA"/>
        </w:rPr>
        <w:t>t medicine</w:t>
      </w:r>
      <w:r w:rsidR="001C430D">
        <w:rPr>
          <w:rFonts w:ascii="Arial" w:hAnsi="Arial" w:cs="Arial"/>
          <w:sz w:val="20"/>
          <w:szCs w:val="20"/>
          <w:lang w:val="en-CA"/>
        </w:rPr>
        <w:t xml:space="preserve"> to enhance athlete interventions or coach development</w:t>
      </w:r>
    </w:p>
    <w:p w14:paraId="64F7853C" w14:textId="77777777" w:rsidR="0045775F" w:rsidRPr="002442DA" w:rsidRDefault="0045775F" w:rsidP="003B5C76">
      <w:pPr>
        <w:rPr>
          <w:rFonts w:ascii="Arial" w:hAnsi="Arial" w:cs="Arial"/>
          <w:sz w:val="20"/>
          <w:szCs w:val="20"/>
          <w:lang w:val="en-CA"/>
        </w:rPr>
      </w:pPr>
    </w:p>
    <w:p w14:paraId="5C6D7CF3" w14:textId="456756FE" w:rsidR="00207215" w:rsidRPr="009070EB" w:rsidRDefault="00207215" w:rsidP="003B5C76">
      <w:pPr>
        <w:rPr>
          <w:rFonts w:ascii="Arial" w:hAnsi="Arial" w:cs="Arial"/>
          <w:b/>
          <w:bCs/>
          <w:sz w:val="20"/>
          <w:szCs w:val="20"/>
          <w:lang w:val="en-CA"/>
        </w:rPr>
      </w:pPr>
      <w:r w:rsidRPr="009070EB">
        <w:rPr>
          <w:rFonts w:ascii="Arial" w:hAnsi="Arial" w:cs="Arial"/>
          <w:b/>
          <w:bCs/>
          <w:sz w:val="20"/>
          <w:szCs w:val="20"/>
          <w:lang w:val="en-CA"/>
        </w:rPr>
        <w:t>Conclusions</w:t>
      </w:r>
    </w:p>
    <w:p w14:paraId="7FAA3E28" w14:textId="15A363C5" w:rsidR="00207215" w:rsidRDefault="00207215" w:rsidP="003B5C76">
      <w:pPr>
        <w:rPr>
          <w:rFonts w:ascii="Arial" w:hAnsi="Arial" w:cs="Arial"/>
          <w:sz w:val="20"/>
          <w:szCs w:val="20"/>
          <w:lang w:val="en-CA"/>
        </w:rPr>
      </w:pPr>
      <w:r>
        <w:rPr>
          <w:rFonts w:ascii="Arial" w:hAnsi="Arial" w:cs="Arial"/>
          <w:sz w:val="20"/>
          <w:szCs w:val="20"/>
          <w:lang w:val="en-CA"/>
        </w:rPr>
        <w:t>The purpose behind this repor</w:t>
      </w:r>
      <w:r w:rsidR="008A1ED7">
        <w:rPr>
          <w:rFonts w:ascii="Arial" w:hAnsi="Arial" w:cs="Arial"/>
          <w:sz w:val="20"/>
          <w:szCs w:val="20"/>
          <w:lang w:val="en-CA"/>
        </w:rPr>
        <w:t>t is to:</w:t>
      </w:r>
    </w:p>
    <w:p w14:paraId="3A31F109" w14:textId="0D6A0B18" w:rsidR="008A1ED7" w:rsidRDefault="008A1ED7" w:rsidP="008A1ED7">
      <w:pPr>
        <w:pStyle w:val="ListParagraph"/>
        <w:numPr>
          <w:ilvl w:val="0"/>
          <w:numId w:val="2"/>
        </w:numPr>
        <w:rPr>
          <w:rFonts w:ascii="Arial" w:hAnsi="Arial" w:cs="Arial"/>
          <w:sz w:val="20"/>
          <w:szCs w:val="20"/>
          <w:lang w:val="en-CA"/>
        </w:rPr>
      </w:pPr>
      <w:r>
        <w:rPr>
          <w:rFonts w:ascii="Arial" w:hAnsi="Arial" w:cs="Arial"/>
          <w:sz w:val="20"/>
          <w:szCs w:val="20"/>
          <w:lang w:val="en-CA"/>
        </w:rPr>
        <w:t xml:space="preserve">Provide Transparency in </w:t>
      </w:r>
      <w:r w:rsidR="0014753D">
        <w:rPr>
          <w:rFonts w:ascii="Arial" w:hAnsi="Arial" w:cs="Arial"/>
          <w:sz w:val="20"/>
          <w:szCs w:val="20"/>
          <w:lang w:val="en-CA"/>
        </w:rPr>
        <w:t>the assessment for enhanced excellence funding</w:t>
      </w:r>
    </w:p>
    <w:p w14:paraId="6105E1B7" w14:textId="3E283599" w:rsidR="0014753D" w:rsidRDefault="0014753D" w:rsidP="008A1ED7">
      <w:pPr>
        <w:pStyle w:val="ListParagraph"/>
        <w:numPr>
          <w:ilvl w:val="0"/>
          <w:numId w:val="2"/>
        </w:numPr>
        <w:rPr>
          <w:rFonts w:ascii="Arial" w:hAnsi="Arial" w:cs="Arial"/>
          <w:sz w:val="20"/>
          <w:szCs w:val="20"/>
          <w:lang w:val="en-CA"/>
        </w:rPr>
      </w:pPr>
      <w:r>
        <w:rPr>
          <w:rFonts w:ascii="Arial" w:hAnsi="Arial" w:cs="Arial"/>
          <w:sz w:val="20"/>
          <w:szCs w:val="20"/>
          <w:lang w:val="en-CA"/>
        </w:rPr>
        <w:t>Collaborate on future scoring</w:t>
      </w:r>
      <w:r w:rsidR="0088651E">
        <w:rPr>
          <w:rFonts w:ascii="Arial" w:hAnsi="Arial" w:cs="Arial"/>
          <w:sz w:val="20"/>
          <w:szCs w:val="20"/>
          <w:lang w:val="en-CA"/>
        </w:rPr>
        <w:t xml:space="preserve"> methods</w:t>
      </w:r>
    </w:p>
    <w:p w14:paraId="4C36C17A" w14:textId="318FCACD" w:rsidR="0088651E" w:rsidRDefault="0088651E" w:rsidP="0088651E">
      <w:pPr>
        <w:rPr>
          <w:rFonts w:ascii="Arial" w:hAnsi="Arial" w:cs="Arial"/>
          <w:sz w:val="20"/>
          <w:szCs w:val="20"/>
          <w:lang w:val="en-CA"/>
        </w:rPr>
      </w:pPr>
      <w:r>
        <w:rPr>
          <w:rFonts w:ascii="Arial" w:hAnsi="Arial" w:cs="Arial"/>
          <w:sz w:val="20"/>
          <w:szCs w:val="20"/>
          <w:lang w:val="en-CA"/>
        </w:rPr>
        <w:t xml:space="preserve">The </w:t>
      </w:r>
      <w:r w:rsidR="00AB4279">
        <w:rPr>
          <w:rFonts w:ascii="Arial" w:hAnsi="Arial" w:cs="Arial"/>
          <w:sz w:val="20"/>
          <w:szCs w:val="20"/>
          <w:lang w:val="en-CA"/>
        </w:rPr>
        <w:t>contribution from BC government to enhance high performance programming</w:t>
      </w:r>
      <w:r w:rsidR="00880516">
        <w:rPr>
          <w:rFonts w:ascii="Arial" w:hAnsi="Arial" w:cs="Arial"/>
          <w:sz w:val="20"/>
          <w:szCs w:val="20"/>
          <w:lang w:val="en-CA"/>
        </w:rPr>
        <w:t xml:space="preserve"> is vitally important to retain and steward</w:t>
      </w:r>
      <w:r w:rsidR="0041520E">
        <w:rPr>
          <w:rFonts w:ascii="Arial" w:hAnsi="Arial" w:cs="Arial"/>
          <w:sz w:val="20"/>
          <w:szCs w:val="20"/>
          <w:lang w:val="en-CA"/>
        </w:rPr>
        <w:t>.  To this end, a more focus</w:t>
      </w:r>
      <w:r w:rsidR="003607A2">
        <w:rPr>
          <w:rFonts w:ascii="Arial" w:hAnsi="Arial" w:cs="Arial"/>
          <w:sz w:val="20"/>
          <w:szCs w:val="20"/>
          <w:lang w:val="en-CA"/>
        </w:rPr>
        <w:t>ed</w:t>
      </w:r>
      <w:r w:rsidR="0041520E">
        <w:rPr>
          <w:rFonts w:ascii="Arial" w:hAnsi="Arial" w:cs="Arial"/>
          <w:sz w:val="20"/>
          <w:szCs w:val="20"/>
          <w:lang w:val="en-CA"/>
        </w:rPr>
        <w:t xml:space="preserve"> approach </w:t>
      </w:r>
      <w:r w:rsidR="00314B58">
        <w:rPr>
          <w:rFonts w:ascii="Arial" w:hAnsi="Arial" w:cs="Arial"/>
          <w:sz w:val="20"/>
          <w:szCs w:val="20"/>
          <w:lang w:val="en-CA"/>
        </w:rPr>
        <w:t>t</w:t>
      </w:r>
      <w:r w:rsidR="00FF7A17">
        <w:rPr>
          <w:rFonts w:ascii="Arial" w:hAnsi="Arial" w:cs="Arial"/>
          <w:sz w:val="20"/>
          <w:szCs w:val="20"/>
          <w:lang w:val="en-CA"/>
        </w:rPr>
        <w:t>o the use of funding</w:t>
      </w:r>
      <w:r w:rsidR="0041520E">
        <w:rPr>
          <w:rFonts w:ascii="Arial" w:hAnsi="Arial" w:cs="Arial"/>
          <w:sz w:val="20"/>
          <w:szCs w:val="20"/>
          <w:lang w:val="en-CA"/>
        </w:rPr>
        <w:t xml:space="preserve"> is needed to ensure that</w:t>
      </w:r>
      <w:r w:rsidR="003607A2">
        <w:rPr>
          <w:rFonts w:ascii="Arial" w:hAnsi="Arial" w:cs="Arial"/>
          <w:sz w:val="20"/>
          <w:szCs w:val="20"/>
          <w:lang w:val="en-CA"/>
        </w:rPr>
        <w:t>:</w:t>
      </w:r>
    </w:p>
    <w:p w14:paraId="6B94C03C" w14:textId="0D63B9A8" w:rsidR="0041520E"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e</w:t>
      </w:r>
      <w:r w:rsidR="0041520E">
        <w:rPr>
          <w:rFonts w:ascii="Arial" w:hAnsi="Arial" w:cs="Arial"/>
          <w:sz w:val="20"/>
          <w:szCs w:val="20"/>
          <w:lang w:val="en-CA"/>
        </w:rPr>
        <w:t xml:space="preserve">nhancing high performance </w:t>
      </w:r>
      <w:r w:rsidR="00607368">
        <w:rPr>
          <w:rFonts w:ascii="Arial" w:hAnsi="Arial" w:cs="Arial"/>
          <w:sz w:val="20"/>
          <w:szCs w:val="20"/>
          <w:lang w:val="en-CA"/>
        </w:rPr>
        <w:t xml:space="preserve">programming, and not just contributing to core PSO </w:t>
      </w:r>
      <w:r w:rsidR="00C24035">
        <w:rPr>
          <w:rFonts w:ascii="Arial" w:hAnsi="Arial" w:cs="Arial"/>
          <w:sz w:val="20"/>
          <w:szCs w:val="20"/>
          <w:lang w:val="en-CA"/>
        </w:rPr>
        <w:t>identified programming</w:t>
      </w:r>
    </w:p>
    <w:p w14:paraId="4F8D94D0" w14:textId="3EF5E591" w:rsidR="00C2403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d</w:t>
      </w:r>
      <w:r w:rsidR="003A0DF9">
        <w:rPr>
          <w:rFonts w:ascii="Arial" w:hAnsi="Arial" w:cs="Arial"/>
          <w:sz w:val="20"/>
          <w:szCs w:val="20"/>
          <w:lang w:val="en-CA"/>
        </w:rPr>
        <w:t xml:space="preserve">istributed in the most effective and impactful </w:t>
      </w:r>
      <w:r w:rsidR="002F1A20">
        <w:rPr>
          <w:rFonts w:ascii="Arial" w:hAnsi="Arial" w:cs="Arial"/>
          <w:sz w:val="20"/>
          <w:szCs w:val="20"/>
          <w:lang w:val="en-CA"/>
        </w:rPr>
        <w:t>means to ensure increased opportunities for BC athlete to compete on national team</w:t>
      </w:r>
    </w:p>
    <w:p w14:paraId="38FF7CEE" w14:textId="6AC1E208" w:rsidR="00314B58"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d</w:t>
      </w:r>
      <w:r w:rsidR="00314B58">
        <w:rPr>
          <w:rFonts w:ascii="Arial" w:hAnsi="Arial" w:cs="Arial"/>
          <w:sz w:val="20"/>
          <w:szCs w:val="20"/>
          <w:lang w:val="en-CA"/>
        </w:rPr>
        <w:t>istinguishes</w:t>
      </w:r>
      <w:r w:rsidR="00FF7A17">
        <w:rPr>
          <w:rFonts w:ascii="Arial" w:hAnsi="Arial" w:cs="Arial"/>
          <w:sz w:val="20"/>
          <w:szCs w:val="20"/>
          <w:lang w:val="en-CA"/>
        </w:rPr>
        <w:t xml:space="preserve"> sport organizations who continually demonstrate</w:t>
      </w:r>
      <w:r w:rsidR="00FF04F5">
        <w:rPr>
          <w:rFonts w:ascii="Arial" w:hAnsi="Arial" w:cs="Arial"/>
          <w:sz w:val="20"/>
          <w:szCs w:val="20"/>
          <w:lang w:val="en-CA"/>
        </w:rPr>
        <w:t xml:space="preserve"> strong programming that is data informed.</w:t>
      </w:r>
    </w:p>
    <w:p w14:paraId="033A9418" w14:textId="5B8FC8E2" w:rsidR="00FF04F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Provide</w:t>
      </w:r>
      <w:r w:rsidR="00C64BB4">
        <w:rPr>
          <w:rFonts w:ascii="Arial" w:hAnsi="Arial" w:cs="Arial"/>
          <w:sz w:val="20"/>
          <w:szCs w:val="20"/>
          <w:lang w:val="en-CA"/>
        </w:rPr>
        <w:t xml:space="preserve">s autonomy for </w:t>
      </w:r>
      <w:r w:rsidR="00B53875">
        <w:rPr>
          <w:rFonts w:ascii="Arial" w:hAnsi="Arial" w:cs="Arial"/>
          <w:sz w:val="20"/>
          <w:szCs w:val="20"/>
          <w:lang w:val="en-CA"/>
        </w:rPr>
        <w:t xml:space="preserve">higher functioning </w:t>
      </w:r>
      <w:r w:rsidR="00C64BB4">
        <w:rPr>
          <w:rFonts w:ascii="Arial" w:hAnsi="Arial" w:cs="Arial"/>
          <w:sz w:val="20"/>
          <w:szCs w:val="20"/>
          <w:lang w:val="en-CA"/>
        </w:rPr>
        <w:t xml:space="preserve">sport </w:t>
      </w:r>
      <w:r w:rsidR="00B53875">
        <w:rPr>
          <w:rFonts w:ascii="Arial" w:hAnsi="Arial" w:cs="Arial"/>
          <w:sz w:val="20"/>
          <w:szCs w:val="20"/>
          <w:lang w:val="en-CA"/>
        </w:rPr>
        <w:t xml:space="preserve">organizations </w:t>
      </w:r>
      <w:r w:rsidR="00C64BB4">
        <w:rPr>
          <w:rFonts w:ascii="Arial" w:hAnsi="Arial" w:cs="Arial"/>
          <w:sz w:val="20"/>
          <w:szCs w:val="20"/>
          <w:lang w:val="en-CA"/>
        </w:rPr>
        <w:t xml:space="preserve">to adapt programming based on </w:t>
      </w:r>
      <w:r w:rsidR="00B80C2E">
        <w:rPr>
          <w:rFonts w:ascii="Arial" w:hAnsi="Arial" w:cs="Arial"/>
          <w:sz w:val="20"/>
          <w:szCs w:val="20"/>
          <w:lang w:val="en-CA"/>
        </w:rPr>
        <w:t>context but</w:t>
      </w:r>
      <w:r w:rsidR="00C64BB4">
        <w:rPr>
          <w:rFonts w:ascii="Arial" w:hAnsi="Arial" w:cs="Arial"/>
          <w:sz w:val="20"/>
          <w:szCs w:val="20"/>
          <w:lang w:val="en-CA"/>
        </w:rPr>
        <w:t xml:space="preserve"> has accountability to direct </w:t>
      </w:r>
      <w:r w:rsidR="00C86335">
        <w:rPr>
          <w:rFonts w:ascii="Arial" w:hAnsi="Arial" w:cs="Arial"/>
          <w:sz w:val="20"/>
          <w:szCs w:val="20"/>
          <w:lang w:val="en-CA"/>
        </w:rPr>
        <w:t>funding recommendations</w:t>
      </w:r>
      <w:r w:rsidR="00B53875">
        <w:rPr>
          <w:rFonts w:ascii="Arial" w:hAnsi="Arial" w:cs="Arial"/>
          <w:sz w:val="20"/>
          <w:szCs w:val="20"/>
          <w:lang w:val="en-CA"/>
        </w:rPr>
        <w:t xml:space="preserve"> where organizations may lack</w:t>
      </w:r>
      <w:r w:rsidR="00FC1D09">
        <w:rPr>
          <w:rFonts w:ascii="Arial" w:hAnsi="Arial" w:cs="Arial"/>
          <w:sz w:val="20"/>
          <w:szCs w:val="20"/>
          <w:lang w:val="en-CA"/>
        </w:rPr>
        <w:t xml:space="preserve"> </w:t>
      </w:r>
      <w:r w:rsidR="00FC1D09">
        <w:rPr>
          <w:rFonts w:ascii="Arial" w:hAnsi="Arial" w:cs="Arial"/>
          <w:sz w:val="20"/>
          <w:szCs w:val="20"/>
          <w:lang w:val="en-CA"/>
        </w:rPr>
        <w:lastRenderedPageBreak/>
        <w:t xml:space="preserve">sophistication in high-performance programming, and </w:t>
      </w:r>
      <w:r w:rsidR="00A96A37">
        <w:rPr>
          <w:rFonts w:ascii="Arial" w:hAnsi="Arial" w:cs="Arial"/>
          <w:sz w:val="20"/>
          <w:szCs w:val="20"/>
          <w:lang w:val="en-CA"/>
        </w:rPr>
        <w:t>seek</w:t>
      </w:r>
      <w:r w:rsidR="00C86335">
        <w:rPr>
          <w:rFonts w:ascii="Arial" w:hAnsi="Arial" w:cs="Arial"/>
          <w:sz w:val="20"/>
          <w:szCs w:val="20"/>
          <w:lang w:val="en-CA"/>
        </w:rPr>
        <w:t xml:space="preserve"> system efficiencies</w:t>
      </w:r>
      <w:r w:rsidR="00A96A37">
        <w:rPr>
          <w:rFonts w:ascii="Arial" w:hAnsi="Arial" w:cs="Arial"/>
          <w:sz w:val="20"/>
          <w:szCs w:val="20"/>
          <w:lang w:val="en-CA"/>
        </w:rPr>
        <w:t xml:space="preserve"> through better data stewardship.</w:t>
      </w:r>
    </w:p>
    <w:p w14:paraId="2A3AACC0" w14:textId="505E5AF8" w:rsidR="00352529" w:rsidRDefault="00957725" w:rsidP="00C86335">
      <w:pPr>
        <w:rPr>
          <w:rFonts w:ascii="Arial" w:hAnsi="Arial" w:cs="Arial"/>
          <w:sz w:val="20"/>
          <w:szCs w:val="20"/>
          <w:lang w:val="en-CA"/>
        </w:rPr>
      </w:pPr>
      <w:r>
        <w:rPr>
          <w:rFonts w:ascii="Arial" w:hAnsi="Arial" w:cs="Arial"/>
          <w:sz w:val="20"/>
          <w:szCs w:val="20"/>
          <w:lang w:val="en-CA"/>
        </w:rPr>
        <w:t xml:space="preserve">Moving forward CSI Pacific and viaSport will </w:t>
      </w:r>
      <w:r w:rsidR="0093026C">
        <w:rPr>
          <w:rFonts w:ascii="Arial" w:hAnsi="Arial" w:cs="Arial"/>
          <w:sz w:val="20"/>
          <w:szCs w:val="20"/>
          <w:lang w:val="en-CA"/>
        </w:rPr>
        <w:t>collaborate with sports to gain feedback on enhance</w:t>
      </w:r>
      <w:r w:rsidR="00A96A37">
        <w:rPr>
          <w:rFonts w:ascii="Arial" w:hAnsi="Arial" w:cs="Arial"/>
          <w:sz w:val="20"/>
          <w:szCs w:val="20"/>
          <w:lang w:val="en-CA"/>
        </w:rPr>
        <w:t>d</w:t>
      </w:r>
      <w:r w:rsidR="0093026C">
        <w:rPr>
          <w:rFonts w:ascii="Arial" w:hAnsi="Arial" w:cs="Arial"/>
          <w:sz w:val="20"/>
          <w:szCs w:val="20"/>
          <w:lang w:val="en-CA"/>
        </w:rPr>
        <w:t xml:space="preserve"> excellence assessment and </w:t>
      </w:r>
      <w:r w:rsidR="00205DA6">
        <w:rPr>
          <w:rFonts w:ascii="Arial" w:hAnsi="Arial" w:cs="Arial"/>
          <w:sz w:val="20"/>
          <w:szCs w:val="20"/>
          <w:lang w:val="en-CA"/>
        </w:rPr>
        <w:t xml:space="preserve">future recommendations for funding.  These </w:t>
      </w:r>
      <w:r w:rsidR="00A27D69">
        <w:rPr>
          <w:rFonts w:ascii="Arial" w:hAnsi="Arial" w:cs="Arial"/>
          <w:sz w:val="20"/>
          <w:szCs w:val="20"/>
          <w:lang w:val="en-CA"/>
        </w:rPr>
        <w:t>interactions will take place in individual meetings with sports as well as Powering Podium events in the fall and winter.</w:t>
      </w:r>
      <w:r w:rsidR="00AA7437">
        <w:rPr>
          <w:rFonts w:ascii="Arial" w:hAnsi="Arial" w:cs="Arial"/>
          <w:sz w:val="20"/>
          <w:szCs w:val="20"/>
          <w:lang w:val="en-CA"/>
        </w:rPr>
        <w:t xml:space="preserve"> </w:t>
      </w:r>
      <w:r w:rsidR="00352529">
        <w:rPr>
          <w:rFonts w:ascii="Arial" w:hAnsi="Arial" w:cs="Arial"/>
          <w:sz w:val="20"/>
          <w:szCs w:val="20"/>
          <w:lang w:val="en-CA"/>
        </w:rPr>
        <w:t>The overall outcome will be to:</w:t>
      </w:r>
    </w:p>
    <w:p w14:paraId="1A4CFB07" w14:textId="77777777" w:rsidR="00481F0B" w:rsidRPr="00592800" w:rsidRDefault="00352529"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clear standards</w:t>
      </w:r>
      <w:r w:rsidR="00E70EF4" w:rsidRPr="00592800">
        <w:rPr>
          <w:rFonts w:ascii="Arial" w:hAnsi="Arial" w:cs="Arial"/>
          <w:sz w:val="20"/>
          <w:szCs w:val="20"/>
          <w:lang w:val="en-CA"/>
        </w:rPr>
        <w:t>, benchmarks and KPIs to assess enhanced excellence sport</w:t>
      </w:r>
    </w:p>
    <w:p w14:paraId="2DD5067A" w14:textId="463C7AF1" w:rsidR="00C86335" w:rsidRPr="00592800" w:rsidRDefault="00481F0B"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Share best practices among like sports </w:t>
      </w:r>
      <w:r w:rsidR="00DA08C3" w:rsidRPr="00592800">
        <w:rPr>
          <w:rFonts w:ascii="Arial" w:hAnsi="Arial" w:cs="Arial"/>
          <w:sz w:val="20"/>
          <w:szCs w:val="20"/>
          <w:lang w:val="en-CA"/>
        </w:rPr>
        <w:t>who clearing are enhancing</w:t>
      </w:r>
      <w:r w:rsidR="00975DC3" w:rsidRPr="00592800">
        <w:rPr>
          <w:rFonts w:ascii="Arial" w:hAnsi="Arial" w:cs="Arial"/>
          <w:sz w:val="20"/>
          <w:szCs w:val="20"/>
          <w:lang w:val="en-CA"/>
        </w:rPr>
        <w:t xml:space="preserve"> provincial</w:t>
      </w:r>
      <w:r w:rsidR="00DA08C3" w:rsidRPr="00592800">
        <w:rPr>
          <w:rFonts w:ascii="Arial" w:hAnsi="Arial" w:cs="Arial"/>
          <w:sz w:val="20"/>
          <w:szCs w:val="20"/>
          <w:lang w:val="en-CA"/>
        </w:rPr>
        <w:t xml:space="preserve"> program</w:t>
      </w:r>
      <w:r w:rsidR="00975DC3" w:rsidRPr="00592800">
        <w:rPr>
          <w:rFonts w:ascii="Arial" w:hAnsi="Arial" w:cs="Arial"/>
          <w:sz w:val="20"/>
          <w:szCs w:val="20"/>
          <w:lang w:val="en-CA"/>
        </w:rPr>
        <w:t>s</w:t>
      </w:r>
      <w:r w:rsidR="00A27D69" w:rsidRPr="00592800">
        <w:rPr>
          <w:rFonts w:ascii="Arial" w:hAnsi="Arial" w:cs="Arial"/>
          <w:sz w:val="20"/>
          <w:szCs w:val="20"/>
          <w:lang w:val="en-CA"/>
        </w:rPr>
        <w:t xml:space="preserve">  </w:t>
      </w:r>
      <w:r w:rsidR="003C441D" w:rsidRPr="00592800">
        <w:rPr>
          <w:rFonts w:ascii="Arial" w:hAnsi="Arial" w:cs="Arial"/>
          <w:sz w:val="20"/>
          <w:szCs w:val="20"/>
          <w:lang w:val="en-CA"/>
        </w:rPr>
        <w:t xml:space="preserve"> </w:t>
      </w:r>
    </w:p>
    <w:p w14:paraId="14A9D5A5" w14:textId="766B335A" w:rsidR="00975DC3" w:rsidRPr="00592800" w:rsidRDefault="00975DC3"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Create categories of sport banding to maximize </w:t>
      </w:r>
      <w:r w:rsidR="00D7741D" w:rsidRPr="00592800">
        <w:rPr>
          <w:rFonts w:ascii="Arial" w:hAnsi="Arial" w:cs="Arial"/>
          <w:sz w:val="20"/>
          <w:szCs w:val="20"/>
          <w:lang w:val="en-CA"/>
        </w:rPr>
        <w:t xml:space="preserve">funding distribution while </w:t>
      </w:r>
      <w:r w:rsidR="00747CE7" w:rsidRPr="00592800">
        <w:rPr>
          <w:rFonts w:ascii="Arial" w:hAnsi="Arial" w:cs="Arial"/>
          <w:sz w:val="20"/>
          <w:szCs w:val="20"/>
          <w:lang w:val="en-CA"/>
        </w:rPr>
        <w:t>ensurin</w:t>
      </w:r>
      <w:r w:rsidR="00DB1861" w:rsidRPr="00592800">
        <w:rPr>
          <w:rFonts w:ascii="Arial" w:hAnsi="Arial" w:cs="Arial"/>
          <w:sz w:val="20"/>
          <w:szCs w:val="20"/>
          <w:lang w:val="en-CA"/>
        </w:rPr>
        <w:t>g</w:t>
      </w:r>
      <w:r w:rsidR="004A5F03" w:rsidRPr="00592800">
        <w:rPr>
          <w:rFonts w:ascii="Arial" w:hAnsi="Arial" w:cs="Arial"/>
          <w:sz w:val="20"/>
          <w:szCs w:val="20"/>
          <w:lang w:val="en-CA"/>
        </w:rPr>
        <w:t xml:space="preserve"> eff</w:t>
      </w:r>
      <w:r w:rsidR="00747CE7" w:rsidRPr="00592800">
        <w:rPr>
          <w:rFonts w:ascii="Arial" w:hAnsi="Arial" w:cs="Arial"/>
          <w:sz w:val="20"/>
          <w:szCs w:val="20"/>
          <w:lang w:val="en-CA"/>
        </w:rPr>
        <w:t>ective use of enhanced excellence funds</w:t>
      </w:r>
    </w:p>
    <w:p w14:paraId="03280D90" w14:textId="42A18B00" w:rsidR="00747CE7" w:rsidRDefault="00DB1861"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sys</w:t>
      </w:r>
      <w:r w:rsidR="004A5F03" w:rsidRPr="00592800">
        <w:rPr>
          <w:rFonts w:ascii="Arial" w:hAnsi="Arial" w:cs="Arial"/>
          <w:sz w:val="20"/>
          <w:szCs w:val="20"/>
          <w:lang w:val="en-CA"/>
        </w:rPr>
        <w:t xml:space="preserve">temized approach to data stewardship </w:t>
      </w:r>
      <w:r w:rsidR="0009679D" w:rsidRPr="00592800">
        <w:rPr>
          <w:rFonts w:ascii="Arial" w:hAnsi="Arial" w:cs="Arial"/>
          <w:sz w:val="20"/>
          <w:szCs w:val="20"/>
          <w:lang w:val="en-CA"/>
        </w:rPr>
        <w:t>to enhance program monitoring and</w:t>
      </w:r>
      <w:r w:rsidR="00592800" w:rsidRPr="00592800">
        <w:rPr>
          <w:rFonts w:ascii="Arial" w:hAnsi="Arial" w:cs="Arial"/>
          <w:sz w:val="20"/>
          <w:szCs w:val="20"/>
          <w:lang w:val="en-CA"/>
        </w:rPr>
        <w:t xml:space="preserve"> more effective reporting.</w:t>
      </w:r>
    </w:p>
    <w:p w14:paraId="29C540A8" w14:textId="7347F4D2" w:rsidR="0088651E" w:rsidRPr="0088651E" w:rsidRDefault="003B0543" w:rsidP="0088651E">
      <w:pPr>
        <w:rPr>
          <w:rFonts w:ascii="Arial" w:hAnsi="Arial" w:cs="Arial"/>
          <w:sz w:val="20"/>
          <w:szCs w:val="20"/>
          <w:lang w:val="en-CA"/>
        </w:rPr>
      </w:pPr>
      <w:r>
        <w:rPr>
          <w:rFonts w:ascii="Arial" w:hAnsi="Arial" w:cs="Arial"/>
          <w:sz w:val="20"/>
          <w:szCs w:val="20"/>
          <w:lang w:val="en-CA"/>
        </w:rPr>
        <w:t>Thank you for taking the time to read this report and we look forward to collaborating with you in the coming months.</w:t>
      </w:r>
    </w:p>
    <w:p w14:paraId="3871C0FD" w14:textId="77777777" w:rsidR="006C03C7" w:rsidRDefault="006C03C7" w:rsidP="003B5C76">
      <w:pPr>
        <w:rPr>
          <w:rFonts w:ascii="Arial" w:hAnsi="Arial" w:cs="Arial"/>
          <w:sz w:val="20"/>
          <w:szCs w:val="20"/>
          <w:lang w:val="en-CA"/>
        </w:rPr>
      </w:pPr>
    </w:p>
    <w:p w14:paraId="10E71693" w14:textId="77777777" w:rsidR="006C03C7" w:rsidRDefault="006C03C7" w:rsidP="003B5C76">
      <w:pPr>
        <w:rPr>
          <w:rFonts w:ascii="Arial" w:hAnsi="Arial" w:cs="Arial"/>
          <w:sz w:val="20"/>
          <w:szCs w:val="20"/>
          <w:lang w:val="en-CA"/>
        </w:rPr>
      </w:pPr>
    </w:p>
    <w:p w14:paraId="67B1F172" w14:textId="77777777" w:rsidR="006C03C7" w:rsidRDefault="006C03C7" w:rsidP="003B5C76">
      <w:pPr>
        <w:rPr>
          <w:rFonts w:ascii="Arial" w:hAnsi="Arial" w:cs="Arial"/>
          <w:sz w:val="20"/>
          <w:szCs w:val="20"/>
          <w:lang w:val="en-CA"/>
        </w:rPr>
      </w:pPr>
    </w:p>
    <w:p w14:paraId="00D9C6DB" w14:textId="77777777" w:rsidR="006C03C7" w:rsidRDefault="006C03C7" w:rsidP="003B5C76">
      <w:pPr>
        <w:rPr>
          <w:rFonts w:ascii="Arial" w:hAnsi="Arial" w:cs="Arial"/>
          <w:sz w:val="20"/>
          <w:szCs w:val="20"/>
          <w:lang w:val="en-CA"/>
        </w:rPr>
      </w:pPr>
    </w:p>
    <w:p w14:paraId="6896F0E8" w14:textId="77777777" w:rsidR="006C03C7" w:rsidRDefault="006C03C7" w:rsidP="003B5C76">
      <w:pPr>
        <w:rPr>
          <w:rFonts w:ascii="Arial" w:hAnsi="Arial" w:cs="Arial"/>
          <w:sz w:val="20"/>
          <w:szCs w:val="20"/>
          <w:lang w:val="en-CA"/>
        </w:rPr>
      </w:pPr>
    </w:p>
    <w:p w14:paraId="3FE85FE8" w14:textId="77777777" w:rsidR="003B0543" w:rsidRDefault="003B0543">
      <w:pPr>
        <w:rPr>
          <w:rFonts w:ascii="Arial" w:hAnsi="Arial" w:cs="Arial"/>
          <w:sz w:val="20"/>
          <w:szCs w:val="20"/>
          <w:lang w:val="en-CA"/>
        </w:rPr>
      </w:pPr>
      <w:r>
        <w:rPr>
          <w:rFonts w:ascii="Arial" w:hAnsi="Arial" w:cs="Arial"/>
          <w:sz w:val="20"/>
          <w:szCs w:val="20"/>
          <w:lang w:val="en-CA"/>
        </w:rPr>
        <w:br w:type="page"/>
      </w:r>
    </w:p>
    <w:p w14:paraId="2CF9D09D" w14:textId="2A8809B0" w:rsidR="006C03C7" w:rsidRPr="00BC499B" w:rsidRDefault="006C03C7" w:rsidP="003B5C76">
      <w:pPr>
        <w:rPr>
          <w:rFonts w:ascii="Arial" w:hAnsi="Arial" w:cs="Arial"/>
          <w:b/>
          <w:bCs/>
          <w:sz w:val="20"/>
          <w:szCs w:val="20"/>
          <w:lang w:val="en-CA"/>
        </w:rPr>
      </w:pPr>
      <w:r w:rsidRPr="00BC499B">
        <w:rPr>
          <w:rFonts w:ascii="Arial" w:hAnsi="Arial" w:cs="Arial"/>
          <w:b/>
          <w:bCs/>
          <w:sz w:val="20"/>
          <w:szCs w:val="20"/>
          <w:lang w:val="en-CA"/>
        </w:rPr>
        <w:lastRenderedPageBreak/>
        <w:t>Appendix A</w:t>
      </w:r>
    </w:p>
    <w:p w14:paraId="662D4DC9" w14:textId="3403DCAC" w:rsidR="007B2B8F" w:rsidRDefault="00592EFA" w:rsidP="003B5C76">
      <w:pPr>
        <w:rPr>
          <w:rFonts w:ascii="Arial" w:hAnsi="Arial" w:cs="Arial"/>
          <w:sz w:val="20"/>
          <w:szCs w:val="20"/>
          <w:lang w:val="en-CA"/>
        </w:rPr>
      </w:pPr>
      <w:r>
        <w:rPr>
          <w:rFonts w:ascii="Arial" w:hAnsi="Arial" w:cs="Arial"/>
          <w:sz w:val="20"/>
          <w:szCs w:val="20"/>
          <w:lang w:val="en-CA"/>
        </w:rPr>
        <w:t>Deliverable Report Criteria scoring for each KPI compared to 70</w:t>
      </w:r>
      <w:r w:rsidRPr="00592EFA">
        <w:rPr>
          <w:rFonts w:ascii="Arial" w:hAnsi="Arial" w:cs="Arial"/>
          <w:sz w:val="20"/>
          <w:szCs w:val="20"/>
          <w:vertAlign w:val="superscript"/>
          <w:lang w:val="en-CA"/>
        </w:rPr>
        <w:t>th</w:t>
      </w:r>
      <w:r>
        <w:rPr>
          <w:rFonts w:ascii="Arial" w:hAnsi="Arial" w:cs="Arial"/>
          <w:sz w:val="20"/>
          <w:szCs w:val="20"/>
          <w:lang w:val="en-CA"/>
        </w:rPr>
        <w:t xml:space="preserve"> Percentile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6232"/>
        <w:gridCol w:w="1134"/>
        <w:gridCol w:w="1134"/>
        <w:gridCol w:w="850"/>
      </w:tblGrid>
      <w:tr w:rsidR="00E86731" w:rsidRPr="007E3D9F" w14:paraId="70D5A666" w14:textId="77777777" w:rsidTr="00592EFA">
        <w:trPr>
          <w:trHeight w:val="57"/>
        </w:trPr>
        <w:tc>
          <w:tcPr>
            <w:tcW w:w="6232" w:type="dxa"/>
            <w:noWrap/>
            <w:vAlign w:val="bottom"/>
          </w:tcPr>
          <w:p w14:paraId="1B6D41DA" w14:textId="3C74C58E" w:rsidR="00E86731" w:rsidRPr="00221AB3" w:rsidRDefault="00E86731" w:rsidP="00E86731">
            <w:pPr>
              <w:spacing w:after="0" w:line="240" w:lineRule="auto"/>
              <w:rPr>
                <w:rFonts w:ascii="Arial" w:eastAsia="Times New Roman" w:hAnsi="Arial" w:cs="Arial"/>
                <w:b/>
                <w:bCs/>
                <w:color w:val="000000"/>
                <w:kern w:val="0"/>
                <w:sz w:val="20"/>
                <w:szCs w:val="20"/>
                <w:lang w:val="en-CA" w:eastAsia="en-CA"/>
                <w14:ligatures w14:val="none"/>
              </w:rPr>
            </w:pPr>
            <w:r w:rsidRPr="00221AB3">
              <w:rPr>
                <w:rFonts w:ascii="Arial" w:eastAsia="Times New Roman" w:hAnsi="Arial" w:cs="Arial"/>
                <w:b/>
                <w:bCs/>
                <w:color w:val="000000"/>
                <w:kern w:val="0"/>
                <w:sz w:val="28"/>
                <w:szCs w:val="28"/>
                <w:lang w:val="en-CA" w:eastAsia="en-CA"/>
                <w14:ligatures w14:val="none"/>
              </w:rPr>
              <w:t>High Performance Athlete Profile</w:t>
            </w:r>
          </w:p>
        </w:tc>
        <w:tc>
          <w:tcPr>
            <w:tcW w:w="1134" w:type="dxa"/>
          </w:tcPr>
          <w:p w14:paraId="498407A9" w14:textId="136D06B2"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Raw Score</w:t>
            </w:r>
          </w:p>
        </w:tc>
        <w:tc>
          <w:tcPr>
            <w:tcW w:w="1134" w:type="dxa"/>
          </w:tcPr>
          <w:p w14:paraId="6926B276" w14:textId="58A69A21"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70</w:t>
            </w:r>
            <w:r w:rsidRPr="00560112">
              <w:rPr>
                <w:rFonts w:ascii="Arial" w:eastAsia="Times New Roman" w:hAnsi="Arial" w:cs="Arial"/>
                <w:color w:val="000000"/>
                <w:kern w:val="0"/>
                <w:sz w:val="20"/>
                <w:szCs w:val="20"/>
                <w:vertAlign w:val="superscript"/>
                <w:lang w:val="en-CA" w:eastAsia="en-CA"/>
                <w14:ligatures w14:val="none"/>
              </w:rPr>
              <w:t>th</w:t>
            </w:r>
            <w:r>
              <w:rPr>
                <w:rFonts w:ascii="Arial" w:eastAsia="Times New Roman" w:hAnsi="Arial" w:cs="Arial"/>
                <w:color w:val="000000"/>
                <w:kern w:val="0"/>
                <w:sz w:val="20"/>
                <w:szCs w:val="20"/>
                <w:lang w:val="en-CA" w:eastAsia="en-CA"/>
                <w14:ligatures w14:val="none"/>
              </w:rPr>
              <w:t xml:space="preserve"> Percentile</w:t>
            </w:r>
          </w:p>
        </w:tc>
        <w:tc>
          <w:tcPr>
            <w:tcW w:w="850" w:type="dxa"/>
          </w:tcPr>
          <w:p w14:paraId="0C99516E" w14:textId="0A73B810"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Above 70th</w:t>
            </w:r>
          </w:p>
        </w:tc>
      </w:tr>
      <w:tr w:rsidR="00E86731" w:rsidRPr="007E3D9F" w14:paraId="6E42EEA6" w14:textId="77777777" w:rsidTr="001B45E4">
        <w:trPr>
          <w:trHeight w:val="57"/>
        </w:trPr>
        <w:tc>
          <w:tcPr>
            <w:tcW w:w="6232" w:type="dxa"/>
            <w:noWrap/>
            <w:vAlign w:val="bottom"/>
          </w:tcPr>
          <w:p w14:paraId="52D71C69" w14:textId="77777777" w:rsidR="00E86731" w:rsidRPr="007E3D9F" w:rsidRDefault="00E86731" w:rsidP="00E86731">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of PD 1 athletes</w:t>
            </w:r>
          </w:p>
        </w:tc>
        <w:tc>
          <w:tcPr>
            <w:tcW w:w="1134" w:type="dxa"/>
          </w:tcPr>
          <w:p w14:paraId="2169D70A" w14:textId="1E5A7A78" w:rsidR="00E86731" w:rsidRPr="00A25E6C" w:rsidRDefault="00A25E6C" w:rsidP="00221AB3">
            <w:pPr>
              <w:spacing w:after="0"/>
              <w:rPr>
                <w:sz w:val="14"/>
                <w:szCs w:val="14"/>
              </w:rPr>
            </w:pPr>
            <w:r>
              <w:t>56.7</w:t>
            </w:r>
          </w:p>
        </w:tc>
        <w:tc>
          <w:tcPr>
            <w:tcW w:w="1134" w:type="dxa"/>
            <w:vAlign w:val="center"/>
          </w:tcPr>
          <w:p w14:paraId="746B6DE0" w14:textId="44D9D4BB" w:rsidR="00E86731" w:rsidRDefault="006E0320" w:rsidP="001B45E4">
            <w:pPr>
              <w:spacing w:after="0"/>
              <w:jc w:val="center"/>
            </w:pPr>
            <w:r>
              <w:t>41%</w:t>
            </w:r>
          </w:p>
        </w:tc>
        <w:tc>
          <w:tcPr>
            <w:tcW w:w="850" w:type="dxa"/>
          </w:tcPr>
          <w:p w14:paraId="58632302" w14:textId="2AFC8430" w:rsidR="00E86731" w:rsidRPr="00E027C2" w:rsidRDefault="00545C4B" w:rsidP="00221AB3">
            <w:pPr>
              <w:spacing w:after="0"/>
              <w:rPr>
                <w:sz w:val="14"/>
                <w:szCs w:val="14"/>
              </w:rPr>
            </w:pPr>
            <w:r>
              <w:t>Yes</w:t>
            </w:r>
          </w:p>
        </w:tc>
      </w:tr>
      <w:tr w:rsidR="006F64C4" w:rsidRPr="007E3D9F" w14:paraId="7733C750" w14:textId="77777777" w:rsidTr="001B45E4">
        <w:trPr>
          <w:trHeight w:val="57"/>
        </w:trPr>
        <w:tc>
          <w:tcPr>
            <w:tcW w:w="6232" w:type="dxa"/>
            <w:noWrap/>
            <w:vAlign w:val="bottom"/>
            <w:hideMark/>
          </w:tcPr>
          <w:p w14:paraId="18CA37D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Athlete Training days (absolute number)</w:t>
            </w:r>
          </w:p>
        </w:tc>
        <w:tc>
          <w:tcPr>
            <w:tcW w:w="1134" w:type="dxa"/>
          </w:tcPr>
          <w:p w14:paraId="20CDDFF2" w14:textId="4818D1C7" w:rsidR="006F64C4" w:rsidRDefault="006F64C4" w:rsidP="006F64C4">
            <w:pPr>
              <w:spacing w:after="0"/>
            </w:pPr>
            <w:r>
              <w:t>132.0</w:t>
            </w:r>
          </w:p>
        </w:tc>
        <w:tc>
          <w:tcPr>
            <w:tcW w:w="1134" w:type="dxa"/>
            <w:vAlign w:val="center"/>
          </w:tcPr>
          <w:p w14:paraId="15150568" w14:textId="57FE58E8" w:rsidR="006F64C4" w:rsidRDefault="006F64C4" w:rsidP="006F64C4">
            <w:pPr>
              <w:spacing w:after="0"/>
              <w:jc w:val="center"/>
            </w:pPr>
            <w:r>
              <w:t>161</w:t>
            </w:r>
          </w:p>
        </w:tc>
        <w:tc>
          <w:tcPr>
            <w:tcW w:w="850" w:type="dxa"/>
          </w:tcPr>
          <w:p w14:paraId="627D2CFD" w14:textId="63E54279" w:rsidR="006F64C4" w:rsidRDefault="006F64C4" w:rsidP="006F64C4">
            <w:pPr>
              <w:spacing w:after="0"/>
            </w:pPr>
            <w:r>
              <w:t>No</w:t>
            </w:r>
          </w:p>
        </w:tc>
      </w:tr>
      <w:tr w:rsidR="006F64C4" w:rsidRPr="007E3D9F" w14:paraId="613FEF53" w14:textId="77777777" w:rsidTr="001B45E4">
        <w:trPr>
          <w:trHeight w:val="57"/>
        </w:trPr>
        <w:tc>
          <w:tcPr>
            <w:tcW w:w="6232" w:type="dxa"/>
            <w:noWrap/>
            <w:vAlign w:val="bottom"/>
            <w:hideMark/>
          </w:tcPr>
          <w:p w14:paraId="18724D5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Competition days (absolute number)</w:t>
            </w:r>
          </w:p>
        </w:tc>
        <w:tc>
          <w:tcPr>
            <w:tcW w:w="1134" w:type="dxa"/>
          </w:tcPr>
          <w:p w14:paraId="740EA1A7" w14:textId="6BA860D4" w:rsidR="006F64C4" w:rsidRDefault="006F64C4" w:rsidP="006F64C4">
            <w:pPr>
              <w:spacing w:after="0"/>
            </w:pPr>
            <w:r>
              <w:t>14.0</w:t>
            </w:r>
          </w:p>
        </w:tc>
        <w:tc>
          <w:tcPr>
            <w:tcW w:w="1134" w:type="dxa"/>
            <w:vAlign w:val="center"/>
          </w:tcPr>
          <w:p w14:paraId="705C7EB3" w14:textId="7604E1D9" w:rsidR="006F64C4" w:rsidRDefault="006F64C4" w:rsidP="006F64C4">
            <w:pPr>
              <w:spacing w:after="0"/>
              <w:jc w:val="center"/>
            </w:pPr>
            <w:r>
              <w:t>18.4</w:t>
            </w:r>
          </w:p>
        </w:tc>
        <w:tc>
          <w:tcPr>
            <w:tcW w:w="850" w:type="dxa"/>
          </w:tcPr>
          <w:p w14:paraId="27757CC2" w14:textId="6D33FE30" w:rsidR="006F64C4" w:rsidRDefault="006F64C4" w:rsidP="006F64C4">
            <w:pPr>
              <w:spacing w:after="0"/>
            </w:pPr>
            <w:r>
              <w:t>No</w:t>
            </w:r>
          </w:p>
        </w:tc>
      </w:tr>
      <w:tr w:rsidR="006F64C4" w:rsidRPr="007E3D9F" w14:paraId="3655611D" w14:textId="77777777" w:rsidTr="001B45E4">
        <w:trPr>
          <w:trHeight w:val="57"/>
        </w:trPr>
        <w:tc>
          <w:tcPr>
            <w:tcW w:w="6232" w:type="dxa"/>
            <w:noWrap/>
            <w:vAlign w:val="bottom"/>
            <w:hideMark/>
          </w:tcPr>
          <w:p w14:paraId="6CCD1C9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Directed by Individual or Club YTP </w:t>
            </w:r>
          </w:p>
        </w:tc>
        <w:tc>
          <w:tcPr>
            <w:tcW w:w="1134" w:type="dxa"/>
          </w:tcPr>
          <w:p w14:paraId="13CFAE98" w14:textId="2AB22E16" w:rsidR="006F64C4" w:rsidRDefault="006F64C4" w:rsidP="006F64C4">
            <w:pPr>
              <w:spacing w:after="0"/>
            </w:pPr>
            <w:r>
              <w:t>96.7</w:t>
            </w:r>
          </w:p>
        </w:tc>
        <w:tc>
          <w:tcPr>
            <w:tcW w:w="1134" w:type="dxa"/>
            <w:vAlign w:val="center"/>
          </w:tcPr>
          <w:p w14:paraId="2169C4ED" w14:textId="42411673" w:rsidR="006F64C4" w:rsidRDefault="006F64C4" w:rsidP="006F64C4">
            <w:pPr>
              <w:spacing w:after="0"/>
              <w:jc w:val="center"/>
            </w:pPr>
            <w:r>
              <w:t>100%</w:t>
            </w:r>
          </w:p>
        </w:tc>
        <w:tc>
          <w:tcPr>
            <w:tcW w:w="850" w:type="dxa"/>
          </w:tcPr>
          <w:p w14:paraId="71B48B6A" w14:textId="7EAB564B" w:rsidR="006F64C4" w:rsidRDefault="006F64C4" w:rsidP="006F64C4">
            <w:pPr>
              <w:spacing w:after="0"/>
            </w:pPr>
            <w:r>
              <w:t>No</w:t>
            </w:r>
          </w:p>
        </w:tc>
      </w:tr>
      <w:tr w:rsidR="00742425" w:rsidRPr="007E3D9F" w14:paraId="414BD29D" w14:textId="77777777" w:rsidTr="001B45E4">
        <w:trPr>
          <w:trHeight w:val="57"/>
        </w:trPr>
        <w:tc>
          <w:tcPr>
            <w:tcW w:w="6232" w:type="dxa"/>
            <w:noWrap/>
            <w:vAlign w:val="bottom"/>
            <w:hideMark/>
          </w:tcPr>
          <w:p w14:paraId="047B55E7"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Athlete completing NCCP Safe Sport </w:t>
            </w:r>
          </w:p>
        </w:tc>
        <w:tc>
          <w:tcPr>
            <w:tcW w:w="1134" w:type="dxa"/>
          </w:tcPr>
          <w:p w14:paraId="0A9B3385" w14:textId="0C0AAE39" w:rsidR="00742425" w:rsidRDefault="00742425" w:rsidP="00742425">
            <w:pPr>
              <w:spacing w:after="0"/>
            </w:pPr>
            <w:r>
              <w:t>100.0</w:t>
            </w:r>
          </w:p>
        </w:tc>
        <w:tc>
          <w:tcPr>
            <w:tcW w:w="1134" w:type="dxa"/>
            <w:vAlign w:val="center"/>
          </w:tcPr>
          <w:p w14:paraId="7F143C6B" w14:textId="0600A574" w:rsidR="00742425" w:rsidRDefault="00742425" w:rsidP="00742425">
            <w:pPr>
              <w:spacing w:after="0"/>
              <w:jc w:val="center"/>
            </w:pPr>
            <w:r>
              <w:t>100%</w:t>
            </w:r>
          </w:p>
        </w:tc>
        <w:tc>
          <w:tcPr>
            <w:tcW w:w="850" w:type="dxa"/>
          </w:tcPr>
          <w:p w14:paraId="465EE389" w14:textId="6F430322" w:rsidR="00742425" w:rsidRDefault="00742425" w:rsidP="00742425">
            <w:pPr>
              <w:spacing w:after="0"/>
            </w:pPr>
            <w:r>
              <w:t>Yes</w:t>
            </w:r>
          </w:p>
        </w:tc>
      </w:tr>
      <w:tr w:rsidR="00742425" w:rsidRPr="007E3D9F" w14:paraId="39B924E9" w14:textId="77777777" w:rsidTr="001B45E4">
        <w:trPr>
          <w:trHeight w:val="57"/>
        </w:trPr>
        <w:tc>
          <w:tcPr>
            <w:tcW w:w="6232" w:type="dxa"/>
            <w:noWrap/>
            <w:vAlign w:val="bottom"/>
            <w:hideMark/>
          </w:tcPr>
          <w:p w14:paraId="14DBB4B1"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completing Muscular Skeletal Screen in last 12 months </w:t>
            </w:r>
          </w:p>
        </w:tc>
        <w:tc>
          <w:tcPr>
            <w:tcW w:w="1134" w:type="dxa"/>
          </w:tcPr>
          <w:p w14:paraId="4BAFB41B" w14:textId="406A5F58" w:rsidR="00742425" w:rsidRDefault="00742425" w:rsidP="00742425">
            <w:pPr>
              <w:spacing w:after="0"/>
            </w:pPr>
            <w:r>
              <w:t>96.7</w:t>
            </w:r>
          </w:p>
        </w:tc>
        <w:tc>
          <w:tcPr>
            <w:tcW w:w="1134" w:type="dxa"/>
            <w:vAlign w:val="center"/>
          </w:tcPr>
          <w:p w14:paraId="2E9D466D" w14:textId="23F169D5" w:rsidR="00742425" w:rsidRDefault="00742425" w:rsidP="00742425">
            <w:pPr>
              <w:spacing w:after="0"/>
              <w:jc w:val="center"/>
            </w:pPr>
            <w:r>
              <w:t>87%</w:t>
            </w:r>
          </w:p>
        </w:tc>
        <w:tc>
          <w:tcPr>
            <w:tcW w:w="850" w:type="dxa"/>
          </w:tcPr>
          <w:p w14:paraId="62A39C89" w14:textId="399AE892" w:rsidR="00742425" w:rsidRPr="004B44B2" w:rsidRDefault="006A564E" w:rsidP="00742425">
            <w:pPr>
              <w:spacing w:after="0"/>
              <w:rPr>
                <w:sz w:val="14"/>
                <w:szCs w:val="14"/>
              </w:rPr>
            </w:pPr>
            <w:r>
              <w:t>Yes</w:t>
            </w:r>
          </w:p>
        </w:tc>
      </w:tr>
      <w:tr w:rsidR="00742425" w:rsidRPr="007E3D9F" w14:paraId="03F24634" w14:textId="77777777" w:rsidTr="001B45E4">
        <w:trPr>
          <w:trHeight w:val="57"/>
        </w:trPr>
        <w:tc>
          <w:tcPr>
            <w:tcW w:w="6232" w:type="dxa"/>
            <w:noWrap/>
            <w:vAlign w:val="bottom"/>
            <w:hideMark/>
          </w:tcPr>
          <w:p w14:paraId="0EC9E320"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 Fitness Testing Two Times in Annual Cycle  </w:t>
            </w:r>
          </w:p>
        </w:tc>
        <w:tc>
          <w:tcPr>
            <w:tcW w:w="1134" w:type="dxa"/>
          </w:tcPr>
          <w:p w14:paraId="721B0C5A" w14:textId="1FFFC211" w:rsidR="00742425" w:rsidRDefault="00742425" w:rsidP="00742425">
            <w:pPr>
              <w:spacing w:after="0"/>
            </w:pPr>
            <w:r>
              <w:t>96.7</w:t>
            </w:r>
          </w:p>
        </w:tc>
        <w:tc>
          <w:tcPr>
            <w:tcW w:w="1134" w:type="dxa"/>
            <w:vAlign w:val="center"/>
          </w:tcPr>
          <w:p w14:paraId="12B5CEB6" w14:textId="0E7A4EE1" w:rsidR="00742425" w:rsidRDefault="00742425" w:rsidP="00742425">
            <w:pPr>
              <w:spacing w:after="0"/>
              <w:jc w:val="center"/>
            </w:pPr>
            <w:r>
              <w:t>100%</w:t>
            </w:r>
          </w:p>
        </w:tc>
        <w:tc>
          <w:tcPr>
            <w:tcW w:w="850" w:type="dxa"/>
          </w:tcPr>
          <w:p w14:paraId="63C7D2E3" w14:textId="21F3B093" w:rsidR="00742425" w:rsidRPr="004B44B2" w:rsidRDefault="006A564E" w:rsidP="00742425">
            <w:pPr>
              <w:spacing w:after="0"/>
              <w:rPr>
                <w:sz w:val="14"/>
                <w:szCs w:val="14"/>
              </w:rPr>
            </w:pPr>
            <w:r>
              <w:t>No</w:t>
            </w:r>
          </w:p>
        </w:tc>
      </w:tr>
      <w:tr w:rsidR="00742425" w:rsidRPr="007E3D9F" w14:paraId="66441108" w14:textId="77777777" w:rsidTr="001B45E4">
        <w:trPr>
          <w:trHeight w:val="57"/>
        </w:trPr>
        <w:tc>
          <w:tcPr>
            <w:tcW w:w="6232" w:type="dxa"/>
            <w:noWrap/>
            <w:vAlign w:val="bottom"/>
            <w:hideMark/>
          </w:tcPr>
          <w:p w14:paraId="007BF669"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Selected to NSO Events (Camps or Competitions) </w:t>
            </w:r>
          </w:p>
        </w:tc>
        <w:tc>
          <w:tcPr>
            <w:tcW w:w="1134" w:type="dxa"/>
          </w:tcPr>
          <w:p w14:paraId="2EA8D27E" w14:textId="35E8345A" w:rsidR="00742425" w:rsidRDefault="00742425" w:rsidP="00742425">
            <w:pPr>
              <w:spacing w:after="0"/>
            </w:pPr>
            <w:r>
              <w:t>60.0</w:t>
            </w:r>
          </w:p>
        </w:tc>
        <w:tc>
          <w:tcPr>
            <w:tcW w:w="1134" w:type="dxa"/>
            <w:vAlign w:val="center"/>
          </w:tcPr>
          <w:p w14:paraId="1D9FF608" w14:textId="233275AA" w:rsidR="00742425" w:rsidRDefault="00742425" w:rsidP="00742425">
            <w:pPr>
              <w:spacing w:after="0"/>
              <w:jc w:val="center"/>
            </w:pPr>
            <w:r>
              <w:t>60%</w:t>
            </w:r>
          </w:p>
        </w:tc>
        <w:tc>
          <w:tcPr>
            <w:tcW w:w="850" w:type="dxa"/>
          </w:tcPr>
          <w:p w14:paraId="1CAE501C" w14:textId="451DE7E7" w:rsidR="00742425" w:rsidRPr="004B44B2" w:rsidRDefault="006A564E" w:rsidP="00742425">
            <w:pPr>
              <w:spacing w:after="0"/>
              <w:rPr>
                <w:sz w:val="14"/>
                <w:szCs w:val="14"/>
              </w:rPr>
            </w:pPr>
            <w:r>
              <w:t>Yes</w:t>
            </w:r>
          </w:p>
        </w:tc>
      </w:tr>
      <w:tr w:rsidR="00592EFA" w:rsidRPr="007E3D9F" w14:paraId="61B9CDC4" w14:textId="77777777" w:rsidTr="00CF4F07">
        <w:trPr>
          <w:trHeight w:val="57"/>
        </w:trPr>
        <w:tc>
          <w:tcPr>
            <w:tcW w:w="9350" w:type="dxa"/>
            <w:gridSpan w:val="4"/>
            <w:noWrap/>
            <w:vAlign w:val="bottom"/>
          </w:tcPr>
          <w:p w14:paraId="49AF3610" w14:textId="79DD7554" w:rsidR="00592EFA" w:rsidRPr="007E3D9F" w:rsidRDefault="00592EFA" w:rsidP="00221AB3">
            <w:pPr>
              <w:spacing w:after="0" w:line="240" w:lineRule="auto"/>
              <w:rPr>
                <w:rFonts w:ascii="Arial" w:eastAsia="Times New Roman" w:hAnsi="Arial" w:cs="Arial"/>
                <w:color w:val="000000"/>
                <w:kern w:val="0"/>
                <w:sz w:val="20"/>
                <w:szCs w:val="20"/>
                <w:lang w:val="en-CA" w:eastAsia="en-CA"/>
                <w14:ligatures w14:val="none"/>
              </w:rPr>
            </w:pPr>
            <w:r w:rsidRPr="00592EFA">
              <w:rPr>
                <w:rFonts w:ascii="Arial" w:eastAsia="Times New Roman" w:hAnsi="Arial" w:cs="Arial"/>
                <w:b/>
                <w:bCs/>
                <w:color w:val="000000"/>
                <w:kern w:val="0"/>
                <w:sz w:val="28"/>
                <w:szCs w:val="28"/>
                <w:lang w:val="en-CA" w:eastAsia="en-CA"/>
                <w14:ligatures w14:val="none"/>
              </w:rPr>
              <w:t>High Performance Coaching</w:t>
            </w:r>
          </w:p>
        </w:tc>
      </w:tr>
      <w:tr w:rsidR="00AD1EB8" w:rsidRPr="007E3D9F" w14:paraId="6F076471" w14:textId="77777777" w:rsidTr="001B45E4">
        <w:trPr>
          <w:trHeight w:val="57"/>
        </w:trPr>
        <w:tc>
          <w:tcPr>
            <w:tcW w:w="6232" w:type="dxa"/>
            <w:noWrap/>
            <w:vAlign w:val="bottom"/>
          </w:tcPr>
          <w:p w14:paraId="3017BCC2" w14:textId="69D3DFA5" w:rsidR="00AD1EB8" w:rsidRPr="007E3D9F" w:rsidRDefault="00AD1EB8" w:rsidP="00AD1EB8">
            <w:pPr>
              <w:spacing w:after="0" w:line="240" w:lineRule="auto"/>
              <w:rPr>
                <w:rFonts w:ascii="Arial" w:hAnsi="Arial" w:cs="Arial"/>
                <w:color w:val="000000"/>
                <w:sz w:val="20"/>
                <w:szCs w:val="20"/>
              </w:rPr>
            </w:pPr>
            <w:r>
              <w:rPr>
                <w:rFonts w:ascii="Arial" w:hAnsi="Arial" w:cs="Arial"/>
                <w:color w:val="000000"/>
                <w:sz w:val="20"/>
                <w:szCs w:val="20"/>
              </w:rPr>
              <w:t xml:space="preserve">Lower </w:t>
            </w:r>
            <w:r w:rsidRPr="007E3D9F">
              <w:rPr>
                <w:rFonts w:ascii="Arial" w:hAnsi="Arial" w:cs="Arial"/>
                <w:color w:val="000000"/>
                <w:sz w:val="20"/>
                <w:szCs w:val="20"/>
              </w:rPr>
              <w:t>Athlete to Coach Ratio (Total athletes / coaches)</w:t>
            </w:r>
          </w:p>
        </w:tc>
        <w:tc>
          <w:tcPr>
            <w:tcW w:w="1134" w:type="dxa"/>
          </w:tcPr>
          <w:p w14:paraId="19B12F2D" w14:textId="630157A2" w:rsidR="00AD1EB8" w:rsidRPr="00527A20" w:rsidRDefault="00AD1EB8" w:rsidP="00AD1EB8">
            <w:pPr>
              <w:rPr>
                <w:rFonts w:ascii="Arial" w:hAnsi="Arial" w:cs="Arial"/>
                <w:sz w:val="14"/>
                <w:szCs w:val="14"/>
                <w:lang w:val="en-CA"/>
              </w:rPr>
            </w:pPr>
            <w:r>
              <w:t>1.9</w:t>
            </w:r>
          </w:p>
        </w:tc>
        <w:tc>
          <w:tcPr>
            <w:tcW w:w="1134" w:type="dxa"/>
            <w:vAlign w:val="center"/>
          </w:tcPr>
          <w:p w14:paraId="3D6B9CE0" w14:textId="3218119D" w:rsidR="00AD1EB8" w:rsidRDefault="00AD1EB8" w:rsidP="00AD1EB8">
            <w:pPr>
              <w:spacing w:after="0"/>
              <w:jc w:val="center"/>
            </w:pPr>
            <w:r>
              <w:t>2</w:t>
            </w:r>
          </w:p>
        </w:tc>
        <w:tc>
          <w:tcPr>
            <w:tcW w:w="850" w:type="dxa"/>
          </w:tcPr>
          <w:p w14:paraId="646E1ACF" w14:textId="223A1ADC" w:rsidR="00AD1EB8" w:rsidRDefault="006C119D" w:rsidP="00AD1EB8">
            <w:pPr>
              <w:spacing w:after="0"/>
            </w:pPr>
            <w:r>
              <w:t>Yes</w:t>
            </w:r>
          </w:p>
        </w:tc>
      </w:tr>
      <w:tr w:rsidR="00AD1EB8" w:rsidRPr="007E3D9F" w14:paraId="6833543B" w14:textId="77777777" w:rsidTr="001B45E4">
        <w:trPr>
          <w:trHeight w:val="57"/>
        </w:trPr>
        <w:tc>
          <w:tcPr>
            <w:tcW w:w="6232" w:type="dxa"/>
            <w:noWrap/>
            <w:vAlign w:val="bottom"/>
            <w:hideMark/>
          </w:tcPr>
          <w:p w14:paraId="09A53CD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CSI Pacific Coach Registration Rate </w:t>
            </w:r>
          </w:p>
        </w:tc>
        <w:tc>
          <w:tcPr>
            <w:tcW w:w="1134" w:type="dxa"/>
          </w:tcPr>
          <w:p w14:paraId="231AB17C" w14:textId="5A46760F" w:rsidR="00AD1EB8" w:rsidRPr="00E57F4B" w:rsidRDefault="00AD1EB8" w:rsidP="00AD1EB8">
            <w:pPr>
              <w:spacing w:after="0"/>
              <w:rPr>
                <w:sz w:val="14"/>
                <w:szCs w:val="14"/>
              </w:rPr>
            </w:pPr>
            <w:r>
              <w:t>62.5</w:t>
            </w:r>
          </w:p>
        </w:tc>
        <w:tc>
          <w:tcPr>
            <w:tcW w:w="1134" w:type="dxa"/>
            <w:vAlign w:val="center"/>
          </w:tcPr>
          <w:p w14:paraId="5217A52F" w14:textId="4F81FAD9" w:rsidR="00AD1EB8" w:rsidRDefault="00AD1EB8" w:rsidP="00AD1EB8">
            <w:pPr>
              <w:spacing w:after="0"/>
              <w:jc w:val="center"/>
            </w:pPr>
            <w:r>
              <w:lastRenderedPageBreak/>
              <w:t>74%</w:t>
            </w:r>
          </w:p>
        </w:tc>
        <w:tc>
          <w:tcPr>
            <w:tcW w:w="850" w:type="dxa"/>
          </w:tcPr>
          <w:p w14:paraId="7028CC52" w14:textId="2A8292A1" w:rsidR="00AD1EB8" w:rsidRPr="002D0E3A" w:rsidRDefault="00C269FC" w:rsidP="00AD1EB8">
            <w:pPr>
              <w:spacing w:after="0"/>
              <w:rPr>
                <w:rFonts w:ascii="Arial" w:hAnsi="Arial" w:cs="Arial"/>
                <w:sz w:val="14"/>
                <w:szCs w:val="14"/>
                <w:lang w:val="en-CA"/>
              </w:rPr>
            </w:pPr>
            <w:r>
              <w:t>No</w:t>
            </w:r>
          </w:p>
        </w:tc>
      </w:tr>
      <w:tr w:rsidR="00AD1EB8" w:rsidRPr="007E3D9F" w14:paraId="6B11A710" w14:textId="77777777" w:rsidTr="001B45E4">
        <w:trPr>
          <w:trHeight w:val="57"/>
        </w:trPr>
        <w:tc>
          <w:tcPr>
            <w:tcW w:w="6232" w:type="dxa"/>
            <w:noWrap/>
            <w:vAlign w:val="bottom"/>
            <w:hideMark/>
          </w:tcPr>
          <w:p w14:paraId="143351C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Coaches with NCCP Qualification (Comp-Dev trained or certified)</w:t>
            </w:r>
          </w:p>
        </w:tc>
        <w:tc>
          <w:tcPr>
            <w:tcW w:w="1134" w:type="dxa"/>
          </w:tcPr>
          <w:p w14:paraId="0FD3DEF6" w14:textId="35C1F4F9" w:rsidR="00AD1EB8" w:rsidRPr="00E57F4B" w:rsidRDefault="00AD1EB8" w:rsidP="00AD1EB8">
            <w:pPr>
              <w:spacing w:after="0"/>
              <w:rPr>
                <w:sz w:val="14"/>
                <w:szCs w:val="14"/>
              </w:rPr>
            </w:pPr>
            <w:r>
              <w:t>62.5</w:t>
            </w:r>
          </w:p>
        </w:tc>
        <w:tc>
          <w:tcPr>
            <w:tcW w:w="1134" w:type="dxa"/>
            <w:vAlign w:val="center"/>
          </w:tcPr>
          <w:p w14:paraId="4E1D3D49" w14:textId="22AA992A" w:rsidR="00AD1EB8" w:rsidRDefault="00AD1EB8" w:rsidP="00AD1EB8">
            <w:pPr>
              <w:spacing w:after="0"/>
              <w:jc w:val="center"/>
            </w:pPr>
            <w:r>
              <w:t>71%</w:t>
            </w:r>
          </w:p>
        </w:tc>
        <w:tc>
          <w:tcPr>
            <w:tcW w:w="850" w:type="dxa"/>
          </w:tcPr>
          <w:p w14:paraId="52C50305" w14:textId="0BAD799C" w:rsidR="00AD1EB8" w:rsidRPr="002D0E3A" w:rsidRDefault="00C269FC" w:rsidP="00AD1EB8">
            <w:pPr>
              <w:spacing w:after="0"/>
              <w:rPr>
                <w:rFonts w:ascii="Arial" w:hAnsi="Arial" w:cs="Arial"/>
                <w:sz w:val="14"/>
                <w:szCs w:val="14"/>
                <w:lang w:val="en-CA"/>
              </w:rPr>
            </w:pPr>
            <w:r>
              <w:t>No</w:t>
            </w:r>
          </w:p>
        </w:tc>
      </w:tr>
      <w:tr w:rsidR="00AD1EB8" w:rsidRPr="007E3D9F" w14:paraId="081F0CEC" w14:textId="77777777" w:rsidTr="001B45E4">
        <w:trPr>
          <w:trHeight w:val="57"/>
        </w:trPr>
        <w:tc>
          <w:tcPr>
            <w:tcW w:w="6232" w:type="dxa"/>
            <w:noWrap/>
            <w:vAlign w:val="bottom"/>
            <w:hideMark/>
          </w:tcPr>
          <w:p w14:paraId="1F42FF42"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with CAC pro coach status - Locker report</w:t>
            </w:r>
          </w:p>
        </w:tc>
        <w:tc>
          <w:tcPr>
            <w:tcW w:w="1134" w:type="dxa"/>
          </w:tcPr>
          <w:p w14:paraId="684756EC" w14:textId="54B98B87" w:rsidR="00AD1EB8" w:rsidRPr="00E57F4B" w:rsidRDefault="00AD1EB8" w:rsidP="00AD1EB8">
            <w:pPr>
              <w:spacing w:after="0"/>
              <w:rPr>
                <w:sz w:val="14"/>
                <w:szCs w:val="14"/>
              </w:rPr>
            </w:pPr>
            <w:r>
              <w:t>6.2</w:t>
            </w:r>
          </w:p>
        </w:tc>
        <w:tc>
          <w:tcPr>
            <w:tcW w:w="1134" w:type="dxa"/>
            <w:vAlign w:val="center"/>
          </w:tcPr>
          <w:p w14:paraId="13DE94AC" w14:textId="24F6E448" w:rsidR="00AD1EB8" w:rsidRDefault="00AD1EB8" w:rsidP="00AD1EB8">
            <w:pPr>
              <w:spacing w:after="0"/>
              <w:jc w:val="center"/>
            </w:pPr>
            <w:r>
              <w:t>21%</w:t>
            </w:r>
          </w:p>
        </w:tc>
        <w:tc>
          <w:tcPr>
            <w:tcW w:w="850" w:type="dxa"/>
          </w:tcPr>
          <w:p w14:paraId="5CFA4467" w14:textId="082061DB" w:rsidR="00AD1EB8" w:rsidRDefault="002D0E3A" w:rsidP="00AD1EB8">
            <w:pPr>
              <w:spacing w:after="0"/>
            </w:pPr>
            <w:r>
              <w:t>No</w:t>
            </w:r>
          </w:p>
        </w:tc>
      </w:tr>
      <w:tr w:rsidR="00AD1EB8" w:rsidRPr="007E3D9F" w14:paraId="2461828E" w14:textId="77777777" w:rsidTr="001B45E4">
        <w:trPr>
          <w:trHeight w:val="57"/>
        </w:trPr>
        <w:tc>
          <w:tcPr>
            <w:tcW w:w="6232" w:type="dxa"/>
            <w:noWrap/>
            <w:vAlign w:val="bottom"/>
            <w:hideMark/>
          </w:tcPr>
          <w:p w14:paraId="2A3F639F"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funded or financially supported coaches </w:t>
            </w:r>
          </w:p>
        </w:tc>
        <w:tc>
          <w:tcPr>
            <w:tcW w:w="1134" w:type="dxa"/>
          </w:tcPr>
          <w:p w14:paraId="5CDD92D7" w14:textId="3D120E99" w:rsidR="00AD1EB8" w:rsidRPr="00E57F4B" w:rsidRDefault="00AD1EB8" w:rsidP="00AD1EB8">
            <w:pPr>
              <w:spacing w:after="0"/>
              <w:rPr>
                <w:sz w:val="14"/>
                <w:szCs w:val="14"/>
              </w:rPr>
            </w:pPr>
            <w:r>
              <w:t>56.2</w:t>
            </w:r>
          </w:p>
        </w:tc>
        <w:tc>
          <w:tcPr>
            <w:tcW w:w="1134" w:type="dxa"/>
            <w:vAlign w:val="center"/>
          </w:tcPr>
          <w:p w14:paraId="3B573845" w14:textId="5E8C571E" w:rsidR="00AD1EB8" w:rsidRDefault="00AD1EB8" w:rsidP="00AD1EB8">
            <w:pPr>
              <w:spacing w:after="0"/>
              <w:jc w:val="center"/>
            </w:pPr>
            <w:r>
              <w:t>83%</w:t>
            </w:r>
          </w:p>
        </w:tc>
        <w:tc>
          <w:tcPr>
            <w:tcW w:w="850" w:type="dxa"/>
          </w:tcPr>
          <w:p w14:paraId="1C1673B4" w14:textId="2F947B71" w:rsidR="00AD1EB8" w:rsidRPr="002D0E3A" w:rsidRDefault="00DD7CAB" w:rsidP="00AD1EB8">
            <w:pPr>
              <w:spacing w:after="0"/>
              <w:rPr>
                <w:rFonts w:ascii="Arial" w:hAnsi="Arial" w:cs="Arial"/>
                <w:sz w:val="14"/>
                <w:szCs w:val="14"/>
                <w:lang w:val="en-CA"/>
              </w:rPr>
            </w:pPr>
            <w:r>
              <w:t>No</w:t>
            </w:r>
          </w:p>
        </w:tc>
      </w:tr>
      <w:tr w:rsidR="00AD1EB8" w:rsidRPr="007E3D9F" w14:paraId="29DA7B31" w14:textId="77777777" w:rsidTr="001B45E4">
        <w:trPr>
          <w:trHeight w:val="57"/>
        </w:trPr>
        <w:tc>
          <w:tcPr>
            <w:tcW w:w="6232" w:type="dxa"/>
            <w:noWrap/>
            <w:vAlign w:val="bottom"/>
            <w:hideMark/>
          </w:tcPr>
          <w:p w14:paraId="4BDA43F9"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coaches with NCCP SafeSport Training </w:t>
            </w:r>
          </w:p>
        </w:tc>
        <w:tc>
          <w:tcPr>
            <w:tcW w:w="1134" w:type="dxa"/>
          </w:tcPr>
          <w:p w14:paraId="0F6E7EC0" w14:textId="738B6781" w:rsidR="00AD1EB8" w:rsidRPr="00E57F4B" w:rsidRDefault="00AD1EB8" w:rsidP="00AD1EB8">
            <w:pPr>
              <w:spacing w:after="0"/>
              <w:rPr>
                <w:sz w:val="14"/>
                <w:szCs w:val="14"/>
              </w:rPr>
            </w:pPr>
            <w:r>
              <w:t>87.5</w:t>
            </w:r>
          </w:p>
        </w:tc>
        <w:tc>
          <w:tcPr>
            <w:tcW w:w="1134" w:type="dxa"/>
            <w:vAlign w:val="center"/>
          </w:tcPr>
          <w:p w14:paraId="1D0156AE" w14:textId="16D4620C" w:rsidR="00AD1EB8" w:rsidRDefault="00AD1EB8" w:rsidP="00AD1EB8">
            <w:pPr>
              <w:spacing w:after="0"/>
              <w:jc w:val="center"/>
            </w:pPr>
            <w:r>
              <w:t>87%</w:t>
            </w:r>
          </w:p>
        </w:tc>
        <w:tc>
          <w:tcPr>
            <w:tcW w:w="850" w:type="dxa"/>
          </w:tcPr>
          <w:p w14:paraId="57671D43" w14:textId="6E3FF87C" w:rsidR="00AD1EB8" w:rsidRDefault="002D0E3A" w:rsidP="00AD1EB8">
            <w:pPr>
              <w:spacing w:after="0"/>
            </w:pPr>
            <w:r>
              <w:t>Yes</w:t>
            </w:r>
          </w:p>
        </w:tc>
      </w:tr>
      <w:tr w:rsidR="00AD1EB8" w:rsidRPr="007E3D9F" w14:paraId="4AB7B018" w14:textId="77777777" w:rsidTr="001B45E4">
        <w:trPr>
          <w:trHeight w:val="57"/>
        </w:trPr>
        <w:tc>
          <w:tcPr>
            <w:tcW w:w="6232" w:type="dxa"/>
            <w:noWrap/>
            <w:vAlign w:val="bottom"/>
            <w:hideMark/>
          </w:tcPr>
          <w:p w14:paraId="3DB4D733"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Identified and Attended NSO Events (Camps or Competitions)</w:t>
            </w:r>
          </w:p>
        </w:tc>
        <w:tc>
          <w:tcPr>
            <w:tcW w:w="1134" w:type="dxa"/>
          </w:tcPr>
          <w:p w14:paraId="5DB0958B" w14:textId="26B35A95" w:rsidR="00AD1EB8" w:rsidRPr="00E57F4B" w:rsidRDefault="00AD1EB8" w:rsidP="00AD1EB8">
            <w:pPr>
              <w:spacing w:after="0"/>
              <w:rPr>
                <w:sz w:val="14"/>
                <w:szCs w:val="14"/>
              </w:rPr>
            </w:pPr>
            <w:r>
              <w:t>68.8</w:t>
            </w:r>
          </w:p>
        </w:tc>
        <w:tc>
          <w:tcPr>
            <w:tcW w:w="1134" w:type="dxa"/>
            <w:vAlign w:val="center"/>
          </w:tcPr>
          <w:p w14:paraId="5A65E36A" w14:textId="79B39896" w:rsidR="00AD1EB8" w:rsidRDefault="00AD1EB8" w:rsidP="00AD1EB8">
            <w:pPr>
              <w:spacing w:after="0"/>
              <w:jc w:val="center"/>
            </w:pPr>
            <w:r>
              <w:t>55%</w:t>
            </w:r>
          </w:p>
        </w:tc>
        <w:tc>
          <w:tcPr>
            <w:tcW w:w="850" w:type="dxa"/>
          </w:tcPr>
          <w:p w14:paraId="11D24542" w14:textId="0DD83A49" w:rsidR="00AD1EB8" w:rsidRPr="0088577D" w:rsidRDefault="0088577D" w:rsidP="00AD1EB8">
            <w:pPr>
              <w:spacing w:after="0"/>
              <w:rPr>
                <w:rFonts w:ascii="Arial" w:hAnsi="Arial" w:cs="Arial"/>
                <w:sz w:val="14"/>
                <w:szCs w:val="14"/>
                <w:lang w:val="en-CA"/>
              </w:rPr>
            </w:pPr>
            <w:r>
              <w:t>Yes</w:t>
            </w:r>
          </w:p>
        </w:tc>
      </w:tr>
      <w:tr w:rsidR="00592EFA" w:rsidRPr="007E3D9F" w14:paraId="5C5C7559" w14:textId="77777777" w:rsidTr="00A820FA">
        <w:trPr>
          <w:trHeight w:val="57"/>
        </w:trPr>
        <w:tc>
          <w:tcPr>
            <w:tcW w:w="9350" w:type="dxa"/>
            <w:gridSpan w:val="4"/>
            <w:noWrap/>
            <w:vAlign w:val="bottom"/>
          </w:tcPr>
          <w:p w14:paraId="782C739E" w14:textId="57A87C06" w:rsidR="00592EFA" w:rsidRPr="00592EFA" w:rsidRDefault="00592EFA" w:rsidP="00221A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Pathway Progression</w:t>
            </w:r>
          </w:p>
        </w:tc>
      </w:tr>
      <w:tr w:rsidR="00657A6C" w:rsidRPr="007E3D9F" w14:paraId="79E353E0" w14:textId="77777777" w:rsidTr="001B45E4">
        <w:trPr>
          <w:trHeight w:val="57"/>
        </w:trPr>
        <w:tc>
          <w:tcPr>
            <w:tcW w:w="6232" w:type="dxa"/>
            <w:noWrap/>
            <w:vAlign w:val="bottom"/>
            <w:hideMark/>
          </w:tcPr>
          <w:p w14:paraId="620EC866" w14:textId="77777777" w:rsidR="00657A6C" w:rsidRPr="007E3D9F" w:rsidRDefault="00657A6C" w:rsidP="00736E2B">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CSI Pacific Athlete Registration Rate</w:t>
            </w:r>
          </w:p>
        </w:tc>
        <w:tc>
          <w:tcPr>
            <w:tcW w:w="1134" w:type="dxa"/>
          </w:tcPr>
          <w:p w14:paraId="6C2ACE90" w14:textId="2C8FA931" w:rsidR="00657A6C" w:rsidRDefault="00EC0621" w:rsidP="00221AB3">
            <w:pPr>
              <w:spacing w:after="0"/>
            </w:pPr>
            <w:r>
              <w:t>53.3</w:t>
            </w:r>
          </w:p>
        </w:tc>
        <w:tc>
          <w:tcPr>
            <w:tcW w:w="1134" w:type="dxa"/>
            <w:vAlign w:val="center"/>
          </w:tcPr>
          <w:p w14:paraId="41435E87" w14:textId="72821D88" w:rsidR="00657A6C" w:rsidRDefault="006E0320" w:rsidP="001B45E4">
            <w:pPr>
              <w:spacing w:after="0"/>
              <w:jc w:val="center"/>
            </w:pPr>
            <w:r>
              <w:t>80%</w:t>
            </w:r>
          </w:p>
        </w:tc>
        <w:tc>
          <w:tcPr>
            <w:tcW w:w="850" w:type="dxa"/>
          </w:tcPr>
          <w:p w14:paraId="508E3064" w14:textId="02ADA9D8" w:rsidR="00657A6C" w:rsidRDefault="00E70A0B" w:rsidP="00221AB3">
            <w:pPr>
              <w:spacing w:after="0"/>
            </w:pPr>
            <w:r>
              <w:t>No</w:t>
            </w:r>
          </w:p>
        </w:tc>
      </w:tr>
      <w:tr w:rsidR="00CD52B3" w:rsidRPr="007E3D9F" w14:paraId="7CEBA2F7" w14:textId="77777777" w:rsidTr="001B45E4">
        <w:trPr>
          <w:trHeight w:val="57"/>
        </w:trPr>
        <w:tc>
          <w:tcPr>
            <w:tcW w:w="6232" w:type="dxa"/>
            <w:noWrap/>
            <w:vAlign w:val="bottom"/>
            <w:hideMark/>
          </w:tcPr>
          <w:p w14:paraId="2115B9A1"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of Sport Canada Carded Athletes in BC  </w:t>
            </w:r>
          </w:p>
        </w:tc>
        <w:tc>
          <w:tcPr>
            <w:tcW w:w="1134" w:type="dxa"/>
          </w:tcPr>
          <w:p w14:paraId="597F15B3" w14:textId="412C0DE6" w:rsidR="00CD52B3" w:rsidRDefault="00CD52B3" w:rsidP="00CD52B3">
            <w:pPr>
              <w:spacing w:after="0"/>
            </w:pPr>
            <w:r>
              <w:t>20.8</w:t>
            </w:r>
          </w:p>
        </w:tc>
        <w:tc>
          <w:tcPr>
            <w:tcW w:w="1134" w:type="dxa"/>
            <w:vAlign w:val="center"/>
          </w:tcPr>
          <w:p w14:paraId="7B70676A" w14:textId="08BF4F79" w:rsidR="00CD52B3" w:rsidRDefault="00CD52B3" w:rsidP="00CD52B3">
            <w:pPr>
              <w:spacing w:after="0"/>
              <w:jc w:val="center"/>
            </w:pPr>
            <w:r>
              <w:t>23%</w:t>
            </w:r>
          </w:p>
        </w:tc>
        <w:tc>
          <w:tcPr>
            <w:tcW w:w="850" w:type="dxa"/>
          </w:tcPr>
          <w:p w14:paraId="223C4339" w14:textId="542F96B0" w:rsidR="00CD52B3" w:rsidRDefault="00CD52B3" w:rsidP="00CD52B3">
            <w:pPr>
              <w:spacing w:after="0"/>
            </w:pPr>
            <w:r>
              <w:t>No</w:t>
            </w:r>
          </w:p>
        </w:tc>
      </w:tr>
      <w:tr w:rsidR="00CD52B3" w:rsidRPr="007E3D9F" w14:paraId="5854B699" w14:textId="77777777" w:rsidTr="001B45E4">
        <w:trPr>
          <w:trHeight w:val="57"/>
        </w:trPr>
        <w:tc>
          <w:tcPr>
            <w:tcW w:w="6232" w:type="dxa"/>
            <w:noWrap/>
            <w:vAlign w:val="bottom"/>
            <w:hideMark/>
          </w:tcPr>
          <w:p w14:paraId="76D7E5F2" w14:textId="548A8BD9"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Total </w:t>
            </w:r>
            <w:r w:rsidRPr="007E3D9F">
              <w:rPr>
                <w:rFonts w:ascii="Arial" w:hAnsi="Arial" w:cs="Arial"/>
                <w:color w:val="000000"/>
                <w:sz w:val="20"/>
                <w:szCs w:val="20"/>
              </w:rPr>
              <w:t xml:space="preserve">Average Conversion (Provincial To National) last 4 years </w:t>
            </w:r>
          </w:p>
        </w:tc>
        <w:tc>
          <w:tcPr>
            <w:tcW w:w="1134" w:type="dxa"/>
          </w:tcPr>
          <w:p w14:paraId="539D7DCF" w14:textId="1054F28D" w:rsidR="00CD52B3" w:rsidRDefault="00CD52B3" w:rsidP="00CD52B3">
            <w:pPr>
              <w:spacing w:after="0"/>
            </w:pPr>
            <w:r>
              <w:t>17.0</w:t>
            </w:r>
          </w:p>
        </w:tc>
        <w:tc>
          <w:tcPr>
            <w:tcW w:w="1134" w:type="dxa"/>
            <w:vAlign w:val="center"/>
          </w:tcPr>
          <w:p w14:paraId="5BF042A4" w14:textId="708D08D0" w:rsidR="00CD52B3" w:rsidRDefault="00CD52B3" w:rsidP="00CD52B3">
            <w:pPr>
              <w:spacing w:after="0"/>
              <w:jc w:val="center"/>
            </w:pPr>
            <w:r>
              <w:t>11</w:t>
            </w:r>
          </w:p>
        </w:tc>
        <w:tc>
          <w:tcPr>
            <w:tcW w:w="850" w:type="dxa"/>
          </w:tcPr>
          <w:p w14:paraId="2B39829E" w14:textId="14CC9524" w:rsidR="00CD52B3" w:rsidRDefault="00CD52B3" w:rsidP="00CD52B3">
            <w:pPr>
              <w:spacing w:after="0"/>
            </w:pPr>
            <w:r>
              <w:t>Yes</w:t>
            </w:r>
          </w:p>
        </w:tc>
      </w:tr>
      <w:tr w:rsidR="00CD52B3" w:rsidRPr="007E3D9F" w14:paraId="0D7E4982" w14:textId="77777777" w:rsidTr="001B45E4">
        <w:trPr>
          <w:trHeight w:val="57"/>
        </w:trPr>
        <w:tc>
          <w:tcPr>
            <w:tcW w:w="6232" w:type="dxa"/>
            <w:noWrap/>
            <w:vAlign w:val="bottom"/>
            <w:hideMark/>
          </w:tcPr>
          <w:p w14:paraId="44EDE532" w14:textId="03003EE8"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Average </w:t>
            </w:r>
            <w:r>
              <w:rPr>
                <w:rFonts w:ascii="Arial" w:hAnsi="Arial" w:cs="Arial"/>
                <w:color w:val="000000"/>
                <w:sz w:val="20"/>
                <w:szCs w:val="20"/>
              </w:rPr>
              <w:t xml:space="preserve">Career </w:t>
            </w:r>
            <w:r w:rsidRPr="007E3D9F">
              <w:rPr>
                <w:rFonts w:ascii="Arial" w:hAnsi="Arial" w:cs="Arial"/>
                <w:color w:val="000000"/>
                <w:sz w:val="20"/>
                <w:szCs w:val="20"/>
              </w:rPr>
              <w:t>conversions to any level</w:t>
            </w:r>
          </w:p>
        </w:tc>
        <w:tc>
          <w:tcPr>
            <w:tcW w:w="1134" w:type="dxa"/>
          </w:tcPr>
          <w:p w14:paraId="757E924B" w14:textId="26F22839" w:rsidR="00CD52B3" w:rsidRDefault="00CD52B3" w:rsidP="00CD52B3">
            <w:pPr>
              <w:spacing w:after="0"/>
            </w:pPr>
            <w:r>
              <w:t>33.8</w:t>
            </w:r>
          </w:p>
        </w:tc>
        <w:tc>
          <w:tcPr>
            <w:tcW w:w="1134" w:type="dxa"/>
            <w:vAlign w:val="center"/>
          </w:tcPr>
          <w:p w14:paraId="13BF2D00" w14:textId="237D99D8" w:rsidR="00CD52B3" w:rsidRDefault="00CD52B3" w:rsidP="00CD52B3">
            <w:pPr>
              <w:spacing w:after="0"/>
              <w:jc w:val="center"/>
            </w:pPr>
            <w:r>
              <w:t>35%</w:t>
            </w:r>
          </w:p>
        </w:tc>
        <w:tc>
          <w:tcPr>
            <w:tcW w:w="850" w:type="dxa"/>
          </w:tcPr>
          <w:p w14:paraId="282E2641" w14:textId="3D459711" w:rsidR="00CD52B3" w:rsidRPr="00CD52B3" w:rsidRDefault="00CD52B3" w:rsidP="00CD52B3">
            <w:pPr>
              <w:spacing w:after="0"/>
              <w:rPr>
                <w:rFonts w:ascii="Arial" w:hAnsi="Arial" w:cs="Arial"/>
                <w:sz w:val="14"/>
                <w:szCs w:val="14"/>
                <w:lang w:val="en-CA"/>
              </w:rPr>
            </w:pPr>
            <w:r>
              <w:t>Yes</w:t>
            </w:r>
          </w:p>
        </w:tc>
      </w:tr>
      <w:tr w:rsidR="00CD52B3" w:rsidRPr="007E3D9F" w14:paraId="19B9954C" w14:textId="77777777" w:rsidTr="001B45E4">
        <w:trPr>
          <w:trHeight w:val="57"/>
        </w:trPr>
        <w:tc>
          <w:tcPr>
            <w:tcW w:w="6232" w:type="dxa"/>
            <w:noWrap/>
            <w:vAlign w:val="bottom"/>
            <w:hideMark/>
          </w:tcPr>
          <w:p w14:paraId="40D6B50D"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Average Number of Years Targeted for current athlete list</w:t>
            </w:r>
          </w:p>
        </w:tc>
        <w:tc>
          <w:tcPr>
            <w:tcW w:w="1134" w:type="dxa"/>
          </w:tcPr>
          <w:p w14:paraId="07EC8FBD" w14:textId="7D31DABB" w:rsidR="00CD52B3" w:rsidRDefault="00CD52B3" w:rsidP="00CD52B3">
            <w:pPr>
              <w:spacing w:after="0"/>
            </w:pPr>
            <w:r>
              <w:t>3.7</w:t>
            </w:r>
          </w:p>
        </w:tc>
        <w:tc>
          <w:tcPr>
            <w:tcW w:w="1134" w:type="dxa"/>
            <w:vAlign w:val="center"/>
          </w:tcPr>
          <w:p w14:paraId="1952FB3D" w14:textId="5365DA8C" w:rsidR="00CD52B3" w:rsidRDefault="00CD52B3" w:rsidP="00CD52B3">
            <w:pPr>
              <w:spacing w:after="0"/>
              <w:jc w:val="center"/>
            </w:pPr>
            <w:r>
              <w:t>3.9</w:t>
            </w:r>
          </w:p>
        </w:tc>
        <w:tc>
          <w:tcPr>
            <w:tcW w:w="850" w:type="dxa"/>
          </w:tcPr>
          <w:p w14:paraId="1F7D01C5" w14:textId="2E094D56" w:rsidR="00CD52B3" w:rsidRDefault="00CD52B3" w:rsidP="00CD52B3">
            <w:pPr>
              <w:spacing w:after="0"/>
            </w:pPr>
            <w:r>
              <w:t>No</w:t>
            </w:r>
          </w:p>
        </w:tc>
      </w:tr>
      <w:tr w:rsidR="004520E4" w:rsidRPr="007E3D9F" w14:paraId="591DBE03" w14:textId="77777777" w:rsidTr="001B45E4">
        <w:trPr>
          <w:trHeight w:val="57"/>
        </w:trPr>
        <w:tc>
          <w:tcPr>
            <w:tcW w:w="6232" w:type="dxa"/>
            <w:noWrap/>
            <w:vAlign w:val="bottom"/>
            <w:hideMark/>
          </w:tcPr>
          <w:p w14:paraId="7FA136F5" w14:textId="77777777" w:rsidR="004520E4" w:rsidRPr="007E3D9F" w:rsidRDefault="004520E4" w:rsidP="004520E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Athletes on National Teams (Junior, Development and Senior)</w:t>
            </w:r>
          </w:p>
        </w:tc>
        <w:tc>
          <w:tcPr>
            <w:tcW w:w="1134" w:type="dxa"/>
          </w:tcPr>
          <w:p w14:paraId="66C6579A" w14:textId="4F48D90E" w:rsidR="004520E4" w:rsidRPr="00DB6A98" w:rsidRDefault="004520E4" w:rsidP="004520E4">
            <w:pPr>
              <w:spacing w:after="0"/>
              <w:rPr>
                <w:sz w:val="14"/>
                <w:szCs w:val="14"/>
              </w:rPr>
            </w:pPr>
            <w:r>
              <w:t>45.0</w:t>
            </w:r>
          </w:p>
        </w:tc>
        <w:tc>
          <w:tcPr>
            <w:tcW w:w="1134" w:type="dxa"/>
            <w:vAlign w:val="center"/>
          </w:tcPr>
          <w:p w14:paraId="621B9FDC" w14:textId="259DA23D" w:rsidR="004520E4" w:rsidRDefault="004520E4" w:rsidP="004520E4">
            <w:pPr>
              <w:spacing w:after="0"/>
              <w:jc w:val="center"/>
            </w:pPr>
            <w:r>
              <w:t>37%</w:t>
            </w:r>
          </w:p>
        </w:tc>
        <w:tc>
          <w:tcPr>
            <w:tcW w:w="850" w:type="dxa"/>
          </w:tcPr>
          <w:p w14:paraId="58D0B0DC" w14:textId="4575F713" w:rsidR="004520E4" w:rsidRDefault="004520E4" w:rsidP="004520E4">
            <w:pPr>
              <w:spacing w:after="0"/>
            </w:pPr>
            <w:r>
              <w:t>Yes</w:t>
            </w:r>
          </w:p>
        </w:tc>
      </w:tr>
      <w:tr w:rsidR="004520E4" w:rsidRPr="007E3D9F" w14:paraId="49C47936" w14:textId="77777777" w:rsidTr="001B45E4">
        <w:trPr>
          <w:trHeight w:val="57"/>
        </w:trPr>
        <w:tc>
          <w:tcPr>
            <w:tcW w:w="6232" w:type="dxa"/>
            <w:noWrap/>
            <w:vAlign w:val="bottom"/>
          </w:tcPr>
          <w:p w14:paraId="650F6DFA" w14:textId="77777777" w:rsidR="004520E4" w:rsidRPr="007E3D9F" w:rsidRDefault="004520E4" w:rsidP="004520E4">
            <w:pPr>
              <w:spacing w:after="0" w:line="240" w:lineRule="auto"/>
              <w:rPr>
                <w:rFonts w:ascii="Arial" w:hAnsi="Arial" w:cs="Arial"/>
                <w:color w:val="000000"/>
                <w:sz w:val="20"/>
                <w:szCs w:val="20"/>
              </w:rPr>
            </w:pPr>
            <w:r w:rsidRPr="007E3D9F">
              <w:rPr>
                <w:rFonts w:ascii="Arial" w:hAnsi="Arial" w:cs="Arial"/>
                <w:color w:val="000000"/>
                <w:sz w:val="20"/>
                <w:szCs w:val="20"/>
              </w:rPr>
              <w:t>Percent of Domestic Medals Won By BC Athletes</w:t>
            </w:r>
          </w:p>
        </w:tc>
        <w:tc>
          <w:tcPr>
            <w:tcW w:w="1134" w:type="dxa"/>
          </w:tcPr>
          <w:p w14:paraId="1BFAF773" w14:textId="38BBD171" w:rsidR="004520E4" w:rsidRPr="00DB6A98" w:rsidRDefault="004520E4" w:rsidP="004520E4">
            <w:pPr>
              <w:spacing w:after="0"/>
              <w:rPr>
                <w:sz w:val="14"/>
                <w:szCs w:val="14"/>
              </w:rPr>
            </w:pPr>
            <w:r>
              <w:t>29.6</w:t>
            </w:r>
          </w:p>
        </w:tc>
        <w:tc>
          <w:tcPr>
            <w:tcW w:w="1134" w:type="dxa"/>
            <w:vAlign w:val="center"/>
          </w:tcPr>
          <w:p w14:paraId="05F3B246" w14:textId="04F746B9" w:rsidR="004520E4" w:rsidRDefault="004520E4" w:rsidP="004520E4">
            <w:pPr>
              <w:spacing w:after="0"/>
              <w:jc w:val="center"/>
            </w:pPr>
            <w:r>
              <w:t>36%</w:t>
            </w:r>
          </w:p>
        </w:tc>
        <w:tc>
          <w:tcPr>
            <w:tcW w:w="850" w:type="dxa"/>
          </w:tcPr>
          <w:p w14:paraId="710AE372" w14:textId="599478FB" w:rsidR="004520E4" w:rsidRDefault="004520E4" w:rsidP="004520E4">
            <w:pPr>
              <w:spacing w:after="0"/>
            </w:pPr>
            <w:r>
              <w:t>No</w:t>
            </w:r>
          </w:p>
        </w:tc>
      </w:tr>
      <w:tr w:rsidR="00CD52B3" w:rsidRPr="007E3D9F" w14:paraId="03F784EC" w14:textId="77777777" w:rsidTr="009839CF">
        <w:trPr>
          <w:trHeight w:val="57"/>
        </w:trPr>
        <w:tc>
          <w:tcPr>
            <w:tcW w:w="9350" w:type="dxa"/>
            <w:gridSpan w:val="4"/>
            <w:noWrap/>
            <w:vAlign w:val="bottom"/>
          </w:tcPr>
          <w:p w14:paraId="4011BFCA" w14:textId="05159250" w:rsidR="00CD52B3" w:rsidRPr="00592EFA" w:rsidRDefault="00CD52B3" w:rsidP="00CD52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Sport Science Enhancement</w:t>
            </w:r>
          </w:p>
        </w:tc>
      </w:tr>
      <w:tr w:rsidR="008A73CC" w:rsidRPr="007E3D9F" w14:paraId="7740C867" w14:textId="77777777" w:rsidTr="001B45E4">
        <w:trPr>
          <w:trHeight w:val="57"/>
        </w:trPr>
        <w:tc>
          <w:tcPr>
            <w:tcW w:w="6232" w:type="dxa"/>
            <w:noWrap/>
            <w:vAlign w:val="bottom"/>
            <w:hideMark/>
          </w:tcPr>
          <w:p w14:paraId="49B311B9" w14:textId="78855932"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Lower </w:t>
            </w:r>
            <w:r w:rsidRPr="007E3D9F">
              <w:rPr>
                <w:rFonts w:ascii="Arial" w:hAnsi="Arial" w:cs="Arial"/>
                <w:color w:val="000000"/>
                <w:sz w:val="20"/>
                <w:szCs w:val="20"/>
              </w:rPr>
              <w:t>Athlete to Practitioner Ratio (Total Athletes / Practitioner)</w:t>
            </w:r>
          </w:p>
        </w:tc>
        <w:tc>
          <w:tcPr>
            <w:tcW w:w="1134" w:type="dxa"/>
          </w:tcPr>
          <w:p w14:paraId="75BBC4B0" w14:textId="2A4D6244" w:rsidR="008A73CC" w:rsidRDefault="008A73CC" w:rsidP="008A73CC">
            <w:pPr>
              <w:spacing w:after="0"/>
            </w:pPr>
            <w:r>
              <w:t>2.7</w:t>
            </w:r>
          </w:p>
        </w:tc>
        <w:tc>
          <w:tcPr>
            <w:tcW w:w="1134" w:type="dxa"/>
            <w:vAlign w:val="center"/>
          </w:tcPr>
          <w:p w14:paraId="3F759603" w14:textId="31CF5409" w:rsidR="008A73CC" w:rsidRDefault="008A73CC" w:rsidP="008A73CC">
            <w:pPr>
              <w:spacing w:after="0"/>
              <w:jc w:val="center"/>
            </w:pPr>
            <w:r>
              <w:t>3</w:t>
            </w:r>
          </w:p>
        </w:tc>
        <w:tc>
          <w:tcPr>
            <w:tcW w:w="850" w:type="dxa"/>
          </w:tcPr>
          <w:p w14:paraId="1D08D785" w14:textId="49596192" w:rsidR="008A73CC" w:rsidRDefault="008A73CC" w:rsidP="008A73CC">
            <w:pPr>
              <w:spacing w:after="0"/>
            </w:pPr>
            <w:r>
              <w:t>Yes</w:t>
            </w:r>
          </w:p>
        </w:tc>
      </w:tr>
      <w:tr w:rsidR="008A73CC" w:rsidRPr="007E3D9F" w14:paraId="0520A3A5" w14:textId="77777777" w:rsidTr="001B45E4">
        <w:trPr>
          <w:trHeight w:val="57"/>
        </w:trPr>
        <w:tc>
          <w:tcPr>
            <w:tcW w:w="6232" w:type="dxa"/>
            <w:noWrap/>
            <w:vAlign w:val="bottom"/>
            <w:hideMark/>
          </w:tcPr>
          <w:p w14:paraId="0B551560"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Athletes Accessing Sport Science, Sport Medicine Support</w:t>
            </w:r>
          </w:p>
        </w:tc>
        <w:tc>
          <w:tcPr>
            <w:tcW w:w="1134" w:type="dxa"/>
          </w:tcPr>
          <w:p w14:paraId="5A21C463" w14:textId="75BF9747" w:rsidR="008A73CC" w:rsidRDefault="008A73CC" w:rsidP="008A73CC">
            <w:pPr>
              <w:spacing w:after="0"/>
            </w:pPr>
            <w:r>
              <w:t>96.7</w:t>
            </w:r>
          </w:p>
        </w:tc>
        <w:tc>
          <w:tcPr>
            <w:tcW w:w="1134" w:type="dxa"/>
            <w:vAlign w:val="center"/>
          </w:tcPr>
          <w:p w14:paraId="5C77F2DD" w14:textId="2179C1CA" w:rsidR="008A73CC" w:rsidRDefault="008A73CC" w:rsidP="008A73CC">
            <w:pPr>
              <w:spacing w:after="0"/>
              <w:jc w:val="center"/>
            </w:pPr>
            <w:r>
              <w:t>93%</w:t>
            </w:r>
          </w:p>
        </w:tc>
        <w:tc>
          <w:tcPr>
            <w:tcW w:w="850" w:type="dxa"/>
          </w:tcPr>
          <w:p w14:paraId="00ACED84" w14:textId="0500E8E5" w:rsidR="008A73CC" w:rsidRDefault="008A73CC" w:rsidP="008A73CC">
            <w:pPr>
              <w:spacing w:after="0"/>
            </w:pPr>
            <w:r>
              <w:t>Yes</w:t>
            </w:r>
          </w:p>
        </w:tc>
      </w:tr>
      <w:tr w:rsidR="008A73CC" w:rsidRPr="007E3D9F" w14:paraId="37E4880E" w14:textId="77777777" w:rsidTr="001B45E4">
        <w:trPr>
          <w:trHeight w:val="57"/>
        </w:trPr>
        <w:tc>
          <w:tcPr>
            <w:tcW w:w="6232" w:type="dxa"/>
            <w:noWrap/>
            <w:vAlign w:val="bottom"/>
            <w:hideMark/>
          </w:tcPr>
          <w:p w14:paraId="50329761"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Number of S&amp;C Training Days (Absolute Number)</w:t>
            </w:r>
          </w:p>
        </w:tc>
        <w:tc>
          <w:tcPr>
            <w:tcW w:w="1134" w:type="dxa"/>
          </w:tcPr>
          <w:p w14:paraId="3FE6508B" w14:textId="521B710F" w:rsidR="008A73CC" w:rsidRDefault="008A73CC" w:rsidP="008A73CC">
            <w:pPr>
              <w:spacing w:after="0"/>
            </w:pPr>
            <w:r>
              <w:t>56.0</w:t>
            </w:r>
          </w:p>
        </w:tc>
        <w:tc>
          <w:tcPr>
            <w:tcW w:w="1134" w:type="dxa"/>
            <w:vAlign w:val="center"/>
          </w:tcPr>
          <w:p w14:paraId="01ACB918" w14:textId="2E540AA8" w:rsidR="008A73CC" w:rsidRDefault="008A73CC" w:rsidP="008A73CC">
            <w:pPr>
              <w:spacing w:after="0"/>
              <w:jc w:val="center"/>
            </w:pPr>
            <w:r>
              <w:t>79</w:t>
            </w:r>
          </w:p>
        </w:tc>
        <w:tc>
          <w:tcPr>
            <w:tcW w:w="850" w:type="dxa"/>
          </w:tcPr>
          <w:p w14:paraId="5A4583F7" w14:textId="0EF35E47" w:rsidR="008A73CC" w:rsidRDefault="008A73CC" w:rsidP="008A73CC">
            <w:pPr>
              <w:spacing w:after="0"/>
            </w:pPr>
            <w:r>
              <w:t>No</w:t>
            </w:r>
          </w:p>
        </w:tc>
      </w:tr>
      <w:tr w:rsidR="008A73CC" w:rsidRPr="007E3D9F" w14:paraId="29715247" w14:textId="77777777" w:rsidTr="001B45E4">
        <w:trPr>
          <w:trHeight w:val="57"/>
        </w:trPr>
        <w:tc>
          <w:tcPr>
            <w:tcW w:w="6232" w:type="dxa"/>
            <w:noWrap/>
            <w:vAlign w:val="bottom"/>
            <w:hideMark/>
          </w:tcPr>
          <w:p w14:paraId="55444C17"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 directed by S&amp;C Plan</w:t>
            </w:r>
          </w:p>
        </w:tc>
        <w:tc>
          <w:tcPr>
            <w:tcW w:w="1134" w:type="dxa"/>
          </w:tcPr>
          <w:p w14:paraId="3827E160" w14:textId="01CD2671" w:rsidR="008A73CC" w:rsidRDefault="008A73CC" w:rsidP="008A73CC">
            <w:pPr>
              <w:spacing w:after="0"/>
            </w:pPr>
            <w:r>
              <w:t>96.7</w:t>
            </w:r>
          </w:p>
        </w:tc>
        <w:tc>
          <w:tcPr>
            <w:tcW w:w="1134" w:type="dxa"/>
            <w:vAlign w:val="center"/>
          </w:tcPr>
          <w:p w14:paraId="6CFE039A" w14:textId="5F057DA3" w:rsidR="008A73CC" w:rsidRDefault="008A73CC" w:rsidP="008A73CC">
            <w:pPr>
              <w:spacing w:after="0"/>
              <w:jc w:val="center"/>
            </w:pPr>
            <w:r>
              <w:t>96%</w:t>
            </w:r>
          </w:p>
        </w:tc>
        <w:tc>
          <w:tcPr>
            <w:tcW w:w="850" w:type="dxa"/>
          </w:tcPr>
          <w:p w14:paraId="67DD2214" w14:textId="29748F67" w:rsidR="008A73CC" w:rsidRDefault="008A73CC" w:rsidP="008A73CC">
            <w:pPr>
              <w:spacing w:after="0"/>
            </w:pPr>
            <w:r>
              <w:t>Yes</w:t>
            </w:r>
          </w:p>
        </w:tc>
      </w:tr>
    </w:tbl>
    <w:p w14:paraId="15EB2F1B" w14:textId="0A514022" w:rsidR="00FF0588" w:rsidRDefault="00657A6C" w:rsidP="008A73CC">
      <w:pPr>
        <w:rPr>
          <w:rFonts w:ascii="Arial" w:hAnsi="Arial" w:cs="Arial"/>
          <w:sz w:val="20"/>
          <w:szCs w:val="20"/>
          <w:lang w:val="en-CA"/>
        </w:rPr>
      </w:pPr>
      <w:r>
        <w:rPr>
          <w:rFonts w:ascii="Arial" w:hAnsi="Arial" w:cs="Arial"/>
          <w:sz w:val="20"/>
          <w:szCs w:val="20"/>
          <w:lang w:val="en-CA"/>
        </w:rPr>
        <w:br w:type="page"/>
      </w:r>
    </w:p>
    <w:p w14:paraId="280C9783" w14:textId="77777777" w:rsidR="00FF0588" w:rsidRDefault="00FF0588" w:rsidP="00657A6C">
      <w:pPr>
        <w:rPr>
          <w:rFonts w:ascii="Arial" w:hAnsi="Arial" w:cs="Arial"/>
          <w:sz w:val="20"/>
          <w:szCs w:val="20"/>
          <w:lang w:val="en-CA"/>
        </w:rPr>
      </w:pPr>
    </w:p>
    <w:p w14:paraId="4F240905" w14:textId="76B162A5" w:rsidR="00657A6C" w:rsidRDefault="00592EFA" w:rsidP="003B5C76">
      <w:pPr>
        <w:rPr>
          <w:rFonts w:ascii="Arial" w:hAnsi="Arial" w:cs="Arial"/>
          <w:sz w:val="20"/>
          <w:szCs w:val="20"/>
          <w:lang w:val="en-CA"/>
        </w:rPr>
      </w:pPr>
      <w:r>
        <w:rPr>
          <w:rFonts w:ascii="Arial" w:hAnsi="Arial" w:cs="Arial"/>
          <w:sz w:val="20"/>
          <w:szCs w:val="20"/>
          <w:lang w:val="en-CA"/>
        </w:rPr>
        <w:t>Appendix B</w:t>
      </w:r>
      <w:r w:rsidR="00D55AEE">
        <w:rPr>
          <w:rFonts w:ascii="Arial" w:hAnsi="Arial" w:cs="Arial"/>
          <w:sz w:val="20"/>
          <w:szCs w:val="20"/>
          <w:lang w:val="en-CA"/>
        </w:rPr>
        <w:t>:  Comments based on Enhanced Excellence Meeting</w:t>
      </w:r>
      <w:r w:rsidR="0098700B">
        <w:rPr>
          <w:rFonts w:ascii="Arial" w:hAnsi="Arial" w:cs="Arial"/>
          <w:sz w:val="20"/>
          <w:szCs w:val="20"/>
          <w:lang w:val="en-CA"/>
        </w:rPr>
        <w:t xml:space="preserve">  </w:t>
      </w:r>
    </w:p>
    <w:p w14:paraId="060FDC48" w14:textId="796E02D7" w:rsidR="0098700B" w:rsidRDefault="0098700B" w:rsidP="003B5C76">
      <w:pPr>
        <w:rPr>
          <w:rFonts w:ascii="Arial" w:hAnsi="Arial" w:cs="Arial"/>
          <w:sz w:val="20"/>
          <w:szCs w:val="20"/>
          <w:lang w:val="en-CA"/>
        </w:rPr>
      </w:pPr>
      <w:r>
        <w:rPr>
          <w:rFonts w:ascii="Arial" w:hAnsi="Arial" w:cs="Arial"/>
          <w:sz w:val="20"/>
          <w:szCs w:val="20"/>
          <w:lang w:val="en-CA"/>
        </w:rPr>
        <w:t>Example</w:t>
      </w:r>
    </w:p>
    <w:tbl>
      <w:tblPr>
        <w:tblStyle w:val="TableGrid"/>
        <w:tblW w:w="9350" w:type="dxa"/>
        <w:tblLook w:val="04A0" w:firstRow="1" w:lastRow="0" w:firstColumn="1" w:lastColumn="0" w:noHBand="0" w:noVBand="1"/>
      </w:tblPr>
      <w:tblGrid>
        <w:gridCol w:w="9350"/>
      </w:tblGrid>
      <w:tr w:rsidR="009070EB" w14:paraId="39CDA19C" w14:textId="77777777" w:rsidTr="00B403E6">
        <w:tc>
          <w:tcPr>
            <w:tcW w:w="9350" w:type="dxa"/>
          </w:tcPr>
          <w:p w14:paraId="362A3E23" w14:textId="2E768E1A" w:rsidR="009070EB" w:rsidRPr="009070EB" w:rsidRDefault="009070EB" w:rsidP="009070EB">
            <w:pPr>
              <w:rPr>
                <w:rFonts w:ascii="Arial" w:hAnsi="Arial" w:cs="Arial"/>
                <w:sz w:val="16"/>
                <w:szCs w:val="16"/>
                <w:lang w:val="en-CA"/>
              </w:rPr>
            </w:pPr>
            <w:r>
              <w:t>Good meeting and discussion around pathway, talent ID and HP programming.  Good overview of KPIs for PD 1 and PD2 athletes, however informing specific interventions or how data informs programming could improve.  Some good evidence of consistent fitness testing, but again limited information on how this is used to inform programming or interactions with personal coaches (Particularly PD 2).  Most PD 1 athlete are centralized at Burnaby Mountain club or SFU.  Good evidence from reporting on helping coaches to get NCCP Comp-Dev status plus some avenues for PD.  There are some challenges that exist to help develop club coach in the pathway and particularly School coaches where there are no standards.  There may be some opportunity to link sport with regional centers to help build capacity whether through facilities or storage.  Definite desire to want to build regional programming in the Kootenay region (Columbia Basin).  EE funds are identified for projects but lacked dollar value, which was somewhat clarified during the discussion.  Good sense that staff want to improve and are open to ideas and feedback.</w:t>
            </w:r>
          </w:p>
        </w:tc>
      </w:tr>
      <w:tr w:rsidR="009070EB" w14:paraId="27F6DC9E" w14:textId="77777777" w:rsidTr="00F22067">
        <w:tc>
          <w:tcPr>
            <w:tcW w:w="9350" w:type="dxa"/>
          </w:tcPr>
          <w:p w14:paraId="30E38942" w14:textId="15363E22" w:rsidR="009070EB" w:rsidRPr="009070EB" w:rsidRDefault="009070EB" w:rsidP="009070EB">
            <w:pPr>
              <w:rPr>
                <w:rFonts w:ascii="Arial" w:hAnsi="Arial" w:cs="Arial"/>
                <w:sz w:val="16"/>
                <w:szCs w:val="16"/>
                <w:lang w:val="en-CA"/>
              </w:rPr>
            </w:pPr>
            <w:r>
              <w:t>Nice presentation from Wrestling BC. They are tracking appropriate metrics for wrestling with a good range strength, power, and endurance. I like the testing outline/report, although an area of improvement could be including a rubric for athletes and having standards which can be used to compare their athletes. They identified coaching facilitation as a gap, and area to improve. There are some initiatives to also help improve female coaching in the province. Funding is being directed towards sport science (S&amp;C - equipment/testing, nutrition, MP)</w:t>
            </w:r>
          </w:p>
        </w:tc>
      </w:tr>
      <w:tr w:rsidR="009070EB" w14:paraId="282262A7" w14:textId="77777777" w:rsidTr="00F22067">
        <w:tc>
          <w:tcPr>
            <w:tcW w:w="9350" w:type="dxa"/>
          </w:tcPr>
          <w:p w14:paraId="232F9423" w14:textId="5CFA6B27" w:rsidR="009070EB" w:rsidRPr="009070EB" w:rsidRDefault="009070EB" w:rsidP="009070EB">
            <w:pPr>
              <w:rPr>
                <w:rFonts w:ascii="Arial" w:hAnsi="Arial" w:cs="Arial"/>
                <w:sz w:val="16"/>
                <w:szCs w:val="16"/>
                <w:lang w:val="en-CA"/>
              </w:rPr>
            </w:pPr>
            <w:r>
              <w:t>Take opportunity to travel south for competition, trying to get more of a presence around the province outside of the LM, good performance at Canada games. Presented some good data on testing and KPI's. EE money goes into general budget but then lives as a line item within the total budget. Building LF's for the future and they have a good strategy in this area.</w:t>
            </w:r>
          </w:p>
        </w:tc>
      </w:tr>
      <w:tr w:rsidR="009070EB" w14:paraId="19760AAB" w14:textId="77777777" w:rsidTr="00F22067">
        <w:tc>
          <w:tcPr>
            <w:tcW w:w="9350" w:type="dxa"/>
          </w:tcPr>
          <w:p w14:paraId="0676EF80" w14:textId="0DED97FB" w:rsidR="009070EB" w:rsidRPr="009070EB" w:rsidRDefault="009070EB" w:rsidP="009070EB">
            <w:pPr>
              <w:rPr>
                <w:rFonts w:ascii="Arial" w:hAnsi="Arial" w:cs="Arial"/>
                <w:sz w:val="16"/>
                <w:szCs w:val="16"/>
                <w:lang w:val="en-CA"/>
              </w:rPr>
            </w:pPr>
            <w:r>
              <w:t>This is a very good program. New leadership is starting to strengthen it further, with more detail in the approach and a better gap analysis of all systems. Strong leadership in place technically, the main program gap is breadth. Would love to see the monitoring and testing strategy more connected to the regions that do have good participation. Coaching gap analysis and planning seems to be well thought through with plans to elevate LF and Intro Comp. Excellent investment in performance gaps, technical tactical enhancement with US events. Internal force plate testing tools, vo2 etc clearly enhance the program. Good data tracking and willingness to strengthen further. Look for ways that viaSport relationship can support coach dev and club connection &amp; shared service partners on shipping. Would like to seem better personal coach briefing on the data that the PSO collects to better enhance the club/talent ID DTE.</w:t>
            </w:r>
          </w:p>
        </w:tc>
      </w:tr>
    </w:tbl>
    <w:p w14:paraId="2F99CA15" w14:textId="3F036B06" w:rsidR="0077262F" w:rsidRDefault="0077262F">
      <w:pPr>
        <w:rPr>
          <w:rFonts w:ascii="Arial" w:hAnsi="Arial" w:cs="Arial"/>
          <w:sz w:val="20"/>
          <w:szCs w:val="20"/>
          <w:lang w:val="en-CA"/>
        </w:rPr>
      </w:pPr>
    </w:p>
    <w:tbl>
      <w:tblPr>
        <w:tblW w:w="4229" w:type="dxa"/>
        <w:tblLook w:val="04A0" w:firstRow="1" w:lastRow="0" w:firstColumn="1" w:lastColumn="0" w:noHBand="0" w:noVBand="1"/>
      </w:tblPr>
      <w:tblGrid>
        <w:gridCol w:w="996"/>
        <w:gridCol w:w="1407"/>
        <w:gridCol w:w="1826"/>
      </w:tblGrid>
      <w:tr w:rsidR="00F22067" w:rsidRPr="00F22067" w14:paraId="22A76F49" w14:textId="77777777" w:rsidTr="0098700B">
        <w:trPr>
          <w:trHeight w:val="300"/>
        </w:trPr>
        <w:tc>
          <w:tcPr>
            <w:tcW w:w="996" w:type="dxa"/>
            <w:tcBorders>
              <w:top w:val="nil"/>
              <w:left w:val="nil"/>
              <w:bottom w:val="nil"/>
              <w:right w:val="nil"/>
            </w:tcBorders>
            <w:noWrap/>
            <w:vAlign w:val="bottom"/>
          </w:tcPr>
          <w:p w14:paraId="200BEB1B" w14:textId="2A653C52"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407" w:type="dxa"/>
            <w:tcBorders>
              <w:top w:val="nil"/>
              <w:left w:val="nil"/>
              <w:bottom w:val="nil"/>
              <w:right w:val="nil"/>
            </w:tcBorders>
            <w:noWrap/>
            <w:vAlign w:val="bottom"/>
          </w:tcPr>
          <w:p w14:paraId="379E057A" w14:textId="75956376"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826" w:type="dxa"/>
            <w:tcBorders>
              <w:top w:val="nil"/>
              <w:left w:val="nil"/>
              <w:bottom w:val="nil"/>
              <w:right w:val="nil"/>
            </w:tcBorders>
            <w:noWrap/>
            <w:vAlign w:val="bottom"/>
          </w:tcPr>
          <w:p w14:paraId="4444E8E5" w14:textId="6F468AD1"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r>
    </w:tbl>
    <w:p w14:paraId="4893065A" w14:textId="22C47B02" w:rsidR="002A206C" w:rsidRPr="009070EB" w:rsidRDefault="002A206C">
      <w:pPr>
        <w:rPr>
          <w:rFonts w:ascii="Arial" w:hAnsi="Arial" w:cs="Arial"/>
          <w:sz w:val="20"/>
          <w:szCs w:val="20"/>
          <w:lang w:val="fr-FR"/>
        </w:rPr>
      </w:pPr>
      <w:r w:rsidRPr="009070EB">
        <w:rPr>
          <w:rFonts w:ascii="Arial" w:hAnsi="Arial" w:cs="Arial"/>
          <w:sz w:val="20"/>
          <w:szCs w:val="20"/>
          <w:lang w:val="fr-FR"/>
        </w:rPr>
        <w:br w:type="page"/>
      </w:r>
    </w:p>
    <w:p w14:paraId="241C46C5" w14:textId="1B9F47D2" w:rsidR="003220AA" w:rsidRPr="009070EB" w:rsidRDefault="003220AA" w:rsidP="003220AA">
      <w:pPr>
        <w:rPr>
          <w:rFonts w:ascii="Arial" w:hAnsi="Arial" w:cs="Arial"/>
          <w:sz w:val="20"/>
          <w:szCs w:val="20"/>
          <w:lang w:val="fr-FR"/>
        </w:rPr>
      </w:pPr>
      <w:r w:rsidRPr="009070EB">
        <w:rPr>
          <w:rFonts w:ascii="Arial" w:hAnsi="Arial" w:cs="Arial"/>
          <w:sz w:val="20"/>
          <w:szCs w:val="20"/>
          <w:lang w:val="fr-FR"/>
        </w:rPr>
        <w:lastRenderedPageBreak/>
        <w:t xml:space="preserve">Appendix </w:t>
      </w:r>
      <w:r w:rsidR="007416B3" w:rsidRPr="009070EB">
        <w:rPr>
          <w:rFonts w:ascii="Arial" w:hAnsi="Arial" w:cs="Arial"/>
          <w:sz w:val="20"/>
          <w:szCs w:val="20"/>
          <w:lang w:val="fr-FR"/>
        </w:rPr>
        <w:t xml:space="preserve">C:  KPI </w:t>
      </w:r>
      <w:proofErr w:type="spellStart"/>
      <w:r w:rsidR="007416B3" w:rsidRPr="009070EB">
        <w:rPr>
          <w:rFonts w:ascii="Arial" w:hAnsi="Arial" w:cs="Arial"/>
          <w:sz w:val="20"/>
          <w:szCs w:val="20"/>
          <w:lang w:val="fr-FR"/>
        </w:rPr>
        <w:t>Definitions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80"/>
        <w:gridCol w:w="3260"/>
        <w:gridCol w:w="4110"/>
      </w:tblGrid>
      <w:tr w:rsidR="003220AA" w:rsidRPr="00482438" w14:paraId="7E842E97" w14:textId="77777777" w:rsidTr="00736E2B">
        <w:trPr>
          <w:trHeight w:val="300"/>
          <w:tblHeader/>
        </w:trPr>
        <w:tc>
          <w:tcPr>
            <w:tcW w:w="1980" w:type="dxa"/>
            <w:noWrap/>
          </w:tcPr>
          <w:p w14:paraId="6BD3A9F6"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Key Performance Indicator</w:t>
            </w:r>
          </w:p>
        </w:tc>
        <w:tc>
          <w:tcPr>
            <w:tcW w:w="3260" w:type="dxa"/>
          </w:tcPr>
          <w:p w14:paraId="322C3DA0"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How is this measured</w:t>
            </w:r>
            <w:r>
              <w:rPr>
                <w:rFonts w:ascii="Arial" w:eastAsia="Times New Roman" w:hAnsi="Arial" w:cs="Arial"/>
                <w:b/>
                <w:bCs/>
                <w:color w:val="000000"/>
                <w:kern w:val="0"/>
                <w:sz w:val="18"/>
                <w:szCs w:val="18"/>
                <w:lang w:val="en-CA" w:eastAsia="en-CA"/>
                <w14:ligatures w14:val="none"/>
              </w:rPr>
              <w:t>?</w:t>
            </w:r>
          </w:p>
        </w:tc>
        <w:tc>
          <w:tcPr>
            <w:tcW w:w="4110" w:type="dxa"/>
          </w:tcPr>
          <w:p w14:paraId="6644F552"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Why is this important</w:t>
            </w:r>
            <w:r>
              <w:rPr>
                <w:rFonts w:ascii="Arial" w:eastAsia="Times New Roman" w:hAnsi="Arial" w:cs="Arial"/>
                <w:b/>
                <w:bCs/>
                <w:color w:val="000000"/>
                <w:kern w:val="0"/>
                <w:sz w:val="18"/>
                <w:szCs w:val="18"/>
                <w:lang w:val="en-CA" w:eastAsia="en-CA"/>
                <w14:ligatures w14:val="none"/>
              </w:rPr>
              <w:t>?</w:t>
            </w:r>
          </w:p>
        </w:tc>
      </w:tr>
      <w:tr w:rsidR="003220AA" w:rsidRPr="00482438" w14:paraId="7E542FD0" w14:textId="77777777" w:rsidTr="00736E2B">
        <w:trPr>
          <w:trHeight w:val="300"/>
        </w:trPr>
        <w:tc>
          <w:tcPr>
            <w:tcW w:w="9350" w:type="dxa"/>
            <w:gridSpan w:val="3"/>
            <w:shd w:val="clear" w:color="auto" w:fill="E8E8E8" w:themeFill="background2"/>
            <w:noWrap/>
          </w:tcPr>
          <w:p w14:paraId="2FFC54F6"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 Performance Athlete Programming</w:t>
            </w:r>
          </w:p>
        </w:tc>
      </w:tr>
      <w:tr w:rsidR="003220AA" w:rsidRPr="00482438" w14:paraId="0D1ACB9C" w14:textId="77777777" w:rsidTr="00736E2B">
        <w:trPr>
          <w:trHeight w:val="300"/>
        </w:trPr>
        <w:tc>
          <w:tcPr>
            <w:tcW w:w="1980" w:type="dxa"/>
            <w:noWrap/>
          </w:tcPr>
          <w:p w14:paraId="7EBB45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PD 1 athletes</w:t>
            </w:r>
          </w:p>
        </w:tc>
        <w:tc>
          <w:tcPr>
            <w:tcW w:w="3260" w:type="dxa"/>
          </w:tcPr>
          <w:p w14:paraId="71694B4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PD1 athlete divided by all athlete number</w:t>
            </w:r>
          </w:p>
        </w:tc>
        <w:tc>
          <w:tcPr>
            <w:tcW w:w="4110" w:type="dxa"/>
          </w:tcPr>
          <w:p w14:paraId="6F78EC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Indicates extent of PSO support to athlete higher in the pathway.  PD1 athlete typically have more enhanced programming</w:t>
            </w:r>
          </w:p>
        </w:tc>
      </w:tr>
      <w:tr w:rsidR="003220AA" w:rsidRPr="00482438" w14:paraId="44BA3246" w14:textId="77777777" w:rsidTr="00736E2B">
        <w:trPr>
          <w:trHeight w:val="300"/>
        </w:trPr>
        <w:tc>
          <w:tcPr>
            <w:tcW w:w="1980" w:type="dxa"/>
            <w:noWrap/>
            <w:hideMark/>
          </w:tcPr>
          <w:p w14:paraId="5801E18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Athlete Training days (absolute number)</w:t>
            </w:r>
          </w:p>
        </w:tc>
        <w:tc>
          <w:tcPr>
            <w:tcW w:w="3260" w:type="dxa"/>
          </w:tcPr>
          <w:p w14:paraId="5B3611A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identified training days average for sample athletes.  Training day is the estimate of complete days athlete trained for sport</w:t>
            </w:r>
          </w:p>
        </w:tc>
        <w:tc>
          <w:tcPr>
            <w:tcW w:w="4110" w:type="dxa"/>
          </w:tcPr>
          <w:p w14:paraId="444FCEB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Identifies scope of PSO programming.  May underestimate athlete programming delivered at club level or personal coach.  May vary by sport. </w:t>
            </w:r>
          </w:p>
        </w:tc>
      </w:tr>
      <w:tr w:rsidR="003220AA" w:rsidRPr="00482438" w14:paraId="1700EAC3" w14:textId="77777777" w:rsidTr="00736E2B">
        <w:trPr>
          <w:trHeight w:val="300"/>
        </w:trPr>
        <w:tc>
          <w:tcPr>
            <w:tcW w:w="1980" w:type="dxa"/>
            <w:noWrap/>
            <w:hideMark/>
          </w:tcPr>
          <w:p w14:paraId="362781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Competition days (absolute number)</w:t>
            </w:r>
          </w:p>
        </w:tc>
        <w:tc>
          <w:tcPr>
            <w:tcW w:w="3260" w:type="dxa"/>
          </w:tcPr>
          <w:p w14:paraId="24A285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PSO identified competition days average for sample athletes.  </w:t>
            </w:r>
          </w:p>
        </w:tc>
        <w:tc>
          <w:tcPr>
            <w:tcW w:w="4110" w:type="dxa"/>
          </w:tcPr>
          <w:p w14:paraId="09DDA49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Identifies scope of competition opportunities.  May vary by sport. (E.g. Some sports with higher training days may have lower competition days and vi</w:t>
            </w:r>
            <w:r>
              <w:rPr>
                <w:rFonts w:ascii="Arial" w:eastAsia="Times New Roman" w:hAnsi="Arial" w:cs="Arial"/>
                <w:color w:val="000000"/>
                <w:kern w:val="0"/>
                <w:sz w:val="16"/>
                <w:szCs w:val="16"/>
                <w:lang w:val="en-CA" w:eastAsia="en-CA"/>
                <w14:ligatures w14:val="none"/>
              </w:rPr>
              <w:t>c</w:t>
            </w:r>
            <w:r w:rsidRPr="00482438">
              <w:rPr>
                <w:rFonts w:ascii="Arial" w:eastAsia="Times New Roman" w:hAnsi="Arial" w:cs="Arial"/>
                <w:color w:val="000000"/>
                <w:kern w:val="0"/>
                <w:sz w:val="16"/>
                <w:szCs w:val="16"/>
                <w:lang w:val="en-CA" w:eastAsia="en-CA"/>
                <w14:ligatures w14:val="none"/>
              </w:rPr>
              <w:t>e versa)</w:t>
            </w:r>
          </w:p>
        </w:tc>
      </w:tr>
      <w:tr w:rsidR="003220AA" w:rsidRPr="00482438" w14:paraId="57D0C6C2" w14:textId="77777777" w:rsidTr="00736E2B">
        <w:trPr>
          <w:trHeight w:val="300"/>
        </w:trPr>
        <w:tc>
          <w:tcPr>
            <w:tcW w:w="1980" w:type="dxa"/>
            <w:noWrap/>
            <w:hideMark/>
          </w:tcPr>
          <w:p w14:paraId="193AF88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Directed by Individual or Club YTP </w:t>
            </w:r>
          </w:p>
        </w:tc>
        <w:tc>
          <w:tcPr>
            <w:tcW w:w="3260" w:type="dxa"/>
          </w:tcPr>
          <w:p w14:paraId="065C598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Combination of PSO identified athlete who are directed by an individualized YTP or club based YTP, divided by total athletes.</w:t>
            </w:r>
          </w:p>
        </w:tc>
        <w:tc>
          <w:tcPr>
            <w:tcW w:w="4110" w:type="dxa"/>
          </w:tcPr>
          <w:p w14:paraId="1FE2B89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All targeted athletes should be directed by a YTP.  Ideally the YTP would be monitored and assessed by PSO</w:t>
            </w:r>
          </w:p>
        </w:tc>
      </w:tr>
      <w:tr w:rsidR="003220AA" w:rsidRPr="00482438" w14:paraId="1D2A5657" w14:textId="77777777" w:rsidTr="00736E2B">
        <w:trPr>
          <w:trHeight w:val="300"/>
        </w:trPr>
        <w:tc>
          <w:tcPr>
            <w:tcW w:w="1980" w:type="dxa"/>
            <w:noWrap/>
            <w:hideMark/>
          </w:tcPr>
          <w:p w14:paraId="7F65E00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 completing NCCP Safe Sport </w:t>
            </w:r>
          </w:p>
        </w:tc>
        <w:tc>
          <w:tcPr>
            <w:tcW w:w="3260" w:type="dxa"/>
          </w:tcPr>
          <w:p w14:paraId="024F9D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NCCP Safe Sport Training out divided by athletes</w:t>
            </w:r>
          </w:p>
        </w:tc>
        <w:tc>
          <w:tcPr>
            <w:tcW w:w="4110" w:type="dxa"/>
          </w:tcPr>
          <w:p w14:paraId="4351335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pathway athletes toward safe sport issues and application.  </w:t>
            </w:r>
          </w:p>
        </w:tc>
      </w:tr>
      <w:tr w:rsidR="003220AA" w:rsidRPr="00482438" w14:paraId="2B24FF24" w14:textId="77777777" w:rsidTr="00736E2B">
        <w:trPr>
          <w:trHeight w:val="300"/>
        </w:trPr>
        <w:tc>
          <w:tcPr>
            <w:tcW w:w="1980" w:type="dxa"/>
            <w:noWrap/>
            <w:hideMark/>
          </w:tcPr>
          <w:p w14:paraId="7C3EFCA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completing Muscular Skeletal Screen in last 12 months </w:t>
            </w:r>
          </w:p>
        </w:tc>
        <w:tc>
          <w:tcPr>
            <w:tcW w:w="3260" w:type="dxa"/>
          </w:tcPr>
          <w:p w14:paraId="176F839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Muscular Skeletal Screen divided by total athletes</w:t>
            </w:r>
          </w:p>
        </w:tc>
        <w:tc>
          <w:tcPr>
            <w:tcW w:w="4110" w:type="dxa"/>
          </w:tcPr>
          <w:p w14:paraId="2C17E12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Targeted athletes should be assessed regularly for imbalances which can inform HP programming and or return to sport.  Muscular Skeletal Screening is done by professional to assess strength, flexibility or biomechanical constraints.</w:t>
            </w:r>
          </w:p>
        </w:tc>
      </w:tr>
      <w:tr w:rsidR="003220AA" w:rsidRPr="00482438" w14:paraId="52C5B36B" w14:textId="77777777" w:rsidTr="00736E2B">
        <w:trPr>
          <w:trHeight w:val="300"/>
        </w:trPr>
        <w:tc>
          <w:tcPr>
            <w:tcW w:w="1980" w:type="dxa"/>
            <w:noWrap/>
            <w:hideMark/>
          </w:tcPr>
          <w:p w14:paraId="455CD27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 Fitness Testing Two Times in   Annual Cycle  </w:t>
            </w:r>
          </w:p>
        </w:tc>
        <w:tc>
          <w:tcPr>
            <w:tcW w:w="3260" w:type="dxa"/>
          </w:tcPr>
          <w:p w14:paraId="1503A0B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Fitness testing divided by total athletes</w:t>
            </w:r>
          </w:p>
        </w:tc>
        <w:tc>
          <w:tcPr>
            <w:tcW w:w="4110" w:type="dxa"/>
          </w:tcPr>
          <w:p w14:paraId="473837E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Fitness testing can be used to inform athlete programming through gap analysis.  Testing should be specific to sport demands and identify physical aspects that underlie athlete performance.</w:t>
            </w:r>
          </w:p>
        </w:tc>
      </w:tr>
      <w:tr w:rsidR="003220AA" w:rsidRPr="00482438" w14:paraId="66291486" w14:textId="77777777" w:rsidTr="00736E2B">
        <w:trPr>
          <w:trHeight w:val="300"/>
        </w:trPr>
        <w:tc>
          <w:tcPr>
            <w:tcW w:w="1980" w:type="dxa"/>
            <w:noWrap/>
            <w:hideMark/>
          </w:tcPr>
          <w:p w14:paraId="0580FE8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Selected to NSO Events (Camps or Competitions) </w:t>
            </w:r>
          </w:p>
        </w:tc>
        <w:tc>
          <w:tcPr>
            <w:tcW w:w="3260" w:type="dxa"/>
          </w:tcPr>
          <w:p w14:paraId="40B1D8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were selected to NSO events divided by total athletes</w:t>
            </w:r>
          </w:p>
        </w:tc>
        <w:tc>
          <w:tcPr>
            <w:tcW w:w="4110" w:type="dxa"/>
          </w:tcPr>
          <w:p w14:paraId="01D8686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that athletes are being identified and supported by National Organization for camps or competitions which may be an indicator of quality PSO programming</w:t>
            </w:r>
          </w:p>
        </w:tc>
      </w:tr>
      <w:tr w:rsidR="003220AA" w:rsidRPr="00482438" w14:paraId="5016B97D"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510536DE"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High-performance coaching</w:t>
            </w:r>
          </w:p>
        </w:tc>
      </w:tr>
      <w:tr w:rsidR="003220AA" w:rsidRPr="00482438" w14:paraId="25B8D4F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2D6DE42" w14:textId="2554EF11" w:rsidR="003220AA" w:rsidRPr="00482438" w:rsidRDefault="006A45B8" w:rsidP="00736E2B">
            <w:pPr>
              <w:spacing w:after="0" w:line="240" w:lineRule="auto"/>
              <w:rPr>
                <w:rFonts w:ascii="Arial" w:eastAsia="Times New Roman" w:hAnsi="Arial" w:cs="Arial"/>
                <w:color w:val="000000"/>
                <w:kern w:val="0"/>
                <w:sz w:val="16"/>
                <w:szCs w:val="16"/>
                <w:lang w:val="en-CA" w:eastAsia="en-CA"/>
                <w14:ligatures w14:val="none"/>
              </w:rPr>
            </w:pPr>
            <w:r>
              <w:rPr>
                <w:rFonts w:ascii="Arial" w:eastAsia="Times New Roman" w:hAnsi="Arial" w:cs="Arial"/>
                <w:color w:val="000000"/>
                <w:kern w:val="0"/>
                <w:sz w:val="16"/>
                <w:szCs w:val="16"/>
                <w:lang w:val="en-CA" w:eastAsia="en-CA"/>
                <w14:ligatures w14:val="none"/>
              </w:rPr>
              <w:t xml:space="preserve">Lower </w:t>
            </w:r>
            <w:r w:rsidR="003220AA" w:rsidRPr="00482438">
              <w:rPr>
                <w:rFonts w:ascii="Arial" w:eastAsia="Times New Roman" w:hAnsi="Arial" w:cs="Arial"/>
                <w:color w:val="000000"/>
                <w:kern w:val="0"/>
                <w:sz w:val="16"/>
                <w:szCs w:val="16"/>
                <w:lang w:val="en-CA" w:eastAsia="en-CA"/>
                <w14:ligatures w14:val="none"/>
              </w:rPr>
              <w:t>Athlete to Coach Ratio (Total athletes / Total coaches)</w:t>
            </w:r>
          </w:p>
        </w:tc>
        <w:tc>
          <w:tcPr>
            <w:tcW w:w="3260" w:type="dxa"/>
          </w:tcPr>
          <w:p w14:paraId="5819486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coaches</w:t>
            </w:r>
          </w:p>
        </w:tc>
        <w:tc>
          <w:tcPr>
            <w:tcW w:w="4110" w:type="dxa"/>
          </w:tcPr>
          <w:p w14:paraId="5CFB09E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depth of coaching relevant to total number of athletes.  A lower athlete to coach ratio may inform potential for impact on enhanced programming.</w:t>
            </w:r>
          </w:p>
        </w:tc>
      </w:tr>
      <w:tr w:rsidR="003220AA" w:rsidRPr="00482438" w14:paraId="5751DF2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ECFCC7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CSI Pacific Coach Registration Rate </w:t>
            </w:r>
          </w:p>
        </w:tc>
        <w:tc>
          <w:tcPr>
            <w:tcW w:w="3260" w:type="dxa"/>
          </w:tcPr>
          <w:p w14:paraId="44E3FA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coaches who completed registration with CSI Pacific divided by total number of coaches</w:t>
            </w:r>
          </w:p>
        </w:tc>
        <w:tc>
          <w:tcPr>
            <w:tcW w:w="4110" w:type="dxa"/>
          </w:tcPr>
          <w:p w14:paraId="790531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coaches accessing CSI Pacific benefits or services and potential for coaches to engage in enhanced support.</w:t>
            </w:r>
          </w:p>
        </w:tc>
      </w:tr>
      <w:tr w:rsidR="003220AA" w:rsidRPr="00482438" w14:paraId="3BCD6E5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AE9A2C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NCCP Qualification (Comp-Dev trained or certified)</w:t>
            </w:r>
          </w:p>
        </w:tc>
        <w:tc>
          <w:tcPr>
            <w:tcW w:w="3260" w:type="dxa"/>
          </w:tcPr>
          <w:p w14:paraId="701638B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for combination of coaches either trained or certified at competition development context divided by the total number of coaches</w:t>
            </w:r>
          </w:p>
        </w:tc>
        <w:tc>
          <w:tcPr>
            <w:tcW w:w="4110" w:type="dxa"/>
          </w:tcPr>
          <w:p w14:paraId="1F8B3DC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effectiveness of sport coaching education pathway and PSOs ability to qualify coaches to a comp-dev standard.</w:t>
            </w:r>
          </w:p>
        </w:tc>
      </w:tr>
      <w:tr w:rsidR="003220AA" w:rsidRPr="00482438" w14:paraId="235DBF3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30E7C7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CAC pro coach status - Locker report</w:t>
            </w:r>
          </w:p>
        </w:tc>
        <w:tc>
          <w:tcPr>
            <w:tcW w:w="3260" w:type="dxa"/>
          </w:tcPr>
          <w:p w14:paraId="6DC97C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identifying combination of ChPC or registered pro-coach status divided by total number of coaches</w:t>
            </w:r>
          </w:p>
        </w:tc>
        <w:tc>
          <w:tcPr>
            <w:tcW w:w="4110" w:type="dxa"/>
          </w:tcPr>
          <w:p w14:paraId="65BD1F1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professional status of coaches who register with CAC pro coach and achieve a professional coaching standard.</w:t>
            </w:r>
          </w:p>
        </w:tc>
      </w:tr>
      <w:tr w:rsidR="003220AA" w:rsidRPr="00482438" w14:paraId="5B44EC2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E7CA9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funded or financially supported coaches </w:t>
            </w:r>
          </w:p>
        </w:tc>
        <w:tc>
          <w:tcPr>
            <w:tcW w:w="3260" w:type="dxa"/>
          </w:tcPr>
          <w:p w14:paraId="6F8CA4A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PSO reporting of coaches formally employed and those who receive financial support divided by total coaches</w:t>
            </w:r>
          </w:p>
        </w:tc>
        <w:tc>
          <w:tcPr>
            <w:tcW w:w="4110" w:type="dxa"/>
          </w:tcPr>
          <w:p w14:paraId="019564B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 global measure of how PSO is directly financially supporting targeted coaches through employment or other financial contributions.</w:t>
            </w:r>
          </w:p>
        </w:tc>
      </w:tr>
      <w:tr w:rsidR="003220AA" w:rsidRPr="00482438" w14:paraId="04762D1D"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E25BA0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coaches with NCCP SafeSport Training </w:t>
            </w:r>
          </w:p>
        </w:tc>
        <w:tc>
          <w:tcPr>
            <w:tcW w:w="3260" w:type="dxa"/>
          </w:tcPr>
          <w:p w14:paraId="085E02D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number of coaches completing NCCP SafeSport Training divided by total coaches.</w:t>
            </w:r>
          </w:p>
        </w:tc>
        <w:tc>
          <w:tcPr>
            <w:tcW w:w="4110" w:type="dxa"/>
          </w:tcPr>
          <w:p w14:paraId="199F045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HP coaches toward safe sport issues and application.  </w:t>
            </w:r>
          </w:p>
        </w:tc>
      </w:tr>
      <w:tr w:rsidR="003220AA" w:rsidRPr="00482438" w14:paraId="18653D4A"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4AD6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Identified and Attended NSO Events (Camps or Competitions)</w:t>
            </w:r>
          </w:p>
        </w:tc>
        <w:tc>
          <w:tcPr>
            <w:tcW w:w="3260" w:type="dxa"/>
          </w:tcPr>
          <w:p w14:paraId="4BF4A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coaches selected to National Team events (Camps or Competitions)</w:t>
            </w:r>
          </w:p>
        </w:tc>
        <w:tc>
          <w:tcPr>
            <w:tcW w:w="4110" w:type="dxa"/>
          </w:tcPr>
          <w:p w14:paraId="0456FE4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pathways for provincial coaches to coach athletes at national level or engaging in national level professional development.</w:t>
            </w:r>
          </w:p>
        </w:tc>
      </w:tr>
      <w:tr w:rsidR="003220AA" w:rsidRPr="00482438" w14:paraId="63DC1B1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7EECF767"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Pathway Progression</w:t>
            </w:r>
          </w:p>
        </w:tc>
      </w:tr>
      <w:tr w:rsidR="003220AA" w:rsidRPr="00482438" w14:paraId="6B8AEE1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E08E23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lastRenderedPageBreak/>
              <w:t>CSI Pacific Athlete Registration Rate</w:t>
            </w:r>
          </w:p>
        </w:tc>
        <w:tc>
          <w:tcPr>
            <w:tcW w:w="3260" w:type="dxa"/>
          </w:tcPr>
          <w:p w14:paraId="05DAC75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athletes who completed registration with CSI Pacific divided by total number of athletes.</w:t>
            </w:r>
          </w:p>
        </w:tc>
        <w:tc>
          <w:tcPr>
            <w:tcW w:w="4110" w:type="dxa"/>
          </w:tcPr>
          <w:p w14:paraId="351E6E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athletes accessing CSI Pacific benefits or services and potential for registered athletes to progress in pathway with enhanced support.</w:t>
            </w:r>
          </w:p>
        </w:tc>
      </w:tr>
      <w:tr w:rsidR="003220AA" w:rsidRPr="00482438" w14:paraId="4CE7542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BDE14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of Sport Canada Carded Athletes in BC  </w:t>
            </w:r>
          </w:p>
        </w:tc>
        <w:tc>
          <w:tcPr>
            <w:tcW w:w="3260" w:type="dxa"/>
          </w:tcPr>
          <w:p w14:paraId="21C801E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based on Sport Canada Carded athlete list with athlete indicating BC as home province, divided by total number of athletes on the list.</w:t>
            </w:r>
          </w:p>
        </w:tc>
        <w:tc>
          <w:tcPr>
            <w:tcW w:w="4110" w:type="dxa"/>
          </w:tcPr>
          <w:p w14:paraId="10FCCA3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whether athletes in BC are being identified by NSO for Sport Canada Carding.</w:t>
            </w:r>
          </w:p>
        </w:tc>
      </w:tr>
      <w:tr w:rsidR="003220AA" w:rsidRPr="00482438" w14:paraId="6994C26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6194861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 (Provincial To National) last 4 years </w:t>
            </w:r>
          </w:p>
        </w:tc>
        <w:tc>
          <w:tcPr>
            <w:tcW w:w="3260" w:type="dxa"/>
          </w:tcPr>
          <w:p w14:paraId="19E9922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from PD 1 or PD2 to Canadian Development or Canadian Elite Level, divided by the total number of athletes identified that year.</w:t>
            </w:r>
          </w:p>
        </w:tc>
        <w:tc>
          <w:tcPr>
            <w:tcW w:w="4110" w:type="dxa"/>
          </w:tcPr>
          <w:p w14:paraId="30989B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Demonstrate ability to convert athletes from provincial to national levels </w:t>
            </w:r>
          </w:p>
        </w:tc>
      </w:tr>
      <w:tr w:rsidR="003220AA" w:rsidRPr="00482438" w14:paraId="5B38505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AF289C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conversions to any level last 4 years </w:t>
            </w:r>
          </w:p>
        </w:tc>
        <w:tc>
          <w:tcPr>
            <w:tcW w:w="3260" w:type="dxa"/>
          </w:tcPr>
          <w:p w14:paraId="159CCF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to any level in the pathway, divided by the total number of athletes identified that year.</w:t>
            </w:r>
          </w:p>
        </w:tc>
        <w:tc>
          <w:tcPr>
            <w:tcW w:w="4110" w:type="dxa"/>
          </w:tcPr>
          <w:p w14:paraId="3BDE538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ability to convert athletes from any level in the pathway at the provincial or national levels</w:t>
            </w:r>
          </w:p>
        </w:tc>
      </w:tr>
      <w:tr w:rsidR="003220AA" w:rsidRPr="00482438" w14:paraId="792477C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A7001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Years Targeted for current athlete list</w:t>
            </w:r>
          </w:p>
        </w:tc>
        <w:tc>
          <w:tcPr>
            <w:tcW w:w="3260" w:type="dxa"/>
          </w:tcPr>
          <w:p w14:paraId="55F8BBDD"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the average number of years athletes remain targeted.</w:t>
            </w:r>
          </w:p>
        </w:tc>
        <w:tc>
          <w:tcPr>
            <w:tcW w:w="4110" w:type="dxa"/>
          </w:tcPr>
          <w:p w14:paraId="424C03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Athletes who are targeted on a longer basis tend to convert to higher levels and are given more time to benefit from enhanced support.</w:t>
            </w:r>
          </w:p>
        </w:tc>
      </w:tr>
      <w:tr w:rsidR="003220AA" w:rsidRPr="00482438" w14:paraId="40E86F8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714C20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Athletes on National Teams (Junior, Development and Senior)</w:t>
            </w:r>
          </w:p>
        </w:tc>
        <w:tc>
          <w:tcPr>
            <w:tcW w:w="3260" w:type="dxa"/>
          </w:tcPr>
          <w:p w14:paraId="42633B4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that identified average of BC athletes at Junior, Development and Senior levels divided by the total number of athletes.</w:t>
            </w:r>
          </w:p>
        </w:tc>
        <w:tc>
          <w:tcPr>
            <w:tcW w:w="4110" w:type="dxa"/>
          </w:tcPr>
          <w:p w14:paraId="73E55B3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Provides PSO identified representation on national teams at junior, development and senior level, showing ability to convert athletes to higher levels in the pathway</w:t>
            </w:r>
          </w:p>
        </w:tc>
      </w:tr>
      <w:tr w:rsidR="003220AA" w:rsidRPr="00482438" w14:paraId="0F0E05C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00C145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Domestic Medals Won By BC Athletes</w:t>
            </w:r>
          </w:p>
        </w:tc>
        <w:tc>
          <w:tcPr>
            <w:tcW w:w="3260" w:type="dxa"/>
          </w:tcPr>
          <w:p w14:paraId="5A76311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identifying the number of medals won at national championship divided by the total number of medals available</w:t>
            </w:r>
          </w:p>
        </w:tc>
        <w:tc>
          <w:tcPr>
            <w:tcW w:w="4110" w:type="dxa"/>
          </w:tcPr>
          <w:p w14:paraId="034527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the success of BC team against other provinces and may infer athlete pathway progress toward national level identification.</w:t>
            </w:r>
          </w:p>
        </w:tc>
      </w:tr>
      <w:tr w:rsidR="003220AA" w:rsidRPr="00482438" w14:paraId="3D5ED2D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2800AFA3"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Sport Science Enhancement</w:t>
            </w:r>
          </w:p>
        </w:tc>
      </w:tr>
      <w:tr w:rsidR="003220AA" w:rsidRPr="00482438" w14:paraId="00F21294"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79CC292B" w14:textId="367FA6E4" w:rsidR="003220AA" w:rsidRPr="00482438" w:rsidRDefault="00FB440C" w:rsidP="00736E2B">
            <w:pPr>
              <w:spacing w:after="0" w:line="240" w:lineRule="auto"/>
              <w:rPr>
                <w:rFonts w:ascii="Arial" w:eastAsia="Times New Roman" w:hAnsi="Arial" w:cs="Arial"/>
                <w:color w:val="000000"/>
                <w:kern w:val="0"/>
                <w:sz w:val="16"/>
                <w:szCs w:val="16"/>
                <w:lang w:val="en-CA" w:eastAsia="en-CA"/>
                <w14:ligatures w14:val="none"/>
              </w:rPr>
            </w:pPr>
            <w:r>
              <w:rPr>
                <w:rFonts w:ascii="Arial" w:hAnsi="Arial" w:cs="Arial"/>
                <w:color w:val="000000"/>
                <w:sz w:val="16"/>
                <w:szCs w:val="16"/>
              </w:rPr>
              <w:t xml:space="preserve">Lower </w:t>
            </w:r>
            <w:r w:rsidR="003220AA" w:rsidRPr="00482438">
              <w:rPr>
                <w:rFonts w:ascii="Arial" w:hAnsi="Arial" w:cs="Arial"/>
                <w:color w:val="000000"/>
                <w:sz w:val="16"/>
                <w:szCs w:val="16"/>
              </w:rPr>
              <w:t xml:space="preserve">Athlete to practitioner ratio. (Total Athlete / Total Practitioners)              </w:t>
            </w:r>
          </w:p>
        </w:tc>
        <w:tc>
          <w:tcPr>
            <w:tcW w:w="3260" w:type="dxa"/>
          </w:tcPr>
          <w:p w14:paraId="2854625D"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practitioners</w:t>
            </w:r>
          </w:p>
        </w:tc>
        <w:tc>
          <w:tcPr>
            <w:tcW w:w="4110" w:type="dxa"/>
          </w:tcPr>
          <w:p w14:paraId="484E5A7C"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Demonstrates depth of sport science practitioner support relevant to total number of athletes.  A lower athlete to practitioner ratio may inform potential for impact on enhanced programming.</w:t>
            </w:r>
          </w:p>
        </w:tc>
      </w:tr>
      <w:tr w:rsidR="003220AA" w:rsidRPr="00482438" w14:paraId="36D399C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1BF6E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Athletes Accessing Sport Science, Sport Medicine Support</w:t>
            </w:r>
          </w:p>
        </w:tc>
        <w:tc>
          <w:tcPr>
            <w:tcW w:w="3260" w:type="dxa"/>
          </w:tcPr>
          <w:p w14:paraId="080BF4FE"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PSO identified athletes who received Sport Science / medicine support, divided by total number of athletes.</w:t>
            </w:r>
          </w:p>
        </w:tc>
        <w:tc>
          <w:tcPr>
            <w:tcW w:w="4110" w:type="dxa"/>
          </w:tcPr>
          <w:p w14:paraId="4DC26CC5"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Demonstrates athletes who are receiving enhanced support through sport science interventions or education.</w:t>
            </w:r>
          </w:p>
        </w:tc>
      </w:tr>
      <w:tr w:rsidR="003220AA" w:rsidRPr="00482438" w14:paraId="55CD645B"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EBE794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Number of S&amp;C Training Days (Absolute Number)</w:t>
            </w:r>
          </w:p>
        </w:tc>
        <w:tc>
          <w:tcPr>
            <w:tcW w:w="3260" w:type="dxa"/>
          </w:tcPr>
          <w:p w14:paraId="1C403FF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PSO directed/supported S&amp;C days average for sample athletes.  Training day is the estimate of complete days athlete trained S&amp;C.</w:t>
            </w:r>
          </w:p>
        </w:tc>
        <w:tc>
          <w:tcPr>
            <w:tcW w:w="4110" w:type="dxa"/>
          </w:tcPr>
          <w:p w14:paraId="67E1A03E"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Identifies scope of PSO programming directed by specialist practitioner.   </w:t>
            </w:r>
          </w:p>
        </w:tc>
      </w:tr>
      <w:tr w:rsidR="003220AA" w:rsidRPr="00482438" w14:paraId="43D1C43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438FDE3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 directed by S&amp;C Plan</w:t>
            </w:r>
          </w:p>
        </w:tc>
        <w:tc>
          <w:tcPr>
            <w:tcW w:w="3260" w:type="dxa"/>
          </w:tcPr>
          <w:p w14:paraId="014D8236"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Percent of PSO identified athlete who are directed by S&amp;C Plan, divided by total athletes.</w:t>
            </w:r>
          </w:p>
        </w:tc>
        <w:tc>
          <w:tcPr>
            <w:tcW w:w="4110" w:type="dxa"/>
          </w:tcPr>
          <w:p w14:paraId="1589000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Indicates specialized programming outside of sport-specific training to enhance athlete programming.  </w:t>
            </w:r>
          </w:p>
        </w:tc>
      </w:tr>
    </w:tbl>
    <w:p w14:paraId="6C938DD4" w14:textId="645821F9" w:rsidR="0077262F" w:rsidRPr="003220AA" w:rsidRDefault="0077262F" w:rsidP="003220AA">
      <w:pPr>
        <w:rPr>
          <w:rFonts w:ascii="Arial" w:hAnsi="Arial" w:cs="Arial"/>
          <w:sz w:val="20"/>
          <w:szCs w:val="20"/>
        </w:rPr>
      </w:pPr>
    </w:p>
    <w:sectPr w:rsidR="0077262F" w:rsidRPr="00322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01D2"/>
    <w:multiLevelType w:val="hybridMultilevel"/>
    <w:tmpl w:val="9294D1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FEB2B3C"/>
    <w:multiLevelType w:val="hybridMultilevel"/>
    <w:tmpl w:val="090EC8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41D6028"/>
    <w:multiLevelType w:val="hybridMultilevel"/>
    <w:tmpl w:val="6950A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4D01290"/>
    <w:multiLevelType w:val="hybridMultilevel"/>
    <w:tmpl w:val="9D00AF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D9167AB"/>
    <w:multiLevelType w:val="hybridMultilevel"/>
    <w:tmpl w:val="8D3CC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65A2FB4"/>
    <w:multiLevelType w:val="hybridMultilevel"/>
    <w:tmpl w:val="90C8D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39131144">
    <w:abstractNumId w:val="3"/>
  </w:num>
  <w:num w:numId="2" w16cid:durableId="1312322886">
    <w:abstractNumId w:val="0"/>
  </w:num>
  <w:num w:numId="3" w16cid:durableId="1916427485">
    <w:abstractNumId w:val="4"/>
  </w:num>
  <w:num w:numId="4" w16cid:durableId="220950396">
    <w:abstractNumId w:val="5"/>
  </w:num>
  <w:num w:numId="5" w16cid:durableId="1142042973">
    <w:abstractNumId w:val="1"/>
  </w:num>
  <w:num w:numId="6" w16cid:durableId="39401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A1"/>
    <w:rsid w:val="00011B66"/>
    <w:rsid w:val="00017EBF"/>
    <w:rsid w:val="0002060E"/>
    <w:rsid w:val="00040162"/>
    <w:rsid w:val="00051C8F"/>
    <w:rsid w:val="00052DBA"/>
    <w:rsid w:val="00055825"/>
    <w:rsid w:val="0007213C"/>
    <w:rsid w:val="000944DC"/>
    <w:rsid w:val="00096589"/>
    <w:rsid w:val="0009679D"/>
    <w:rsid w:val="000B3D86"/>
    <w:rsid w:val="000D0C11"/>
    <w:rsid w:val="000D1E64"/>
    <w:rsid w:val="000D3920"/>
    <w:rsid w:val="000E2171"/>
    <w:rsid w:val="000E2337"/>
    <w:rsid w:val="000F3E25"/>
    <w:rsid w:val="000F67A4"/>
    <w:rsid w:val="001124C4"/>
    <w:rsid w:val="00133020"/>
    <w:rsid w:val="0014753D"/>
    <w:rsid w:val="00183D36"/>
    <w:rsid w:val="001865D9"/>
    <w:rsid w:val="00193315"/>
    <w:rsid w:val="001B45E4"/>
    <w:rsid w:val="001B54B4"/>
    <w:rsid w:val="001C430D"/>
    <w:rsid w:val="001F6B07"/>
    <w:rsid w:val="001F71D2"/>
    <w:rsid w:val="001F7ACB"/>
    <w:rsid w:val="00205DA6"/>
    <w:rsid w:val="00207215"/>
    <w:rsid w:val="002149BD"/>
    <w:rsid w:val="00216C2B"/>
    <w:rsid w:val="00221AB3"/>
    <w:rsid w:val="0022688F"/>
    <w:rsid w:val="00234B83"/>
    <w:rsid w:val="002442DA"/>
    <w:rsid w:val="00244890"/>
    <w:rsid w:val="0026471E"/>
    <w:rsid w:val="00274E1B"/>
    <w:rsid w:val="00281C50"/>
    <w:rsid w:val="002A206C"/>
    <w:rsid w:val="002B2462"/>
    <w:rsid w:val="002B316C"/>
    <w:rsid w:val="002C2935"/>
    <w:rsid w:val="002D0217"/>
    <w:rsid w:val="002D0E3A"/>
    <w:rsid w:val="002D3C97"/>
    <w:rsid w:val="002D4FBF"/>
    <w:rsid w:val="002E1785"/>
    <w:rsid w:val="002E723E"/>
    <w:rsid w:val="002F1A20"/>
    <w:rsid w:val="002F1EFB"/>
    <w:rsid w:val="00314B58"/>
    <w:rsid w:val="00316AAA"/>
    <w:rsid w:val="0032193A"/>
    <w:rsid w:val="003220AA"/>
    <w:rsid w:val="003515C0"/>
    <w:rsid w:val="00352529"/>
    <w:rsid w:val="00357CA1"/>
    <w:rsid w:val="003607A2"/>
    <w:rsid w:val="00372385"/>
    <w:rsid w:val="0037736B"/>
    <w:rsid w:val="00393EFB"/>
    <w:rsid w:val="00395FD3"/>
    <w:rsid w:val="003A0DF9"/>
    <w:rsid w:val="003A355B"/>
    <w:rsid w:val="003B0543"/>
    <w:rsid w:val="003B1C0E"/>
    <w:rsid w:val="003B2AB3"/>
    <w:rsid w:val="003B34BE"/>
    <w:rsid w:val="003B5C76"/>
    <w:rsid w:val="003C441D"/>
    <w:rsid w:val="003E3CA5"/>
    <w:rsid w:val="003E3D78"/>
    <w:rsid w:val="0040165A"/>
    <w:rsid w:val="00407D6D"/>
    <w:rsid w:val="0041520E"/>
    <w:rsid w:val="00422EBF"/>
    <w:rsid w:val="004268AA"/>
    <w:rsid w:val="0043335E"/>
    <w:rsid w:val="00440558"/>
    <w:rsid w:val="004520E4"/>
    <w:rsid w:val="0045775F"/>
    <w:rsid w:val="00476E49"/>
    <w:rsid w:val="00480392"/>
    <w:rsid w:val="00481F0B"/>
    <w:rsid w:val="004829AD"/>
    <w:rsid w:val="00484510"/>
    <w:rsid w:val="00484AE7"/>
    <w:rsid w:val="00491A76"/>
    <w:rsid w:val="00494786"/>
    <w:rsid w:val="004953A5"/>
    <w:rsid w:val="00497B6B"/>
    <w:rsid w:val="004A2744"/>
    <w:rsid w:val="004A2C3A"/>
    <w:rsid w:val="004A331B"/>
    <w:rsid w:val="004A5F03"/>
    <w:rsid w:val="004B44B2"/>
    <w:rsid w:val="004D447F"/>
    <w:rsid w:val="004E2708"/>
    <w:rsid w:val="00501801"/>
    <w:rsid w:val="00527A20"/>
    <w:rsid w:val="00530303"/>
    <w:rsid w:val="00544A13"/>
    <w:rsid w:val="00545C4B"/>
    <w:rsid w:val="00550974"/>
    <w:rsid w:val="00560112"/>
    <w:rsid w:val="00565DC8"/>
    <w:rsid w:val="005669BD"/>
    <w:rsid w:val="00566D4A"/>
    <w:rsid w:val="00587AD1"/>
    <w:rsid w:val="00592800"/>
    <w:rsid w:val="00592EFA"/>
    <w:rsid w:val="005962F0"/>
    <w:rsid w:val="005A54E7"/>
    <w:rsid w:val="005C0685"/>
    <w:rsid w:val="005C3E85"/>
    <w:rsid w:val="005D4C78"/>
    <w:rsid w:val="005E52BB"/>
    <w:rsid w:val="005F2827"/>
    <w:rsid w:val="005F2A67"/>
    <w:rsid w:val="005F58B1"/>
    <w:rsid w:val="00607368"/>
    <w:rsid w:val="006104A5"/>
    <w:rsid w:val="006115D4"/>
    <w:rsid w:val="00613B65"/>
    <w:rsid w:val="0062683F"/>
    <w:rsid w:val="00633872"/>
    <w:rsid w:val="00640C56"/>
    <w:rsid w:val="00644575"/>
    <w:rsid w:val="006508FC"/>
    <w:rsid w:val="0065293F"/>
    <w:rsid w:val="00653513"/>
    <w:rsid w:val="006555F1"/>
    <w:rsid w:val="00657A6C"/>
    <w:rsid w:val="006815D1"/>
    <w:rsid w:val="006939EB"/>
    <w:rsid w:val="006A45B8"/>
    <w:rsid w:val="006A5219"/>
    <w:rsid w:val="006A564E"/>
    <w:rsid w:val="006B2947"/>
    <w:rsid w:val="006C03C7"/>
    <w:rsid w:val="006C119D"/>
    <w:rsid w:val="006D4839"/>
    <w:rsid w:val="006E0320"/>
    <w:rsid w:val="006E607D"/>
    <w:rsid w:val="006F64C4"/>
    <w:rsid w:val="00706FB9"/>
    <w:rsid w:val="00721328"/>
    <w:rsid w:val="00736386"/>
    <w:rsid w:val="007416B3"/>
    <w:rsid w:val="00742425"/>
    <w:rsid w:val="00745772"/>
    <w:rsid w:val="00747CE7"/>
    <w:rsid w:val="00754FD4"/>
    <w:rsid w:val="007625A6"/>
    <w:rsid w:val="00767B16"/>
    <w:rsid w:val="0077262F"/>
    <w:rsid w:val="00791721"/>
    <w:rsid w:val="00791C4F"/>
    <w:rsid w:val="007A3605"/>
    <w:rsid w:val="007A45AA"/>
    <w:rsid w:val="007B295B"/>
    <w:rsid w:val="007B2B8F"/>
    <w:rsid w:val="007B7B94"/>
    <w:rsid w:val="007D5C02"/>
    <w:rsid w:val="007E3F89"/>
    <w:rsid w:val="007E48EE"/>
    <w:rsid w:val="00801A5B"/>
    <w:rsid w:val="00806129"/>
    <w:rsid w:val="00831149"/>
    <w:rsid w:val="00850B22"/>
    <w:rsid w:val="00853451"/>
    <w:rsid w:val="00854CA0"/>
    <w:rsid w:val="008578BD"/>
    <w:rsid w:val="00861334"/>
    <w:rsid w:val="008714B9"/>
    <w:rsid w:val="00880516"/>
    <w:rsid w:val="00882C6A"/>
    <w:rsid w:val="0088577D"/>
    <w:rsid w:val="0088651E"/>
    <w:rsid w:val="00886DA1"/>
    <w:rsid w:val="00890465"/>
    <w:rsid w:val="008957C3"/>
    <w:rsid w:val="008A1ED7"/>
    <w:rsid w:val="008A73CC"/>
    <w:rsid w:val="008E377C"/>
    <w:rsid w:val="00902F05"/>
    <w:rsid w:val="009035FB"/>
    <w:rsid w:val="009070EB"/>
    <w:rsid w:val="0093026C"/>
    <w:rsid w:val="00937A86"/>
    <w:rsid w:val="00957725"/>
    <w:rsid w:val="009707A1"/>
    <w:rsid w:val="00975DC3"/>
    <w:rsid w:val="00981EA2"/>
    <w:rsid w:val="009841BE"/>
    <w:rsid w:val="0098700B"/>
    <w:rsid w:val="00996FE7"/>
    <w:rsid w:val="009A42E6"/>
    <w:rsid w:val="009C4C42"/>
    <w:rsid w:val="009D3A91"/>
    <w:rsid w:val="009E05E4"/>
    <w:rsid w:val="009E1B19"/>
    <w:rsid w:val="009E253C"/>
    <w:rsid w:val="009F6E4A"/>
    <w:rsid w:val="00A0685A"/>
    <w:rsid w:val="00A20E04"/>
    <w:rsid w:val="00A2576C"/>
    <w:rsid w:val="00A25B00"/>
    <w:rsid w:val="00A25E6C"/>
    <w:rsid w:val="00A27D69"/>
    <w:rsid w:val="00A314C7"/>
    <w:rsid w:val="00A4303C"/>
    <w:rsid w:val="00A55257"/>
    <w:rsid w:val="00A624E6"/>
    <w:rsid w:val="00A67C4C"/>
    <w:rsid w:val="00A707D8"/>
    <w:rsid w:val="00A74597"/>
    <w:rsid w:val="00A7493F"/>
    <w:rsid w:val="00A93452"/>
    <w:rsid w:val="00A96A37"/>
    <w:rsid w:val="00AA7437"/>
    <w:rsid w:val="00AB4279"/>
    <w:rsid w:val="00AC300C"/>
    <w:rsid w:val="00AD1EB8"/>
    <w:rsid w:val="00AD593B"/>
    <w:rsid w:val="00AF0A2C"/>
    <w:rsid w:val="00B02475"/>
    <w:rsid w:val="00B02CCB"/>
    <w:rsid w:val="00B0669C"/>
    <w:rsid w:val="00B06A7B"/>
    <w:rsid w:val="00B11B6C"/>
    <w:rsid w:val="00B13FC6"/>
    <w:rsid w:val="00B3031C"/>
    <w:rsid w:val="00B53875"/>
    <w:rsid w:val="00B76142"/>
    <w:rsid w:val="00B80C2E"/>
    <w:rsid w:val="00B849BE"/>
    <w:rsid w:val="00B92B23"/>
    <w:rsid w:val="00B937E4"/>
    <w:rsid w:val="00BB056F"/>
    <w:rsid w:val="00BB711E"/>
    <w:rsid w:val="00BC499B"/>
    <w:rsid w:val="00BE3127"/>
    <w:rsid w:val="00C04022"/>
    <w:rsid w:val="00C24035"/>
    <w:rsid w:val="00C269FC"/>
    <w:rsid w:val="00C444FD"/>
    <w:rsid w:val="00C507F5"/>
    <w:rsid w:val="00C61BB8"/>
    <w:rsid w:val="00C624AE"/>
    <w:rsid w:val="00C64BB4"/>
    <w:rsid w:val="00C76A4A"/>
    <w:rsid w:val="00C86335"/>
    <w:rsid w:val="00C92781"/>
    <w:rsid w:val="00C93EE6"/>
    <w:rsid w:val="00CA2E38"/>
    <w:rsid w:val="00CB4FFF"/>
    <w:rsid w:val="00CD52B3"/>
    <w:rsid w:val="00CF1C6B"/>
    <w:rsid w:val="00D0099B"/>
    <w:rsid w:val="00D02531"/>
    <w:rsid w:val="00D03B96"/>
    <w:rsid w:val="00D070E0"/>
    <w:rsid w:val="00D07CA8"/>
    <w:rsid w:val="00D26916"/>
    <w:rsid w:val="00D26A6B"/>
    <w:rsid w:val="00D31E56"/>
    <w:rsid w:val="00D55AEE"/>
    <w:rsid w:val="00D6101D"/>
    <w:rsid w:val="00D64800"/>
    <w:rsid w:val="00D664DF"/>
    <w:rsid w:val="00D705D3"/>
    <w:rsid w:val="00D7741D"/>
    <w:rsid w:val="00D83749"/>
    <w:rsid w:val="00D8456F"/>
    <w:rsid w:val="00D854BD"/>
    <w:rsid w:val="00DA08C3"/>
    <w:rsid w:val="00DA1C0C"/>
    <w:rsid w:val="00DB0E12"/>
    <w:rsid w:val="00DB1861"/>
    <w:rsid w:val="00DB6A98"/>
    <w:rsid w:val="00DB6EC7"/>
    <w:rsid w:val="00DB7C16"/>
    <w:rsid w:val="00DD7CAB"/>
    <w:rsid w:val="00DF5D89"/>
    <w:rsid w:val="00DF5EC2"/>
    <w:rsid w:val="00DF6DC9"/>
    <w:rsid w:val="00E027C2"/>
    <w:rsid w:val="00E06E54"/>
    <w:rsid w:val="00E10971"/>
    <w:rsid w:val="00E2199C"/>
    <w:rsid w:val="00E31D51"/>
    <w:rsid w:val="00E5236B"/>
    <w:rsid w:val="00E572F6"/>
    <w:rsid w:val="00E57F4B"/>
    <w:rsid w:val="00E70A0B"/>
    <w:rsid w:val="00E70A1B"/>
    <w:rsid w:val="00E70EF4"/>
    <w:rsid w:val="00E86731"/>
    <w:rsid w:val="00EA72AB"/>
    <w:rsid w:val="00EB3AA4"/>
    <w:rsid w:val="00EC0621"/>
    <w:rsid w:val="00EC49A1"/>
    <w:rsid w:val="00EC7681"/>
    <w:rsid w:val="00ED5FC3"/>
    <w:rsid w:val="00EF7F64"/>
    <w:rsid w:val="00F0142B"/>
    <w:rsid w:val="00F22067"/>
    <w:rsid w:val="00F26A36"/>
    <w:rsid w:val="00F27F03"/>
    <w:rsid w:val="00F309BD"/>
    <w:rsid w:val="00F31E53"/>
    <w:rsid w:val="00F330F1"/>
    <w:rsid w:val="00F36DD9"/>
    <w:rsid w:val="00F46B0D"/>
    <w:rsid w:val="00F627A6"/>
    <w:rsid w:val="00F71092"/>
    <w:rsid w:val="00F730FA"/>
    <w:rsid w:val="00F80834"/>
    <w:rsid w:val="00F91CE7"/>
    <w:rsid w:val="00F96BB9"/>
    <w:rsid w:val="00FB440C"/>
    <w:rsid w:val="00FC0B54"/>
    <w:rsid w:val="00FC1D09"/>
    <w:rsid w:val="00FF04F5"/>
    <w:rsid w:val="00FF0588"/>
    <w:rsid w:val="00FF0AEA"/>
    <w:rsid w:val="00FF2883"/>
    <w:rsid w:val="00FF7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0785"/>
  <w15:chartTrackingRefBased/>
  <w15:docId w15:val="{7D9133A0-3337-4852-959B-A52C550B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A1"/>
    <w:rPr>
      <w:rFonts w:eastAsiaTheme="majorEastAsia" w:cstheme="majorBidi"/>
      <w:color w:val="272727" w:themeColor="text1" w:themeTint="D8"/>
    </w:rPr>
  </w:style>
  <w:style w:type="paragraph" w:styleId="Title">
    <w:name w:val="Title"/>
    <w:basedOn w:val="Normal"/>
    <w:next w:val="Normal"/>
    <w:link w:val="TitleChar"/>
    <w:uiPriority w:val="10"/>
    <w:qFormat/>
    <w:rsid w:val="00EC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A1"/>
    <w:pPr>
      <w:spacing w:before="160"/>
      <w:jc w:val="center"/>
    </w:pPr>
    <w:rPr>
      <w:i/>
      <w:iCs/>
      <w:color w:val="404040" w:themeColor="text1" w:themeTint="BF"/>
    </w:rPr>
  </w:style>
  <w:style w:type="character" w:customStyle="1" w:styleId="QuoteChar">
    <w:name w:val="Quote Char"/>
    <w:basedOn w:val="DefaultParagraphFont"/>
    <w:link w:val="Quote"/>
    <w:uiPriority w:val="29"/>
    <w:rsid w:val="00EC49A1"/>
    <w:rPr>
      <w:i/>
      <w:iCs/>
      <w:color w:val="404040" w:themeColor="text1" w:themeTint="BF"/>
    </w:rPr>
  </w:style>
  <w:style w:type="paragraph" w:styleId="ListParagraph">
    <w:name w:val="List Paragraph"/>
    <w:basedOn w:val="Normal"/>
    <w:uiPriority w:val="34"/>
    <w:qFormat/>
    <w:rsid w:val="00EC49A1"/>
    <w:pPr>
      <w:ind w:left="720"/>
      <w:contextualSpacing/>
    </w:pPr>
  </w:style>
  <w:style w:type="character" w:styleId="IntenseEmphasis">
    <w:name w:val="Intense Emphasis"/>
    <w:basedOn w:val="DefaultParagraphFont"/>
    <w:uiPriority w:val="21"/>
    <w:qFormat/>
    <w:rsid w:val="00EC49A1"/>
    <w:rPr>
      <w:i/>
      <w:iCs/>
      <w:color w:val="0F4761" w:themeColor="accent1" w:themeShade="BF"/>
    </w:rPr>
  </w:style>
  <w:style w:type="paragraph" w:styleId="IntenseQuote">
    <w:name w:val="Intense Quote"/>
    <w:basedOn w:val="Normal"/>
    <w:next w:val="Normal"/>
    <w:link w:val="IntenseQuoteChar"/>
    <w:uiPriority w:val="30"/>
    <w:qFormat/>
    <w:rsid w:val="00EC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A1"/>
    <w:rPr>
      <w:i/>
      <w:iCs/>
      <w:color w:val="0F4761" w:themeColor="accent1" w:themeShade="BF"/>
    </w:rPr>
  </w:style>
  <w:style w:type="character" w:styleId="IntenseReference">
    <w:name w:val="Intense Reference"/>
    <w:basedOn w:val="DefaultParagraphFont"/>
    <w:uiPriority w:val="32"/>
    <w:qFormat/>
    <w:rsid w:val="00EC49A1"/>
    <w:rPr>
      <w:b/>
      <w:bCs/>
      <w:smallCaps/>
      <w:color w:val="0F4761" w:themeColor="accent1" w:themeShade="BF"/>
      <w:spacing w:val="5"/>
    </w:rPr>
  </w:style>
  <w:style w:type="table" w:styleId="TableGrid">
    <w:name w:val="Table Grid"/>
    <w:basedOn w:val="TableNormal"/>
    <w:uiPriority w:val="39"/>
    <w:rsid w:val="00EC4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csip.sharepoint.com/sites/SystemEnhancementTeam/Shared%20Documents/Performance%20Pathways/Enhanced%20Excellence/2025-26%20EE/24-25%20Reporting%20documents/Master%20-%20EE%20Actual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Figure 3</a:t>
            </a:r>
            <a:r>
              <a:rPr lang="en-US" sz="900" baseline="0"/>
              <a:t>. Average HP Program Annual Spend </a:t>
            </a:r>
            <a:endParaRPr lang="en-US" sz="900"/>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1"/>
          <c:tx>
            <c:strRef>
              <c:f>Sheet1!$N$24</c:f>
              <c:strCache>
                <c:ptCount val="1"/>
                <c:pt idx="0">
                  <c:v>2024-2025</c:v>
                </c:pt>
              </c:strCache>
            </c:strRef>
          </c:tx>
          <c:spPr>
            <a:solidFill>
              <a:schemeClr val="accent2"/>
            </a:solidFill>
            <a:ln>
              <a:noFill/>
            </a:ln>
            <a:effectLst/>
          </c:spPr>
          <c:invertIfNegative val="0"/>
          <c:cat>
            <c:strRef>
              <c:f>Sheet1!$O$22:$T$22</c:f>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f>Sheet1!$O$24:$T$24</c:f>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0-8CF8-4C7B-A864-D9FCDBFD082F}"/>
            </c:ext>
          </c:extLst>
        </c:ser>
        <c:dLbls>
          <c:showLegendKey val="0"/>
          <c:showVal val="0"/>
          <c:showCatName val="0"/>
          <c:showSerName val="0"/>
          <c:showPercent val="0"/>
          <c:showBubbleSize val="0"/>
        </c:dLbls>
        <c:gapWidth val="182"/>
        <c:axId val="1629465167"/>
        <c:axId val="1629460367"/>
        <c:extLst>
          <c:ext xmlns:c15="http://schemas.microsoft.com/office/drawing/2012/chart" uri="{02D57815-91ED-43cb-92C2-25804820EDAC}">
            <c15:filteredBarSeries>
              <c15:ser>
                <c:idx val="0"/>
                <c:order val="0"/>
                <c:tx>
                  <c:strRef>
                    <c:extLst>
                      <c:ext uri="{02D57815-91ED-43cb-92C2-25804820EDAC}">
                        <c15:formulaRef>
                          <c15:sqref>Sheet1!$N$23</c15:sqref>
                        </c15:formulaRef>
                      </c:ext>
                    </c:extLst>
                    <c:strCache>
                      <c:ptCount val="1"/>
                      <c:pt idx="0">
                        <c:v>2023-2024</c:v>
                      </c:pt>
                    </c:strCache>
                  </c:strRef>
                </c:tx>
                <c:spPr>
                  <a:solidFill>
                    <a:schemeClr val="accent1"/>
                  </a:solidFill>
                  <a:ln>
                    <a:noFill/>
                  </a:ln>
                  <a:effectLst/>
                </c:spPr>
                <c:invertIfNegative val="0"/>
                <c:cat>
                  <c:strRef>
                    <c:extLst>
                      <c:ext uri="{02D57815-91ED-43cb-92C2-25804820EDAC}">
                        <c15:formulaRef>
                          <c15:sqref>Sheet1!$O$22:$T$22</c15:sqref>
                        </c15:formulaRef>
                      </c:ext>
                    </c:extLst>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extLst>
                      <c:ext uri="{02D57815-91ED-43cb-92C2-25804820EDAC}">
                        <c15:formulaRef>
                          <c15:sqref>Sheet1!$O$24:$T$24</c15:sqref>
                        </c15:formulaRef>
                      </c:ext>
                    </c:extLst>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1-8CF8-4C7B-A864-D9FCDBFD082F}"/>
                  </c:ext>
                </c:extLst>
              </c15:ser>
            </c15:filteredBarSeries>
          </c:ext>
        </c:extLst>
      </c:barChart>
      <c:catAx>
        <c:axId val="16294651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29460367"/>
        <c:crosses val="autoZero"/>
        <c:auto val="1"/>
        <c:lblAlgn val="ctr"/>
        <c:lblOffset val="100"/>
        <c:noMultiLvlLbl val="0"/>
      </c:catAx>
      <c:valAx>
        <c:axId val="16294603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Dollars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9465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US" sz="700"/>
              <a:t>Figure 2: Percent of Targeted</a:t>
            </a:r>
            <a:r>
              <a:rPr lang="en-US" sz="700" baseline="0"/>
              <a:t> Athletes Attending School </a:t>
            </a:r>
          </a:p>
          <a:p>
            <a:pPr>
              <a:defRPr sz="700"/>
            </a:pPr>
            <a:r>
              <a:rPr lang="en-US" sz="700" baseline="0"/>
              <a:t>n=713</a:t>
            </a:r>
            <a:endParaRPr lang="en-US" sz="700"/>
          </a:p>
        </c:rich>
      </c:tx>
      <c:layout>
        <c:manualLayout>
          <c:xMode val="edge"/>
          <c:yMode val="edge"/>
          <c:x val="0.178532789178407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50-4A4A-B672-D9BB3916E2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50-4A4A-B672-D9BB3916E2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50-4A4A-B672-D9BB3916E2F4}"/>
              </c:ext>
            </c:extLst>
          </c:dPt>
          <c:dLbls>
            <c:dLbl>
              <c:idx val="0"/>
              <c:layout>
                <c:manualLayout>
                  <c:x val="-1.1024786104482528E-2"/>
                  <c:y val="3.3770074738963402E-3"/>
                </c:manualLayout>
              </c:layout>
              <c:spPr>
                <a:noFill/>
                <a:ln>
                  <a:noFill/>
                </a:ln>
                <a:effectLst/>
              </c:spPr>
              <c:txPr>
                <a:bodyPr rot="0" spcFirstLastPara="1" vertOverflow="ellipsis" vert="horz" wrap="square" lIns="38100" tIns="19050" rIns="38100" bIns="19050" anchor="ctr" anchorCtr="1">
                  <a:no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32474968612028032"/>
                      <c:h val="0.18157450306007958"/>
                    </c:manualLayout>
                  </c15:layout>
                </c:ext>
                <c:ext xmlns:c16="http://schemas.microsoft.com/office/drawing/2014/chart" uri="{C3380CC4-5D6E-409C-BE32-E72D297353CC}">
                  <c16:uniqueId val="{00000001-8B50-4A4A-B672-D9BB3916E2F4}"/>
                </c:ext>
              </c:extLst>
            </c:dLbl>
            <c:dLbl>
              <c:idx val="1"/>
              <c:layout>
                <c:manualLayout>
                  <c:x val="-9.161694788151481E-2"/>
                  <c:y val="-1.84476940382452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B50-4A4A-B672-D9BB3916E2F4}"/>
                </c:ext>
              </c:extLst>
            </c:dLbl>
            <c:dLbl>
              <c:idx val="2"/>
              <c:layout>
                <c:manualLayout>
                  <c:x val="-0.3026150731158605"/>
                  <c:y val="5.1115844561982947E-2"/>
                </c:manualLayout>
              </c:layout>
              <c:showLegendKey val="0"/>
              <c:showVal val="0"/>
              <c:showCatName val="1"/>
              <c:showSerName val="0"/>
              <c:showPercent val="1"/>
              <c:showBubbleSize val="0"/>
              <c:extLst>
                <c:ext xmlns:c15="http://schemas.microsoft.com/office/drawing/2012/chart" uri="{CE6537A1-D6FC-4f65-9D91-7224C49458BB}">
                  <c15:layout>
                    <c:manualLayout>
                      <c:w val="0.27238095238095239"/>
                      <c:h val="0.11604879177336876"/>
                    </c:manualLayout>
                  </c15:layout>
                </c:ext>
                <c:ext xmlns:c16="http://schemas.microsoft.com/office/drawing/2014/chart" uri="{C3380CC4-5D6E-409C-BE32-E72D297353CC}">
                  <c16:uniqueId val="{00000005-8B50-4A4A-B672-D9BB3916E2F4}"/>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Sheet2!$H$34:$H$36</c:f>
              <c:strCache>
                <c:ptCount val="3"/>
                <c:pt idx="0">
                  <c:v>POST_SECONDARY</c:v>
                </c:pt>
                <c:pt idx="1">
                  <c:v>SECONDARY</c:v>
                </c:pt>
                <c:pt idx="2">
                  <c:v>TRADE SCHOOL</c:v>
                </c:pt>
              </c:strCache>
            </c:strRef>
          </c:cat>
          <c:val>
            <c:numRef>
              <c:f>Sheet2!$I$34:$I$36</c:f>
              <c:numCache>
                <c:formatCode>General</c:formatCode>
                <c:ptCount val="3"/>
                <c:pt idx="0">
                  <c:v>157</c:v>
                </c:pt>
                <c:pt idx="1">
                  <c:v>553</c:v>
                </c:pt>
                <c:pt idx="2">
                  <c:v>3</c:v>
                </c:pt>
              </c:numCache>
            </c:numRef>
          </c:val>
          <c:extLst>
            <c:ext xmlns:c16="http://schemas.microsoft.com/office/drawing/2014/chart" uri="{C3380CC4-5D6E-409C-BE32-E72D297353CC}">
              <c16:uniqueId val="{00000006-8B50-4A4A-B672-D9BB3916E2F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CA" sz="700"/>
              <a:t>Figure 1: Percentage</a:t>
            </a:r>
            <a:r>
              <a:rPr lang="en-CA" sz="700" baseline="0"/>
              <a:t> of ethnicity acoss EE sport (PD1 and PD2)</a:t>
            </a:r>
            <a:endParaRPr lang="en-CA" sz="700"/>
          </a:p>
        </c:rich>
      </c:tx>
      <c:layout>
        <c:manualLayout>
          <c:xMode val="edge"/>
          <c:yMode val="edge"/>
          <c:x val="8.3323386532673641E-2"/>
          <c:y val="3.8201269677159047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C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873-4B4F-BBD1-967845CB7C1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873-4B4F-BBD1-967845CB7C1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873-4B4F-BBD1-967845CB7C1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873-4B4F-BBD1-967845CB7C1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873-4B4F-BBD1-967845CB7C1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873-4B4F-BBD1-967845CB7C1D}"/>
              </c:ext>
            </c:extLst>
          </c:dPt>
          <c:dLbls>
            <c:dLbl>
              <c:idx val="0"/>
              <c:layout>
                <c:manualLayout>
                  <c:x val="3.02936087972927E-2"/>
                  <c:y val="1.9039875276197903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873-4B4F-BBD1-967845CB7C1D}"/>
                </c:ext>
              </c:extLst>
            </c:dLbl>
            <c:dLbl>
              <c:idx val="2"/>
              <c:layout>
                <c:manualLayout>
                  <c:x val="-0.11929855259320657"/>
                  <c:y val="-0.12477355224213994"/>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873-4B4F-BBD1-967845CB7C1D}"/>
                </c:ext>
              </c:extLst>
            </c:dLbl>
            <c:dLbl>
              <c:idx val="3"/>
              <c:layout>
                <c:manualLayout>
                  <c:x val="-0.13383708615370446"/>
                  <c:y val="6.776918842591483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873-4B4F-BBD1-967845CB7C1D}"/>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Sheet2!$L$5:$L$10</c:f>
              <c:strCache>
                <c:ptCount val="6"/>
                <c:pt idx="0">
                  <c:v>ASIAN</c:v>
                </c:pt>
                <c:pt idx="1">
                  <c:v>BLACK</c:v>
                </c:pt>
                <c:pt idx="2">
                  <c:v>EUROPEAN WHITE</c:v>
                </c:pt>
                <c:pt idx="3">
                  <c:v>INDIGENOUS</c:v>
                </c:pt>
                <c:pt idx="4">
                  <c:v>HISPANIC</c:v>
                </c:pt>
                <c:pt idx="5">
                  <c:v>OTHER</c:v>
                </c:pt>
              </c:strCache>
            </c:strRef>
          </c:cat>
          <c:val>
            <c:numRef>
              <c:f>Sheet2!$M$5:$M$10</c:f>
              <c:numCache>
                <c:formatCode>General</c:formatCode>
                <c:ptCount val="6"/>
                <c:pt idx="0">
                  <c:v>152</c:v>
                </c:pt>
                <c:pt idx="1">
                  <c:v>29</c:v>
                </c:pt>
                <c:pt idx="2">
                  <c:v>636</c:v>
                </c:pt>
                <c:pt idx="3">
                  <c:v>17</c:v>
                </c:pt>
                <c:pt idx="4">
                  <c:v>6</c:v>
                </c:pt>
                <c:pt idx="5">
                  <c:v>44</c:v>
                </c:pt>
              </c:numCache>
            </c:numRef>
          </c:val>
          <c:extLst>
            <c:ext xmlns:c16="http://schemas.microsoft.com/office/drawing/2014/chart" uri="{C3380CC4-5D6E-409C-BE32-E72D297353CC}">
              <c16:uniqueId val="{0000000C-9873-4B4F-BBD1-967845CB7C1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D2469-B396-49A9-8851-DEFD17A9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12</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Hill</dc:creator>
  <cp:keywords/>
  <dc:description/>
  <cp:lastModifiedBy>David Hill</cp:lastModifiedBy>
  <cp:revision>52</cp:revision>
  <dcterms:created xsi:type="dcterms:W3CDTF">2026-05-06T01:06:00Z</dcterms:created>
  <dcterms:modified xsi:type="dcterms:W3CDTF">2026-05-08T19:09:00Z</dcterms:modified>
</cp:coreProperties>
</file>