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2E809" w14:textId="2E7BCD98" w:rsidR="00067EA1" w:rsidRPr="00C8604C" w:rsidRDefault="00F47EA2" w:rsidP="00067EA1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8BBF" wp14:editId="7972142E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12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2.75pt" to="729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" strokecolor="#81bc00" strokeweight="3pt">
                <w10:wrap type="topAndBottom" anchorx="margin"/>
              </v:line>
            </w:pict>
          </mc:Fallback>
        </mc:AlternateContent>
      </w:r>
      <w:proofErr w:type="gramStart"/>
      <w:r w:rsidR="00CF7B0C">
        <w:rPr>
          <w:sz w:val="40"/>
          <w:szCs w:val="40"/>
        </w:rPr>
        <w:t>Assessment</w:t>
      </w:r>
      <w:r w:rsidR="00CF7B0C" w:rsidRPr="00C8604C">
        <w:rPr>
          <w:noProof/>
        </w:rPr>
        <w:t xml:space="preserve"> </w:t>
      </w:r>
      <w:r w:rsidR="00CF7B0C">
        <w:rPr>
          <w:noProof/>
        </w:rPr>
        <w:t xml:space="preserve"> -</w:t>
      </w:r>
      <w:proofErr w:type="gramEnd"/>
      <w:r w:rsidR="00CF7B0C">
        <w:rPr>
          <w:noProof/>
        </w:rPr>
        <w:t xml:space="preserve"> </w:t>
      </w:r>
      <w:r w:rsidR="00CD4EF6">
        <w:rPr>
          <w:sz w:val="40"/>
          <w:szCs w:val="40"/>
        </w:rPr>
        <w:t>Preventative</w:t>
      </w:r>
      <w:r w:rsidR="00067EA1" w:rsidRPr="00C8604C">
        <w:rPr>
          <w:sz w:val="40"/>
          <w:szCs w:val="40"/>
        </w:rPr>
        <w:t xml:space="preserve"> Maintenance Template</w:t>
      </w:r>
    </w:p>
    <w:p w14:paraId="3782895E" w14:textId="7DD89240" w:rsidR="0048599A" w:rsidRDefault="00364950" w:rsidP="00A83450">
      <w:pPr>
        <w:spacing w:before="240" w:after="160" w:line="259" w:lineRule="auto"/>
        <w:rPr>
          <w:rFonts w:ascii="Calibri" w:eastAsia="Calibri" w:hAnsi="Calibri" w:cs="Calibri"/>
        </w:rPr>
      </w:pPr>
      <w:r w:rsidRPr="00C8604C">
        <w:rPr>
          <w:rFonts w:ascii="Calibri" w:eastAsia="Calibri" w:hAnsi="Calibri" w:cs="Calibri"/>
        </w:rPr>
        <w:t xml:space="preserve">Use this document </w:t>
      </w:r>
      <w:r w:rsidRPr="00364950">
        <w:rPr>
          <w:rFonts w:ascii="Calibri" w:eastAsia="Calibri" w:hAnsi="Calibri" w:cs="Calibri"/>
          <w:b/>
        </w:rPr>
        <w:t>6</w:t>
      </w:r>
      <w:r w:rsidRPr="00C8604C">
        <w:rPr>
          <w:rFonts w:ascii="Calibri" w:eastAsia="Calibri" w:hAnsi="Calibri" w:cs="Calibri"/>
        </w:rPr>
        <w:t xml:space="preserve"> times </w:t>
      </w:r>
      <w:r>
        <w:rPr>
          <w:rFonts w:ascii="Calibri" w:eastAsia="Calibri" w:hAnsi="Calibri" w:cs="Calibri"/>
        </w:rPr>
        <w:t>to c</w:t>
      </w:r>
      <w:r w:rsidR="00A83450" w:rsidRPr="00C8604C">
        <w:rPr>
          <w:rFonts w:ascii="Calibri" w:eastAsia="Calibri" w:hAnsi="Calibri" w:cs="Calibri"/>
        </w:rPr>
        <w:t xml:space="preserve">reate </w:t>
      </w:r>
      <w:r w:rsidR="00A83450" w:rsidRPr="00C8604C">
        <w:rPr>
          <w:rFonts w:ascii="Calibri" w:eastAsia="Calibri" w:hAnsi="Calibri" w:cs="Calibri"/>
          <w:b/>
        </w:rPr>
        <w:t>6 (SIX) separate</w:t>
      </w:r>
      <w:r w:rsidR="00A83450" w:rsidRPr="00C8604C">
        <w:rPr>
          <w:rFonts w:ascii="Calibri" w:eastAsia="Calibri" w:hAnsi="Calibri" w:cs="Calibri"/>
        </w:rPr>
        <w:t xml:space="preserve"> </w:t>
      </w:r>
      <w:r w:rsidR="00CD4EF6" w:rsidRPr="00CD4EF6">
        <w:rPr>
          <w:rFonts w:ascii="Calibri" w:eastAsia="Calibri" w:hAnsi="Calibri" w:cs="Calibri"/>
        </w:rPr>
        <w:t xml:space="preserve">Preventative </w:t>
      </w:r>
      <w:r w:rsidR="00A83450" w:rsidRPr="00C8604C">
        <w:rPr>
          <w:rFonts w:ascii="Calibri" w:eastAsia="Calibri" w:hAnsi="Calibri" w:cs="Calibri"/>
        </w:rPr>
        <w:t>Maintenance Templates, each targeted at a different ICT system.</w:t>
      </w:r>
      <w:r w:rsidR="00091C6C">
        <w:rPr>
          <w:rFonts w:ascii="Calibri" w:eastAsia="Calibri" w:hAnsi="Calibri" w:cs="Calibri"/>
        </w:rPr>
        <w:t xml:space="preserve"> We’ll </w:t>
      </w:r>
      <w:r w:rsidR="00034893">
        <w:rPr>
          <w:rFonts w:ascii="Calibri" w:eastAsia="Calibri" w:hAnsi="Calibri" w:cs="Calibri"/>
        </w:rPr>
        <w:t>then</w:t>
      </w:r>
      <w:r w:rsidR="00091C6C">
        <w:rPr>
          <w:rFonts w:ascii="Calibri" w:eastAsia="Calibri" w:hAnsi="Calibri" w:cs="Calibri"/>
        </w:rPr>
        <w:t xml:space="preserve"> </w:t>
      </w:r>
      <w:r w:rsidR="00034893">
        <w:rPr>
          <w:rFonts w:ascii="Calibri" w:eastAsia="Calibri" w:hAnsi="Calibri" w:cs="Calibri"/>
        </w:rPr>
        <w:t xml:space="preserve">test the created procedure to identify any issues found in the </w:t>
      </w:r>
      <w:r w:rsidR="00034893" w:rsidRPr="00034893">
        <w:rPr>
          <w:rFonts w:ascii="Calibri" w:eastAsia="Calibri" w:hAnsi="Calibri" w:cs="Calibri"/>
          <w:i/>
        </w:rPr>
        <w:t>procedure</w:t>
      </w:r>
      <w:r w:rsidR="00034893">
        <w:rPr>
          <w:rFonts w:ascii="Calibri" w:eastAsia="Calibri" w:hAnsi="Calibri" w:cs="Calibri"/>
        </w:rPr>
        <w:t xml:space="preserve"> or the </w:t>
      </w:r>
      <w:r w:rsidR="00034893" w:rsidRPr="00034893">
        <w:rPr>
          <w:rFonts w:ascii="Calibri" w:eastAsia="Calibri" w:hAnsi="Calibri" w:cs="Calibri"/>
          <w:i/>
        </w:rPr>
        <w:t>device under test</w:t>
      </w:r>
      <w:r w:rsidR="00034893">
        <w:rPr>
          <w:rFonts w:ascii="Calibri" w:eastAsia="Calibri" w:hAnsi="Calibri" w:cs="Calibri"/>
        </w:rPr>
        <w:t xml:space="preserve">. </w:t>
      </w:r>
      <w:r w:rsidR="0048599A">
        <w:rPr>
          <w:rFonts w:ascii="Calibri" w:eastAsia="Calibri" w:hAnsi="Calibri" w:cs="Calibri"/>
        </w:rPr>
        <w:t xml:space="preserve">Read through the </w:t>
      </w:r>
      <w:r w:rsidR="00047950">
        <w:rPr>
          <w:rFonts w:ascii="Calibri" w:eastAsia="Calibri" w:hAnsi="Calibri" w:cs="Calibri"/>
          <w:i/>
        </w:rPr>
        <w:t>“</w:t>
      </w:r>
      <w:r w:rsidR="00047950" w:rsidRPr="00047950">
        <w:rPr>
          <w:rFonts w:ascii="Calibri" w:eastAsia="Calibri" w:hAnsi="Calibri" w:cs="Calibri"/>
          <w:i/>
        </w:rPr>
        <w:t xml:space="preserve">Tutorial - </w:t>
      </w:r>
      <w:r w:rsidR="00CD4EF6" w:rsidRPr="00CD4EF6">
        <w:rPr>
          <w:rFonts w:ascii="Calibri" w:eastAsia="Calibri" w:hAnsi="Calibri" w:cs="Calibri"/>
          <w:i/>
        </w:rPr>
        <w:t>Preventative</w:t>
      </w:r>
      <w:r w:rsidR="00047950" w:rsidRPr="00047950">
        <w:rPr>
          <w:rFonts w:ascii="Calibri" w:eastAsia="Calibri" w:hAnsi="Calibri" w:cs="Calibri"/>
          <w:i/>
        </w:rPr>
        <w:t xml:space="preserve"> Maintenance Template</w:t>
      </w:r>
      <w:r w:rsidR="00047950">
        <w:rPr>
          <w:rFonts w:ascii="Calibri" w:eastAsia="Calibri" w:hAnsi="Calibri" w:cs="Calibri"/>
          <w:i/>
        </w:rPr>
        <w:t>.docx”</w:t>
      </w:r>
      <w:r w:rsidR="0048599A">
        <w:rPr>
          <w:rFonts w:ascii="Calibri" w:eastAsia="Calibri" w:hAnsi="Calibri" w:cs="Calibri"/>
        </w:rPr>
        <w:t xml:space="preserve"> </w:t>
      </w:r>
      <w:r w:rsidR="007662F7">
        <w:rPr>
          <w:rFonts w:ascii="Calibri" w:eastAsia="Calibri" w:hAnsi="Calibri" w:cs="Calibri"/>
        </w:rPr>
        <w:t>t</w:t>
      </w:r>
      <w:r w:rsidR="0048599A">
        <w:rPr>
          <w:rFonts w:ascii="Calibri" w:eastAsia="Calibri" w:hAnsi="Calibri" w:cs="Calibri"/>
        </w:rPr>
        <w:t xml:space="preserve">utorial for more information </w:t>
      </w:r>
      <w:r w:rsidR="00B75307">
        <w:rPr>
          <w:rFonts w:ascii="Calibri" w:eastAsia="Calibri" w:hAnsi="Calibri" w:cs="Calibri"/>
        </w:rPr>
        <w:t xml:space="preserve">on </w:t>
      </w:r>
      <w:r w:rsidR="0048599A">
        <w:rPr>
          <w:rFonts w:ascii="Calibri" w:eastAsia="Calibri" w:hAnsi="Calibri" w:cs="Calibri"/>
        </w:rPr>
        <w:t>complet</w:t>
      </w:r>
      <w:r w:rsidR="00B75307">
        <w:rPr>
          <w:rFonts w:ascii="Calibri" w:eastAsia="Calibri" w:hAnsi="Calibri" w:cs="Calibri"/>
        </w:rPr>
        <w:t>ing</w:t>
      </w:r>
      <w:r w:rsidR="0048599A">
        <w:rPr>
          <w:rFonts w:ascii="Calibri" w:eastAsia="Calibri" w:hAnsi="Calibri" w:cs="Calibri"/>
        </w:rPr>
        <w:t xml:space="preserve"> this template.</w:t>
      </w:r>
    </w:p>
    <w:p w14:paraId="3FD02932" w14:textId="605611F6" w:rsidR="00CF611F" w:rsidRPr="00CF611F" w:rsidRDefault="00CF611F" w:rsidP="00A83450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assessment.</w:t>
      </w: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096"/>
        <w:gridCol w:w="8647"/>
      </w:tblGrid>
      <w:tr w:rsidR="00172B8E" w:rsidRPr="00172B8E" w14:paraId="3669CC27" w14:textId="77777777" w:rsidTr="002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0EE9498F" w14:textId="77777777" w:rsidR="00861413" w:rsidRPr="00172B8E" w:rsidRDefault="00861413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1: Identify an ICT System</w:t>
            </w:r>
          </w:p>
          <w:p w14:paraId="0A0F7D2F" w14:textId="493FB204" w:rsidR="00BB5E2D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Specify Type/Model</w:t>
            </w:r>
            <w:r w:rsidR="0030090F">
              <w:t xml:space="preserve">. We recommend selecting a device/software you have direct access </w:t>
            </w:r>
            <w:r w:rsidR="00CD412A" w:rsidRPr="00F3511C">
              <w:rPr>
                <w:b w:val="0"/>
              </w:rPr>
              <w:t>(</w:t>
            </w:r>
            <w:r w:rsidR="00F3511C" w:rsidRPr="00F3511C">
              <w:rPr>
                <w:b w:val="0"/>
              </w:rPr>
              <w:t>e.g. Printer - Brother Inkjet DCP-J315W)</w:t>
            </w:r>
          </w:p>
          <w:p w14:paraId="76D1CAF4" w14:textId="5CB71AB0" w:rsidR="00861413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Include URL reference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(e.g. URL - https://support.brother.com/g/b/producttop.aspx?c=as_ot&amp;lang=en&amp;prod=dcpj315w_eu_as)</w:t>
            </w:r>
          </w:p>
          <w:p w14:paraId="24108494" w14:textId="0F421FFC" w:rsidR="00BB5E2D" w:rsidRPr="00172B8E" w:rsidRDefault="00BB5E2D" w:rsidP="00BB5E2D">
            <w:pPr>
              <w:pStyle w:val="ListParagraph"/>
              <w:rPr>
                <w:color w:val="FFFFFF" w:themeColor="background1"/>
              </w:rPr>
            </w:pPr>
          </w:p>
        </w:tc>
      </w:tr>
      <w:tr w:rsidR="00861413" w14:paraId="0D377D3D" w14:textId="77777777" w:rsidTr="0086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2D614727" w14:textId="19F8D3CB" w:rsidR="00861413" w:rsidRDefault="00F3511C" w:rsidP="00F351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665CEAAF" w14:textId="2B5EB9FD" w:rsidR="00861413" w:rsidRPr="00856546" w:rsidRDefault="00856546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Apple iPhone XR</w:t>
            </w:r>
          </w:p>
          <w:p w14:paraId="15A42F7E" w14:textId="77777777" w:rsidR="00861413" w:rsidRDefault="00861413" w:rsidP="00CE7FA2"/>
        </w:tc>
      </w:tr>
      <w:tr w:rsidR="00172B8E" w:rsidRPr="00172B8E" w14:paraId="3EA04868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0C4C19A" w14:textId="77777777" w:rsidR="00BF346C" w:rsidRPr="00172B8E" w:rsidRDefault="00BF346C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2: Identify Potential Problem(s)</w:t>
            </w:r>
          </w:p>
          <w:p w14:paraId="6D1F8047" w14:textId="3AB00501" w:rsidR="006E673E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Identify </w:t>
            </w:r>
            <w:r w:rsidR="000411B5" w:rsidRPr="00172B8E">
              <w:t xml:space="preserve">at least one </w:t>
            </w:r>
            <w:r w:rsidR="00BF346C" w:rsidRPr="00172B8E">
              <w:t xml:space="preserve">problem </w:t>
            </w:r>
            <w:r w:rsidRPr="00172B8E">
              <w:t>for the above ICT System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(e.g. Power switched off</w:t>
            </w:r>
            <w:r w:rsidR="00F148EF">
              <w:rPr>
                <w:b w:val="0"/>
              </w:rPr>
              <w:t>, Out-of-ink, Network cable unplugged</w:t>
            </w:r>
            <w:r w:rsidR="00F3511C" w:rsidRPr="00F3511C">
              <w:rPr>
                <w:b w:val="0"/>
              </w:rPr>
              <w:t>)</w:t>
            </w:r>
          </w:p>
          <w:p w14:paraId="71700E89" w14:textId="77777777" w:rsidR="00BF346C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Include a </w:t>
            </w:r>
            <w:r w:rsidR="00BF346C" w:rsidRPr="00172B8E">
              <w:t>description</w:t>
            </w:r>
            <w:r w:rsidRPr="00172B8E">
              <w:t xml:space="preserve"> of the problem</w:t>
            </w:r>
          </w:p>
          <w:p w14:paraId="2F54374B" w14:textId="74FB8D7E" w:rsidR="00FF4277" w:rsidRPr="00172B8E" w:rsidRDefault="00FF4277" w:rsidP="00FF4277">
            <w:pPr>
              <w:pStyle w:val="ListParagraph"/>
              <w:rPr>
                <w:color w:val="FFFFFF" w:themeColor="background1"/>
              </w:rPr>
            </w:pPr>
          </w:p>
        </w:tc>
      </w:tr>
      <w:tr w:rsidR="00FF4277" w14:paraId="7FE96734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 w:val="restart"/>
          </w:tcPr>
          <w:p w14:paraId="0BD8ED6C" w14:textId="7F255323" w:rsidR="00FF4277" w:rsidRPr="00856546" w:rsidRDefault="00856546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Connecting the device to Bluetooth devices</w:t>
            </w:r>
          </w:p>
        </w:tc>
        <w:tc>
          <w:tcPr>
            <w:tcW w:w="8647" w:type="dxa"/>
            <w:shd w:val="clear" w:color="auto" w:fill="4F81BD" w:themeFill="accent1"/>
          </w:tcPr>
          <w:p w14:paraId="34DC2974" w14:textId="5454E296" w:rsidR="00FF4277" w:rsidRPr="00172B8E" w:rsidRDefault="00FF4277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72B8E">
              <w:rPr>
                <w:b/>
                <w:sz w:val="28"/>
                <w:szCs w:val="28"/>
              </w:rPr>
              <w:t>Step 3: Identify at least 3 symptoms for the Problem</w:t>
            </w:r>
          </w:p>
          <w:p w14:paraId="101AC8D1" w14:textId="6865E647" w:rsidR="009F6ACA" w:rsidRPr="00CF611F" w:rsidRDefault="006C25DF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 xml:space="preserve">Symptoms are </w:t>
            </w:r>
            <w:r w:rsidR="00B50C27" w:rsidRPr="00CF611F">
              <w:rPr>
                <w:sz w:val="20"/>
              </w:rPr>
              <w:t>“</w:t>
            </w:r>
            <w:r w:rsidR="00B50C27" w:rsidRPr="00CF611F">
              <w:rPr>
                <w:i/>
                <w:sz w:val="20"/>
              </w:rPr>
              <w:t xml:space="preserve">an observable departure from normal </w:t>
            </w:r>
            <w:r w:rsidR="00172B8E" w:rsidRPr="00CF611F">
              <w:rPr>
                <w:i/>
                <w:sz w:val="20"/>
              </w:rPr>
              <w:t>function”</w:t>
            </w:r>
          </w:p>
          <w:p w14:paraId="1ACF9A78" w14:textId="7418CEFA" w:rsidR="003060C1" w:rsidRPr="00CF611F" w:rsidRDefault="009F6ACA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What symptoms may indicate the ICT system is not functioning</w:t>
            </w:r>
            <w:r w:rsidR="00336E70" w:rsidRPr="00CF611F">
              <w:rPr>
                <w:sz w:val="20"/>
              </w:rPr>
              <w:t xml:space="preserve"> due to the problem?</w:t>
            </w:r>
            <w:r w:rsidRPr="00CF611F">
              <w:rPr>
                <w:sz w:val="20"/>
              </w:rPr>
              <w:t xml:space="preserve"> </w:t>
            </w:r>
          </w:p>
          <w:p w14:paraId="76C95423" w14:textId="4033498E" w:rsidR="00293121" w:rsidRPr="00CF611F" w:rsidRDefault="00293121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E.g. LCD display not working, Printer not printing documents</w:t>
            </w:r>
            <w:r w:rsidR="00F148EF">
              <w:rPr>
                <w:sz w:val="20"/>
              </w:rPr>
              <w:t xml:space="preserve">, No network connectivity </w:t>
            </w:r>
          </w:p>
          <w:p w14:paraId="1C1907ED" w14:textId="2522F907" w:rsidR="00FF4277" w:rsidRPr="00172B8E" w:rsidRDefault="00FF4277" w:rsidP="003060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F4277" w14:paraId="01FE267C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7E023204" w14:textId="77777777" w:rsidR="00FF4277" w:rsidRDefault="00FF4277" w:rsidP="00CD54F8"/>
        </w:tc>
        <w:tc>
          <w:tcPr>
            <w:tcW w:w="8647" w:type="dxa"/>
          </w:tcPr>
          <w:p w14:paraId="5CD8A08C" w14:textId="602B4700" w:rsidR="00FF4277" w:rsidRDefault="00856546" w:rsidP="008D088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disconnecting from other devices</w:t>
            </w:r>
          </w:p>
          <w:p w14:paraId="477327BF" w14:textId="5475FA5A" w:rsidR="005430C8" w:rsidRDefault="005430C8" w:rsidP="00A9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766C289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48840243" w14:textId="77777777" w:rsidR="00FF4277" w:rsidRDefault="00FF4277" w:rsidP="00CD54F8"/>
        </w:tc>
        <w:tc>
          <w:tcPr>
            <w:tcW w:w="8647" w:type="dxa"/>
          </w:tcPr>
          <w:p w14:paraId="5DBA7060" w14:textId="7285D000" w:rsidR="00FF4277" w:rsidRDefault="00D1542C" w:rsidP="00CD54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856546">
              <w:t>Can’t connect to other devices</w:t>
            </w:r>
          </w:p>
          <w:p w14:paraId="0B57AC45" w14:textId="5D2B35C3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5EC0D84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1B1D7FBC" w14:textId="77777777" w:rsidR="00FF4277" w:rsidRDefault="00FF4277" w:rsidP="00CD54F8"/>
        </w:tc>
        <w:tc>
          <w:tcPr>
            <w:tcW w:w="8647" w:type="dxa"/>
          </w:tcPr>
          <w:p w14:paraId="31B727EF" w14:textId="43AA36AE" w:rsidR="00FF4277" w:rsidRDefault="003060C1" w:rsidP="00D1542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856546">
              <w:t>Can’t locate other devices with Bluetooth</w:t>
            </w:r>
          </w:p>
          <w:p w14:paraId="55BA14E7" w14:textId="14D7B13D" w:rsidR="00FF4277" w:rsidRDefault="00FF427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B8E" w:rsidRPr="00172B8E" w14:paraId="20470DB7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ACFA9CC" w14:textId="7494A88C" w:rsidR="00A8362A" w:rsidRPr="00172B8E" w:rsidRDefault="00A8362A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lastRenderedPageBreak/>
              <w:t xml:space="preserve">Step 4: </w:t>
            </w:r>
            <w:r w:rsidR="00025548" w:rsidRPr="00172B8E">
              <w:rPr>
                <w:sz w:val="28"/>
                <w:szCs w:val="28"/>
              </w:rPr>
              <w:t xml:space="preserve">Develop </w:t>
            </w:r>
            <w:r w:rsidR="00C7337F" w:rsidRPr="00172B8E">
              <w:rPr>
                <w:sz w:val="28"/>
                <w:szCs w:val="28"/>
              </w:rPr>
              <w:t>Preventative Maintenance Procedure</w:t>
            </w:r>
            <w:r w:rsidRPr="00172B8E">
              <w:rPr>
                <w:sz w:val="28"/>
                <w:szCs w:val="28"/>
              </w:rPr>
              <w:t>(s)</w:t>
            </w:r>
          </w:p>
          <w:p w14:paraId="4BB1C123" w14:textId="3DDDC759" w:rsidR="00A8362A" w:rsidRPr="00172B8E" w:rsidRDefault="00EF468C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Develop a step-by-step guide to follow when maintaining/diagnosing </w:t>
            </w:r>
            <w:r w:rsidR="00A8362A" w:rsidRPr="00172B8E">
              <w:t>the above ICT System</w:t>
            </w:r>
          </w:p>
          <w:p w14:paraId="7D4B473C" w14:textId="2560495A" w:rsidR="00A8362A" w:rsidRPr="00184259" w:rsidRDefault="00EB4266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Use any </w:t>
            </w:r>
            <w:r w:rsidR="00025548" w:rsidRPr="00172B8E">
              <w:t xml:space="preserve">available (online) </w:t>
            </w:r>
            <w:r w:rsidRPr="00172B8E">
              <w:t xml:space="preserve">manuals, troubleshooting guides, and specifications to </w:t>
            </w:r>
            <w:r w:rsidR="00025548" w:rsidRPr="00172B8E">
              <w:t>develop the maintenance procedure</w:t>
            </w:r>
            <w:r w:rsidRPr="00172B8E">
              <w:t xml:space="preserve"> </w:t>
            </w:r>
          </w:p>
          <w:p w14:paraId="79EAC401" w14:textId="36454923" w:rsidR="00184259" w:rsidRPr="00172B8E" w:rsidRDefault="00184259" w:rsidP="00CE7FA2">
            <w:pPr>
              <w:pStyle w:val="ListParagraph"/>
              <w:numPr>
                <w:ilvl w:val="0"/>
                <w:numId w:val="15"/>
              </w:numPr>
            </w:pPr>
            <w:r>
              <w:t xml:space="preserve">Include any redundancy measures (e.g. making backups) and specify the </w:t>
            </w:r>
            <w:r w:rsidR="00F148EF">
              <w:t>(</w:t>
            </w:r>
            <w:r>
              <w:t>diagnostic</w:t>
            </w:r>
            <w:r w:rsidR="00F148EF">
              <w:t>)</w:t>
            </w:r>
            <w:r>
              <w:t xml:space="preserve"> </w:t>
            </w:r>
            <w:r w:rsidR="00336CDB">
              <w:t>tools required</w:t>
            </w:r>
            <w:r w:rsidR="00F148EF">
              <w:t xml:space="preserve"> to complete the procedure</w:t>
            </w:r>
          </w:p>
          <w:p w14:paraId="4BF8BBBD" w14:textId="77777777" w:rsidR="00A8362A" w:rsidRPr="00172B8E" w:rsidRDefault="00A8362A" w:rsidP="00CE7FA2">
            <w:pPr>
              <w:pStyle w:val="ListParagraph"/>
            </w:pPr>
          </w:p>
        </w:tc>
      </w:tr>
      <w:tr w:rsidR="001A3EB5" w14:paraId="1D7A53CA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0976612B" w14:textId="40760B40" w:rsidR="00E92ED0" w:rsidRDefault="00E92ED0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sure Bluetooth is turned on</w:t>
            </w:r>
          </w:p>
        </w:tc>
      </w:tr>
      <w:tr w:rsidR="001A3EB5" w14:paraId="4D1E046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FF5A093" w14:textId="0AA47B31" w:rsidR="00E92ED0" w:rsidRDefault="00E92ED0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sure the device you want to connect to is set for pairing</w:t>
            </w:r>
          </w:p>
        </w:tc>
      </w:tr>
      <w:tr w:rsidR="001A3EB5" w14:paraId="11952F98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5F20ACC" w14:textId="4C93341D" w:rsidR="001A3EB5" w:rsidRDefault="00D57529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Try forgetting device and reconnect and forget devices you won’t connect to again</w:t>
            </w:r>
          </w:p>
        </w:tc>
      </w:tr>
      <w:tr w:rsidR="001A3EB5" w14:paraId="16DFD78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C760663" w14:textId="31926C1D" w:rsidR="001A3EB5" w:rsidRPr="00E92ED0" w:rsidRDefault="00E92ED0" w:rsidP="00CE5A68">
            <w:pPr>
              <w:spacing w:line="600" w:lineRule="auto"/>
            </w:pPr>
            <w:r>
              <w:rPr>
                <w:b w:val="0"/>
                <w:bCs w:val="0"/>
              </w:rPr>
              <w:t>Reset network settings</w:t>
            </w:r>
          </w:p>
        </w:tc>
      </w:tr>
      <w:tr w:rsidR="00CE5A68" w14:paraId="64882AC7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E41FCB3" w14:textId="3206283E" w:rsidR="00CE5A68" w:rsidRPr="00D57529" w:rsidRDefault="00D57529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 your software to the most recent iOS</w:t>
            </w:r>
          </w:p>
        </w:tc>
      </w:tr>
      <w:tr w:rsidR="00A8362A" w14:paraId="3FB9D2F6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DD92DAA" w14:textId="7B37486E" w:rsidR="00F9421A" w:rsidRDefault="00AA7DF5" w:rsidP="00CE5A68">
            <w:pPr>
              <w:spacing w:line="600" w:lineRule="auto"/>
            </w:pPr>
            <w:r>
              <w:rPr>
                <w:b w:val="0"/>
                <w:bCs w:val="0"/>
              </w:rPr>
              <w:t>Restart iPhone and if all fails re</w:t>
            </w:r>
            <w:r w:rsidR="00D57529">
              <w:rPr>
                <w:b w:val="0"/>
                <w:bCs w:val="0"/>
              </w:rPr>
              <w:t>set your device’s settings to factory defaults</w:t>
            </w:r>
          </w:p>
        </w:tc>
      </w:tr>
      <w:tr w:rsidR="005430C8" w14:paraId="0B7F723B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20B5EC06" w14:textId="77777777" w:rsidR="005430C8" w:rsidRPr="0053173A" w:rsidRDefault="00F30435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 xml:space="preserve">How often should this maintenance </w:t>
            </w:r>
            <w:r w:rsidR="00CA3DD2" w:rsidRPr="0053173A">
              <w:rPr>
                <w:sz w:val="28"/>
              </w:rPr>
              <w:t>be scheduled?</w:t>
            </w:r>
          </w:p>
          <w:p w14:paraId="183502DC" w14:textId="77777777" w:rsidR="00CA3DD2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E.g. Annually, monthly, weekly</w:t>
            </w:r>
          </w:p>
          <w:p w14:paraId="57914E42" w14:textId="62C41A62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7C740F64" w14:textId="2455E23D" w:rsidR="005430C8" w:rsidRDefault="00A97364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Yearly (check software is up to date and forget old pairings are the main preventative steps that need to be applied)</w:t>
            </w:r>
          </w:p>
        </w:tc>
      </w:tr>
      <w:tr w:rsidR="00CA3DD2" w14:paraId="2E6850F8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521FA0DD" w14:textId="77777777" w:rsidR="00CA3DD2" w:rsidRPr="0053173A" w:rsidRDefault="00CA3DD2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Who should conduct this maintenance?</w:t>
            </w:r>
          </w:p>
          <w:p w14:paraId="4A93005A" w14:textId="77777777" w:rsidR="00F9421A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 xml:space="preserve">E.g. </w:t>
            </w:r>
            <w:r w:rsidR="00F9421A" w:rsidRPr="0053173A">
              <w:t>Any admin staff, IT staff</w:t>
            </w:r>
          </w:p>
          <w:p w14:paraId="689A58C5" w14:textId="77777777" w:rsidR="00CA3DD2" w:rsidRPr="0053173A" w:rsidRDefault="00F9421A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Are any qualifications necessary to perform the maintenance?</w:t>
            </w:r>
          </w:p>
          <w:p w14:paraId="10D4DC95" w14:textId="44BB82EB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511F074F" w14:textId="784CAB8C" w:rsidR="00AB6590" w:rsidRDefault="00A97364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Owner</w:t>
            </w:r>
          </w:p>
        </w:tc>
      </w:tr>
      <w:tr w:rsidR="00025548" w14:paraId="605458E2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bottom w:val="single" w:sz="36" w:space="0" w:color="999999" w:themeColor="text1" w:themeTint="66"/>
            </w:tcBorders>
            <w:shd w:val="clear" w:color="auto" w:fill="4F81BD" w:themeFill="accent1"/>
          </w:tcPr>
          <w:p w14:paraId="7E5AD4B4" w14:textId="77777777" w:rsidR="00025548" w:rsidRPr="0053173A" w:rsidRDefault="00025548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Are there any other organisational considerations?</w:t>
            </w:r>
          </w:p>
          <w:p w14:paraId="64F3474B" w14:textId="5B762E54" w:rsidR="00025548" w:rsidRPr="0053173A" w:rsidRDefault="00025548" w:rsidP="00025548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53173A">
              <w:t xml:space="preserve">E.g. Maintenance can only be performed after-hours </w:t>
            </w:r>
          </w:p>
        </w:tc>
        <w:tc>
          <w:tcPr>
            <w:tcW w:w="8647" w:type="dxa"/>
            <w:tcBorders>
              <w:bottom w:val="single" w:sz="36" w:space="0" w:color="999999" w:themeColor="text1" w:themeTint="66"/>
            </w:tcBorders>
          </w:tcPr>
          <w:p w14:paraId="6402F3EB" w14:textId="3D7202E6" w:rsidR="00025548" w:rsidRDefault="00A97364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9FF1B49" w14:textId="77777777" w:rsidR="00E97BE1" w:rsidRDefault="00E97BE1" w:rsidP="00175AC1">
      <w:pPr>
        <w:spacing w:before="240" w:after="160" w:line="259" w:lineRule="auto"/>
        <w:rPr>
          <w:rFonts w:ascii="Calibri" w:eastAsia="Calibri" w:hAnsi="Calibri" w:cs="Calibri"/>
        </w:rPr>
        <w:sectPr w:rsidR="00E97BE1" w:rsidSect="00B75307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397" w:footer="708" w:gutter="0"/>
          <w:cols w:space="708"/>
          <w:docGrid w:linePitch="360"/>
        </w:sectPr>
      </w:pP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521"/>
        <w:gridCol w:w="8222"/>
      </w:tblGrid>
      <w:tr w:rsidR="00CE5A68" w14:paraId="3ECC82A3" w14:textId="77777777" w:rsidTr="00F7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000000" w:themeFill="text1"/>
          </w:tcPr>
          <w:p w14:paraId="3B22A0AE" w14:textId="071B409C" w:rsidR="00CE5A68" w:rsidRDefault="00E06ACC" w:rsidP="00CE7FA2">
            <w:pPr>
              <w:rPr>
                <w:b w:val="0"/>
                <w:bCs w:val="0"/>
                <w:sz w:val="44"/>
              </w:rPr>
            </w:pPr>
            <w:r>
              <w:rPr>
                <w:sz w:val="44"/>
              </w:rPr>
              <w:lastRenderedPageBreak/>
              <w:t xml:space="preserve">Step 5: </w:t>
            </w:r>
            <w:r w:rsidR="00091C6C">
              <w:rPr>
                <w:sz w:val="44"/>
              </w:rPr>
              <w:t xml:space="preserve">ICT </w:t>
            </w:r>
            <w:r w:rsidR="00CE5A68" w:rsidRPr="00336CDB">
              <w:rPr>
                <w:sz w:val="44"/>
              </w:rPr>
              <w:t>Maintenance</w:t>
            </w:r>
            <w:r w:rsidR="00E47804">
              <w:rPr>
                <w:sz w:val="44"/>
              </w:rPr>
              <w:t xml:space="preserve"> </w:t>
            </w:r>
            <w:r w:rsidR="001932D5">
              <w:rPr>
                <w:sz w:val="44"/>
              </w:rPr>
              <w:t>Results</w:t>
            </w:r>
            <w:r w:rsidR="00CE5A68" w:rsidRPr="00336CDB">
              <w:rPr>
                <w:sz w:val="44"/>
              </w:rPr>
              <w:t xml:space="preserve"> </w:t>
            </w:r>
            <w:r w:rsidR="00091C6C">
              <w:rPr>
                <w:sz w:val="44"/>
              </w:rPr>
              <w:t>(</w:t>
            </w:r>
            <w:r w:rsidR="00DF3B56">
              <w:rPr>
                <w:sz w:val="44"/>
              </w:rPr>
              <w:t>Exercise</w:t>
            </w:r>
            <w:r w:rsidR="00091C6C">
              <w:rPr>
                <w:sz w:val="44"/>
              </w:rPr>
              <w:t>)</w:t>
            </w:r>
          </w:p>
          <w:p w14:paraId="00F96AA7" w14:textId="33D0379E" w:rsidR="007B5092" w:rsidRPr="00666500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 xml:space="preserve">Have </w:t>
            </w:r>
            <w:r w:rsidR="00091C6C">
              <w:t xml:space="preserve">yourself and/or </w:t>
            </w:r>
            <w:r>
              <w:t xml:space="preserve">another student complete </w:t>
            </w:r>
            <w:r w:rsidR="004D3D28">
              <w:t xml:space="preserve">the Maintenance Procedure (from step 4) </w:t>
            </w:r>
            <w:r>
              <w:t>and record any issues</w:t>
            </w:r>
            <w:r w:rsidR="00091C6C">
              <w:t xml:space="preserve"> found</w:t>
            </w:r>
            <w:r w:rsidR="00EB4876">
              <w:t>.</w:t>
            </w:r>
          </w:p>
          <w:p w14:paraId="498FBBB1" w14:textId="5035DCE5" w:rsidR="00666500" w:rsidRPr="00EB4876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>NOTE: This section can be completed as a classroom exercise</w:t>
            </w:r>
            <w:r w:rsidR="00091C6C">
              <w:t>.</w:t>
            </w:r>
          </w:p>
          <w:p w14:paraId="05EBB6B2" w14:textId="2A3CFE6D" w:rsidR="00EB4876" w:rsidRPr="007B5092" w:rsidRDefault="00EB4876" w:rsidP="00EB4876">
            <w:pPr>
              <w:pStyle w:val="ListParagraph"/>
            </w:pPr>
          </w:p>
        </w:tc>
      </w:tr>
      <w:tr w:rsidR="00025548" w14:paraId="54C796CA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DBE5F1" w:themeFill="accent1" w:themeFillTint="33"/>
          </w:tcPr>
          <w:p w14:paraId="584F61B7" w14:textId="0795FB86" w:rsidR="00025548" w:rsidRDefault="00B43439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Maintainer</w:t>
            </w:r>
            <w:r w:rsidR="00382F2D">
              <w:rPr>
                <w:sz w:val="28"/>
              </w:rPr>
              <w:t>’s</w:t>
            </w:r>
            <w:r>
              <w:rPr>
                <w:sz w:val="28"/>
              </w:rPr>
              <w:t xml:space="preserve"> </w:t>
            </w:r>
            <w:r w:rsidR="003A0644">
              <w:rPr>
                <w:sz w:val="28"/>
              </w:rPr>
              <w:t>Name</w:t>
            </w:r>
            <w:r w:rsidR="00382F2D">
              <w:rPr>
                <w:sz w:val="28"/>
              </w:rPr>
              <w:t>/ID</w:t>
            </w:r>
            <w:r w:rsidR="00025548">
              <w:rPr>
                <w:sz w:val="28"/>
              </w:rPr>
              <w:t>:</w:t>
            </w:r>
          </w:p>
          <w:p w14:paraId="41E0E00A" w14:textId="7BFFACC6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Person conducting the maintenance</w:t>
            </w:r>
          </w:p>
        </w:tc>
        <w:tc>
          <w:tcPr>
            <w:tcW w:w="8222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</w:tcPr>
          <w:p w14:paraId="7107D6C7" w14:textId="31269BBE" w:rsidR="00025548" w:rsidRDefault="001D6C9A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Stanbridge</w:t>
            </w:r>
          </w:p>
        </w:tc>
      </w:tr>
      <w:tr w:rsidR="00025548" w14:paraId="09E7A488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4" w:space="0" w:color="999999" w:themeColor="text1" w:themeTint="66"/>
            </w:tcBorders>
            <w:shd w:val="clear" w:color="auto" w:fill="DBE5F1" w:themeFill="accent1" w:themeFillTint="33"/>
          </w:tcPr>
          <w:p w14:paraId="07F09F0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Date maintenance performed:</w:t>
            </w:r>
          </w:p>
          <w:p w14:paraId="76F40100" w14:textId="5FAEB787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Date the maintenance was performed</w:t>
            </w:r>
          </w:p>
        </w:tc>
        <w:tc>
          <w:tcPr>
            <w:tcW w:w="8222" w:type="dxa"/>
            <w:tcBorders>
              <w:top w:val="single" w:sz="4" w:space="0" w:color="999999" w:themeColor="text1" w:themeTint="66"/>
            </w:tcBorders>
          </w:tcPr>
          <w:p w14:paraId="25BACA17" w14:textId="68CDD337" w:rsidR="00025548" w:rsidRDefault="001D6C9A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29/11/21</w:t>
            </w:r>
          </w:p>
        </w:tc>
      </w:tr>
      <w:tr w:rsidR="00025548" w14:paraId="49393A5D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169FB68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Next scheduled maintenance due on:</w:t>
            </w:r>
          </w:p>
          <w:p w14:paraId="498C486B" w14:textId="4D594FAB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654302">
              <w:t>Specify the date for the next scheduled maintenance</w:t>
            </w:r>
          </w:p>
        </w:tc>
        <w:tc>
          <w:tcPr>
            <w:tcW w:w="8222" w:type="dxa"/>
          </w:tcPr>
          <w:p w14:paraId="25C31CEB" w14:textId="5953780E" w:rsidR="00025548" w:rsidRDefault="001D6C9A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29/11/22</w:t>
            </w:r>
          </w:p>
        </w:tc>
      </w:tr>
      <w:tr w:rsidR="00025548" w14:paraId="41D9195E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3380D734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Any issues found:</w:t>
            </w:r>
          </w:p>
          <w:p w14:paraId="7A4BB5F2" w14:textId="166F8C81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</w:pPr>
            <w:r w:rsidRPr="00AA0286">
              <w:t>Note down any problems identified</w:t>
            </w:r>
            <w:r>
              <w:t>, and symptoms used</w:t>
            </w:r>
          </w:p>
        </w:tc>
        <w:tc>
          <w:tcPr>
            <w:tcW w:w="8222" w:type="dxa"/>
          </w:tcPr>
          <w:p w14:paraId="041B6B16" w14:textId="39446501" w:rsidR="00025548" w:rsidRDefault="001D6C9A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issues found. Bluetooth turns on fine, and pairs with test device correctly. Forgot devices I probably won’t ever use again. Latest iOS is installed. Occasionally </w:t>
            </w:r>
            <w:r w:rsidR="00732D51">
              <w:t xml:space="preserve">need to </w:t>
            </w:r>
            <w:r>
              <w:t>forget and reconnect headphones to get them to work.</w:t>
            </w:r>
            <w:r w:rsidR="00732D51">
              <w:t xml:space="preserve"> Didn’t want to touch network settings or factory reset my phone.</w:t>
            </w:r>
          </w:p>
          <w:p w14:paraId="459009E9" w14:textId="43A95CB8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D28" w14:paraId="706EDD29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40935D4B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3432441E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769E5BB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BF9403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55A158A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59B1AF5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7C0C77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8F00871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B30C485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</w:tbl>
    <w:p w14:paraId="481862A0" w14:textId="77777777" w:rsidR="00025548" w:rsidRDefault="00025548" w:rsidP="00382F2D"/>
    <w:sectPr w:rsidR="00025548" w:rsidSect="00E97BE1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6DE88" w14:textId="77777777" w:rsidR="00BB130F" w:rsidRDefault="00BB130F" w:rsidP="00A044A1">
      <w:pPr>
        <w:spacing w:after="0" w:line="240" w:lineRule="auto"/>
      </w:pPr>
      <w:r>
        <w:separator/>
      </w:r>
    </w:p>
  </w:endnote>
  <w:endnote w:type="continuationSeparator" w:id="0">
    <w:p w14:paraId="3D803893" w14:textId="77777777" w:rsidR="00BB130F" w:rsidRDefault="00BB130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7F92B" w14:textId="77777777" w:rsidR="00BB130F" w:rsidRDefault="00BB130F" w:rsidP="00A044A1">
      <w:pPr>
        <w:spacing w:after="0" w:line="240" w:lineRule="auto"/>
      </w:pPr>
      <w:r>
        <w:separator/>
      </w:r>
    </w:p>
  </w:footnote>
  <w:footnote w:type="continuationSeparator" w:id="0">
    <w:p w14:paraId="3115F5EF" w14:textId="77777777" w:rsidR="00BB130F" w:rsidRDefault="00BB130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7648A" w14:textId="77777777" w:rsidR="00A044A1" w:rsidRDefault="00403B93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92C10" w14:textId="1CE097FC" w:rsidR="00A044A1" w:rsidRDefault="00403B93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4pt;width:839.05pt;height:1186.8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524AB8" w:rsidRPr="00524AB8">
      <w:rPr>
        <w:b/>
        <w:color w:val="FFFFFF" w:themeColor="background1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797C9" w14:textId="77777777" w:rsidR="00A044A1" w:rsidRDefault="00403B93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0FA"/>
    <w:multiLevelType w:val="hybridMultilevel"/>
    <w:tmpl w:val="883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5548"/>
    <w:rsid w:val="00034893"/>
    <w:rsid w:val="000411B5"/>
    <w:rsid w:val="00047950"/>
    <w:rsid w:val="00060BAA"/>
    <w:rsid w:val="0006229E"/>
    <w:rsid w:val="00067EA1"/>
    <w:rsid w:val="00075CB5"/>
    <w:rsid w:val="000873E1"/>
    <w:rsid w:val="00091C6C"/>
    <w:rsid w:val="0009492F"/>
    <w:rsid w:val="000A049F"/>
    <w:rsid w:val="000A56CA"/>
    <w:rsid w:val="000C128B"/>
    <w:rsid w:val="000C4763"/>
    <w:rsid w:val="000D011B"/>
    <w:rsid w:val="000D31D1"/>
    <w:rsid w:val="000F60AE"/>
    <w:rsid w:val="000F70F6"/>
    <w:rsid w:val="0010121C"/>
    <w:rsid w:val="00143A97"/>
    <w:rsid w:val="00172B8E"/>
    <w:rsid w:val="00175AC1"/>
    <w:rsid w:val="00184259"/>
    <w:rsid w:val="001932D5"/>
    <w:rsid w:val="001A0857"/>
    <w:rsid w:val="001A1E8D"/>
    <w:rsid w:val="001A3EB5"/>
    <w:rsid w:val="001A72A0"/>
    <w:rsid w:val="001B1100"/>
    <w:rsid w:val="001B15C4"/>
    <w:rsid w:val="001D6C9A"/>
    <w:rsid w:val="001F663D"/>
    <w:rsid w:val="001F7043"/>
    <w:rsid w:val="001F7841"/>
    <w:rsid w:val="00202ACA"/>
    <w:rsid w:val="00210679"/>
    <w:rsid w:val="00224E7F"/>
    <w:rsid w:val="00233448"/>
    <w:rsid w:val="002459C4"/>
    <w:rsid w:val="00247975"/>
    <w:rsid w:val="00261088"/>
    <w:rsid w:val="0027643B"/>
    <w:rsid w:val="00277830"/>
    <w:rsid w:val="00290D96"/>
    <w:rsid w:val="00293121"/>
    <w:rsid w:val="00294EF1"/>
    <w:rsid w:val="002A7195"/>
    <w:rsid w:val="002A774C"/>
    <w:rsid w:val="002B0071"/>
    <w:rsid w:val="002B5AB6"/>
    <w:rsid w:val="0030090F"/>
    <w:rsid w:val="003010EF"/>
    <w:rsid w:val="0030455C"/>
    <w:rsid w:val="003060C1"/>
    <w:rsid w:val="003065C8"/>
    <w:rsid w:val="003128CC"/>
    <w:rsid w:val="00332537"/>
    <w:rsid w:val="00333C7A"/>
    <w:rsid w:val="00336CDB"/>
    <w:rsid w:val="00336E70"/>
    <w:rsid w:val="00344489"/>
    <w:rsid w:val="00345EA6"/>
    <w:rsid w:val="00352199"/>
    <w:rsid w:val="003541BA"/>
    <w:rsid w:val="00360307"/>
    <w:rsid w:val="00364950"/>
    <w:rsid w:val="00366319"/>
    <w:rsid w:val="00382F2D"/>
    <w:rsid w:val="00387176"/>
    <w:rsid w:val="00390A77"/>
    <w:rsid w:val="003A0644"/>
    <w:rsid w:val="003A6DD8"/>
    <w:rsid w:val="003B0653"/>
    <w:rsid w:val="003E1DA4"/>
    <w:rsid w:val="003E7A66"/>
    <w:rsid w:val="003F01AE"/>
    <w:rsid w:val="0040346B"/>
    <w:rsid w:val="00403B93"/>
    <w:rsid w:val="004050FC"/>
    <w:rsid w:val="00405F2E"/>
    <w:rsid w:val="00470681"/>
    <w:rsid w:val="004736F5"/>
    <w:rsid w:val="0048599A"/>
    <w:rsid w:val="004863D6"/>
    <w:rsid w:val="004A7931"/>
    <w:rsid w:val="004B2CD8"/>
    <w:rsid w:val="004D0F40"/>
    <w:rsid w:val="004D2095"/>
    <w:rsid w:val="004D3D28"/>
    <w:rsid w:val="004E2670"/>
    <w:rsid w:val="004F4B7E"/>
    <w:rsid w:val="004F6F3A"/>
    <w:rsid w:val="0050188B"/>
    <w:rsid w:val="00503ECD"/>
    <w:rsid w:val="00517799"/>
    <w:rsid w:val="00524AB8"/>
    <w:rsid w:val="0053173A"/>
    <w:rsid w:val="00533805"/>
    <w:rsid w:val="0053483D"/>
    <w:rsid w:val="00534E3D"/>
    <w:rsid w:val="005430C8"/>
    <w:rsid w:val="00544987"/>
    <w:rsid w:val="00546ADB"/>
    <w:rsid w:val="00552A29"/>
    <w:rsid w:val="00552C09"/>
    <w:rsid w:val="00556B06"/>
    <w:rsid w:val="005921C2"/>
    <w:rsid w:val="005C2366"/>
    <w:rsid w:val="005C385D"/>
    <w:rsid w:val="005C5B82"/>
    <w:rsid w:val="005C5CBA"/>
    <w:rsid w:val="005D010E"/>
    <w:rsid w:val="005D60D3"/>
    <w:rsid w:val="005E7BBF"/>
    <w:rsid w:val="0060541A"/>
    <w:rsid w:val="00613294"/>
    <w:rsid w:val="006250BC"/>
    <w:rsid w:val="006314E1"/>
    <w:rsid w:val="0064707E"/>
    <w:rsid w:val="00654302"/>
    <w:rsid w:val="00656FDC"/>
    <w:rsid w:val="0066429D"/>
    <w:rsid w:val="00666500"/>
    <w:rsid w:val="00670EF9"/>
    <w:rsid w:val="0067698F"/>
    <w:rsid w:val="00682E02"/>
    <w:rsid w:val="006841FA"/>
    <w:rsid w:val="006A47AB"/>
    <w:rsid w:val="006B2CA2"/>
    <w:rsid w:val="006B4031"/>
    <w:rsid w:val="006C25DF"/>
    <w:rsid w:val="006C4EB7"/>
    <w:rsid w:val="006D4FF2"/>
    <w:rsid w:val="006E673E"/>
    <w:rsid w:val="006F4F3C"/>
    <w:rsid w:val="006F6555"/>
    <w:rsid w:val="007165E4"/>
    <w:rsid w:val="00732D51"/>
    <w:rsid w:val="007556EB"/>
    <w:rsid w:val="0075604E"/>
    <w:rsid w:val="007662F7"/>
    <w:rsid w:val="00771A39"/>
    <w:rsid w:val="0077221B"/>
    <w:rsid w:val="00776AFA"/>
    <w:rsid w:val="007B233E"/>
    <w:rsid w:val="007B2B57"/>
    <w:rsid w:val="007B5092"/>
    <w:rsid w:val="007C4D48"/>
    <w:rsid w:val="007D5840"/>
    <w:rsid w:val="007E5691"/>
    <w:rsid w:val="007F6103"/>
    <w:rsid w:val="0080006C"/>
    <w:rsid w:val="00856546"/>
    <w:rsid w:val="00861413"/>
    <w:rsid w:val="008727D0"/>
    <w:rsid w:val="008813F4"/>
    <w:rsid w:val="008A0284"/>
    <w:rsid w:val="008A5349"/>
    <w:rsid w:val="008D0887"/>
    <w:rsid w:val="008D51EC"/>
    <w:rsid w:val="008D7781"/>
    <w:rsid w:val="008D7C51"/>
    <w:rsid w:val="008F308D"/>
    <w:rsid w:val="00916166"/>
    <w:rsid w:val="00922611"/>
    <w:rsid w:val="0092595F"/>
    <w:rsid w:val="009274BA"/>
    <w:rsid w:val="009319D1"/>
    <w:rsid w:val="009329E6"/>
    <w:rsid w:val="009421BE"/>
    <w:rsid w:val="00945079"/>
    <w:rsid w:val="00945ED4"/>
    <w:rsid w:val="00971B30"/>
    <w:rsid w:val="009768BC"/>
    <w:rsid w:val="00984023"/>
    <w:rsid w:val="00986A6B"/>
    <w:rsid w:val="00992592"/>
    <w:rsid w:val="009A42BA"/>
    <w:rsid w:val="009A5663"/>
    <w:rsid w:val="009A5832"/>
    <w:rsid w:val="009C523B"/>
    <w:rsid w:val="009D44C5"/>
    <w:rsid w:val="009E19E5"/>
    <w:rsid w:val="009E1AFE"/>
    <w:rsid w:val="009E6A5E"/>
    <w:rsid w:val="009F6ACA"/>
    <w:rsid w:val="00A044A1"/>
    <w:rsid w:val="00A567CF"/>
    <w:rsid w:val="00A64896"/>
    <w:rsid w:val="00A80977"/>
    <w:rsid w:val="00A83450"/>
    <w:rsid w:val="00A8362A"/>
    <w:rsid w:val="00A848B2"/>
    <w:rsid w:val="00A9062C"/>
    <w:rsid w:val="00A93A4B"/>
    <w:rsid w:val="00A97364"/>
    <w:rsid w:val="00AA0286"/>
    <w:rsid w:val="00AA62D3"/>
    <w:rsid w:val="00AA6DE7"/>
    <w:rsid w:val="00AA7DF5"/>
    <w:rsid w:val="00AB3C0E"/>
    <w:rsid w:val="00AB5378"/>
    <w:rsid w:val="00AB6590"/>
    <w:rsid w:val="00AC03E2"/>
    <w:rsid w:val="00AC7B8F"/>
    <w:rsid w:val="00B22937"/>
    <w:rsid w:val="00B25235"/>
    <w:rsid w:val="00B43439"/>
    <w:rsid w:val="00B43AB8"/>
    <w:rsid w:val="00B50C27"/>
    <w:rsid w:val="00B721CA"/>
    <w:rsid w:val="00B75307"/>
    <w:rsid w:val="00B800E3"/>
    <w:rsid w:val="00B825BF"/>
    <w:rsid w:val="00B9253F"/>
    <w:rsid w:val="00B92A2C"/>
    <w:rsid w:val="00BA0E4C"/>
    <w:rsid w:val="00BB130F"/>
    <w:rsid w:val="00BB5E2D"/>
    <w:rsid w:val="00BB6CFC"/>
    <w:rsid w:val="00BF346C"/>
    <w:rsid w:val="00C0144F"/>
    <w:rsid w:val="00C04E74"/>
    <w:rsid w:val="00C21202"/>
    <w:rsid w:val="00C35AF7"/>
    <w:rsid w:val="00C7337F"/>
    <w:rsid w:val="00C8604C"/>
    <w:rsid w:val="00C8652B"/>
    <w:rsid w:val="00C934D3"/>
    <w:rsid w:val="00C96EA8"/>
    <w:rsid w:val="00CA1DDD"/>
    <w:rsid w:val="00CA3DD2"/>
    <w:rsid w:val="00CB0CBD"/>
    <w:rsid w:val="00CB2803"/>
    <w:rsid w:val="00CC41E6"/>
    <w:rsid w:val="00CD412A"/>
    <w:rsid w:val="00CD4EF6"/>
    <w:rsid w:val="00CD54F8"/>
    <w:rsid w:val="00CE5A68"/>
    <w:rsid w:val="00CF51EF"/>
    <w:rsid w:val="00CF611F"/>
    <w:rsid w:val="00CF635C"/>
    <w:rsid w:val="00CF7B0C"/>
    <w:rsid w:val="00D06ADF"/>
    <w:rsid w:val="00D11831"/>
    <w:rsid w:val="00D1542C"/>
    <w:rsid w:val="00D16749"/>
    <w:rsid w:val="00D3438E"/>
    <w:rsid w:val="00D43283"/>
    <w:rsid w:val="00D46186"/>
    <w:rsid w:val="00D461D2"/>
    <w:rsid w:val="00D470EA"/>
    <w:rsid w:val="00D53C5C"/>
    <w:rsid w:val="00D57152"/>
    <w:rsid w:val="00D57529"/>
    <w:rsid w:val="00D87303"/>
    <w:rsid w:val="00D93AB7"/>
    <w:rsid w:val="00DD74EC"/>
    <w:rsid w:val="00DE5951"/>
    <w:rsid w:val="00DF1A23"/>
    <w:rsid w:val="00DF3B56"/>
    <w:rsid w:val="00E05F0C"/>
    <w:rsid w:val="00E06ACC"/>
    <w:rsid w:val="00E14868"/>
    <w:rsid w:val="00E207DE"/>
    <w:rsid w:val="00E228AE"/>
    <w:rsid w:val="00E23C97"/>
    <w:rsid w:val="00E33968"/>
    <w:rsid w:val="00E35354"/>
    <w:rsid w:val="00E36DFC"/>
    <w:rsid w:val="00E416B3"/>
    <w:rsid w:val="00E428F2"/>
    <w:rsid w:val="00E42F87"/>
    <w:rsid w:val="00E43B5F"/>
    <w:rsid w:val="00E47804"/>
    <w:rsid w:val="00E837CA"/>
    <w:rsid w:val="00E84F36"/>
    <w:rsid w:val="00E85E9A"/>
    <w:rsid w:val="00E92ED0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C57CB"/>
    <w:rsid w:val="00ED258B"/>
    <w:rsid w:val="00ED6F6E"/>
    <w:rsid w:val="00EE6CF6"/>
    <w:rsid w:val="00EF0A72"/>
    <w:rsid w:val="00EF283F"/>
    <w:rsid w:val="00EF468C"/>
    <w:rsid w:val="00EF6543"/>
    <w:rsid w:val="00F02920"/>
    <w:rsid w:val="00F128BB"/>
    <w:rsid w:val="00F148EF"/>
    <w:rsid w:val="00F30435"/>
    <w:rsid w:val="00F305C3"/>
    <w:rsid w:val="00F31EEC"/>
    <w:rsid w:val="00F3511C"/>
    <w:rsid w:val="00F43AD2"/>
    <w:rsid w:val="00F47EA2"/>
    <w:rsid w:val="00F7177D"/>
    <w:rsid w:val="00F9421A"/>
    <w:rsid w:val="00F97D95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C5D9-342B-46DF-B09D-3DDE3BC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267</cp:revision>
  <dcterms:created xsi:type="dcterms:W3CDTF">2018-02-12T01:31:00Z</dcterms:created>
  <dcterms:modified xsi:type="dcterms:W3CDTF">2021-12-06T07:15:00Z</dcterms:modified>
</cp:coreProperties>
</file>