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Newton's law of universal gravitivity</w:t>
      </w:r>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-GMm/r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r w:rsidRPr="73F25746">
        <w:rPr>
          <w:rFonts w:ascii="Calibri" w:eastAsia="Calibri" w:hAnsi="Calibri" w:cs="Calibri"/>
          <w:i/>
          <w:iCs/>
          <w:color w:val="252525"/>
          <w:highlight w:val="yellow"/>
        </w:rPr>
        <w:t>kX</w:t>
      </w:r>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AxB.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t is time.</w:t>
      </w:r>
    </w:p>
    <w:p w:rsidR="06CDF9EC" w:rsidRDefault="06CDF9EC" w:rsidP="06CDF9EC">
      <w:pPr>
        <w:numPr>
          <w:ilvl w:val="0"/>
          <w:numId w:val="3"/>
        </w:numPr>
        <w:rPr>
          <w:rFonts w:eastAsiaTheme="minorEastAsia"/>
        </w:rPr>
      </w:pPr>
      <w:r w:rsidRPr="06CDF9EC">
        <w:rPr>
          <w:rFonts w:ascii="Calibri" w:eastAsia="Calibri" w:hAnsi="Calibri" w:cs="Calibri"/>
        </w:rPr>
        <w:t>Angular acceleration = a_t(Tangential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Pr="00EF4737" w:rsidRDefault="00EF4737" w:rsidP="00685C1F">
      <w:pPr>
        <w:rPr>
          <w:rFonts w:eastAsiaTheme="minorEastAsia"/>
          <w:sz w:val="24"/>
          <w:szCs w:val="24"/>
        </w:rPr>
      </w:pPr>
      <w:r>
        <w:rPr>
          <w:rFonts w:eastAsiaTheme="minorEastAsia"/>
          <w:sz w:val="24"/>
          <w:szCs w:val="24"/>
        </w:rPr>
        <w:t>Dx however can be modified to fit whatever direction we want it to. Simply factor out whatever factors from inside dx to fit your needs, and multiply that F(x) by that factor. Note this results in a different magnitude of force, but however there is always only one force. Think of it kind of as resolving forces, where one force viewed from another angle looks like a different force or forces, but internally it is not.</w:t>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33119C" w:rsidP="00685C1F">
      <w:pPr>
        <w:rPr>
          <w:rFonts w:eastAsiaTheme="minorEastAsia"/>
          <w:sz w:val="24"/>
          <w:szCs w:val="24"/>
        </w:rPr>
      </w:pPr>
      <w:r>
        <w:rPr>
          <w:rFonts w:eastAsiaTheme="minorEastAsia"/>
          <w:sz w:val="24"/>
          <w:szCs w:val="24"/>
        </w:rPr>
        <w:t>½ mv^2 = GMm/r</w:t>
      </w:r>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Default="0033119C" w:rsidP="00685C1F">
      <w:pPr>
        <w:rPr>
          <w:rFonts w:eastAsiaTheme="minorEastAsia"/>
          <w:sz w:val="24"/>
          <w:szCs w:val="24"/>
        </w:rPr>
      </w:pPr>
      <w:r>
        <w:rPr>
          <w:rFonts w:eastAsiaTheme="minorEastAsia"/>
          <w:sz w:val="24"/>
          <w:szCs w:val="24"/>
        </w:rPr>
        <w:t xml:space="preserve">Used to determine the speed of an object in orbit. </w:t>
      </w:r>
    </w:p>
    <w:p w:rsidR="00080302" w:rsidRDefault="00080302" w:rsidP="00685C1F">
      <w:pPr>
        <w:rPr>
          <w:rFonts w:eastAsiaTheme="minorEastAsia"/>
          <w:sz w:val="24"/>
          <w:szCs w:val="24"/>
        </w:rPr>
      </w:pPr>
    </w:p>
    <w:p w:rsidR="00080302" w:rsidRDefault="00080302" w:rsidP="00685C1F">
      <w:pPr>
        <w:pBdr>
          <w:bottom w:val="single" w:sz="12" w:space="1" w:color="auto"/>
        </w:pBdr>
        <w:rPr>
          <w:rFonts w:eastAsiaTheme="minorEastAsia"/>
          <w:sz w:val="36"/>
          <w:szCs w:val="36"/>
        </w:rPr>
      </w:pPr>
      <w:r>
        <w:rPr>
          <w:rFonts w:eastAsiaTheme="minorEastAsia"/>
          <w:sz w:val="36"/>
          <w:szCs w:val="36"/>
        </w:rPr>
        <w:t>Springs Oscillations</w:t>
      </w:r>
    </w:p>
    <w:p w:rsidR="00080302" w:rsidRPr="00080302" w:rsidRDefault="00080302" w:rsidP="00685C1F">
      <w:pPr>
        <w:rPr>
          <w:rFonts w:eastAsiaTheme="minorEastAsia"/>
          <w:sz w:val="24"/>
          <w:szCs w:val="24"/>
        </w:rPr>
      </w:pPr>
      <w:r>
        <w:rPr>
          <w:rFonts w:eastAsiaTheme="minorEastAsia"/>
          <w:sz w:val="24"/>
          <w:szCs w:val="24"/>
        </w:rPr>
        <w:t>The oscillation of a spring be the oscillation of a point moving at constant angular velocity around a circle with radius of the maximum displacement of the spring, and the projection of this point onto the diameter. The frequency of this oscillation is w/2pi, if w is the angular velocity.</w:t>
      </w:r>
      <w:bookmarkStart w:id="0" w:name="_GoBack"/>
      <w:bookmarkEnd w:id="0"/>
    </w:p>
    <w:sectPr w:rsidR="00080302" w:rsidRPr="00080302"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799A838B"/>
    <w:rsid w:val="00080302"/>
    <w:rsid w:val="000B6D12"/>
    <w:rsid w:val="0022440E"/>
    <w:rsid w:val="00323588"/>
    <w:rsid w:val="0033119C"/>
    <w:rsid w:val="00685C1F"/>
    <w:rsid w:val="009303A1"/>
    <w:rsid w:val="00A70C82"/>
    <w:rsid w:val="00B22956"/>
    <w:rsid w:val="00BB2194"/>
    <w:rsid w:val="00E55EE9"/>
    <w:rsid w:val="00EF4737"/>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2481"/>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7</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10</cp:revision>
  <dcterms:created xsi:type="dcterms:W3CDTF">2016-09-25T17:06:00Z</dcterms:created>
  <dcterms:modified xsi:type="dcterms:W3CDTF">2017-01-03T18:14:00Z</dcterms:modified>
</cp:coreProperties>
</file>