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 xml:space="preserve">Newton's law of universal </w:t>
      </w:r>
      <w:proofErr w:type="spellStart"/>
      <w:r>
        <w:t>gravitivity</w:t>
      </w:r>
      <w:proofErr w:type="spellEnd"/>
    </w:p>
    <w:p w:rsidR="73F25746" w:rsidRDefault="73F25746">
      <w:r>
        <w:rPr>
          <w:noProof/>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w:t>
      </w:r>
      <w:proofErr w:type="spellStart"/>
      <w:r>
        <w:t>GMm</w:t>
      </w:r>
      <w:proofErr w:type="spellEnd"/>
      <w:r>
        <w:t>/r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proofErr w:type="spellStart"/>
      <w:r w:rsidRPr="73F25746">
        <w:rPr>
          <w:rFonts w:ascii="Calibri" w:eastAsia="Calibri" w:hAnsi="Calibri" w:cs="Calibri"/>
          <w:i/>
          <w:iCs/>
          <w:color w:val="252525"/>
          <w:highlight w:val="yellow"/>
        </w:rPr>
        <w:t>kX</w:t>
      </w:r>
      <w:proofErr w:type="spellEnd"/>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w:t>
      </w:r>
      <w:proofErr w:type="spellStart"/>
      <w:r w:rsidRPr="799A838B">
        <w:t>AxB</w:t>
      </w:r>
      <w:proofErr w:type="spellEnd"/>
      <w:r w:rsidRPr="799A838B">
        <w:t xml:space="preserve">.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radians(not degrees). </w:t>
      </w:r>
      <w:proofErr w:type="spellStart"/>
      <w:r w:rsidRPr="06CDF9EC">
        <w:rPr>
          <w:rFonts w:ascii="Calibri" w:eastAsia="Calibri" w:hAnsi="Calibri" w:cs="Calibri"/>
        </w:rPr>
        <w:t>t</w:t>
      </w:r>
      <w:proofErr w:type="spellEnd"/>
      <w:r w:rsidRPr="06CDF9EC">
        <w:rPr>
          <w:rFonts w:ascii="Calibri" w:eastAsia="Calibri" w:hAnsi="Calibri" w:cs="Calibri"/>
        </w:rPr>
        <w:t xml:space="preserve"> is time.</w:t>
      </w:r>
    </w:p>
    <w:p w:rsidR="06CDF9EC" w:rsidRDefault="06CDF9EC" w:rsidP="06CDF9EC">
      <w:pPr>
        <w:numPr>
          <w:ilvl w:val="0"/>
          <w:numId w:val="3"/>
        </w:numPr>
        <w:rPr>
          <w:rFonts w:eastAsiaTheme="minorEastAsia"/>
        </w:rPr>
      </w:pPr>
      <w:r w:rsidRPr="06CDF9EC">
        <w:rPr>
          <w:rFonts w:ascii="Calibri" w:eastAsia="Calibri" w:hAnsi="Calibri" w:cs="Calibri"/>
        </w:rPr>
        <w:t xml:space="preserve">Angular acceleration = </w:t>
      </w:r>
      <w:proofErr w:type="spellStart"/>
      <w:r w:rsidRPr="06CDF9EC">
        <w:rPr>
          <w:rFonts w:ascii="Calibri" w:eastAsia="Calibri" w:hAnsi="Calibri" w:cs="Calibri"/>
        </w:rPr>
        <w:t>a_t</w:t>
      </w:r>
      <w:proofErr w:type="spellEnd"/>
      <w:r w:rsidRPr="06CDF9EC">
        <w:rPr>
          <w:rFonts w:ascii="Calibri" w:eastAsia="Calibri" w:hAnsi="Calibri" w:cs="Calibri"/>
        </w:rPr>
        <w: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symbol </w:t>
      </w:r>
      <w:r>
        <w:rPr>
          <w:noProof/>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Potential Energy and Force</w:t>
      </w:r>
    </w:p>
    <w:p w:rsidR="00685C1F" w:rsidRDefault="00685C1F" w:rsidP="00685C1F">
      <w:pPr>
        <w:rPr>
          <w:rFonts w:eastAsiaTheme="minorEastAsia"/>
          <w:sz w:val="36"/>
          <w:szCs w:val="36"/>
        </w:rPr>
      </w:pPr>
      <w:r>
        <w:rPr>
          <w:noProof/>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r>
        <w:rPr>
          <w:rFonts w:eastAsiaTheme="minorEastAsia"/>
          <w:sz w:val="36"/>
          <w:szCs w:val="36"/>
        </w:rPr>
        <w:lastRenderedPageBreak/>
        <w:t>Center of mass</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2583180" cy="708660"/>
            <wp:effectExtent l="0" t="0" r="0" b="0"/>
            <wp:docPr id="6" name="Picture 6" descr="https://i.gyazo.com/2cd9f36811721afffa2de7febb65f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d9f36811721afffa2de7febb65f5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180" cy="708660"/>
                    </a:xfrm>
                    <a:prstGeom prst="rect">
                      <a:avLst/>
                    </a:prstGeom>
                    <a:noFill/>
                    <a:ln>
                      <a:noFill/>
                    </a:ln>
                  </pic:spPr>
                </pic:pic>
              </a:graphicData>
            </a:graphic>
          </wp:inline>
        </w:drawing>
      </w:r>
      <w:r>
        <w:rPr>
          <w:rFonts w:eastAsiaTheme="minorEastAsia"/>
          <w:sz w:val="36"/>
          <w:szCs w:val="36"/>
        </w:rPr>
        <w:t xml:space="preserve"> position</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5036820" cy="533400"/>
            <wp:effectExtent l="0" t="0" r="0" b="0"/>
            <wp:docPr id="9" name="Picture 9" descr="https://i.gyazo.com/40b7145e1e863163b8f798876184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0b7145e1e863163b8f7988761848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820" cy="533400"/>
                    </a:xfrm>
                    <a:prstGeom prst="rect">
                      <a:avLst/>
                    </a:prstGeom>
                    <a:noFill/>
                    <a:ln>
                      <a:noFill/>
                    </a:ln>
                  </pic:spPr>
                </pic:pic>
              </a:graphicData>
            </a:graphic>
          </wp:inline>
        </w:drawing>
      </w:r>
      <w:r>
        <w:rPr>
          <w:rFonts w:eastAsiaTheme="minorEastAsia"/>
          <w:sz w:val="36"/>
          <w:szCs w:val="36"/>
        </w:rPr>
        <w:t>velocity</w:t>
      </w:r>
    </w:p>
    <w:p w:rsidR="00BB2194" w:rsidRDefault="00BB2194" w:rsidP="00685C1F">
      <w:pPr>
        <w:rPr>
          <w:rFonts w:eastAsiaTheme="minorEastAsia"/>
          <w:sz w:val="36"/>
          <w:szCs w:val="36"/>
        </w:rPr>
      </w:pPr>
    </w:p>
    <w:p w:rsidR="00BB2194" w:rsidRDefault="00BB2194" w:rsidP="00685C1F">
      <w:pPr>
        <w:rPr>
          <w:rFonts w:eastAsiaTheme="minorEastAsia"/>
          <w:sz w:val="36"/>
          <w:szCs w:val="36"/>
        </w:rPr>
      </w:pPr>
    </w:p>
    <w:p w:rsidR="00BB2194" w:rsidRDefault="00BB2194" w:rsidP="00685C1F">
      <w:pPr>
        <w:rPr>
          <w:rFonts w:eastAsiaTheme="minorEastAsia"/>
          <w:sz w:val="36"/>
          <w:szCs w:val="36"/>
        </w:rPr>
      </w:pPr>
      <w:r>
        <w:rPr>
          <w:rFonts w:eastAsiaTheme="minorEastAsia"/>
          <w:sz w:val="36"/>
          <w:szCs w:val="36"/>
        </w:rPr>
        <w:t>Centripetal Acceleration/Force</w:t>
      </w:r>
    </w:p>
    <w:p w:rsidR="00BB2194" w:rsidRDefault="00BB2194" w:rsidP="00685C1F">
      <w:pPr>
        <w:rPr>
          <w:rFonts w:eastAsiaTheme="minorEastAsia"/>
          <w:sz w:val="36"/>
          <w:szCs w:val="36"/>
        </w:rPr>
      </w:pPr>
      <w:r>
        <w:rPr>
          <w:rFonts w:eastAsiaTheme="minorEastAsia"/>
          <w:sz w:val="36"/>
          <w:szCs w:val="36"/>
        </w:rPr>
        <w:t xml:space="preserve">mrw^2, or mv^2/r </w:t>
      </w:r>
    </w:p>
    <w:p w:rsidR="00BB2194" w:rsidRDefault="00BB2194" w:rsidP="00685C1F">
      <w:pPr>
        <w:rPr>
          <w:rFonts w:eastAsiaTheme="minorEastAsia"/>
          <w:sz w:val="36"/>
          <w:szCs w:val="36"/>
        </w:rPr>
      </w:pPr>
      <w:r>
        <w:rPr>
          <w:rFonts w:eastAsiaTheme="minorEastAsia"/>
          <w:sz w:val="36"/>
          <w:szCs w:val="36"/>
        </w:rPr>
        <w:t>it is the net force needed for a rotating object</w:t>
      </w:r>
    </w:p>
    <w:p w:rsidR="00BB2194" w:rsidRDefault="00BB2194" w:rsidP="00685C1F">
      <w:pPr>
        <w:rPr>
          <w:rFonts w:eastAsiaTheme="minorEastAsia"/>
          <w:sz w:val="36"/>
          <w:szCs w:val="36"/>
        </w:rPr>
      </w:pPr>
      <w:r>
        <w:rPr>
          <w:rFonts w:eastAsiaTheme="minorEastAsia"/>
          <w:sz w:val="36"/>
          <w:szCs w:val="36"/>
        </w:rPr>
        <w:t>all forces acting on the rotating object must add up to this</w:t>
      </w: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pBdr>
          <w:bottom w:val="single" w:sz="12" w:space="1" w:color="auto"/>
        </w:pBdr>
        <w:rPr>
          <w:rFonts w:eastAsiaTheme="minorEastAsia"/>
          <w:sz w:val="36"/>
          <w:szCs w:val="36"/>
        </w:rPr>
      </w:pPr>
      <w:r>
        <w:rPr>
          <w:rFonts w:eastAsiaTheme="minorEastAsia"/>
          <w:sz w:val="36"/>
          <w:szCs w:val="36"/>
        </w:rPr>
        <w:lastRenderedPageBreak/>
        <w:t>Gravity Stuffs</w:t>
      </w:r>
    </w:p>
    <w:p w:rsidR="0033119C" w:rsidRDefault="0033119C" w:rsidP="00685C1F">
      <w:pPr>
        <w:rPr>
          <w:rFonts w:eastAsiaTheme="minorEastAsia"/>
          <w:sz w:val="24"/>
          <w:szCs w:val="24"/>
        </w:rPr>
      </w:pPr>
      <w:r>
        <w:rPr>
          <w:rFonts w:eastAsiaTheme="minorEastAsia"/>
          <w:sz w:val="24"/>
          <w:szCs w:val="24"/>
        </w:rPr>
        <w:t xml:space="preserve">Escape Velocity would be when the kinetic energy is equal to the potential energy. </w:t>
      </w:r>
    </w:p>
    <w:p w:rsidR="0033119C" w:rsidRDefault="0033119C" w:rsidP="00685C1F">
      <w:pPr>
        <w:rPr>
          <w:rFonts w:eastAsiaTheme="minorEastAsia"/>
          <w:sz w:val="24"/>
          <w:szCs w:val="24"/>
        </w:rPr>
      </w:pPr>
      <w:r>
        <w:rPr>
          <w:rFonts w:eastAsiaTheme="minorEastAsia"/>
          <w:sz w:val="24"/>
          <w:szCs w:val="24"/>
        </w:rPr>
        <w:t xml:space="preserve">½ mv^2 = </w:t>
      </w:r>
      <w:proofErr w:type="spellStart"/>
      <w:r>
        <w:rPr>
          <w:rFonts w:eastAsiaTheme="minorEastAsia"/>
          <w:sz w:val="24"/>
          <w:szCs w:val="24"/>
        </w:rPr>
        <w:t>GMm</w:t>
      </w:r>
      <w:proofErr w:type="spellEnd"/>
      <w:r>
        <w:rPr>
          <w:rFonts w:eastAsiaTheme="minorEastAsia"/>
          <w:sz w:val="24"/>
          <w:szCs w:val="24"/>
        </w:rPr>
        <w:t>/r</w:t>
      </w:r>
    </w:p>
    <w:p w:rsidR="0033119C" w:rsidRDefault="0033119C" w:rsidP="00685C1F">
      <w:pPr>
        <w:rPr>
          <w:rFonts w:eastAsiaTheme="minorEastAsia"/>
          <w:sz w:val="24"/>
          <w:szCs w:val="24"/>
        </w:rPr>
      </w:pPr>
      <w:r>
        <w:rPr>
          <w:rFonts w:eastAsiaTheme="minorEastAsia"/>
          <w:sz w:val="24"/>
          <w:szCs w:val="24"/>
        </w:rPr>
        <w:t>V = sqrt(2GM/r)</w:t>
      </w:r>
    </w:p>
    <w:p w:rsidR="0033119C" w:rsidRDefault="0033119C" w:rsidP="00685C1F">
      <w:pPr>
        <w:rPr>
          <w:rFonts w:eastAsiaTheme="minorEastAsia"/>
          <w:sz w:val="24"/>
          <w:szCs w:val="24"/>
        </w:rPr>
      </w:pPr>
    </w:p>
    <w:p w:rsidR="0033119C" w:rsidRDefault="0033119C" w:rsidP="00685C1F">
      <w:pPr>
        <w:rPr>
          <w:rFonts w:eastAsiaTheme="minorEastAsia"/>
          <w:sz w:val="24"/>
          <w:szCs w:val="24"/>
        </w:rPr>
      </w:pPr>
      <w:r>
        <w:rPr>
          <w:rFonts w:eastAsiaTheme="minorEastAsia"/>
          <w:sz w:val="24"/>
          <w:szCs w:val="24"/>
        </w:rPr>
        <w:t>Vis-Viva Equation</w:t>
      </w:r>
    </w:p>
    <w:p w:rsidR="0033119C" w:rsidRDefault="0033119C" w:rsidP="00685C1F">
      <w:pPr>
        <w:rPr>
          <w:rFonts w:eastAsiaTheme="minorEastAsia"/>
          <w:sz w:val="24"/>
          <w:szCs w:val="24"/>
        </w:rPr>
      </w:pPr>
      <w:r>
        <w:rPr>
          <w:noProof/>
        </w:rPr>
        <w:drawing>
          <wp:inline distT="0" distB="0" distL="0" distR="0" wp14:anchorId="5EFB4238" wp14:editId="1153E29B">
            <wp:extent cx="13811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1125" cy="419100"/>
                    </a:xfrm>
                    <a:prstGeom prst="rect">
                      <a:avLst/>
                    </a:prstGeom>
                  </pic:spPr>
                </pic:pic>
              </a:graphicData>
            </a:graphic>
          </wp:inline>
        </w:drawing>
      </w:r>
    </w:p>
    <w:p w:rsidR="0033119C" w:rsidRPr="0033119C" w:rsidRDefault="0033119C" w:rsidP="00685C1F">
      <w:pPr>
        <w:rPr>
          <w:rFonts w:eastAsiaTheme="minorEastAsia"/>
          <w:sz w:val="24"/>
          <w:szCs w:val="24"/>
        </w:rPr>
      </w:pPr>
      <w:r>
        <w:rPr>
          <w:rFonts w:eastAsiaTheme="minorEastAsia"/>
          <w:sz w:val="24"/>
          <w:szCs w:val="24"/>
        </w:rPr>
        <w:t xml:space="preserve">Used to determine the speed of an object in orbit. </w:t>
      </w:r>
      <w:bookmarkStart w:id="0" w:name="_GoBack"/>
      <w:bookmarkEnd w:id="0"/>
    </w:p>
    <w:sectPr w:rsidR="0033119C" w:rsidRPr="0033119C"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799A838B"/>
    <w:rsid w:val="000B6D12"/>
    <w:rsid w:val="0022440E"/>
    <w:rsid w:val="00323588"/>
    <w:rsid w:val="0033119C"/>
    <w:rsid w:val="00685C1F"/>
    <w:rsid w:val="009303A1"/>
    <w:rsid w:val="00A70C82"/>
    <w:rsid w:val="00B22956"/>
    <w:rsid w:val="00BB2194"/>
    <w:rsid w:val="00E55EE9"/>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AA3E"/>
  <w15:docId w15:val="{9DA42EA8-57A3-45D1-93D9-F2A60A9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The Lir</cp:lastModifiedBy>
  <cp:revision>8</cp:revision>
  <dcterms:created xsi:type="dcterms:W3CDTF">2016-09-25T17:06:00Z</dcterms:created>
  <dcterms:modified xsi:type="dcterms:W3CDTF">2017-01-02T18:30:00Z</dcterms:modified>
</cp:coreProperties>
</file>