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3954780"/>
            <wp:effectExtent l="0" t="0" r="0" b="7620"/>
            <wp:docPr id="6" name="Picture 6" descr="https://lh3.googleusercontent.com/Cs0fSxN2C1HSBFwMkp2mvDC3Q51UMzL_hxG6eNZzbTO_0Yb9flSTRzwDGm9ZDrFhiiV2vRSXK8lnfUGoqAjjACNqg6eqR-dVDAk0dCxxooK2i0L9LUMZyT-StHFffjbYtNsNfq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0fSxN2C1HSBFwMkp2mvDC3Q51UMzL_hxG6eNZzbTO_0Yb9flSTRzwDGm9ZDrFhiiV2vRSXK8lnfUGoqAjjACNqg6eqR-dVDAk0dCxxooK2i0L9LUMZyT-StHFffjbYtNsNfqe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C125D0" w:rsidRDefault="00FC7657" w:rsidP="00977F6D">
      <w:pPr>
        <w:spacing w:after="24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Using conservation of momentum. Since mass cancels, the new velocities are just ratios of the mass to the first velocity. mv</w:t>
      </w:r>
      <w:r>
        <w:rPr>
          <w:rFonts w:ascii="Times New Roman" w:eastAsia="Times New Roman" w:hAnsi="Times New Roman" w:cs="Times New Roman"/>
          <w:sz w:val="24"/>
          <w:szCs w:val="24"/>
          <w:vertAlign w:val="subscript"/>
        </w:rPr>
        <w:t xml:space="preserve">0 </w:t>
      </w:r>
      <w:r w:rsidR="00C125D0">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m + </w:t>
      </w:r>
      <w:r w:rsidR="00C125D0">
        <w:rPr>
          <w:rFonts w:ascii="Times New Roman" w:eastAsia="Times New Roman" w:hAnsi="Times New Roman" w:cs="Times New Roman"/>
          <w:sz w:val="24"/>
          <w:szCs w:val="24"/>
        </w:rPr>
        <w:t>b</w:t>
      </w:r>
      <w:r>
        <w:rPr>
          <w:rFonts w:ascii="Times New Roman" w:eastAsia="Times New Roman" w:hAnsi="Times New Roman" w:cs="Times New Roman"/>
          <w:sz w:val="24"/>
          <w:szCs w:val="24"/>
        </w:rPr>
        <w:t>m</w:t>
      </w:r>
      <w:r w:rsidR="00C125D0">
        <w:rPr>
          <w:rFonts w:ascii="Times New Roman" w:eastAsia="Times New Roman" w:hAnsi="Times New Roman" w:cs="Times New Roman"/>
          <w:sz w:val="24"/>
          <w:szCs w:val="24"/>
        </w:rPr>
        <w:t xml:space="preserve"> + cm ….</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p>
    <w:p w:rsidR="00977F6D" w:rsidRPr="00977F6D" w:rsidRDefault="00C125D0" w:rsidP="00977F6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E7B75">
        <w:rPr>
          <w:rFonts w:ascii="Arial" w:hAnsi="Arial" w:cs="Arial"/>
          <w:noProof/>
          <w:color w:val="4A4A4A"/>
          <w:sz w:val="21"/>
          <w:szCs w:val="21"/>
        </w:rPr>
        <w:drawing>
          <wp:inline distT="0" distB="0" distL="0" distR="0">
            <wp:extent cx="5943600" cy="1754777"/>
            <wp:effectExtent l="0" t="0" r="0" b="0"/>
            <wp:docPr id="1" name="Picture 1" descr="https://i.gyazo.com/d51ac3f25f38ec0dd987001524878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51ac3f25f38ec0dd9870015248786b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54777"/>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9E7B75">
        <w:rPr>
          <w:rFonts w:ascii="Times New Roman" w:eastAsia="Times New Roman" w:hAnsi="Times New Roman" w:cs="Times New Roman"/>
          <w:sz w:val="24"/>
          <w:szCs w:val="24"/>
        </w:rPr>
        <w:t>Torque acts as a friction here, countering the force of gravity of the sphere rolling down. Note that the water in the sphere does not rotate, so when considering the moment of inertia, we use the inertia of the empty shell. So the force of the sphere rolling down, 2MA is the result of the frictional torque, 2/3 MA subtracted from the force of gravity, 2Mgsin@.</w:t>
      </w:r>
    </w:p>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276600"/>
            <wp:effectExtent l="0" t="0" r="0" b="0"/>
            <wp:docPr id="5" name="Picture 5" descr="https://lh5.googleusercontent.com/O9z7q63tJg3i4pWBubsyAxGeJhZi2_jwhYn4xyKtb5MbiH2UZGNxtcb7X2-SP4i1JYs25S_F0bOYbXvV12_CVra1rsyM39sjsLWoQu6BS6ZVz5uwOWJexnotEX2J62zwvSIYms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9z7q63tJg3i4pWBubsyAxGeJhZi2_jwhYn4xyKtb5MbiH2UZGNxtcb7X2-SP4i1JYs25S_F0bOYbXvV12_CVra1rsyM39sjsLWoQu6BS6ZVz5uwOWJexnotEX2J62zwvSIYmsS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1371600"/>
            <wp:effectExtent l="0" t="0" r="0" b="0"/>
            <wp:docPr id="4" name="Picture 4" descr="https://lh4.googleusercontent.com/6XbPCkcjKg4koMNZ752EMYj_AmedmR8buultQRcgUmlPiU7t7zdRyQIDiJ0udt7M-fM4CScaZO-WxIJ20WN_mNwt7Fly1QtcgJduIaZvnmwbajCVBOp2fiKoBtJwDaMqKHF_Wg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XbPCkcjKg4koMNZ752EMYj_AmedmR8buultQRcgUmlPiU7t7zdRyQIDiJ0udt7M-fM4CScaZO-WxIJ20WN_mNwt7Fly1QtcgJduIaZvnmwbajCVBOp2fiKoBtJwDaMqKHF_Wg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C125D0" w:rsidRDefault="00C125D0"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momentum is conserved, then the velocity of the center of mass never changes. </w:t>
      </w:r>
      <w:r w:rsidR="001C3CC2">
        <w:rPr>
          <w:rFonts w:ascii="Times New Roman" w:eastAsia="Times New Roman" w:hAnsi="Times New Roman" w:cs="Times New Roman"/>
          <w:sz w:val="24"/>
          <w:szCs w:val="24"/>
        </w:rPr>
        <w:t>More on this in CCof Physics.</w:t>
      </w: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Pr="00977F6D" w:rsidRDefault="00C125D0"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848100"/>
            <wp:effectExtent l="0" t="0" r="0" b="0"/>
            <wp:docPr id="2" name="Picture 2" descr="https://lh3.googleusercontent.com/CyOmRTaKOcqhKQNkEhetY-iQSn_VePy6mCe44gSSf2v3XE-AabvAPoA37ZYQSOJbrXRojKHjN5THSVHyGBKkFv2xnIabiwTND0m4ffVRswQfNqRZTpRkNtcScpVnxHD_QGYiCe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yOmRTaKOcqhKQNkEhetY-iQSn_VePy6mCe44gSSf2v3XE-AabvAPoA37ZYQSOJbrXRojKHjN5THSVHyGBKkFv2xnIabiwTND0m4ffVRswQfNqRZTpRkNtcScpVnxHD_QGYiCeW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D251BA"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77F6D"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cannot use ½ Iw^2 here. The conserved angular momentum must be used instead. </w:t>
      </w:r>
      <w:r w:rsidR="00977F6D" w:rsidRPr="00977F6D">
        <w:rPr>
          <w:rFonts w:ascii="Arial" w:eastAsia="Times New Roman" w:hAnsi="Arial" w:cs="Arial"/>
          <w:color w:val="000000"/>
        </w:rPr>
        <w:br/>
      </w:r>
      <w:r w:rsidR="00977F6D" w:rsidRPr="00977F6D">
        <w:rPr>
          <w:rFonts w:ascii="Arial" w:eastAsia="Times New Roman" w:hAnsi="Arial" w:cs="Arial"/>
          <w:color w:val="000000"/>
        </w:rPr>
        <w:br/>
        <w:t xml:space="preserve">    </w:t>
      </w:r>
      <w:r w:rsidR="00977F6D" w:rsidRPr="00977F6D">
        <w:rPr>
          <w:rFonts w:ascii="Arial" w:eastAsia="Times New Roman" w:hAnsi="Arial" w:cs="Arial"/>
          <w:color w:val="000000"/>
        </w:rPr>
        <w:br/>
      </w:r>
      <w:r w:rsidR="00977F6D" w:rsidRPr="00977F6D">
        <w:rPr>
          <w:rFonts w:ascii="Arial" w:eastAsia="Times New Roman" w:hAnsi="Arial" w:cs="Arial"/>
          <w:color w:val="000000"/>
        </w:rPr>
        <w:br/>
      </w:r>
      <w:r w:rsidR="00977F6D" w:rsidRPr="00977F6D">
        <w:rPr>
          <w:rFonts w:ascii="Arial" w:eastAsia="Times New Roman" w:hAnsi="Arial" w:cs="Arial"/>
          <w:i/>
          <w:iCs/>
          <w:color w:val="000000"/>
        </w:rPr>
        <w:t xml:space="preserve">               </w:t>
      </w:r>
    </w:p>
    <w:p w:rsidR="000B7057" w:rsidRDefault="000B7057"/>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r>
        <w:rPr>
          <w:rFonts w:ascii="proxima-nova" w:hAnsi="proxima-nova" w:cs="Arial"/>
          <w:noProof/>
          <w:color w:val="4A4A4A"/>
          <w:sz w:val="21"/>
          <w:szCs w:val="21"/>
        </w:rPr>
        <w:lastRenderedPageBreak/>
        <w:drawing>
          <wp:inline distT="0" distB="0" distL="0" distR="0">
            <wp:extent cx="5943600" cy="3302000"/>
            <wp:effectExtent l="0" t="0" r="0" b="0"/>
            <wp:docPr id="3" name="Picture 3" descr="https://i.gyazo.com/cb1d1f9327a2b2040f3b84b94686c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b1d1f9327a2b2040f3b84b94686c4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9433C8" w:rsidRDefault="009433C8">
      <w:r>
        <w:t>Torques and forced need to be balanced. As the apparatus clearly does not rotate and does not slide in any direction, we must balance both the two torques (from friction and the applied force) and the two forces (same).</w:t>
      </w:r>
    </w:p>
    <w:p w:rsidR="009433C8" w:rsidRDefault="009433C8">
      <w:r>
        <w:tab/>
        <w:t>For the two torques, we have from friction .2f and from applied force .1F. Since these two act in opposite directions, they need to be equal : .2f = F</w:t>
      </w:r>
    </w:p>
    <w:p w:rsidR="009433C8" w:rsidRDefault="009433C8">
      <w:r>
        <w:tab/>
        <w:t>The two horizontal forces also cancel, this is from the applied force’s horizontal component Fcos0 and the force of friction f.</w:t>
      </w:r>
    </w:p>
    <w:p w:rsidR="009433C8" w:rsidRDefault="009433C8">
      <w:r>
        <w:tab/>
        <w:t>Fcos0 = f;</w:t>
      </w:r>
    </w:p>
    <w:p w:rsidR="009433C8" w:rsidRDefault="009433C8">
      <w:r>
        <w:t>Solving for 0 we get 0 = 60.</w:t>
      </w:r>
    </w:p>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r>
        <w:rPr>
          <w:rFonts w:ascii="proxima-nova" w:hAnsi="proxima-nova" w:cs="Arial"/>
          <w:noProof/>
          <w:color w:val="4A4A4A"/>
          <w:sz w:val="21"/>
          <w:szCs w:val="21"/>
        </w:rPr>
        <w:lastRenderedPageBreak/>
        <w:drawing>
          <wp:inline distT="0" distB="0" distL="0" distR="0">
            <wp:extent cx="5943600" cy="1938594"/>
            <wp:effectExtent l="0" t="0" r="0" b="5080"/>
            <wp:docPr id="7" name="Picture 7" descr="https://i.gyazo.com/09328bb405b1b3b5c72098cf53bd4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09328bb405b1b3b5c72098cf53bd4b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8594"/>
                    </a:xfrm>
                    <a:prstGeom prst="rect">
                      <a:avLst/>
                    </a:prstGeom>
                    <a:noFill/>
                    <a:ln>
                      <a:noFill/>
                    </a:ln>
                  </pic:spPr>
                </pic:pic>
              </a:graphicData>
            </a:graphic>
          </wp:inline>
        </w:drawing>
      </w:r>
    </w:p>
    <w:p w:rsidR="00AD587C" w:rsidRDefault="00AD587C">
      <w:r>
        <w:t xml:space="preserve">If we look at this, there is only one force acting upon the rubber band as it rises and that is the spring tension force. </w:t>
      </w:r>
    </w:p>
    <w:p w:rsidR="00AD587C" w:rsidRDefault="00AD587C">
      <w:r>
        <w:t>To properly analyze this force, we use energy.</w:t>
      </w:r>
    </w:p>
    <w:p w:rsidR="00AD587C" w:rsidRDefault="00AD587C">
      <w:r>
        <w:t>-dU/dx = F</w:t>
      </w:r>
    </w:p>
    <w:p w:rsidR="00AD587C" w:rsidRDefault="00AD587C">
      <w:r>
        <w:t>-d(1/2k(2pir – 2piR))/d(2pir – 2p</w:t>
      </w:r>
      <w:r w:rsidR="007007A1">
        <w:t>iR) = F, where r is the new radius.</w:t>
      </w:r>
    </w:p>
    <w:p w:rsidR="007007A1" w:rsidRDefault="007007A1">
      <w:r>
        <w:t>However, this gives us the force along the circumference of the circle, not towards the center (which is what centripetal force is directed as). To mitigate this, we simply pull out a 2pi from the bottom to change to radial spring force, and the energy remains unchanged (as energy is an existence).</w:t>
      </w:r>
    </w:p>
    <w:p w:rsidR="007007A1" w:rsidRDefault="007007A1">
      <w:r>
        <w:t xml:space="preserve">From this, we get </w:t>
      </w:r>
      <w:r w:rsidR="008436CB">
        <w:t>that 2piF = mrw^2, where F = 2kpi(r – R).</w:t>
      </w:r>
    </w:p>
    <w:p w:rsidR="008436CB" w:rsidRDefault="008436CB">
      <w:r>
        <w:t>And there is our solution D.</w:t>
      </w:r>
    </w:p>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r>
        <w:rPr>
          <w:rFonts w:ascii="proxima-nova" w:hAnsi="proxima-nova" w:cs="Arial"/>
          <w:noProof/>
          <w:color w:val="4A4A4A"/>
          <w:sz w:val="21"/>
          <w:szCs w:val="21"/>
        </w:rPr>
        <w:lastRenderedPageBreak/>
        <w:drawing>
          <wp:inline distT="0" distB="0" distL="0" distR="0">
            <wp:extent cx="5943600" cy="3361321"/>
            <wp:effectExtent l="0" t="0" r="0" b="0"/>
            <wp:docPr id="8" name="Picture 8" descr="https://i.gyazo.com/522b5bc231e194b9a7823ccce65bc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22b5bc231e194b9a7823ccce65bc0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1321"/>
                    </a:xfrm>
                    <a:prstGeom prst="rect">
                      <a:avLst/>
                    </a:prstGeom>
                    <a:noFill/>
                    <a:ln>
                      <a:noFill/>
                    </a:ln>
                  </pic:spPr>
                </pic:pic>
              </a:graphicData>
            </a:graphic>
          </wp:inline>
        </w:drawing>
      </w:r>
    </w:p>
    <w:p w:rsidR="00C8545B" w:rsidRDefault="00C8545B">
      <w:r>
        <w:t>When the ball hits the ground, two things occur, the momentum changing to 0 and the angular momentum doing the same.</w:t>
      </w:r>
    </w:p>
    <w:p w:rsidR="00C8545B" w:rsidRDefault="00C8545B">
      <w:r>
        <w:t>Starts with momentum mv and moment of angular momentum Iw which is 2/3mr^2w.</w:t>
      </w:r>
    </w:p>
    <w:p w:rsidR="00C8545B" w:rsidRDefault="00C8545B">
      <w:r>
        <w:t xml:space="preserve">So the change in momentum from frictional force F = mv, and change in angular momentum from torque is Fr = 2/3mr^2w. </w:t>
      </w:r>
    </w:p>
    <w:p w:rsidR="00C8545B" w:rsidRDefault="00C8545B">
      <w:r>
        <w:t>Therefore 2/3mrw = mv, and v = 2/3rw</w:t>
      </w:r>
      <w:bookmarkStart w:id="0" w:name="_GoBack"/>
      <w:bookmarkEnd w:id="0"/>
    </w:p>
    <w:sectPr w:rsidR="00C85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C4"/>
    <w:rsid w:val="000B7057"/>
    <w:rsid w:val="0013428F"/>
    <w:rsid w:val="001C3CC2"/>
    <w:rsid w:val="00403983"/>
    <w:rsid w:val="007007A1"/>
    <w:rsid w:val="008436CB"/>
    <w:rsid w:val="009433C8"/>
    <w:rsid w:val="00977F6D"/>
    <w:rsid w:val="009E7B75"/>
    <w:rsid w:val="00A12DBF"/>
    <w:rsid w:val="00A92D33"/>
    <w:rsid w:val="00AD587C"/>
    <w:rsid w:val="00C125D0"/>
    <w:rsid w:val="00C8545B"/>
    <w:rsid w:val="00C85CC4"/>
    <w:rsid w:val="00D251BA"/>
    <w:rsid w:val="00FC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717A"/>
  <w15:chartTrackingRefBased/>
  <w15:docId w15:val="{95B9F463-D785-4704-AFD9-24D52A1F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Lir</dc:creator>
  <cp:keywords/>
  <dc:description/>
  <cp:lastModifiedBy>The Lir</cp:lastModifiedBy>
  <cp:revision>9</cp:revision>
  <dcterms:created xsi:type="dcterms:W3CDTF">2016-12-27T18:09:00Z</dcterms:created>
  <dcterms:modified xsi:type="dcterms:W3CDTF">2017-01-03T00:57:00Z</dcterms:modified>
</cp:coreProperties>
</file>