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2BF6A" w14:textId="77777777" w:rsidR="00880F69" w:rsidRDefault="00880F69" w:rsidP="00880F6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In this lecture, we will discuss</w:t>
      </w:r>
      <w:r>
        <w:rPr>
          <w:rFonts w:ascii="ArialMT" w:eastAsia="ArialMT" w:cs="ArialMT" w:hint="eastAsia"/>
          <w:color w:val="004A85"/>
          <w:sz w:val="58"/>
          <w:szCs w:val="58"/>
        </w:rPr>
        <w:t>…</w:t>
      </w:r>
    </w:p>
    <w:p w14:paraId="184D550D" w14:textId="31864124" w:rsidR="00880F69" w:rsidRDefault="00880F69" w:rsidP="00880F6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4A85"/>
          <w:sz w:val="24"/>
          <w:szCs w:val="24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How to seed the database with some preliminary data</w:t>
      </w:r>
    </w:p>
    <w:p w14:paraId="3629E2AE" w14:textId="77777777" w:rsidR="00880F69" w:rsidRDefault="00880F69" w:rsidP="003622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4A85"/>
          <w:sz w:val="24"/>
          <w:szCs w:val="24"/>
        </w:rPr>
      </w:pPr>
    </w:p>
    <w:p w14:paraId="2263FBFC" w14:textId="69C498E1" w:rsidR="00AE5921" w:rsidRDefault="00710224" w:rsidP="003622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4A85"/>
          <w:sz w:val="24"/>
          <w:szCs w:val="24"/>
        </w:rPr>
      </w:pPr>
      <w:r>
        <w:rPr>
          <w:rFonts w:ascii="Times New Roman" w:eastAsia="ArialMT" w:hAnsi="Times New Roman" w:cs="Times New Roman"/>
          <w:color w:val="004A85"/>
          <w:sz w:val="24"/>
          <w:szCs w:val="24"/>
        </w:rPr>
        <w:t>load schema</w:t>
      </w:r>
      <w:r w:rsidR="002F68CE">
        <w:rPr>
          <w:rFonts w:ascii="Times New Roman" w:eastAsia="ArialMT" w:hAnsi="Times New Roman" w:cs="Times New Roman"/>
          <w:color w:val="004A85"/>
          <w:sz w:val="24"/>
          <w:szCs w:val="24"/>
        </w:rPr>
        <w:t xml:space="preserve"> from </w:t>
      </w:r>
      <w:proofErr w:type="gramStart"/>
      <w:r w:rsidR="002F68CE">
        <w:rPr>
          <w:rFonts w:ascii="Times New Roman" w:eastAsia="ArialMT" w:hAnsi="Times New Roman" w:cs="Times New Roman"/>
          <w:color w:val="004A85"/>
          <w:sz w:val="24"/>
          <w:szCs w:val="24"/>
        </w:rPr>
        <w:t>other</w:t>
      </w:r>
      <w:proofErr w:type="gramEnd"/>
      <w:r w:rsidR="002F68CE">
        <w:rPr>
          <w:rFonts w:ascii="Times New Roman" w:eastAsia="ArialMT" w:hAnsi="Times New Roman" w:cs="Times New Roman"/>
          <w:color w:val="004A85"/>
          <w:sz w:val="24"/>
          <w:szCs w:val="24"/>
        </w:rPr>
        <w:t xml:space="preserve"> pc:</w:t>
      </w:r>
    </w:p>
    <w:p w14:paraId="507B3F10" w14:textId="1B6ED244" w:rsidR="002F68CE" w:rsidRDefault="002F68CE" w:rsidP="002F68CE">
      <w:pPr>
        <w:rPr>
          <w:sz w:val="24"/>
          <w:szCs w:val="24"/>
        </w:rPr>
      </w:pPr>
      <w:r>
        <w:rPr>
          <w:sz w:val="24"/>
          <w:szCs w:val="24"/>
        </w:rPr>
        <w:t xml:space="preserve">Rake </w:t>
      </w:r>
      <w:proofErr w:type="spellStart"/>
      <w:proofErr w:type="gramStart"/>
      <w:r>
        <w:rPr>
          <w:sz w:val="24"/>
          <w:szCs w:val="24"/>
        </w:rPr>
        <w:t>db:schema</w:t>
      </w:r>
      <w:proofErr w:type="gramEnd"/>
      <w:r>
        <w:rPr>
          <w:sz w:val="24"/>
          <w:szCs w:val="24"/>
        </w:rPr>
        <w:t>:load</w:t>
      </w:r>
      <w:proofErr w:type="spellEnd"/>
    </w:p>
    <w:p w14:paraId="05854A48" w14:textId="0C243C63" w:rsidR="002F68CE" w:rsidRDefault="002F68CE" w:rsidP="002F68CE">
      <w:pPr>
        <w:rPr>
          <w:sz w:val="24"/>
          <w:szCs w:val="24"/>
        </w:rPr>
      </w:pPr>
      <w:r>
        <w:rPr>
          <w:sz w:val="24"/>
          <w:szCs w:val="24"/>
        </w:rPr>
        <w:t xml:space="preserve">Rake </w:t>
      </w:r>
      <w:proofErr w:type="spellStart"/>
      <w:proofErr w:type="gramStart"/>
      <w:r>
        <w:rPr>
          <w:sz w:val="24"/>
          <w:szCs w:val="24"/>
        </w:rPr>
        <w:t>db:seed</w:t>
      </w:r>
      <w:proofErr w:type="spellEnd"/>
      <w:proofErr w:type="gramEnd"/>
      <w:r w:rsidR="00880F69">
        <w:rPr>
          <w:sz w:val="24"/>
          <w:szCs w:val="24"/>
        </w:rPr>
        <w:t xml:space="preserve">  //populate database</w:t>
      </w:r>
    </w:p>
    <w:p w14:paraId="148A63FC" w14:textId="379620BC" w:rsidR="002F68CE" w:rsidRPr="00710224" w:rsidRDefault="002F68CE" w:rsidP="003622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4A85"/>
          <w:sz w:val="24"/>
          <w:szCs w:val="24"/>
        </w:rPr>
      </w:pPr>
      <w:r>
        <w:rPr>
          <w:noProof/>
        </w:rPr>
        <w:drawing>
          <wp:inline distT="0" distB="0" distL="0" distR="0" wp14:anchorId="15729308" wp14:editId="476F7F2E">
            <wp:extent cx="5486400" cy="160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AEE6" w14:textId="77777777" w:rsidR="00AE5921" w:rsidRDefault="00AE5921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</w:p>
    <w:p w14:paraId="240E6FFE" w14:textId="1109CB35" w:rsidR="00AE5921" w:rsidRDefault="00AE5921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3FC57916" w14:textId="15C309C0" w:rsidR="00E03804" w:rsidRDefault="00E03804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516E4DEC" w14:textId="77777777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In this lecture, we will discuss</w:t>
      </w:r>
      <w:r>
        <w:rPr>
          <w:rFonts w:ascii="ArialMT" w:eastAsia="ArialMT" w:cs="ArialMT" w:hint="eastAsia"/>
          <w:color w:val="004A85"/>
          <w:sz w:val="58"/>
          <w:szCs w:val="58"/>
        </w:rPr>
        <w:t>…</w:t>
      </w:r>
    </w:p>
    <w:p w14:paraId="0FB040FC" w14:textId="77777777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Including SQL fragments in Active Record queries</w:t>
      </w:r>
    </w:p>
    <w:p w14:paraId="7659CC89" w14:textId="2DF0CD59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The dangers of SQL injection</w:t>
      </w:r>
    </w:p>
    <w:p w14:paraId="0A02A2E1" w14:textId="222F5986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0D8A1D9C" w14:textId="069E986E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0D4A74A1" w14:textId="7C68EE98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60964091" w14:textId="7F37E48C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1E47C1F4" w14:textId="41E8611E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0AE28D93" w14:textId="305DF36E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1F509130" w14:textId="70DEAA30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2933E5C8" w14:textId="4702E453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54FE269B" w14:textId="77777777" w:rsidR="00E03804" w:rsidRP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5923DD33" w14:textId="328E9C49" w:rsidR="00362255" w:rsidRDefault="00362255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lastRenderedPageBreak/>
        <w:t>In this lecture, we will discuss</w:t>
      </w:r>
      <w:r>
        <w:rPr>
          <w:rFonts w:ascii="ArialMT" w:eastAsia="ArialMT" w:cs="ArialMT" w:hint="eastAsia"/>
          <w:color w:val="004A85"/>
          <w:sz w:val="58"/>
          <w:szCs w:val="58"/>
        </w:rPr>
        <w:t>…</w:t>
      </w:r>
    </w:p>
    <w:p w14:paraId="4FE9C7D1" w14:textId="1CAD03FC" w:rsidR="00362255" w:rsidRDefault="00362255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Two alternatives to directly specifying SQL </w:t>
      </w:r>
      <w:proofErr w:type="gramStart"/>
      <w:r>
        <w:rPr>
          <w:rFonts w:ascii="ArialMT" w:eastAsia="ArialMT" w:cs="ArialMT"/>
          <w:color w:val="000000"/>
          <w:sz w:val="48"/>
          <w:szCs w:val="48"/>
        </w:rPr>
        <w:t>literals</w:t>
      </w:r>
      <w:r w:rsidR="00714927">
        <w:rPr>
          <w:rFonts w:ascii="ArialMT" w:eastAsia="ArialMT" w:cs="ArialMT"/>
          <w:color w:val="000000"/>
          <w:sz w:val="48"/>
          <w:szCs w:val="48"/>
        </w:rPr>
        <w:t>(</w:t>
      </w:r>
      <w:proofErr w:type="gramEnd"/>
      <w:r w:rsidR="00714927">
        <w:rPr>
          <w:rFonts w:ascii="ArialMT" w:eastAsia="ArialMT" w:cs="ArialMT"/>
          <w:color w:val="000000"/>
          <w:sz w:val="48"/>
          <w:szCs w:val="48"/>
        </w:rPr>
        <w:t>avoid SQL injection)</w:t>
      </w:r>
    </w:p>
    <w:p w14:paraId="56A3720B" w14:textId="77777777" w:rsidR="00362255" w:rsidRDefault="00362255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4"/>
          <w:szCs w:val="44"/>
        </w:rPr>
      </w:pPr>
      <w:r>
        <w:rPr>
          <w:rFonts w:ascii="ArialMT" w:eastAsia="ArialMT" w:cs="ArialMT" w:hint="eastAsia"/>
          <w:color w:val="000000"/>
          <w:sz w:val="44"/>
          <w:szCs w:val="44"/>
        </w:rPr>
        <w:t>•</w:t>
      </w:r>
      <w:r>
        <w:rPr>
          <w:rFonts w:ascii="ArialMT" w:eastAsia="ArialMT" w:cs="ArialMT"/>
          <w:color w:val="000000"/>
          <w:sz w:val="44"/>
          <w:szCs w:val="44"/>
        </w:rPr>
        <w:t xml:space="preserve"> Array Condition Syntax</w:t>
      </w:r>
    </w:p>
    <w:p w14:paraId="15174FB4" w14:textId="3423D954" w:rsidR="00E03804" w:rsidRDefault="00362255" w:rsidP="00362255">
      <w:pPr>
        <w:rPr>
          <w:rFonts w:ascii="ArialMT" w:eastAsia="ArialMT" w:cs="ArialMT"/>
          <w:color w:val="000000"/>
          <w:sz w:val="44"/>
          <w:szCs w:val="44"/>
        </w:rPr>
      </w:pPr>
      <w:r>
        <w:rPr>
          <w:rFonts w:ascii="ArialMT" w:eastAsia="ArialMT" w:cs="ArialMT" w:hint="eastAsia"/>
          <w:color w:val="000000"/>
          <w:sz w:val="44"/>
          <w:szCs w:val="44"/>
        </w:rPr>
        <w:t>•</w:t>
      </w:r>
      <w:r>
        <w:rPr>
          <w:rFonts w:ascii="ArialMT" w:eastAsia="ArialMT" w:cs="ArialMT"/>
          <w:color w:val="000000"/>
          <w:sz w:val="44"/>
          <w:szCs w:val="44"/>
        </w:rPr>
        <w:t xml:space="preserve"> Hash Condition Syntax</w:t>
      </w:r>
    </w:p>
    <w:p w14:paraId="5E55486D" w14:textId="5A5639BF" w:rsidR="00F50C01" w:rsidRDefault="00F50C01" w:rsidP="00362255"/>
    <w:p w14:paraId="487F74C3" w14:textId="77777777" w:rsidR="00E03804" w:rsidRPr="00E03804" w:rsidRDefault="00E03804" w:rsidP="00E03804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proofErr w:type="gramStart"/>
      <w:r w:rsidRPr="00E03804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So</w:t>
      </w:r>
      <w:proofErr w:type="gramEnd"/>
      <w:r w:rsidRPr="00E03804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 xml:space="preserve"> remember how the hacker provided his own raw SQL, and</w:t>
      </w:r>
    </w:p>
    <w:p w14:paraId="5CAF2D3D" w14:textId="77777777" w:rsidR="00E03804" w:rsidRPr="00E03804" w:rsidRDefault="00E03804" w:rsidP="00E0380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03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767532D" w14:textId="77777777" w:rsidR="00E03804" w:rsidRPr="00E03804" w:rsidRDefault="00E03804" w:rsidP="00E0380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03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he was able to do that because he escaped his own string with a single quote.</w:t>
      </w:r>
    </w:p>
    <w:p w14:paraId="61EED344" w14:textId="77777777" w:rsidR="00E03804" w:rsidRPr="00E03804" w:rsidRDefault="00E03804" w:rsidP="00E0380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03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22BC374" w14:textId="77777777" w:rsidR="00E03804" w:rsidRPr="00E03804" w:rsidRDefault="00E03804" w:rsidP="00E03804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proofErr w:type="gramStart"/>
      <w:r w:rsidRPr="00E03804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So</w:t>
      </w:r>
      <w:proofErr w:type="gramEnd"/>
      <w:r w:rsidRPr="00E03804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 xml:space="preserve"> Array syntax takes care of that and cleans that out for you,</w:t>
      </w:r>
    </w:p>
    <w:p w14:paraId="03F5F443" w14:textId="77777777" w:rsidR="00E03804" w:rsidRPr="00E03804" w:rsidRDefault="00E03804" w:rsidP="00E0380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03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DA86DE2" w14:textId="77777777" w:rsidR="00E03804" w:rsidRPr="00E03804" w:rsidRDefault="00E03804" w:rsidP="00E0380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E03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so</w:t>
      </w:r>
      <w:proofErr w:type="gramEnd"/>
      <w:r w:rsidRPr="00E03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you can't do that any more.</w:t>
      </w:r>
    </w:p>
    <w:p w14:paraId="38F233D9" w14:textId="49783F5E" w:rsidR="00E03804" w:rsidRDefault="00E03804" w:rsidP="00E0380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03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523DD54" w14:textId="77777777" w:rsidR="00E03804" w:rsidRDefault="00E03804" w:rsidP="00E03804"/>
    <w:p w14:paraId="59A008F8" w14:textId="6B84FC6A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</w:p>
    <w:p w14:paraId="67D4650B" w14:textId="77777777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</w:p>
    <w:p w14:paraId="4B433F1E" w14:textId="6DD94015" w:rsidR="00B7655A" w:rsidRDefault="00B7655A" w:rsidP="00B7655A"/>
    <w:p w14:paraId="427C4BD5" w14:textId="4B9F8BEE" w:rsidR="00B7655A" w:rsidRDefault="00B7655A" w:rsidP="00B7655A"/>
    <w:p w14:paraId="42C80972" w14:textId="0F1F280B" w:rsidR="00A957A3" w:rsidRDefault="00A957A3" w:rsidP="00B7655A"/>
    <w:p w14:paraId="394FE85E" w14:textId="499224BB" w:rsidR="00A957A3" w:rsidRDefault="00A957A3" w:rsidP="00B7655A"/>
    <w:p w14:paraId="0697F7D3" w14:textId="0F0AFD9F" w:rsidR="00A957A3" w:rsidRDefault="00A957A3" w:rsidP="00B7655A"/>
    <w:p w14:paraId="33B0776F" w14:textId="13E2996B" w:rsidR="00A957A3" w:rsidRDefault="00A957A3" w:rsidP="00B7655A"/>
    <w:p w14:paraId="77246B45" w14:textId="4B342842" w:rsidR="00A957A3" w:rsidRDefault="00A957A3" w:rsidP="00B7655A"/>
    <w:p w14:paraId="2AF93EEC" w14:textId="36EFC07F" w:rsidR="00A957A3" w:rsidRDefault="00A957A3" w:rsidP="00B7655A"/>
    <w:p w14:paraId="26B89D08" w14:textId="77777777" w:rsidR="00A957A3" w:rsidRDefault="00A957A3" w:rsidP="00B7655A"/>
    <w:p w14:paraId="0A283A0E" w14:textId="77777777" w:rsidR="00B7655A" w:rsidRDefault="00B7655A" w:rsidP="00B7655A"/>
    <w:p w14:paraId="17D2BC22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60"/>
          <w:szCs w:val="60"/>
        </w:rPr>
      </w:pPr>
      <w:r>
        <w:rPr>
          <w:rFonts w:ascii="ArialMT" w:eastAsia="ArialMT" w:cs="ArialMT"/>
          <w:color w:val="004A85"/>
          <w:sz w:val="60"/>
          <w:szCs w:val="60"/>
        </w:rPr>
        <w:lastRenderedPageBreak/>
        <w:t>Array Syntax</w:t>
      </w:r>
    </w:p>
    <w:p w14:paraId="0A881B21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Lets you </w:t>
      </w:r>
      <w:r>
        <w:rPr>
          <w:rFonts w:ascii="ArialMT" w:eastAsia="ArialMT" w:cs="ArialMT"/>
          <w:color w:val="F89746"/>
          <w:sz w:val="48"/>
          <w:szCs w:val="48"/>
        </w:rPr>
        <w:t xml:space="preserve">specify </w:t>
      </w:r>
      <w:r>
        <w:rPr>
          <w:rFonts w:ascii="ArialMT" w:eastAsia="ArialMT" w:cs="ArialMT"/>
          <w:color w:val="000000"/>
          <w:sz w:val="48"/>
          <w:szCs w:val="48"/>
        </w:rPr>
        <w:t xml:space="preserve">SQL fragment </w:t>
      </w:r>
      <w:proofErr w:type="gramStart"/>
      <w:r>
        <w:rPr>
          <w:rFonts w:ascii="ArialMT" w:eastAsia="ArialMT" w:cs="ArialMT"/>
          <w:color w:val="000000"/>
          <w:sz w:val="48"/>
          <w:szCs w:val="48"/>
        </w:rPr>
        <w:t xml:space="preserve">with 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>?</w:t>
      </w:r>
      <w:proofErr w:type="gram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followed by</w:t>
      </w:r>
    </w:p>
    <w:p w14:paraId="22856C00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>values (parameters)</w:t>
      </w:r>
    </w:p>
    <w:p w14:paraId="738CF983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 w:hint="eastAsia"/>
          <w:color w:val="000000"/>
          <w:sz w:val="48"/>
          <w:szCs w:val="48"/>
        </w:rPr>
        <w:t>“</w:t>
      </w:r>
      <w:r>
        <w:rPr>
          <w:rFonts w:ascii="ArialMT" w:eastAsia="ArialMT" w:cs="ArialMT"/>
          <w:color w:val="000000"/>
          <w:sz w:val="48"/>
          <w:szCs w:val="48"/>
        </w:rPr>
        <w:t>Automagically</w:t>
      </w:r>
      <w:r>
        <w:rPr>
          <w:rFonts w:ascii="ArialMT" w:eastAsia="ArialMT" w:cs="ArialMT" w:hint="eastAsia"/>
          <w:color w:val="000000"/>
          <w:sz w:val="48"/>
          <w:szCs w:val="48"/>
        </w:rPr>
        <w:t>”</w:t>
      </w:r>
      <w:r>
        <w:rPr>
          <w:rFonts w:ascii="ArialMT" w:eastAsia="ArialMT" w:cs="ArialMT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F89746"/>
          <w:sz w:val="48"/>
          <w:szCs w:val="48"/>
        </w:rPr>
        <w:t xml:space="preserve">performs </w:t>
      </w:r>
      <w:r>
        <w:rPr>
          <w:rFonts w:ascii="ArialMT" w:eastAsia="ArialMT" w:cs="ArialMT"/>
          <w:color w:val="000000"/>
          <w:sz w:val="48"/>
          <w:szCs w:val="48"/>
        </w:rPr>
        <w:t>conversions on the input</w:t>
      </w:r>
    </w:p>
    <w:p w14:paraId="024D1BAB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 xml:space="preserve">values and </w:t>
      </w:r>
      <w:r>
        <w:rPr>
          <w:rFonts w:ascii="ArialMT" w:eastAsia="ArialMT" w:cs="ArialMT"/>
          <w:color w:val="F89746"/>
          <w:sz w:val="48"/>
          <w:szCs w:val="48"/>
        </w:rPr>
        <w:t xml:space="preserve">escapes </w:t>
      </w:r>
      <w:r>
        <w:rPr>
          <w:rFonts w:ascii="ArialMT" w:eastAsia="ArialMT" w:cs="ArialMT"/>
          <w:color w:val="000000"/>
          <w:sz w:val="48"/>
          <w:szCs w:val="48"/>
        </w:rPr>
        <w:t>strings in the SQL</w:t>
      </w:r>
    </w:p>
    <w:p w14:paraId="632B1303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Immune to SQL injection</w:t>
      </w:r>
    </w:p>
    <w:p w14:paraId="637C091E" w14:textId="3F2EB9C0" w:rsidR="00F50C01" w:rsidRDefault="00F50C01" w:rsidP="00F50C01">
      <w:pPr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Similar to a </w:t>
      </w:r>
      <w:proofErr w:type="spellStart"/>
      <w:r>
        <w:rPr>
          <w:rFonts w:ascii="ArialMT" w:eastAsia="ArialMT" w:cs="ArialMT"/>
          <w:color w:val="F89746"/>
          <w:sz w:val="48"/>
          <w:szCs w:val="48"/>
        </w:rPr>
        <w:t>PreparedStatement</w:t>
      </w:r>
      <w:proofErr w:type="spellEnd"/>
      <w:r>
        <w:rPr>
          <w:rFonts w:ascii="ArialMT" w:eastAsia="ArialMT" w:cs="ArialMT"/>
          <w:color w:val="F8974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in Java</w:t>
      </w:r>
    </w:p>
    <w:p w14:paraId="7E98BEB5" w14:textId="44D91C4A" w:rsidR="00F50C01" w:rsidRDefault="00F50C01" w:rsidP="00F50C01"/>
    <w:p w14:paraId="581F2A82" w14:textId="3EAE9F15" w:rsidR="00F50C01" w:rsidRDefault="00F50C01" w:rsidP="00F50C01"/>
    <w:p w14:paraId="4C19CB02" w14:textId="148DF887" w:rsidR="00F50C01" w:rsidRDefault="00F50C01" w:rsidP="00F50C01"/>
    <w:p w14:paraId="2583FCA1" w14:textId="537F7F0F" w:rsidR="00F50C01" w:rsidRDefault="00F50C01" w:rsidP="00F50C01"/>
    <w:p w14:paraId="5D3A42BB" w14:textId="1F1EE96F" w:rsidR="00F50C01" w:rsidRDefault="00F50C01" w:rsidP="00F50C01"/>
    <w:p w14:paraId="7FEE1792" w14:textId="6C0D6B74" w:rsidR="00F50C01" w:rsidRDefault="00F50C01" w:rsidP="00F50C01">
      <w:r w:rsidRPr="00F50C01">
        <w:rPr>
          <w:noProof/>
        </w:rPr>
        <w:drawing>
          <wp:inline distT="0" distB="0" distL="0" distR="0" wp14:anchorId="17794C69" wp14:editId="341A41E5">
            <wp:extent cx="5486400" cy="148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2DA3" w14:textId="0843A0A8" w:rsidR="00770B3E" w:rsidRDefault="00770B3E" w:rsidP="00F50C01"/>
    <w:p w14:paraId="257709BA" w14:textId="62BCDCFD" w:rsidR="00770B3E" w:rsidRDefault="00770B3E" w:rsidP="00F50C01"/>
    <w:p w14:paraId="0276CD80" w14:textId="22B65715" w:rsidR="00770B3E" w:rsidRDefault="00770B3E" w:rsidP="00F50C01"/>
    <w:p w14:paraId="48378138" w14:textId="136D0E08" w:rsidR="00770B3E" w:rsidRDefault="00770B3E" w:rsidP="00F50C01"/>
    <w:p w14:paraId="0CC4B38C" w14:textId="77777777" w:rsidR="00A957A3" w:rsidRDefault="00A957A3" w:rsidP="00A957A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lastRenderedPageBreak/>
        <w:t>Array Condition Syntax issues</w:t>
      </w:r>
    </w:p>
    <w:p w14:paraId="7128BD46" w14:textId="77777777" w:rsidR="00A957A3" w:rsidRDefault="00A957A3" w:rsidP="00A957A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Array Condition Syntax is </w:t>
      </w:r>
      <w:r>
        <w:rPr>
          <w:rFonts w:ascii="ArialMT" w:eastAsia="ArialMT" w:cs="ArialMT" w:hint="eastAsia"/>
          <w:color w:val="000000"/>
          <w:sz w:val="48"/>
          <w:szCs w:val="48"/>
        </w:rPr>
        <w:t>“</w:t>
      </w:r>
      <w:r>
        <w:rPr>
          <w:rFonts w:ascii="ArialMT" w:eastAsia="ArialMT" w:cs="ArialMT"/>
          <w:color w:val="F89746"/>
          <w:sz w:val="48"/>
          <w:szCs w:val="48"/>
        </w:rPr>
        <w:t>SQL Injection safe</w:t>
      </w:r>
      <w:r>
        <w:rPr>
          <w:rFonts w:ascii="ArialMT" w:eastAsia="ArialMT" w:cs="ArialMT" w:hint="eastAsia"/>
          <w:color w:val="000000"/>
          <w:sz w:val="48"/>
          <w:szCs w:val="48"/>
        </w:rPr>
        <w:t>”</w:t>
      </w:r>
      <w:r>
        <w:rPr>
          <w:rFonts w:ascii="ArialMT" w:eastAsia="ArialMT" w:cs="ArialMT"/>
          <w:color w:val="000000"/>
          <w:sz w:val="48"/>
          <w:szCs w:val="48"/>
        </w:rPr>
        <w:t xml:space="preserve"> and easy</w:t>
      </w:r>
    </w:p>
    <w:p w14:paraId="42F22835" w14:textId="77777777" w:rsidR="00A957A3" w:rsidRDefault="00A957A3" w:rsidP="00A957A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 xml:space="preserve">to use, but there are now two (small) </w:t>
      </w:r>
      <w:r>
        <w:rPr>
          <w:rFonts w:ascii="ArialMT" w:eastAsia="ArialMT" w:cs="ArialMT"/>
          <w:color w:val="F89746"/>
          <w:sz w:val="48"/>
          <w:szCs w:val="48"/>
        </w:rPr>
        <w:t>problems</w:t>
      </w:r>
      <w:r>
        <w:rPr>
          <w:rFonts w:ascii="ArialMT" w:eastAsia="ArialMT" w:cs="ArialMT"/>
          <w:color w:val="000000"/>
          <w:sz w:val="48"/>
          <w:szCs w:val="48"/>
        </w:rPr>
        <w:t>:</w:t>
      </w:r>
    </w:p>
    <w:p w14:paraId="5EFD43CE" w14:textId="77777777" w:rsidR="00A957A3" w:rsidRDefault="00A957A3" w:rsidP="00A957A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4"/>
          <w:szCs w:val="44"/>
        </w:rPr>
      </w:pPr>
      <w:r>
        <w:rPr>
          <w:rFonts w:ascii="ArialMT" w:eastAsia="ArialMT" w:cs="ArialMT"/>
          <w:color w:val="000000"/>
          <w:sz w:val="44"/>
          <w:szCs w:val="44"/>
        </w:rPr>
        <w:t xml:space="preserve">1. You </w:t>
      </w:r>
      <w:proofErr w:type="gramStart"/>
      <w:r>
        <w:rPr>
          <w:rFonts w:ascii="ArialMT" w:eastAsia="ArialMT" w:cs="ArialMT"/>
          <w:color w:val="000000"/>
          <w:sz w:val="44"/>
          <w:szCs w:val="44"/>
        </w:rPr>
        <w:t>have to</w:t>
      </w:r>
      <w:proofErr w:type="gramEnd"/>
      <w:r>
        <w:rPr>
          <w:rFonts w:ascii="ArialMT" w:eastAsia="ArialMT" w:cs="ArialMT"/>
          <w:color w:val="000000"/>
          <w:sz w:val="44"/>
          <w:szCs w:val="44"/>
        </w:rPr>
        <w:t xml:space="preserve"> keep track of the </w:t>
      </w:r>
      <w:r>
        <w:rPr>
          <w:rFonts w:ascii="ArialMT" w:eastAsia="ArialMT" w:cs="ArialMT"/>
          <w:color w:val="F89746"/>
          <w:sz w:val="44"/>
          <w:szCs w:val="44"/>
        </w:rPr>
        <w:t xml:space="preserve">order </w:t>
      </w:r>
      <w:r>
        <w:rPr>
          <w:rFonts w:ascii="ArialMT" w:eastAsia="ArialMT" w:cs="ArialMT"/>
          <w:color w:val="000000"/>
          <w:sz w:val="44"/>
          <w:szCs w:val="44"/>
        </w:rPr>
        <w:t xml:space="preserve">of parameters </w:t>
      </w:r>
      <w:r>
        <w:rPr>
          <w:rFonts w:ascii="ArialMT" w:eastAsia="ArialMT" w:cs="ArialMT" w:hint="eastAsia"/>
          <w:color w:val="000000"/>
          <w:sz w:val="44"/>
          <w:szCs w:val="44"/>
        </w:rPr>
        <w:t>“</w:t>
      </w:r>
      <w:r>
        <w:rPr>
          <w:rFonts w:ascii="ArialMT" w:eastAsia="ArialMT" w:cs="ArialMT"/>
          <w:color w:val="000000"/>
          <w:sz w:val="44"/>
          <w:szCs w:val="44"/>
        </w:rPr>
        <w:t>hiding</w:t>
      </w:r>
      <w:r>
        <w:rPr>
          <w:rFonts w:ascii="ArialMT" w:eastAsia="ArialMT" w:cs="ArialMT" w:hint="eastAsia"/>
          <w:color w:val="000000"/>
          <w:sz w:val="44"/>
          <w:szCs w:val="44"/>
        </w:rPr>
        <w:t>”</w:t>
      </w:r>
    </w:p>
    <w:p w14:paraId="351F2BC6" w14:textId="77777777" w:rsidR="00A957A3" w:rsidRDefault="00A957A3" w:rsidP="00A957A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4"/>
          <w:szCs w:val="44"/>
        </w:rPr>
      </w:pPr>
      <w:r>
        <w:rPr>
          <w:rFonts w:ascii="ArialMT" w:eastAsia="ArialMT" w:cs="ArialMT"/>
          <w:color w:val="000000"/>
          <w:sz w:val="44"/>
          <w:szCs w:val="44"/>
        </w:rPr>
        <w:t xml:space="preserve">behind the </w:t>
      </w:r>
      <w:r>
        <w:rPr>
          <w:rFonts w:ascii="ArialMT" w:eastAsia="ArialMT" w:cs="ArialMT" w:hint="eastAsia"/>
          <w:color w:val="000000"/>
          <w:sz w:val="44"/>
          <w:szCs w:val="44"/>
        </w:rPr>
        <w:t>“</w:t>
      </w:r>
      <w:r>
        <w:rPr>
          <w:rFonts w:ascii="CourierNewPSMT" w:eastAsia="ArialMT" w:hAnsi="CourierNewPSMT" w:cs="CourierNewPSMT"/>
          <w:color w:val="558FD6"/>
          <w:sz w:val="44"/>
          <w:szCs w:val="44"/>
        </w:rPr>
        <w:t>?</w:t>
      </w:r>
      <w:r>
        <w:rPr>
          <w:rFonts w:ascii="ArialMT" w:eastAsia="ArialMT" w:cs="ArialMT" w:hint="eastAsia"/>
          <w:color w:val="000000"/>
          <w:sz w:val="44"/>
          <w:szCs w:val="44"/>
        </w:rPr>
        <w:t>”</w:t>
      </w:r>
    </w:p>
    <w:p w14:paraId="07DF2107" w14:textId="77777777" w:rsidR="00A957A3" w:rsidRDefault="00A957A3" w:rsidP="00A957A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4"/>
          <w:szCs w:val="44"/>
        </w:rPr>
      </w:pPr>
      <w:r>
        <w:rPr>
          <w:rFonts w:ascii="ArialMT" w:eastAsia="ArialMT" w:cs="ArialMT"/>
          <w:color w:val="000000"/>
          <w:sz w:val="44"/>
          <w:szCs w:val="44"/>
        </w:rPr>
        <w:t xml:space="preserve">2. If you have </w:t>
      </w:r>
      <w:r>
        <w:rPr>
          <w:rFonts w:ascii="Arial-ItalicMT" w:eastAsia="ArialMT" w:hAnsi="Arial-ItalicMT" w:cs="Arial-ItalicMT"/>
          <w:i/>
          <w:iCs/>
          <w:color w:val="000000"/>
          <w:sz w:val="44"/>
          <w:szCs w:val="44"/>
        </w:rPr>
        <w:t xml:space="preserve">n </w:t>
      </w:r>
      <w:r>
        <w:rPr>
          <w:rFonts w:ascii="ArialMT" w:eastAsia="ArialMT" w:cs="ArialMT" w:hint="eastAsia"/>
          <w:color w:val="000000"/>
          <w:sz w:val="44"/>
          <w:szCs w:val="44"/>
        </w:rPr>
        <w:t>“</w:t>
      </w:r>
      <w:r>
        <w:rPr>
          <w:rFonts w:ascii="CourierNewPSMT" w:eastAsia="ArialMT" w:hAnsi="CourierNewPSMT" w:cs="CourierNewPSMT"/>
          <w:color w:val="558FD6"/>
          <w:sz w:val="44"/>
          <w:szCs w:val="44"/>
        </w:rPr>
        <w:t>?</w:t>
      </w:r>
      <w:r>
        <w:rPr>
          <w:rFonts w:ascii="ArialMT" w:eastAsia="ArialMT" w:cs="ArialMT" w:hint="eastAsia"/>
          <w:color w:val="000000"/>
          <w:sz w:val="44"/>
          <w:szCs w:val="44"/>
        </w:rPr>
        <w:t>”</w:t>
      </w:r>
      <w:r>
        <w:rPr>
          <w:rFonts w:ascii="ArialMT" w:eastAsia="ArialMT" w:cs="ArialMT"/>
          <w:color w:val="000000"/>
          <w:sz w:val="44"/>
          <w:szCs w:val="44"/>
        </w:rPr>
        <w:t xml:space="preserve"> </w:t>
      </w:r>
      <w:r>
        <w:rPr>
          <w:rFonts w:ascii="ArialMT" w:eastAsia="ArialMT" w:cs="ArialMT" w:hint="eastAsia"/>
          <w:color w:val="000000"/>
          <w:sz w:val="44"/>
          <w:szCs w:val="44"/>
        </w:rPr>
        <w:t>–</w:t>
      </w:r>
      <w:r>
        <w:rPr>
          <w:rFonts w:ascii="ArialMT" w:eastAsia="ArialMT" w:cs="ArialMT"/>
          <w:color w:val="000000"/>
          <w:sz w:val="44"/>
          <w:szCs w:val="44"/>
        </w:rPr>
        <w:t xml:space="preserve"> you need to </w:t>
      </w:r>
      <w:r>
        <w:rPr>
          <w:rFonts w:ascii="ArialMT" w:eastAsia="ArialMT" w:cs="ArialMT"/>
          <w:color w:val="F89746"/>
          <w:sz w:val="44"/>
          <w:szCs w:val="44"/>
        </w:rPr>
        <w:t xml:space="preserve">pass in </w:t>
      </w:r>
      <w:r>
        <w:rPr>
          <w:rFonts w:ascii="Arial-ItalicMT" w:eastAsia="ArialMT" w:hAnsi="Arial-ItalicMT" w:cs="Arial-ItalicMT"/>
          <w:i/>
          <w:iCs/>
          <w:color w:val="000000"/>
          <w:sz w:val="44"/>
          <w:szCs w:val="44"/>
        </w:rPr>
        <w:t xml:space="preserve">n </w:t>
      </w:r>
      <w:r>
        <w:rPr>
          <w:rFonts w:ascii="ArialMT" w:eastAsia="ArialMT" w:cs="ArialMT"/>
          <w:color w:val="000000"/>
          <w:sz w:val="44"/>
          <w:szCs w:val="44"/>
        </w:rPr>
        <w:t>values, even if</w:t>
      </w:r>
    </w:p>
    <w:p w14:paraId="59BFFF61" w14:textId="00682E05" w:rsidR="00A957A3" w:rsidRDefault="00A957A3" w:rsidP="00A957A3">
      <w:pPr>
        <w:rPr>
          <w:rFonts w:ascii="ArialMT" w:eastAsia="ArialMT" w:cs="ArialMT"/>
          <w:color w:val="000000"/>
          <w:sz w:val="44"/>
          <w:szCs w:val="44"/>
        </w:rPr>
      </w:pPr>
      <w:r>
        <w:rPr>
          <w:rFonts w:ascii="ArialMT" w:eastAsia="ArialMT" w:cs="ArialMT"/>
          <w:color w:val="000000"/>
          <w:sz w:val="44"/>
          <w:szCs w:val="44"/>
        </w:rPr>
        <w:t xml:space="preserve">they are a </w:t>
      </w:r>
      <w:r>
        <w:rPr>
          <w:rFonts w:ascii="ArialMT" w:eastAsia="ArialMT" w:cs="ArialMT"/>
          <w:color w:val="F89746"/>
          <w:sz w:val="44"/>
          <w:szCs w:val="44"/>
        </w:rPr>
        <w:t xml:space="preserve">reference </w:t>
      </w:r>
      <w:r>
        <w:rPr>
          <w:rFonts w:ascii="ArialMT" w:eastAsia="ArialMT" w:cs="ArialMT"/>
          <w:color w:val="000000"/>
          <w:sz w:val="44"/>
          <w:szCs w:val="44"/>
        </w:rPr>
        <w:t>to the same value</w:t>
      </w:r>
    </w:p>
    <w:p w14:paraId="37BA314F" w14:textId="7D028614" w:rsidR="00A957A3" w:rsidRDefault="00A957A3" w:rsidP="00A957A3"/>
    <w:p w14:paraId="64DEA872" w14:textId="4CF10EEE" w:rsidR="00A957A3" w:rsidRDefault="00A957A3" w:rsidP="00A957A3"/>
    <w:p w14:paraId="7B6D459C" w14:textId="77777777" w:rsidR="00A957A3" w:rsidRDefault="00A957A3" w:rsidP="00A957A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60"/>
          <w:szCs w:val="60"/>
        </w:rPr>
      </w:pPr>
      <w:r>
        <w:rPr>
          <w:rFonts w:ascii="ArialMT" w:eastAsia="ArialMT" w:cs="ArialMT"/>
          <w:color w:val="004A85"/>
          <w:sz w:val="60"/>
          <w:szCs w:val="60"/>
        </w:rPr>
        <w:t>Hash Condition Syntax</w:t>
      </w:r>
    </w:p>
    <w:p w14:paraId="2A146D31" w14:textId="77777777" w:rsidR="00A957A3" w:rsidRDefault="00A957A3" w:rsidP="00A957A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Instead of </w:t>
      </w:r>
      <w:r>
        <w:rPr>
          <w:rFonts w:ascii="ArialMT" w:eastAsia="ArialMT" w:cs="ArialMT" w:hint="eastAsia"/>
          <w:color w:val="000000"/>
          <w:sz w:val="48"/>
          <w:szCs w:val="48"/>
        </w:rPr>
        <w:t>“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>?</w:t>
      </w:r>
      <w:r>
        <w:rPr>
          <w:rFonts w:ascii="ArialMT" w:eastAsia="ArialMT" w:cs="ArialMT" w:hint="eastAsia"/>
          <w:color w:val="000000"/>
          <w:sz w:val="48"/>
          <w:szCs w:val="48"/>
        </w:rPr>
        <w:t>”</w:t>
      </w:r>
      <w:r>
        <w:rPr>
          <w:rFonts w:ascii="ArialMT" w:eastAsia="ArialMT" w:cs="ArialMT"/>
          <w:color w:val="000000"/>
          <w:sz w:val="48"/>
          <w:szCs w:val="48"/>
        </w:rPr>
        <w:t xml:space="preserve">, you specify </w:t>
      </w:r>
      <w:r>
        <w:rPr>
          <w:rFonts w:ascii="ArialMT" w:eastAsia="ArialMT" w:cs="ArialMT"/>
          <w:color w:val="F89746"/>
          <w:sz w:val="48"/>
          <w:szCs w:val="48"/>
        </w:rPr>
        <w:t xml:space="preserve">symbols </w:t>
      </w:r>
      <w:r>
        <w:rPr>
          <w:rFonts w:ascii="ArialMT" w:eastAsia="ArialMT" w:cs="ArialMT"/>
          <w:color w:val="000000"/>
          <w:sz w:val="48"/>
          <w:szCs w:val="48"/>
        </w:rPr>
        <w:t>which map to the</w:t>
      </w:r>
    </w:p>
    <w:p w14:paraId="56D6A16B" w14:textId="61E7CB63" w:rsidR="00A957A3" w:rsidRDefault="00A957A3" w:rsidP="00A957A3">
      <w:pPr>
        <w:rPr>
          <w:rFonts w:ascii="ArialMT" w:eastAsia="ArialMT" w:cs="ArialMT"/>
          <w:color w:val="F89746"/>
          <w:sz w:val="48"/>
          <w:szCs w:val="48"/>
        </w:rPr>
      </w:pPr>
      <w:r>
        <w:rPr>
          <w:rFonts w:ascii="ArialMT" w:eastAsia="ArialMT" w:cs="ArialMT"/>
          <w:color w:val="F89746"/>
          <w:sz w:val="48"/>
          <w:szCs w:val="48"/>
        </w:rPr>
        <w:t xml:space="preserve">values </w:t>
      </w:r>
      <w:r>
        <w:rPr>
          <w:rFonts w:ascii="ArialMT" w:eastAsia="ArialMT" w:cs="ArialMT"/>
          <w:color w:val="000000"/>
          <w:sz w:val="48"/>
          <w:szCs w:val="48"/>
        </w:rPr>
        <w:t xml:space="preserve">in the hash passed in as a </w:t>
      </w:r>
      <w:r>
        <w:rPr>
          <w:rFonts w:ascii="ArialMT" w:eastAsia="ArialMT" w:cs="ArialMT"/>
          <w:color w:val="F89746"/>
          <w:sz w:val="48"/>
          <w:szCs w:val="48"/>
        </w:rPr>
        <w:t>second parameter</w:t>
      </w:r>
    </w:p>
    <w:p w14:paraId="14727F4B" w14:textId="078A0A0F" w:rsidR="00A957A3" w:rsidRDefault="00A957A3" w:rsidP="00A957A3"/>
    <w:p w14:paraId="55B0A290" w14:textId="20B64B16" w:rsidR="00A957A3" w:rsidRDefault="00A957A3" w:rsidP="00A957A3">
      <w:r w:rsidRPr="00A957A3">
        <w:rPr>
          <w:noProof/>
        </w:rPr>
        <w:drawing>
          <wp:inline distT="0" distB="0" distL="0" distR="0" wp14:anchorId="23E53C37" wp14:editId="0C2E3406">
            <wp:extent cx="5486400" cy="1182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B000" w14:textId="77777777" w:rsidR="00A957A3" w:rsidRDefault="00A957A3" w:rsidP="00A957A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lastRenderedPageBreak/>
        <w:t>Summary</w:t>
      </w:r>
    </w:p>
    <w:p w14:paraId="6DA5A306" w14:textId="77777777" w:rsidR="00A957A3" w:rsidRDefault="00A957A3" w:rsidP="00A957A3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color w:val="000000"/>
          <w:sz w:val="48"/>
          <w:szCs w:val="48"/>
        </w:rPr>
      </w:pPr>
      <w:r>
        <w:rPr>
          <w:rFonts w:ascii="Arial-BoldMT" w:eastAsia="ArialMT" w:hAnsi="Arial-BoldMT" w:cs="Arial-BoldMT"/>
          <w:b/>
          <w:bCs/>
          <w:color w:val="000000"/>
          <w:sz w:val="48"/>
          <w:szCs w:val="48"/>
        </w:rPr>
        <w:t>What’s Next?</w:t>
      </w:r>
    </w:p>
    <w:p w14:paraId="066C11C6" w14:textId="77777777" w:rsidR="00A957A3" w:rsidRDefault="00A957A3" w:rsidP="00A957A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One-to-One Association</w:t>
      </w:r>
    </w:p>
    <w:p w14:paraId="7AF27E51" w14:textId="77777777" w:rsidR="00A957A3" w:rsidRDefault="00A957A3" w:rsidP="00A957A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Always use either the Array or Hash Condition Syntax to</w:t>
      </w:r>
    </w:p>
    <w:p w14:paraId="43E4DBC4" w14:textId="77777777" w:rsidR="00A957A3" w:rsidRDefault="00A957A3" w:rsidP="00A957A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>avoid SQL injection</w:t>
      </w:r>
    </w:p>
    <w:p w14:paraId="06D0803D" w14:textId="684E1340" w:rsidR="00770B3E" w:rsidRDefault="00A957A3" w:rsidP="00A957A3">
      <w:pPr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Hash syntax seems more intuitive to most people</w:t>
      </w:r>
    </w:p>
    <w:p w14:paraId="16457204" w14:textId="0133CF49" w:rsidR="00A957A3" w:rsidRDefault="00A957A3" w:rsidP="00A957A3"/>
    <w:p w14:paraId="3BA3D01A" w14:textId="77777777" w:rsidR="00A957A3" w:rsidRDefault="00A957A3" w:rsidP="00A957A3">
      <w:bookmarkStart w:id="0" w:name="_GoBack"/>
      <w:bookmarkEnd w:id="0"/>
    </w:p>
    <w:p w14:paraId="7AA85D90" w14:textId="281A48E9" w:rsidR="00770B3E" w:rsidRDefault="00770B3E" w:rsidP="00F50C01"/>
    <w:p w14:paraId="2D6AAD95" w14:textId="77777777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In this lecture, we will discuss</w:t>
      </w:r>
      <w:r>
        <w:rPr>
          <w:rFonts w:ascii="ArialMT" w:eastAsia="ArialMT" w:cs="ArialMT" w:hint="eastAsia"/>
          <w:color w:val="004A85"/>
          <w:sz w:val="58"/>
          <w:szCs w:val="58"/>
        </w:rPr>
        <w:t>…</w:t>
      </w:r>
    </w:p>
    <w:p w14:paraId="7092076A" w14:textId="77777777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Relational aspect of RDBMS</w:t>
      </w:r>
    </w:p>
    <w:p w14:paraId="2D3368FE" w14:textId="77777777" w:rsidR="00770B3E" w:rsidRDefault="00770B3E" w:rsidP="00770B3E">
      <w:pPr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One-to-One Association/Relation</w:t>
      </w:r>
    </w:p>
    <w:p w14:paraId="284F98F0" w14:textId="77777777" w:rsidR="00770B3E" w:rsidRDefault="00770B3E" w:rsidP="00770B3E"/>
    <w:p w14:paraId="10AAFFAA" w14:textId="77777777" w:rsidR="00770B3E" w:rsidRDefault="00770B3E" w:rsidP="00770B3E"/>
    <w:p w14:paraId="0B1ED362" w14:textId="77777777" w:rsidR="00770B3E" w:rsidRDefault="00770B3E" w:rsidP="00770B3E"/>
    <w:p w14:paraId="38A01A0A" w14:textId="77777777" w:rsidR="00770B3E" w:rsidRDefault="00770B3E" w:rsidP="00770B3E"/>
    <w:p w14:paraId="7113B763" w14:textId="77777777" w:rsidR="00770B3E" w:rsidRDefault="00770B3E" w:rsidP="00770B3E"/>
    <w:p w14:paraId="1C6F554A" w14:textId="77777777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60"/>
          <w:szCs w:val="60"/>
        </w:rPr>
      </w:pPr>
      <w:r>
        <w:rPr>
          <w:rFonts w:ascii="ArialMT" w:eastAsia="ArialMT" w:cs="ArialMT"/>
          <w:color w:val="004A85"/>
          <w:sz w:val="60"/>
          <w:szCs w:val="60"/>
        </w:rPr>
        <w:t>Relationships</w:t>
      </w:r>
    </w:p>
    <w:p w14:paraId="7627C954" w14:textId="77777777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proofErr w:type="spellStart"/>
      <w:r>
        <w:rPr>
          <w:rFonts w:ascii="ArialMT" w:eastAsia="ArialMT" w:cs="ArialMT"/>
          <w:color w:val="000000"/>
          <w:sz w:val="48"/>
          <w:szCs w:val="48"/>
        </w:rPr>
        <w:t>ActiveRecord</w:t>
      </w:r>
      <w:proofErr w:type="spellEnd"/>
      <w:r>
        <w:rPr>
          <w:rFonts w:ascii="ArialMT" w:eastAsia="ArialMT" w:cs="ArialMT"/>
          <w:color w:val="000000"/>
          <w:sz w:val="48"/>
          <w:szCs w:val="48"/>
        </w:rPr>
        <w:t xml:space="preserve"> is </w:t>
      </w:r>
      <w:proofErr w:type="gramStart"/>
      <w:r>
        <w:rPr>
          <w:rFonts w:ascii="ArialMT" w:eastAsia="ArialMT" w:cs="ArialMT"/>
          <w:color w:val="000000"/>
          <w:sz w:val="48"/>
          <w:szCs w:val="48"/>
        </w:rPr>
        <w:t>pretty awesome</w:t>
      </w:r>
      <w:proofErr w:type="gramEnd"/>
      <w:r>
        <w:rPr>
          <w:rFonts w:ascii="ArialMT" w:eastAsia="ArialMT" w:cs="ArialMT"/>
          <w:color w:val="000000"/>
          <w:sz w:val="48"/>
          <w:szCs w:val="48"/>
        </w:rPr>
        <w:t xml:space="preserve"> so far, but what about</w:t>
      </w:r>
    </w:p>
    <w:p w14:paraId="6F63865C" w14:textId="77777777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lastRenderedPageBreak/>
        <w:t xml:space="preserve">the </w:t>
      </w:r>
      <w:r>
        <w:rPr>
          <w:rFonts w:ascii="ArialMT" w:eastAsia="ArialMT" w:cs="ArialMT"/>
          <w:color w:val="F89746"/>
          <w:sz w:val="48"/>
          <w:szCs w:val="48"/>
        </w:rPr>
        <w:t xml:space="preserve">relational aspect </w:t>
      </w:r>
      <w:r>
        <w:rPr>
          <w:rFonts w:ascii="ArialMT" w:eastAsia="ArialMT" w:cs="ArialMT"/>
          <w:color w:val="000000"/>
          <w:sz w:val="48"/>
          <w:szCs w:val="48"/>
        </w:rPr>
        <w:t>of the database?</w:t>
      </w:r>
    </w:p>
    <w:p w14:paraId="58267886" w14:textId="77777777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</w:p>
    <w:p w14:paraId="136BE631" w14:textId="56EA8552" w:rsidR="00770B3E" w:rsidRDefault="00770B3E" w:rsidP="00F50C01"/>
    <w:p w14:paraId="644FF42A" w14:textId="77777777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60"/>
          <w:szCs w:val="60"/>
        </w:rPr>
      </w:pPr>
      <w:r>
        <w:rPr>
          <w:rFonts w:ascii="ArialMT" w:eastAsia="ArialMT" w:cs="ArialMT"/>
          <w:color w:val="004A85"/>
          <w:sz w:val="60"/>
          <w:szCs w:val="60"/>
        </w:rPr>
        <w:t xml:space="preserve">Person and </w:t>
      </w:r>
      <w:proofErr w:type="spellStart"/>
      <w:r>
        <w:rPr>
          <w:rFonts w:ascii="ArialMT" w:eastAsia="ArialMT" w:cs="ArialMT"/>
          <w:color w:val="004A85"/>
          <w:sz w:val="60"/>
          <w:szCs w:val="60"/>
        </w:rPr>
        <w:t>PersonalInfo</w:t>
      </w:r>
      <w:proofErr w:type="spellEnd"/>
    </w:p>
    <w:p w14:paraId="6A56D336" w14:textId="77777777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In addition, you now also have</w:t>
      </w:r>
    </w:p>
    <w:p w14:paraId="1FF1A44C" w14:textId="77777777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build_personal_info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(hash) </w:t>
      </w:r>
      <w:r>
        <w:rPr>
          <w:rFonts w:ascii="ArialMT" w:eastAsia="ArialMT" w:cs="ArialMT"/>
          <w:color w:val="000000"/>
          <w:sz w:val="48"/>
          <w:szCs w:val="48"/>
        </w:rPr>
        <w:t>and</w:t>
      </w:r>
    </w:p>
    <w:p w14:paraId="1438BDBF" w14:textId="77777777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create_personal_info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(hash) </w:t>
      </w:r>
      <w:r>
        <w:rPr>
          <w:rFonts w:ascii="ArialMT" w:eastAsia="ArialMT" w:cs="ArialMT"/>
          <w:color w:val="000000"/>
          <w:sz w:val="48"/>
          <w:szCs w:val="48"/>
        </w:rPr>
        <w:t>methods on a person</w:t>
      </w:r>
    </w:p>
    <w:p w14:paraId="5FD3FC76" w14:textId="77777777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>instance</w:t>
      </w:r>
    </w:p>
    <w:p w14:paraId="62891DEC" w14:textId="77777777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create_personal_info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creates a record in the DB</w:t>
      </w:r>
    </w:p>
    <w:p w14:paraId="414DC585" w14:textId="77777777" w:rsidR="00770B3E" w:rsidRDefault="00770B3E" w:rsidP="00770B3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 xml:space="preserve">right away, while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build_personal_info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does not</w:t>
      </w:r>
    </w:p>
    <w:p w14:paraId="7E09700E" w14:textId="7DE19412" w:rsidR="00770B3E" w:rsidRDefault="00770B3E" w:rsidP="00770B3E">
      <w:pPr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F89746"/>
          <w:sz w:val="48"/>
          <w:szCs w:val="48"/>
        </w:rPr>
        <w:t xml:space="preserve">Both </w:t>
      </w:r>
      <w:r>
        <w:rPr>
          <w:rFonts w:ascii="ArialMT" w:eastAsia="ArialMT" w:cs="ArialMT"/>
          <w:color w:val="000000"/>
          <w:sz w:val="48"/>
          <w:szCs w:val="48"/>
        </w:rPr>
        <w:t>remove the previous reference in the DB</w:t>
      </w:r>
    </w:p>
    <w:p w14:paraId="51FA83DA" w14:textId="12A13237" w:rsidR="00770B3E" w:rsidRDefault="00770B3E" w:rsidP="00770B3E"/>
    <w:p w14:paraId="4D1030A9" w14:textId="77777777" w:rsidR="00770B3E" w:rsidRDefault="00770B3E" w:rsidP="00770B3E"/>
    <w:sectPr w:rsidR="00770B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1B"/>
    <w:rsid w:val="002F68CE"/>
    <w:rsid w:val="00362255"/>
    <w:rsid w:val="0058121B"/>
    <w:rsid w:val="005A163C"/>
    <w:rsid w:val="005A2D8D"/>
    <w:rsid w:val="00710224"/>
    <w:rsid w:val="00714927"/>
    <w:rsid w:val="00770B3E"/>
    <w:rsid w:val="00880F69"/>
    <w:rsid w:val="00A957A3"/>
    <w:rsid w:val="00AD0F00"/>
    <w:rsid w:val="00AE5921"/>
    <w:rsid w:val="00B7655A"/>
    <w:rsid w:val="00E03804"/>
    <w:rsid w:val="00F5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2078"/>
  <w15:chartTrackingRefBased/>
  <w15:docId w15:val="{24029142-B4BA-47D0-8F67-FD9A169E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4</cp:revision>
  <dcterms:created xsi:type="dcterms:W3CDTF">2018-07-08T06:55:00Z</dcterms:created>
  <dcterms:modified xsi:type="dcterms:W3CDTF">2018-07-21T06:34:00Z</dcterms:modified>
</cp:coreProperties>
</file>