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38E89FF9" w:rsidR="00332537" w:rsidRPr="00DB4CDE" w:rsidRDefault="00505A6D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055DDC5D">
                <wp:simplePos x="0" y="0"/>
                <wp:positionH relativeFrom="margin">
                  <wp:posOffset>0</wp:posOffset>
                </wp:positionH>
                <wp:positionV relativeFrom="paragraph">
                  <wp:posOffset>869950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F883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.5pt" to="457.1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oQ+XktwAAAAIAQAADwAAAGRycy9kb3ducmV2LnhtbEyPwU7DMBBE70j8g7VI3KjT&#10;giiEOFWLyAUqFVo+wI03cdR4ncZuGv6eRUKC2+7MavZNthhdKwbsQ+NJwXSSgEAqvWmoVvC5K24e&#10;QISoyejWEyr4wgCL/PIi06nxZ/rAYRtrwSEUUq3AxtilUobSotNh4jsk9irfOx157Wtpen3mcNfK&#10;WZLcS6cb4g9Wd/hssTxsT07BSsaX5LUairflcW2Ohd3s3sdKqeurcfkEIuIY/47hB5/RIWemvT+R&#10;CaJVwEUiq7dzHth+nN7NQOx/FZln8n+B/Bs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ChD5eS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Workplace Information Handling Procedures Worksheet</w:t>
      </w:r>
    </w:p>
    <w:p w14:paraId="3B455188" w14:textId="2CCA1D70" w:rsidR="006C6429" w:rsidRPr="00105040" w:rsidRDefault="006C6429" w:rsidP="006C642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1</w:t>
      </w:r>
      <w:r w:rsidRPr="00F22E75">
        <w:rPr>
          <w:sz w:val="28"/>
          <w:szCs w:val="28"/>
          <w:u w:val="single"/>
        </w:rPr>
        <w:t>:</w:t>
      </w:r>
    </w:p>
    <w:p w14:paraId="0CD1DB8C" w14:textId="48D7DCFC" w:rsidR="00746771" w:rsidRDefault="006C6429" w:rsidP="00332537">
      <w:r>
        <w:t>List all personally identifiable information your organisation collects.</w:t>
      </w:r>
    </w:p>
    <w:p w14:paraId="1C4586FE" w14:textId="61C61E11" w:rsidR="006C6429" w:rsidRDefault="006C6429" w:rsidP="00332537">
      <w:r>
        <w:t>As you list each piece of PII, consider whether it is actually necessary to collect and hold that PII in order to carry out your functions and activities.</w:t>
      </w:r>
      <w:r w:rsidR="0048558E">
        <w:t xml:space="preserve"> (Over-collection can increase risks for the security of personal information).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44"/>
        <w:gridCol w:w="5472"/>
      </w:tblGrid>
      <w:tr w:rsidR="006C6429" w14:paraId="2334A311" w14:textId="77777777" w:rsidTr="006C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8CC4775" w14:textId="1172CDF5" w:rsidR="006C6429" w:rsidRDefault="006C6429" w:rsidP="00332537">
            <w:r>
              <w:t>Business Use</w:t>
            </w:r>
          </w:p>
        </w:tc>
        <w:tc>
          <w:tcPr>
            <w:tcW w:w="5472" w:type="dxa"/>
          </w:tcPr>
          <w:p w14:paraId="1FDE0363" w14:textId="73F984E4" w:rsidR="006C6429" w:rsidRDefault="006C6429" w:rsidP="00332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PII Collected</w:t>
            </w:r>
          </w:p>
        </w:tc>
      </w:tr>
      <w:tr w:rsidR="006C6429" w14:paraId="201E9CE8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5607C32" w14:textId="42BBBB1C" w:rsidR="006C6429" w:rsidRPr="006C6429" w:rsidRDefault="006C6429" w:rsidP="00332537">
            <w:pPr>
              <w:rPr>
                <w:b w:val="0"/>
                <w:bCs w:val="0"/>
                <w:color w:val="808080" w:themeColor="background1" w:themeShade="80"/>
              </w:rPr>
            </w:pPr>
            <w:r w:rsidRPr="006C6429">
              <w:rPr>
                <w:b w:val="0"/>
                <w:bCs w:val="0"/>
                <w:color w:val="808080" w:themeColor="background1" w:themeShade="80"/>
              </w:rPr>
              <w:t>e-mail mailing list</w:t>
            </w:r>
          </w:p>
        </w:tc>
        <w:tc>
          <w:tcPr>
            <w:tcW w:w="5472" w:type="dxa"/>
          </w:tcPr>
          <w:p w14:paraId="51896CC5" w14:textId="60713589" w:rsidR="006C6429" w:rsidRPr="006C6429" w:rsidRDefault="006C6429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C6429">
              <w:rPr>
                <w:color w:val="808080" w:themeColor="background1" w:themeShade="80"/>
              </w:rPr>
              <w:t>e-mail address</w:t>
            </w:r>
          </w:p>
        </w:tc>
      </w:tr>
      <w:tr w:rsidR="006C6429" w14:paraId="18DDC8B0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17633DE" w14:textId="6201B044" w:rsidR="006C6429" w:rsidRPr="006C6429" w:rsidRDefault="00B47802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Proof of purchase</w:t>
            </w:r>
          </w:p>
        </w:tc>
        <w:tc>
          <w:tcPr>
            <w:tcW w:w="5472" w:type="dxa"/>
          </w:tcPr>
          <w:p w14:paraId="3EB09F58" w14:textId="2B005FAE" w:rsidR="006C6429" w:rsidRPr="006C6429" w:rsidRDefault="00B47802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Receipt </w:t>
            </w:r>
            <w:r w:rsidR="000128E4">
              <w:t>information</w:t>
            </w:r>
          </w:p>
        </w:tc>
      </w:tr>
      <w:tr w:rsidR="006C6429" w14:paraId="67BBB87D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F68D9FD" w14:textId="4B612C71" w:rsidR="006C6429" w:rsidRPr="006C6429" w:rsidRDefault="004F661A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Contact to buyer</w:t>
            </w:r>
          </w:p>
        </w:tc>
        <w:tc>
          <w:tcPr>
            <w:tcW w:w="5472" w:type="dxa"/>
          </w:tcPr>
          <w:p w14:paraId="447F6E6A" w14:textId="0EB3C645" w:rsidR="006C6429" w:rsidRPr="006C6429" w:rsidRDefault="004F661A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6C6429" w14:paraId="39F9EFF7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7A18767" w14:textId="03B3F600" w:rsidR="006C6429" w:rsidRPr="006C6429" w:rsidRDefault="00FB2FC7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send items</w:t>
            </w:r>
          </w:p>
        </w:tc>
        <w:tc>
          <w:tcPr>
            <w:tcW w:w="5472" w:type="dxa"/>
          </w:tcPr>
          <w:p w14:paraId="7AD434C9" w14:textId="716D1FC2" w:rsidR="006C6429" w:rsidRPr="006C6429" w:rsidRDefault="00FB2FC7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</w:t>
            </w:r>
          </w:p>
        </w:tc>
      </w:tr>
      <w:tr w:rsidR="006C6429" w14:paraId="2B7F2363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77B4C4" w14:textId="19C80B40" w:rsidR="006C6429" w:rsidRPr="006C6429" w:rsidRDefault="00E36D40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you can charge the buyer</w:t>
            </w:r>
          </w:p>
        </w:tc>
        <w:tc>
          <w:tcPr>
            <w:tcW w:w="5472" w:type="dxa"/>
          </w:tcPr>
          <w:p w14:paraId="3F5E9B78" w14:textId="35F3691C" w:rsidR="006C6429" w:rsidRPr="006C6429" w:rsidRDefault="00E36D40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details</w:t>
            </w:r>
          </w:p>
        </w:tc>
      </w:tr>
      <w:tr w:rsidR="006C6429" w14:paraId="117046EF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77D49CE" w14:textId="2329AB6B" w:rsidR="006C6429" w:rsidRPr="006C6429" w:rsidRDefault="008D42AF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 see if they are old enough to purchase </w:t>
            </w:r>
          </w:p>
        </w:tc>
        <w:tc>
          <w:tcPr>
            <w:tcW w:w="5472" w:type="dxa"/>
          </w:tcPr>
          <w:p w14:paraId="2C85508F" w14:textId="0189B78D" w:rsidR="006C6429" w:rsidRPr="006C6429" w:rsidRDefault="008D42AF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</w:tbl>
    <w:p w14:paraId="67368A1E" w14:textId="751103F6" w:rsidR="006C6429" w:rsidRDefault="006C6429" w:rsidP="00332537"/>
    <w:p w14:paraId="1AABAAB0" w14:textId="4868354F" w:rsidR="006C6429" w:rsidRPr="00105040" w:rsidRDefault="006C6429" w:rsidP="006C642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Pr="00F22E75">
        <w:rPr>
          <w:sz w:val="28"/>
          <w:szCs w:val="28"/>
          <w:u w:val="single"/>
        </w:rPr>
        <w:t>:</w:t>
      </w:r>
    </w:p>
    <w:p w14:paraId="5C2D6BF0" w14:textId="30B735E9" w:rsidR="00746771" w:rsidRDefault="006C6429" w:rsidP="00332537">
      <w:r>
        <w:t xml:space="preserve">For each piece of PII collected, plan how the PII will be handled. </w:t>
      </w:r>
    </w:p>
    <w:p w14:paraId="567E4C46" w14:textId="77777777" w:rsidR="006C6429" w:rsidRDefault="006C6429" w:rsidP="00332537">
      <w:r>
        <w:t xml:space="preserve">List how the PII will be stored and who will have access to it. </w:t>
      </w:r>
    </w:p>
    <w:p w14:paraId="5DC3D7DA" w14:textId="3D01CDE2" w:rsidR="006C6429" w:rsidRDefault="006C6429" w:rsidP="00332537">
      <w:r>
        <w:t xml:space="preserve">Consider how privacy protections can be embedded into the handling process, or how existing privacy protections could be strengthened. 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44"/>
        <w:gridCol w:w="5472"/>
      </w:tblGrid>
      <w:tr w:rsidR="006C6429" w14:paraId="0AA2A230" w14:textId="77777777" w:rsidTr="00681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3CB3BE" w14:textId="44762FF2" w:rsidR="006C6429" w:rsidRDefault="006C6429" w:rsidP="006C6429">
            <w:r>
              <w:t>PII Collected</w:t>
            </w:r>
          </w:p>
        </w:tc>
        <w:tc>
          <w:tcPr>
            <w:tcW w:w="5472" w:type="dxa"/>
          </w:tcPr>
          <w:p w14:paraId="5CC848ED" w14:textId="28F13171" w:rsidR="006C6429" w:rsidRDefault="006C6429" w:rsidP="006C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Handling Process</w:t>
            </w:r>
          </w:p>
        </w:tc>
      </w:tr>
      <w:tr w:rsidR="006C6429" w14:paraId="042F75BC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C34C91B" w14:textId="58BBEE8F" w:rsidR="006C6429" w:rsidRPr="0048558E" w:rsidRDefault="006C6429" w:rsidP="006C6429">
            <w:pPr>
              <w:rPr>
                <w:b w:val="0"/>
                <w:bCs w:val="0"/>
                <w:color w:val="808080" w:themeColor="background1" w:themeShade="80"/>
              </w:rPr>
            </w:pPr>
            <w:r w:rsidRPr="0048558E">
              <w:rPr>
                <w:b w:val="0"/>
                <w:bCs w:val="0"/>
                <w:color w:val="808080" w:themeColor="background1" w:themeShade="80"/>
              </w:rPr>
              <w:t>e-mail address</w:t>
            </w:r>
          </w:p>
        </w:tc>
        <w:tc>
          <w:tcPr>
            <w:tcW w:w="5472" w:type="dxa"/>
          </w:tcPr>
          <w:p w14:paraId="3013D718" w14:textId="20389197" w:rsidR="006C6429" w:rsidRPr="006C6429" w:rsidRDefault="006C6429" w:rsidP="006C6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e-mail addresses collected via web form and automatically stored in </w:t>
            </w:r>
            <w:r w:rsidR="0048558E">
              <w:rPr>
                <w:color w:val="808080" w:themeColor="background1" w:themeShade="80"/>
              </w:rPr>
              <w:t>M</w:t>
            </w:r>
            <w:r>
              <w:rPr>
                <w:color w:val="808080" w:themeColor="background1" w:themeShade="80"/>
              </w:rPr>
              <w:t>ailchimp database</w:t>
            </w:r>
            <w:r>
              <w:rPr>
                <w:color w:val="808080" w:themeColor="background1" w:themeShade="80"/>
              </w:rPr>
              <w:br/>
            </w:r>
            <w:r w:rsidR="0048558E">
              <w:rPr>
                <w:color w:val="808080" w:themeColor="background1" w:themeShade="80"/>
              </w:rPr>
              <w:t>Mailchimp password known only by marketing staff</w:t>
            </w:r>
          </w:p>
        </w:tc>
      </w:tr>
      <w:tr w:rsidR="005D0F50" w14:paraId="59C416EA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C461C0" w14:textId="240A4DA3" w:rsidR="005D0F50" w:rsidRPr="0048558E" w:rsidRDefault="005D0F50" w:rsidP="005D0F50">
            <w:pPr>
              <w:rPr>
                <w:b w:val="0"/>
                <w:bCs w:val="0"/>
              </w:rPr>
            </w:pPr>
            <w:r>
              <w:t>Receipt information</w:t>
            </w:r>
          </w:p>
        </w:tc>
        <w:tc>
          <w:tcPr>
            <w:tcW w:w="5472" w:type="dxa"/>
          </w:tcPr>
          <w:p w14:paraId="27E6BBEC" w14:textId="409649FA" w:rsidR="005D0F50" w:rsidRPr="006C6429" w:rsidRDefault="00577D4F" w:rsidP="005D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Receipt information will be stored through the company’s income system and managed by salesperson/accountant </w:t>
            </w:r>
          </w:p>
        </w:tc>
      </w:tr>
      <w:tr w:rsidR="005D0F50" w14:paraId="53005A18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2AFE21A" w14:textId="6F73AF0E" w:rsidR="005D0F50" w:rsidRPr="0048558E" w:rsidRDefault="005D0F50" w:rsidP="005D0F50">
            <w:pPr>
              <w:rPr>
                <w:b w:val="0"/>
                <w:bCs w:val="0"/>
              </w:rPr>
            </w:pPr>
            <w:r>
              <w:t>Phone Number</w:t>
            </w:r>
          </w:p>
        </w:tc>
        <w:tc>
          <w:tcPr>
            <w:tcW w:w="5472" w:type="dxa"/>
          </w:tcPr>
          <w:p w14:paraId="4081EA25" w14:textId="55064E72" w:rsidR="005D0F50" w:rsidRPr="006C6429" w:rsidRDefault="00ED64C8" w:rsidP="005D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C8">
              <w:rPr>
                <w:rFonts w:ascii="Arial" w:hAnsi="Arial" w:cs="Arial"/>
                <w:color w:val="202124"/>
                <w:shd w:val="clear" w:color="auto" w:fill="FFFFFF"/>
              </w:rPr>
              <w:t>The AmeriList Cell Phone Database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is derived from a multitude of online paths. Data is pulled from the sources using the wireless NPA/NXX blocks </w:t>
            </w:r>
          </w:p>
        </w:tc>
      </w:tr>
      <w:tr w:rsidR="005D0F50" w14:paraId="01C05C53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8D1D97" w14:textId="2A5FCD5D" w:rsidR="005D0F50" w:rsidRPr="0048558E" w:rsidRDefault="005D0F50" w:rsidP="005D0F50">
            <w:pPr>
              <w:rPr>
                <w:b w:val="0"/>
                <w:bCs w:val="0"/>
              </w:rPr>
            </w:pPr>
            <w:r>
              <w:t xml:space="preserve">Address </w:t>
            </w:r>
          </w:p>
        </w:tc>
        <w:tc>
          <w:tcPr>
            <w:tcW w:w="5472" w:type="dxa"/>
          </w:tcPr>
          <w:p w14:paraId="73B4FFA5" w14:textId="4BF71FD0" w:rsidR="005D0F50" w:rsidRPr="006C6429" w:rsidRDefault="003A5BEC" w:rsidP="005D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info will be stored with warehouse workers</w:t>
            </w:r>
            <w:r w:rsidR="00C81290">
              <w:t xml:space="preserve"> so they can load your order</w:t>
            </w:r>
          </w:p>
        </w:tc>
      </w:tr>
      <w:tr w:rsidR="005D0F50" w14:paraId="04EB9A19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BA28789" w14:textId="10FA502B" w:rsidR="005D0F50" w:rsidRPr="0048558E" w:rsidRDefault="005D0F50" w:rsidP="005D0F50">
            <w:pPr>
              <w:rPr>
                <w:b w:val="0"/>
                <w:bCs w:val="0"/>
              </w:rPr>
            </w:pPr>
            <w:r>
              <w:t>Card details</w:t>
            </w:r>
          </w:p>
        </w:tc>
        <w:tc>
          <w:tcPr>
            <w:tcW w:w="5472" w:type="dxa"/>
          </w:tcPr>
          <w:p w14:paraId="35367321" w14:textId="564C1849" w:rsidR="005D0F50" w:rsidRPr="006C6429" w:rsidRDefault="002D42B1" w:rsidP="005D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staff involving marketing will hold your info and store it in</w:t>
            </w:r>
          </w:p>
        </w:tc>
      </w:tr>
      <w:tr w:rsidR="005D0F50" w14:paraId="2E231D69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D837424" w14:textId="6DE249B4" w:rsidR="005D0F50" w:rsidRPr="0048558E" w:rsidRDefault="005D0F50" w:rsidP="005D0F50">
            <w:pPr>
              <w:rPr>
                <w:b w:val="0"/>
                <w:bCs w:val="0"/>
              </w:rPr>
            </w:pPr>
            <w:r>
              <w:t>Age</w:t>
            </w:r>
          </w:p>
        </w:tc>
        <w:tc>
          <w:tcPr>
            <w:tcW w:w="5472" w:type="dxa"/>
          </w:tcPr>
          <w:p w14:paraId="170B78B9" w14:textId="77777777" w:rsidR="005D0F50" w:rsidRPr="006C6429" w:rsidRDefault="005D0F50" w:rsidP="005D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9BF4C5" w14:textId="35361005" w:rsidR="006C6429" w:rsidRDefault="006C6429" w:rsidP="00332537"/>
    <w:p w14:paraId="396C50E4" w14:textId="33A5AD84" w:rsidR="0048558E" w:rsidRPr="00105040" w:rsidRDefault="0048558E" w:rsidP="0048558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3</w:t>
      </w:r>
      <w:r w:rsidRPr="00F22E75">
        <w:rPr>
          <w:sz w:val="28"/>
          <w:szCs w:val="28"/>
          <w:u w:val="single"/>
        </w:rPr>
        <w:t>:</w:t>
      </w:r>
    </w:p>
    <w:p w14:paraId="60FE417D" w14:textId="044D1C71" w:rsidR="0048558E" w:rsidRDefault="0048558E" w:rsidP="00332537">
      <w:r>
        <w:lastRenderedPageBreak/>
        <w:t xml:space="preserve">Assess the PII security risks by conducting a privacy impact assessment. This can be done by completing </w:t>
      </w:r>
      <w:r>
        <w:rPr>
          <w:i/>
          <w:iCs/>
        </w:rPr>
        <w:t>Privacy Impact Assessment Worksheet</w:t>
      </w:r>
      <w:r>
        <w:t>. Return to complete this step after you have completed the privacy impact assessment.</w:t>
      </w:r>
    </w:p>
    <w:p w14:paraId="1D48E0D0" w14:textId="760A3963" w:rsidR="0048558E" w:rsidRDefault="0048558E" w:rsidP="00332537">
      <w:r>
        <w:t>Once you have identified the security risks, review your information security controls to determine if they are adequate in mitigating the risks.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95"/>
        <w:gridCol w:w="3596"/>
        <w:gridCol w:w="3035"/>
      </w:tblGrid>
      <w:tr w:rsidR="0048558E" w14:paraId="41516C72" w14:textId="10F16E23" w:rsidTr="00485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83B26DE" w14:textId="77777777" w:rsidR="0048558E" w:rsidRDefault="0048558E" w:rsidP="00681FB3">
            <w:r>
              <w:t>PII Collected</w:t>
            </w:r>
          </w:p>
        </w:tc>
        <w:tc>
          <w:tcPr>
            <w:tcW w:w="3596" w:type="dxa"/>
          </w:tcPr>
          <w:p w14:paraId="104EFD20" w14:textId="280F3146" w:rsidR="0048558E" w:rsidRDefault="0048558E" w:rsidP="00681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Risks</w:t>
            </w:r>
          </w:p>
        </w:tc>
        <w:tc>
          <w:tcPr>
            <w:tcW w:w="3035" w:type="dxa"/>
          </w:tcPr>
          <w:p w14:paraId="191AFC93" w14:textId="71D3E254" w:rsidR="0048558E" w:rsidRDefault="0048558E" w:rsidP="00681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Controls</w:t>
            </w:r>
          </w:p>
        </w:tc>
      </w:tr>
      <w:tr w:rsidR="0048558E" w14:paraId="7AD0BFF1" w14:textId="3B584E4C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BBA379D" w14:textId="77777777" w:rsidR="0048558E" w:rsidRPr="0048558E" w:rsidRDefault="0048558E" w:rsidP="00681FB3">
            <w:pPr>
              <w:rPr>
                <w:b w:val="0"/>
                <w:bCs w:val="0"/>
                <w:color w:val="808080" w:themeColor="background1" w:themeShade="80"/>
              </w:rPr>
            </w:pPr>
            <w:r w:rsidRPr="0048558E">
              <w:rPr>
                <w:b w:val="0"/>
                <w:bCs w:val="0"/>
                <w:color w:val="808080" w:themeColor="background1" w:themeShade="80"/>
              </w:rPr>
              <w:t>e-mail address</w:t>
            </w:r>
          </w:p>
        </w:tc>
        <w:tc>
          <w:tcPr>
            <w:tcW w:w="3596" w:type="dxa"/>
          </w:tcPr>
          <w:p w14:paraId="61F478F2" w14:textId="31119FAD" w:rsidR="0048558E" w:rsidRPr="006C6429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Unauthorised access by internal staff</w:t>
            </w:r>
          </w:p>
        </w:tc>
        <w:tc>
          <w:tcPr>
            <w:tcW w:w="3035" w:type="dxa"/>
          </w:tcPr>
          <w:p w14:paraId="45C08A9B" w14:textId="08F2CA05" w:rsidR="0048558E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Use a password manager to ensure Mailchimp password only shared with key staff</w:t>
            </w:r>
          </w:p>
        </w:tc>
      </w:tr>
      <w:tr w:rsidR="0048558E" w14:paraId="64E2EBAF" w14:textId="069243B7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5606D33" w14:textId="69315707" w:rsidR="0048558E" w:rsidRPr="0048558E" w:rsidRDefault="0048558E" w:rsidP="00681FB3">
            <w:pPr>
              <w:rPr>
                <w:b w:val="0"/>
                <w:bCs w:val="0"/>
              </w:rPr>
            </w:pPr>
            <w:r w:rsidRPr="0048558E">
              <w:rPr>
                <w:b w:val="0"/>
                <w:bCs w:val="0"/>
                <w:color w:val="808080" w:themeColor="background1" w:themeShade="80"/>
              </w:rPr>
              <w:t>e-mail address</w:t>
            </w:r>
          </w:p>
        </w:tc>
        <w:tc>
          <w:tcPr>
            <w:tcW w:w="3596" w:type="dxa"/>
          </w:tcPr>
          <w:p w14:paraId="4F49FFB0" w14:textId="7D02BB03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58E">
              <w:rPr>
                <w:color w:val="808080" w:themeColor="background1" w:themeShade="80"/>
              </w:rPr>
              <w:t>Data breach of Mailchimp site</w:t>
            </w:r>
          </w:p>
        </w:tc>
        <w:tc>
          <w:tcPr>
            <w:tcW w:w="3035" w:type="dxa"/>
          </w:tcPr>
          <w:p w14:paraId="06536877" w14:textId="77777777" w:rsidR="0048558E" w:rsidRPr="0048558E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48558E">
              <w:rPr>
                <w:color w:val="808080" w:themeColor="background1" w:themeShade="80"/>
              </w:rPr>
              <w:t>Use strong password</w:t>
            </w:r>
          </w:p>
          <w:p w14:paraId="343C6A12" w14:textId="0D3B6112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58E">
              <w:rPr>
                <w:color w:val="808080" w:themeColor="background1" w:themeShade="80"/>
              </w:rPr>
              <w:t>Change password regularly</w:t>
            </w:r>
          </w:p>
        </w:tc>
      </w:tr>
      <w:tr w:rsidR="0048558E" w14:paraId="676E5BD6" w14:textId="0CBDFCEC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078963A" w14:textId="77777777" w:rsidR="0048558E" w:rsidRPr="0048558E" w:rsidRDefault="0048558E" w:rsidP="00681FB3">
            <w:pPr>
              <w:rPr>
                <w:b w:val="0"/>
                <w:bCs w:val="0"/>
              </w:rPr>
            </w:pPr>
          </w:p>
        </w:tc>
        <w:tc>
          <w:tcPr>
            <w:tcW w:w="3596" w:type="dxa"/>
          </w:tcPr>
          <w:p w14:paraId="5D28205C" w14:textId="77777777" w:rsidR="0048558E" w:rsidRPr="006C6429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5" w:type="dxa"/>
          </w:tcPr>
          <w:p w14:paraId="6F9CAF0A" w14:textId="77777777" w:rsidR="0048558E" w:rsidRPr="006C6429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58E" w14:paraId="4DE0A66A" w14:textId="68F41382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FC60899" w14:textId="77777777" w:rsidR="0048558E" w:rsidRPr="0048558E" w:rsidRDefault="0048558E" w:rsidP="00681FB3">
            <w:pPr>
              <w:rPr>
                <w:b w:val="0"/>
                <w:bCs w:val="0"/>
              </w:rPr>
            </w:pPr>
          </w:p>
        </w:tc>
        <w:tc>
          <w:tcPr>
            <w:tcW w:w="3596" w:type="dxa"/>
          </w:tcPr>
          <w:p w14:paraId="3B447F9E" w14:textId="77777777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5" w:type="dxa"/>
          </w:tcPr>
          <w:p w14:paraId="769D4C3F" w14:textId="77777777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58E" w14:paraId="64A33C73" w14:textId="0B830DEB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E5D1E6E" w14:textId="77777777" w:rsidR="0048558E" w:rsidRPr="0048558E" w:rsidRDefault="0048558E" w:rsidP="00681FB3">
            <w:pPr>
              <w:rPr>
                <w:b w:val="0"/>
                <w:bCs w:val="0"/>
              </w:rPr>
            </w:pPr>
          </w:p>
        </w:tc>
        <w:tc>
          <w:tcPr>
            <w:tcW w:w="3596" w:type="dxa"/>
          </w:tcPr>
          <w:p w14:paraId="15652759" w14:textId="77777777" w:rsidR="0048558E" w:rsidRPr="006C6429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5" w:type="dxa"/>
          </w:tcPr>
          <w:p w14:paraId="3DB99BC1" w14:textId="77777777" w:rsidR="0048558E" w:rsidRPr="006C6429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58E" w14:paraId="59A3F053" w14:textId="14991B79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552EDAE" w14:textId="77777777" w:rsidR="0048558E" w:rsidRPr="0048558E" w:rsidRDefault="0048558E" w:rsidP="00681FB3">
            <w:pPr>
              <w:rPr>
                <w:b w:val="0"/>
                <w:bCs w:val="0"/>
              </w:rPr>
            </w:pPr>
          </w:p>
        </w:tc>
        <w:tc>
          <w:tcPr>
            <w:tcW w:w="3596" w:type="dxa"/>
          </w:tcPr>
          <w:p w14:paraId="39750740" w14:textId="77777777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5" w:type="dxa"/>
          </w:tcPr>
          <w:p w14:paraId="50BFBB0F" w14:textId="77777777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487D76" w14:textId="5501B9F5" w:rsidR="0048558E" w:rsidRDefault="0048558E" w:rsidP="00332537"/>
    <w:sectPr w:rsidR="0048558E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8FD8" w14:textId="77777777" w:rsidR="00D36332" w:rsidRDefault="00D36332" w:rsidP="00A044A1">
      <w:pPr>
        <w:spacing w:after="0" w:line="240" w:lineRule="auto"/>
      </w:pPr>
      <w:r>
        <w:separator/>
      </w:r>
    </w:p>
  </w:endnote>
  <w:endnote w:type="continuationSeparator" w:id="0">
    <w:p w14:paraId="0E7F6FE9" w14:textId="77777777" w:rsidR="00D36332" w:rsidRDefault="00D36332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092768D7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935E7A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F2DB" w14:textId="77777777" w:rsidR="00D36332" w:rsidRDefault="00D36332" w:rsidP="00A044A1">
      <w:pPr>
        <w:spacing w:after="0" w:line="240" w:lineRule="auto"/>
      </w:pPr>
      <w:r>
        <w:separator/>
      </w:r>
    </w:p>
  </w:footnote>
  <w:footnote w:type="continuationSeparator" w:id="0">
    <w:p w14:paraId="1A723FDE" w14:textId="77777777" w:rsidR="00D36332" w:rsidRDefault="00D36332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D36332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43B7" w14:textId="3D70646C" w:rsidR="0053632A" w:rsidRDefault="00D36332" w:rsidP="00935E7A">
    <w:pPr>
      <w:pStyle w:val="Header"/>
      <w:rPr>
        <w:b/>
        <w:bCs/>
        <w:sz w:val="28"/>
        <w:szCs w:val="28"/>
      </w:rPr>
    </w:pPr>
    <w:bookmarkStart w:id="0" w:name="_Hlk15371287"/>
    <w:bookmarkStart w:id="1" w:name="_Hlk15371288"/>
    <w:bookmarkStart w:id="2" w:name="_Hlk15371289"/>
    <w:bookmarkStart w:id="3" w:name="_Hlk15371290"/>
    <w:bookmarkStart w:id="4" w:name="_Hlk15371291"/>
    <w:bookmarkStart w:id="5" w:name="_Hlk15371292"/>
    <w:bookmarkStart w:id="6" w:name="_Hlk15371339"/>
    <w:bookmarkStart w:id="7" w:name="_Hlk15371340"/>
    <w:bookmarkStart w:id="8" w:name="_Hlk15371341"/>
    <w:bookmarkStart w:id="9" w:name="_Hlk15371342"/>
    <w:bookmarkStart w:id="10" w:name="_Hlk15371343"/>
    <w:bookmarkStart w:id="11" w:name="_Hlk15371344"/>
    <w:bookmarkStart w:id="12" w:name="_Hlk15371390"/>
    <w:bookmarkStart w:id="13" w:name="_Hlk15371391"/>
    <w:bookmarkStart w:id="14" w:name="_Hlk15371392"/>
    <w:bookmarkStart w:id="15" w:name="_Hlk15371393"/>
    <w:bookmarkStart w:id="16" w:name="_Hlk15371394"/>
    <w:bookmarkStart w:id="17" w:name="_Hlk15371395"/>
    <w:bookmarkStart w:id="18" w:name="_Hlk15371418"/>
    <w:bookmarkStart w:id="19" w:name="_Hlk15371419"/>
    <w:bookmarkStart w:id="20" w:name="_Hlk15371420"/>
    <w:bookmarkStart w:id="21" w:name="_Hlk15371421"/>
    <w:bookmarkStart w:id="22" w:name="_Hlk15371422"/>
    <w:bookmarkStart w:id="23" w:name="_Hlk15371423"/>
    <w:bookmarkStart w:id="24" w:name="_Hlk15371610"/>
    <w:bookmarkStart w:id="25" w:name="_Hlk15371611"/>
    <w:bookmarkStart w:id="26" w:name="_Hlk15371612"/>
    <w:bookmarkStart w:id="27" w:name="_Hlk15371613"/>
    <w:bookmarkStart w:id="28" w:name="_Hlk15371614"/>
    <w:bookmarkStart w:id="29" w:name="_Hlk15371615"/>
    <w:bookmarkStart w:id="30" w:name="_Hlk15371661"/>
    <w:bookmarkStart w:id="31" w:name="_Hlk15371662"/>
    <w:bookmarkStart w:id="32" w:name="_Hlk15371663"/>
    <w:bookmarkStart w:id="33" w:name="_Hlk15371664"/>
    <w:bookmarkStart w:id="34" w:name="_Hlk15371665"/>
    <w:bookmarkStart w:id="35" w:name="_Hlk15371666"/>
    <w:bookmarkStart w:id="36" w:name="_Hlk15371736"/>
    <w:bookmarkStart w:id="37" w:name="_Hlk15371737"/>
    <w:bookmarkStart w:id="38" w:name="_Hlk15371738"/>
    <w:bookmarkStart w:id="39" w:name="_Hlk15371739"/>
    <w:bookmarkStart w:id="40" w:name="_Hlk15371740"/>
    <w:bookmarkStart w:id="41" w:name="_Hlk15371741"/>
    <w:bookmarkStart w:id="42" w:name="_Hlk15371776"/>
    <w:bookmarkStart w:id="43" w:name="_Hlk15371777"/>
    <w:bookmarkStart w:id="44" w:name="_Hlk15371778"/>
    <w:bookmarkStart w:id="45" w:name="_Hlk15371779"/>
    <w:bookmarkStart w:id="46" w:name="_Hlk15371780"/>
    <w:bookmarkStart w:id="47" w:name="_Hlk15371781"/>
    <w:bookmarkStart w:id="48" w:name="_Hlk15371820"/>
    <w:bookmarkStart w:id="49" w:name="_Hlk15371821"/>
    <w:bookmarkStart w:id="50" w:name="_Hlk15371822"/>
    <w:bookmarkStart w:id="51" w:name="_Hlk15371823"/>
    <w:bookmarkStart w:id="52" w:name="_Hlk15371824"/>
    <w:bookmarkStart w:id="53" w:name="_Hlk15371825"/>
    <w:bookmarkStart w:id="54" w:name="_Hlk15371858"/>
    <w:bookmarkStart w:id="55" w:name="_Hlk15371859"/>
    <w:bookmarkStart w:id="56" w:name="_Hlk15371860"/>
    <w:bookmarkStart w:id="57" w:name="_Hlk15371861"/>
    <w:bookmarkStart w:id="58" w:name="_Hlk15371862"/>
    <w:bookmarkStart w:id="59" w:name="_Hlk15371863"/>
    <w:bookmarkStart w:id="60" w:name="_Hlk15371864"/>
    <w:bookmarkStart w:id="61" w:name="_Hlk15371865"/>
    <w:r>
      <w:pict w14:anchorId="6F6FE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-71.8pt;margin-top:-71.05pt;width:594.9pt;height:841.5pt;z-index:-251653120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62" w:name="_Hlk32842411"/>
    <w:bookmarkStart w:id="63" w:name="_Hlk32842410"/>
    <w:bookmarkStart w:id="64" w:name="_Hlk32842402"/>
    <w:bookmarkStart w:id="65" w:name="_Hlk32842401"/>
    <w:bookmarkStart w:id="66" w:name="_Hlk32842341"/>
    <w:bookmarkStart w:id="67" w:name="_Hlk32842340"/>
    <w:bookmarkStart w:id="68" w:name="_Hlk32842328"/>
    <w:bookmarkStart w:id="69" w:name="_Hlk32842327"/>
    <w:bookmarkStart w:id="70" w:name="_Hlk32842315"/>
    <w:bookmarkStart w:id="71" w:name="_Hlk32842314"/>
    <w:bookmarkStart w:id="72" w:name="_Hlk32842295"/>
    <w:bookmarkStart w:id="73" w:name="_Hlk32842294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="00505A6D" w:rsidRPr="00271803">
      <w:rPr>
        <w:b/>
        <w:color w:val="FFFFFF" w:themeColor="background1"/>
        <w:sz w:val="28"/>
        <w:szCs w:val="28"/>
      </w:rPr>
      <w:t>ICT</w:t>
    </w:r>
    <w:r w:rsidR="00935E7A">
      <w:rPr>
        <w:b/>
        <w:color w:val="FFFFFF" w:themeColor="background1"/>
        <w:sz w:val="28"/>
        <w:szCs w:val="28"/>
      </w:rPr>
      <w:t>30120</w:t>
    </w:r>
    <w:r w:rsidR="00505A6D" w:rsidRPr="00271803">
      <w:rPr>
        <w:b/>
        <w:color w:val="FFFFFF" w:themeColor="background1"/>
        <w:sz w:val="28"/>
        <w:szCs w:val="28"/>
      </w:rPr>
      <w:t xml:space="preserve"> </w:t>
    </w:r>
    <w:r w:rsidR="00935E7A">
      <w:rPr>
        <w:b/>
        <w:color w:val="FFFFFF" w:themeColor="background1"/>
        <w:sz w:val="28"/>
        <w:szCs w:val="28"/>
      </w:rPr>
      <w:t>–</w:t>
    </w:r>
    <w:r w:rsidR="00505A6D" w:rsidRPr="00271803">
      <w:rPr>
        <w:b/>
        <w:color w:val="FFFFFF" w:themeColor="background1"/>
        <w:sz w:val="28"/>
        <w:szCs w:val="28"/>
      </w:rPr>
      <w:t xml:space="preserve"> </w:t>
    </w:r>
    <w:r w:rsidR="00935E7A">
      <w:rPr>
        <w:b/>
        <w:color w:val="FFFFFF" w:themeColor="background1"/>
        <w:sz w:val="28"/>
        <w:szCs w:val="28"/>
      </w:rPr>
      <w:t>Certificate III in Information Technology</w:t>
    </w:r>
  </w:p>
  <w:p w14:paraId="5C1B97A0" w14:textId="77777777" w:rsidR="0053632A" w:rsidRDefault="0053632A" w:rsidP="0053632A">
    <w:pPr>
      <w:pStyle w:val="Header"/>
    </w:pPr>
  </w:p>
  <w:p w14:paraId="7FD0A618" w14:textId="77777777" w:rsidR="000E7D27" w:rsidRDefault="00D36332" w:rsidP="000E7D27">
    <w:pPr>
      <w:pStyle w:val="Header"/>
    </w:pPr>
    <w:r>
      <w:rPr>
        <w:noProof/>
        <w:lang w:eastAsia="en-AU"/>
      </w:rPr>
      <w:pict w14:anchorId="708D8267"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p w14:paraId="6AC7995F" w14:textId="01A1BB68" w:rsidR="00A044A1" w:rsidRDefault="00A04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D36332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28E4"/>
    <w:rsid w:val="00023DAC"/>
    <w:rsid w:val="000873E1"/>
    <w:rsid w:val="000E7D27"/>
    <w:rsid w:val="0010121C"/>
    <w:rsid w:val="001151BB"/>
    <w:rsid w:val="001E7615"/>
    <w:rsid w:val="00247975"/>
    <w:rsid w:val="00270DF0"/>
    <w:rsid w:val="00296AB1"/>
    <w:rsid w:val="002D42B1"/>
    <w:rsid w:val="00332537"/>
    <w:rsid w:val="00351BA2"/>
    <w:rsid w:val="003541BA"/>
    <w:rsid w:val="003A5BEC"/>
    <w:rsid w:val="003A6DD8"/>
    <w:rsid w:val="00412D09"/>
    <w:rsid w:val="00470681"/>
    <w:rsid w:val="004736F5"/>
    <w:rsid w:val="0048558E"/>
    <w:rsid w:val="004F661A"/>
    <w:rsid w:val="004F6F3A"/>
    <w:rsid w:val="0050188B"/>
    <w:rsid w:val="00505A6D"/>
    <w:rsid w:val="0053632A"/>
    <w:rsid w:val="00576EF1"/>
    <w:rsid w:val="00577D4F"/>
    <w:rsid w:val="005D0F50"/>
    <w:rsid w:val="005D60D3"/>
    <w:rsid w:val="0066429D"/>
    <w:rsid w:val="006B4031"/>
    <w:rsid w:val="006C6429"/>
    <w:rsid w:val="006F6555"/>
    <w:rsid w:val="00746771"/>
    <w:rsid w:val="007B2B57"/>
    <w:rsid w:val="007F7D72"/>
    <w:rsid w:val="00825964"/>
    <w:rsid w:val="00876ED1"/>
    <w:rsid w:val="008A1581"/>
    <w:rsid w:val="008C4EF7"/>
    <w:rsid w:val="008D42AF"/>
    <w:rsid w:val="008D7C51"/>
    <w:rsid w:val="00935E7A"/>
    <w:rsid w:val="009A59DD"/>
    <w:rsid w:val="009E6A5E"/>
    <w:rsid w:val="00A044A1"/>
    <w:rsid w:val="00B47802"/>
    <w:rsid w:val="00B800E3"/>
    <w:rsid w:val="00B82315"/>
    <w:rsid w:val="00BF0E1B"/>
    <w:rsid w:val="00C81290"/>
    <w:rsid w:val="00C96EA8"/>
    <w:rsid w:val="00D36332"/>
    <w:rsid w:val="00D470EA"/>
    <w:rsid w:val="00DE5951"/>
    <w:rsid w:val="00E05F0C"/>
    <w:rsid w:val="00E171C2"/>
    <w:rsid w:val="00E36D40"/>
    <w:rsid w:val="00E416B3"/>
    <w:rsid w:val="00EA02AE"/>
    <w:rsid w:val="00ED64C8"/>
    <w:rsid w:val="00ED6F6E"/>
    <w:rsid w:val="00EF6543"/>
    <w:rsid w:val="00F35136"/>
    <w:rsid w:val="00FB2FC7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6C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C642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8C68-1874-4B4E-A6FD-B326030F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Phillips</cp:lastModifiedBy>
  <cp:revision>22</cp:revision>
  <dcterms:created xsi:type="dcterms:W3CDTF">2014-12-08T02:31:00Z</dcterms:created>
  <dcterms:modified xsi:type="dcterms:W3CDTF">2022-08-10T06:55:00Z</dcterms:modified>
</cp:coreProperties>
</file>