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C905" w14:textId="77777777" w:rsidR="00A06E4F" w:rsidRPr="00384CD8" w:rsidRDefault="00A06E4F" w:rsidP="00A06E4F">
      <w:pPr>
        <w:rPr>
          <w:b/>
          <w:bCs/>
        </w:rPr>
      </w:pPr>
      <w:r w:rsidRPr="00384CD8">
        <w:rPr>
          <w:b/>
          <w:bCs/>
        </w:rPr>
        <w:t>Project Requirements Specification</w:t>
      </w:r>
    </w:p>
    <w:p w14:paraId="63B2BCA0" w14:textId="77777777" w:rsidR="00A06E4F" w:rsidRDefault="00A06E4F" w:rsidP="00A06E4F">
      <w:r w:rsidRPr="00384CD8">
        <w:rPr>
          <w:b/>
          <w:bCs/>
        </w:rPr>
        <w:t>Project Title:</w:t>
      </w:r>
      <w:r w:rsidRPr="00384CD8">
        <w:t xml:space="preserve"> Intelligent Supply Chain </w:t>
      </w:r>
      <w:r>
        <w:t>Optimisation</w:t>
      </w:r>
      <w:r w:rsidRPr="00384CD8">
        <w:t xml:space="preserve"> &amp; Volatility Tracking for UK Supermarkets </w:t>
      </w:r>
    </w:p>
    <w:p w14:paraId="5AFB30F9" w14:textId="77777777" w:rsidR="00A06E4F" w:rsidRPr="00384CD8" w:rsidRDefault="00A06E4F" w:rsidP="00A06E4F">
      <w:r w:rsidRPr="00384CD8">
        <w:rPr>
          <w:b/>
          <w:bCs/>
        </w:rPr>
        <w:t>Tech Stack:</w:t>
      </w:r>
      <w:r w:rsidRPr="00384CD8">
        <w:t xml:space="preserve"> Python (pandas, </w:t>
      </w:r>
      <w:proofErr w:type="spellStart"/>
      <w:r w:rsidRPr="00384CD8">
        <w:t>SQLAlchemy</w:t>
      </w:r>
      <w:proofErr w:type="spellEnd"/>
      <w:r w:rsidRPr="00384CD8">
        <w:t>), SQL (PostgreSQL/SQL Server), Power BI (Power Query, DAX)</w:t>
      </w:r>
    </w:p>
    <w:p w14:paraId="71929B0B" w14:textId="77777777" w:rsidR="00A06E4F" w:rsidRPr="00384CD8" w:rsidRDefault="00A06E4F" w:rsidP="00A06E4F">
      <w:r>
        <w:pict w14:anchorId="7848C1C2">
          <v:rect id="_x0000_i1031" style="width:0;height:1.5pt" o:hralign="center" o:hrstd="t" o:hr="t" fillcolor="#a0a0a0" stroked="f"/>
        </w:pict>
      </w:r>
    </w:p>
    <w:p w14:paraId="2052E5FD" w14:textId="77777777" w:rsidR="00A06E4F" w:rsidRPr="00384CD8" w:rsidRDefault="00A06E4F" w:rsidP="00A06E4F">
      <w:pPr>
        <w:rPr>
          <w:b/>
          <w:bCs/>
        </w:rPr>
      </w:pPr>
      <w:r w:rsidRPr="00384CD8">
        <w:rPr>
          <w:b/>
          <w:bCs/>
        </w:rPr>
        <w:t>Phase 1: Python – Data Engineering &amp; Programmatic Analysis</w:t>
      </w:r>
    </w:p>
    <w:p w14:paraId="274DF174" w14:textId="77777777" w:rsidR="00A06E4F" w:rsidRPr="00384CD8" w:rsidRDefault="00A06E4F" w:rsidP="00A06E4F">
      <w:r w:rsidRPr="00384CD8">
        <w:rPr>
          <w:b/>
          <w:bCs/>
        </w:rPr>
        <w:t>Objective:</w:t>
      </w:r>
      <w:r w:rsidRPr="00384CD8">
        <w:t xml:space="preserve"> Build an automated pipeline that ingests raw CSV data, performs deterministic anomaly detection, resolves data corruption, conducts advanced algorithmic feature engineering, and loads the enriched dataset into a relational database.</w:t>
      </w:r>
    </w:p>
    <w:p w14:paraId="7434C11C" w14:textId="77777777" w:rsidR="00A06E4F" w:rsidRPr="00384CD8" w:rsidRDefault="00A06E4F" w:rsidP="00A06E4F">
      <w:pPr>
        <w:numPr>
          <w:ilvl w:val="0"/>
          <w:numId w:val="51"/>
        </w:numPr>
        <w:spacing w:line="278" w:lineRule="auto"/>
      </w:pPr>
      <w:r w:rsidRPr="00384CD8">
        <w:rPr>
          <w:b/>
          <w:bCs/>
        </w:rPr>
        <w:t>Step 1: Robust Data Ingestion &amp; Transformation</w:t>
      </w:r>
    </w:p>
    <w:p w14:paraId="26E14470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>Develop a Python script to ingest the uk_supermarket_supply_2000.csv file.</w:t>
      </w:r>
    </w:p>
    <w:p w14:paraId="2B0B3A81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>Standardize all date formats to strict datetime objects (</w:t>
      </w:r>
      <w:proofErr w:type="spellStart"/>
      <w:r w:rsidRPr="00384CD8">
        <w:t>dayfirst</w:t>
      </w:r>
      <w:proofErr w:type="spellEnd"/>
      <w:r w:rsidRPr="00384CD8">
        <w:t>=True) and enforce numeric data types for all inventory metrics.</w:t>
      </w:r>
    </w:p>
    <w:p w14:paraId="68D03B15" w14:textId="77777777" w:rsidR="00A06E4F" w:rsidRPr="00384CD8" w:rsidRDefault="00A06E4F" w:rsidP="00A06E4F">
      <w:pPr>
        <w:numPr>
          <w:ilvl w:val="0"/>
          <w:numId w:val="51"/>
        </w:numPr>
        <w:spacing w:line="278" w:lineRule="auto"/>
      </w:pPr>
      <w:r w:rsidRPr="00384CD8">
        <w:rPr>
          <w:b/>
          <w:bCs/>
        </w:rPr>
        <w:t>Step 2: Heuristic Anomaly Filtering (The "Intelligent Filter")</w:t>
      </w:r>
    </w:p>
    <w:p w14:paraId="177774C4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 xml:space="preserve">Implement programmatic logic to detect mathematically impossible scenarios. Specifically, flag and isolate rows where </w:t>
      </w:r>
      <w:proofErr w:type="spellStart"/>
      <w:r w:rsidRPr="00384CD8">
        <w:t>Daily_Sales</w:t>
      </w:r>
      <w:proofErr w:type="spellEnd"/>
      <w:r w:rsidRPr="00384CD8">
        <w:t xml:space="preserve"> &gt; (</w:t>
      </w:r>
      <w:proofErr w:type="spellStart"/>
      <w:r w:rsidRPr="00384CD8">
        <w:t>Opening_Stock</w:t>
      </w:r>
      <w:proofErr w:type="spellEnd"/>
      <w:r w:rsidRPr="00384CD8">
        <w:t xml:space="preserve"> + Deliveries).</w:t>
      </w:r>
    </w:p>
    <w:p w14:paraId="5CC73867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>Separate these corrupted records into a quarantined_data.csv file for auditing purposes, ensuring they do not enter the main database.</w:t>
      </w:r>
    </w:p>
    <w:p w14:paraId="61CB9FE8" w14:textId="77777777" w:rsidR="00A06E4F" w:rsidRPr="00384CD8" w:rsidRDefault="00A06E4F" w:rsidP="00A06E4F">
      <w:pPr>
        <w:numPr>
          <w:ilvl w:val="0"/>
          <w:numId w:val="51"/>
        </w:numPr>
        <w:spacing w:line="278" w:lineRule="auto"/>
      </w:pPr>
      <w:r w:rsidRPr="00384CD8">
        <w:rPr>
          <w:b/>
          <w:bCs/>
        </w:rPr>
        <w:t>Step 3: Standardization &amp; Status Recalculation</w:t>
      </w:r>
    </w:p>
    <w:p w14:paraId="5BC274FA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 xml:space="preserve">Assume the raw </w:t>
      </w:r>
      <w:proofErr w:type="spellStart"/>
      <w:r w:rsidRPr="00384CD8">
        <w:t>Stock_Status</w:t>
      </w:r>
      <w:proofErr w:type="spellEnd"/>
      <w:r w:rsidRPr="00384CD8">
        <w:t xml:space="preserve"> column contains human or system errors.</w:t>
      </w:r>
    </w:p>
    <w:p w14:paraId="4E0E71A9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>Implement standard mathematical inventory logic to recalculate the true status:</w:t>
      </w:r>
    </w:p>
    <w:p w14:paraId="1B2B4E3E" w14:textId="77777777" w:rsidR="00A06E4F" w:rsidRPr="00384CD8" w:rsidRDefault="00A06E4F" w:rsidP="00A06E4F">
      <w:pPr>
        <w:numPr>
          <w:ilvl w:val="2"/>
          <w:numId w:val="51"/>
        </w:numPr>
        <w:spacing w:line="278" w:lineRule="auto"/>
      </w:pPr>
      <w:proofErr w:type="spellStart"/>
      <w:r w:rsidRPr="00384CD8">
        <w:t>Closing_Stock</w:t>
      </w:r>
      <w:proofErr w:type="spellEnd"/>
      <w:r w:rsidRPr="00384CD8">
        <w:t xml:space="preserve"> &lt; 50 = Critical</w:t>
      </w:r>
    </w:p>
    <w:p w14:paraId="67655EF0" w14:textId="77777777" w:rsidR="00A06E4F" w:rsidRPr="00384CD8" w:rsidRDefault="00A06E4F" w:rsidP="00A06E4F">
      <w:pPr>
        <w:numPr>
          <w:ilvl w:val="2"/>
          <w:numId w:val="51"/>
        </w:numPr>
        <w:spacing w:line="278" w:lineRule="auto"/>
      </w:pPr>
      <w:proofErr w:type="spellStart"/>
      <w:r w:rsidRPr="00384CD8">
        <w:t>Closing_Stock</w:t>
      </w:r>
      <w:proofErr w:type="spellEnd"/>
      <w:r w:rsidRPr="00384CD8">
        <w:t xml:space="preserve"> &lt; 150 = Warning</w:t>
      </w:r>
    </w:p>
    <w:p w14:paraId="36F802CB" w14:textId="77777777" w:rsidR="00A06E4F" w:rsidRPr="00384CD8" w:rsidRDefault="00A06E4F" w:rsidP="00A06E4F">
      <w:pPr>
        <w:numPr>
          <w:ilvl w:val="2"/>
          <w:numId w:val="51"/>
        </w:numPr>
        <w:spacing w:line="278" w:lineRule="auto"/>
      </w:pPr>
      <w:r w:rsidRPr="00384CD8">
        <w:t>Else = Healthy</w:t>
      </w:r>
    </w:p>
    <w:p w14:paraId="638FE4E9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 xml:space="preserve">Programmatically overwrite and correct all </w:t>
      </w:r>
      <w:proofErr w:type="spellStart"/>
      <w:r w:rsidRPr="00384CD8">
        <w:t>mislabeled</w:t>
      </w:r>
      <w:proofErr w:type="spellEnd"/>
      <w:r w:rsidRPr="00384CD8">
        <w:t xml:space="preserve"> rows in the dataset.</w:t>
      </w:r>
    </w:p>
    <w:p w14:paraId="224D9D35" w14:textId="77777777" w:rsidR="00A06E4F" w:rsidRPr="00384CD8" w:rsidRDefault="00A06E4F" w:rsidP="00A06E4F">
      <w:pPr>
        <w:numPr>
          <w:ilvl w:val="0"/>
          <w:numId w:val="51"/>
        </w:numPr>
        <w:spacing w:line="278" w:lineRule="auto"/>
      </w:pPr>
      <w:r w:rsidRPr="00384CD8">
        <w:rPr>
          <w:b/>
          <w:bCs/>
        </w:rPr>
        <w:t>Step 4: Advanced Programmatic Analysis (Feature Engineering)</w:t>
      </w:r>
    </w:p>
    <w:p w14:paraId="1694B693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rPr>
          <w:b/>
          <w:bCs/>
        </w:rPr>
        <w:t>Analysis A: Supplier Reliability Scoring.</w:t>
      </w:r>
      <w:r w:rsidRPr="00384CD8">
        <w:t xml:space="preserve"> Write a custom function applied to each row that calculates a </w:t>
      </w:r>
      <w:proofErr w:type="spellStart"/>
      <w:r w:rsidRPr="00384CD8">
        <w:t>Supplier_Reliability_Score</w:t>
      </w:r>
      <w:proofErr w:type="spellEnd"/>
      <w:r w:rsidRPr="00384CD8">
        <w:t xml:space="preserve">. Start at 100 points, add 10 for 'On-Time', subtract 30 for 'Delayed', subtract 60 for 'Cancelled', and subtract 2 points for every day of </w:t>
      </w:r>
      <w:proofErr w:type="spellStart"/>
      <w:r w:rsidRPr="00384CD8">
        <w:t>Lead_Time_Days</w:t>
      </w:r>
      <w:proofErr w:type="spellEnd"/>
      <w:r w:rsidRPr="00384CD8">
        <w:t>. Ensure the score does not drop below 0.</w:t>
      </w:r>
    </w:p>
    <w:p w14:paraId="622CE158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rPr>
          <w:b/>
          <w:bCs/>
        </w:rPr>
        <w:t>Analysis B: Demand Volatility Profiling.</w:t>
      </w:r>
      <w:r w:rsidRPr="00384CD8">
        <w:t xml:space="preserve"> Use statistical grouping to calculate the Coefficient of Variation (CV) for daily sales per Category (CV = (Standard </w:t>
      </w:r>
      <w:r w:rsidRPr="00384CD8">
        <w:lastRenderedPageBreak/>
        <w:t xml:space="preserve">Deviation / Mean) * 100). Map this back to the main </w:t>
      </w:r>
      <w:proofErr w:type="spellStart"/>
      <w:r w:rsidRPr="00384CD8">
        <w:t>dataframe</w:t>
      </w:r>
      <w:proofErr w:type="spellEnd"/>
      <w:r w:rsidRPr="00384CD8">
        <w:t xml:space="preserve"> as a new column named </w:t>
      </w:r>
      <w:proofErr w:type="spellStart"/>
      <w:r w:rsidRPr="00384CD8">
        <w:t>Category_Volatility_Index</w:t>
      </w:r>
      <w:proofErr w:type="spellEnd"/>
      <w:r w:rsidRPr="00384CD8">
        <w:t>.</w:t>
      </w:r>
    </w:p>
    <w:p w14:paraId="6ECDD2CB" w14:textId="77777777" w:rsidR="00A06E4F" w:rsidRPr="00384CD8" w:rsidRDefault="00A06E4F" w:rsidP="00A06E4F">
      <w:pPr>
        <w:numPr>
          <w:ilvl w:val="0"/>
          <w:numId w:val="51"/>
        </w:numPr>
        <w:spacing w:line="278" w:lineRule="auto"/>
      </w:pPr>
      <w:r w:rsidRPr="00384CD8">
        <w:rPr>
          <w:b/>
          <w:bCs/>
        </w:rPr>
        <w:t>Step 5: Database Loading</w:t>
      </w:r>
    </w:p>
    <w:p w14:paraId="691CB02D" w14:textId="77777777" w:rsidR="00A06E4F" w:rsidRPr="00384CD8" w:rsidRDefault="00A06E4F" w:rsidP="00A06E4F">
      <w:pPr>
        <w:numPr>
          <w:ilvl w:val="1"/>
          <w:numId w:val="51"/>
        </w:numPr>
        <w:spacing w:line="278" w:lineRule="auto"/>
      </w:pPr>
      <w:r w:rsidRPr="00384CD8">
        <w:t xml:space="preserve">Push the validated, cleaned, and heavily enriched dataset (now containing the new engineered columns) into a SQL database table named </w:t>
      </w:r>
      <w:proofErr w:type="spellStart"/>
      <w:r w:rsidRPr="00384CD8">
        <w:t>uk_supermarket_supply</w:t>
      </w:r>
      <w:proofErr w:type="spellEnd"/>
      <w:r w:rsidRPr="00384CD8">
        <w:t>.</w:t>
      </w:r>
    </w:p>
    <w:p w14:paraId="0C9FA710" w14:textId="77777777" w:rsidR="00A06E4F" w:rsidRPr="00384CD8" w:rsidRDefault="00A06E4F" w:rsidP="00A06E4F">
      <w:r>
        <w:pict w14:anchorId="1A3E38D3">
          <v:rect id="_x0000_i1032" style="width:0;height:1.5pt" o:hralign="center" o:hrstd="t" o:hr="t" fillcolor="#a0a0a0" stroked="f"/>
        </w:pict>
      </w:r>
    </w:p>
    <w:p w14:paraId="63D8B5D3" w14:textId="77777777" w:rsidR="00A06E4F" w:rsidRPr="00384CD8" w:rsidRDefault="00A06E4F" w:rsidP="00A06E4F">
      <w:pPr>
        <w:rPr>
          <w:b/>
          <w:bCs/>
        </w:rPr>
      </w:pPr>
      <w:r w:rsidRPr="00384CD8">
        <w:rPr>
          <w:b/>
          <w:bCs/>
        </w:rPr>
        <w:t>Phase 2: SQL – Advanced Analytical Processing</w:t>
      </w:r>
    </w:p>
    <w:p w14:paraId="0BC45585" w14:textId="77777777" w:rsidR="00A06E4F" w:rsidRPr="00384CD8" w:rsidRDefault="00A06E4F" w:rsidP="00A06E4F">
      <w:r w:rsidRPr="00384CD8">
        <w:rPr>
          <w:b/>
          <w:bCs/>
        </w:rPr>
        <w:t>Objective:</w:t>
      </w:r>
      <w:r w:rsidRPr="00384CD8">
        <w:t xml:space="preserve"> Execute highly complex business logic using core relational database mechanics. </w:t>
      </w:r>
      <w:r w:rsidRPr="00384CD8">
        <w:rPr>
          <w:b/>
          <w:bCs/>
        </w:rPr>
        <w:t>Constraint:</w:t>
      </w:r>
      <w:r w:rsidRPr="00384CD8">
        <w:t xml:space="preserve"> You must rely strictly on Correlated Subqueries, Conditional Aggregation, and advanced HAVING clauses. Do not use CTEs (WITH) or Window Functions (</w:t>
      </w:r>
      <w:proofErr w:type="gramStart"/>
      <w:r w:rsidRPr="00384CD8">
        <w:t>OVER(</w:t>
      </w:r>
      <w:proofErr w:type="gramEnd"/>
      <w:r w:rsidRPr="00384CD8">
        <w:t xml:space="preserve">), </w:t>
      </w:r>
      <w:proofErr w:type="gramStart"/>
      <w:r w:rsidRPr="00384CD8">
        <w:t>LAG(</w:t>
      </w:r>
      <w:proofErr w:type="gramEnd"/>
      <w:r w:rsidRPr="00384CD8">
        <w:t xml:space="preserve">), </w:t>
      </w:r>
      <w:proofErr w:type="gramStart"/>
      <w:r w:rsidRPr="00384CD8">
        <w:t>LEAD(</w:t>
      </w:r>
      <w:proofErr w:type="gramEnd"/>
      <w:r w:rsidRPr="00384CD8">
        <w:t>)).</w:t>
      </w:r>
    </w:p>
    <w:p w14:paraId="06117815" w14:textId="77777777" w:rsidR="00A06E4F" w:rsidRPr="00384CD8" w:rsidRDefault="00A06E4F" w:rsidP="00A06E4F">
      <w:pPr>
        <w:numPr>
          <w:ilvl w:val="0"/>
          <w:numId w:val="52"/>
        </w:numPr>
        <w:spacing w:line="278" w:lineRule="auto"/>
      </w:pPr>
      <w:r w:rsidRPr="00384CD8">
        <w:rPr>
          <w:b/>
          <w:bCs/>
        </w:rPr>
        <w:t>Query 1: The "Chronic Under-Delivery" Detector:</w:t>
      </w:r>
    </w:p>
    <w:p w14:paraId="673869E9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Requirement:</w:t>
      </w:r>
      <w:r w:rsidRPr="00384CD8">
        <w:t xml:space="preserve"> Identify specific Store &amp; Category combinations where total yearly deliveries covered less than 50% of total sales volume, </w:t>
      </w:r>
      <w:r w:rsidRPr="00384CD8">
        <w:rPr>
          <w:b/>
          <w:bCs/>
        </w:rPr>
        <w:t>AND</w:t>
      </w:r>
      <w:r w:rsidRPr="00384CD8">
        <w:t xml:space="preserve"> the supplier failed (Delayed/Cancelled) more than 20% of the time.</w:t>
      </w:r>
    </w:p>
    <w:p w14:paraId="7A43F6E4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Technique:</w:t>
      </w:r>
      <w:r w:rsidRPr="00384CD8">
        <w:t xml:space="preserve"> Multi-condition HAVING clause with nested </w:t>
      </w:r>
      <w:proofErr w:type="gramStart"/>
      <w:r w:rsidRPr="00384CD8">
        <w:t>SUM(</w:t>
      </w:r>
      <w:proofErr w:type="gramEnd"/>
      <w:r w:rsidRPr="00384CD8">
        <w:t>CASE...).</w:t>
      </w:r>
    </w:p>
    <w:p w14:paraId="1C639492" w14:textId="77777777" w:rsidR="00A06E4F" w:rsidRPr="00384CD8" w:rsidRDefault="00A06E4F" w:rsidP="00A06E4F">
      <w:pPr>
        <w:numPr>
          <w:ilvl w:val="0"/>
          <w:numId w:val="52"/>
        </w:numPr>
        <w:spacing w:line="278" w:lineRule="auto"/>
      </w:pPr>
      <w:r w:rsidRPr="00384CD8">
        <w:rPr>
          <w:b/>
          <w:bCs/>
        </w:rPr>
        <w:t>Query 2: The "Perfect Storm" Vulnerability Finder:</w:t>
      </w:r>
    </w:p>
    <w:p w14:paraId="334775BD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Requirement:</w:t>
      </w:r>
      <w:r w:rsidRPr="00384CD8">
        <w:t xml:space="preserve"> Find the exact dates and stores where a store experienced exceptionally high sales (greater than its specific region's overall average) on the exact same day a supplier cancelled their delivery.</w:t>
      </w:r>
    </w:p>
    <w:p w14:paraId="577C9F30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Technique:</w:t>
      </w:r>
      <w:r w:rsidRPr="00384CD8">
        <w:t xml:space="preserve"> Correlated Subquery inside the WHERE clause to dynamically calculate regional averages row-by-row.</w:t>
      </w:r>
    </w:p>
    <w:p w14:paraId="62F3D1DF" w14:textId="77777777" w:rsidR="00A06E4F" w:rsidRPr="00384CD8" w:rsidRDefault="00A06E4F" w:rsidP="00A06E4F">
      <w:pPr>
        <w:numPr>
          <w:ilvl w:val="0"/>
          <w:numId w:val="52"/>
        </w:numPr>
        <w:spacing w:line="278" w:lineRule="auto"/>
      </w:pPr>
      <w:r w:rsidRPr="00384CD8">
        <w:rPr>
          <w:b/>
          <w:bCs/>
        </w:rPr>
        <w:t>Query 3: Supplier Impact Stress Test:</w:t>
      </w:r>
    </w:p>
    <w:p w14:paraId="3EC74542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Requirement:</w:t>
      </w:r>
      <w:r w:rsidRPr="00384CD8">
        <w:t xml:space="preserve"> Calculate the average closing stock for each Region when deliveries are 'On-Time' versus when they are 'Delayed'. Return only regions where a delay causes the average stock to drop by more than 20 units.</w:t>
      </w:r>
    </w:p>
    <w:p w14:paraId="7DB8C85E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Technique:</w:t>
      </w:r>
      <w:r w:rsidRPr="00384CD8">
        <w:t xml:space="preserve"> Cross-conditional aggregation pivoting within the SELECT and HAVING clauses.</w:t>
      </w:r>
    </w:p>
    <w:p w14:paraId="34EBC4B8" w14:textId="77777777" w:rsidR="00A06E4F" w:rsidRPr="00384CD8" w:rsidRDefault="00A06E4F" w:rsidP="00A06E4F">
      <w:pPr>
        <w:numPr>
          <w:ilvl w:val="0"/>
          <w:numId w:val="52"/>
        </w:numPr>
        <w:spacing w:line="278" w:lineRule="auto"/>
      </w:pPr>
      <w:r w:rsidRPr="00384CD8">
        <w:rPr>
          <w:b/>
          <w:bCs/>
        </w:rPr>
        <w:t>Query 4: The "False Alarm" Audit:</w:t>
      </w:r>
    </w:p>
    <w:p w14:paraId="53E6A960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Requirement:</w:t>
      </w:r>
      <w:r w:rsidRPr="00384CD8">
        <w:t xml:space="preserve"> Identify stores that cry wolf. Calculate the percentage of times each store was </w:t>
      </w:r>
      <w:proofErr w:type="spellStart"/>
      <w:r w:rsidRPr="00384CD8">
        <w:t>labeled</w:t>
      </w:r>
      <w:proofErr w:type="spellEnd"/>
      <w:r w:rsidRPr="00384CD8">
        <w:t xml:space="preserve"> 'Critical' but </w:t>
      </w:r>
      <w:proofErr w:type="gramStart"/>
      <w:r w:rsidRPr="00384CD8">
        <w:t>actually had</w:t>
      </w:r>
      <w:proofErr w:type="gramEnd"/>
      <w:r w:rsidRPr="00384CD8">
        <w:t xml:space="preserve"> a mathematical </w:t>
      </w:r>
      <w:proofErr w:type="spellStart"/>
      <w:r w:rsidRPr="00384CD8">
        <w:t>Closing_Stock</w:t>
      </w:r>
      <w:proofErr w:type="spellEnd"/>
      <w:r w:rsidRPr="00384CD8">
        <w:t xml:space="preserve"> of 150 or more.</w:t>
      </w:r>
    </w:p>
    <w:p w14:paraId="52FC9C3E" w14:textId="77777777" w:rsidR="00A06E4F" w:rsidRPr="00384CD8" w:rsidRDefault="00A06E4F" w:rsidP="00A06E4F">
      <w:pPr>
        <w:numPr>
          <w:ilvl w:val="1"/>
          <w:numId w:val="52"/>
        </w:numPr>
        <w:spacing w:line="278" w:lineRule="auto"/>
      </w:pPr>
      <w:r w:rsidRPr="00384CD8">
        <w:rPr>
          <w:i/>
          <w:iCs/>
        </w:rPr>
        <w:t>Technique:</w:t>
      </w:r>
      <w:r w:rsidRPr="00384CD8">
        <w:t xml:space="preserve"> Advanced Set Comparison using mixing </w:t>
      </w:r>
      <w:proofErr w:type="gramStart"/>
      <w:r w:rsidRPr="00384CD8">
        <w:t>COUNT(</w:t>
      </w:r>
      <w:proofErr w:type="gramEnd"/>
      <w:r w:rsidRPr="00384CD8">
        <w:t xml:space="preserve">) with conditional </w:t>
      </w:r>
      <w:proofErr w:type="gramStart"/>
      <w:r w:rsidRPr="00384CD8">
        <w:t>SUM(</w:t>
      </w:r>
      <w:proofErr w:type="gramEnd"/>
      <w:r w:rsidRPr="00384CD8">
        <w:t>).</w:t>
      </w:r>
    </w:p>
    <w:p w14:paraId="4002E498" w14:textId="77777777" w:rsidR="00A06E4F" w:rsidRPr="00384CD8" w:rsidRDefault="00A06E4F" w:rsidP="00A06E4F">
      <w:r>
        <w:pict w14:anchorId="6016A82E">
          <v:rect id="_x0000_i1033" style="width:0;height:1.5pt" o:hralign="center" o:hrstd="t" o:hr="t" fillcolor="#a0a0a0" stroked="f"/>
        </w:pict>
      </w:r>
    </w:p>
    <w:p w14:paraId="4A086E8A" w14:textId="77777777" w:rsidR="00A06E4F" w:rsidRPr="00384CD8" w:rsidRDefault="00A06E4F" w:rsidP="00A06E4F">
      <w:pPr>
        <w:rPr>
          <w:b/>
          <w:bCs/>
        </w:rPr>
      </w:pPr>
      <w:r w:rsidRPr="00384CD8">
        <w:rPr>
          <w:b/>
          <w:bCs/>
        </w:rPr>
        <w:lastRenderedPageBreak/>
        <w:t>Phase 3: Power BI – Interactive Dashboard &amp; Smart Visuals</w:t>
      </w:r>
    </w:p>
    <w:p w14:paraId="40857D5F" w14:textId="77777777" w:rsidR="00A06E4F" w:rsidRPr="00384CD8" w:rsidRDefault="00A06E4F" w:rsidP="00A06E4F">
      <w:r w:rsidRPr="00384CD8">
        <w:rPr>
          <w:b/>
          <w:bCs/>
        </w:rPr>
        <w:t>Objective:</w:t>
      </w:r>
      <w:r w:rsidRPr="00384CD8">
        <w:t xml:space="preserve"> Deliver an enterprise-grade, interactive Business Intelligence dashboard focusing on prescriptive analytics and dynamic narrative generation.</w:t>
      </w:r>
    </w:p>
    <w:p w14:paraId="5C278C29" w14:textId="77777777" w:rsidR="00A06E4F" w:rsidRPr="00384CD8" w:rsidRDefault="00A06E4F" w:rsidP="00A06E4F">
      <w:pPr>
        <w:numPr>
          <w:ilvl w:val="0"/>
          <w:numId w:val="53"/>
        </w:numPr>
        <w:spacing w:line="278" w:lineRule="auto"/>
      </w:pPr>
      <w:r w:rsidRPr="00384CD8">
        <w:rPr>
          <w:b/>
          <w:bCs/>
        </w:rPr>
        <w:t xml:space="preserve">Data </w:t>
      </w:r>
      <w:proofErr w:type="spellStart"/>
      <w:r w:rsidRPr="00384CD8">
        <w:rPr>
          <w:b/>
          <w:bCs/>
        </w:rPr>
        <w:t>Modeling</w:t>
      </w:r>
      <w:proofErr w:type="spellEnd"/>
      <w:r w:rsidRPr="00384CD8">
        <w:rPr>
          <w:b/>
          <w:bCs/>
        </w:rPr>
        <w:t xml:space="preserve"> (Mandatory Prerequisite):</w:t>
      </w:r>
    </w:p>
    <w:p w14:paraId="7438FB40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 xml:space="preserve">Do not build visualizations on the flat file. Transform the SQL table into a </w:t>
      </w:r>
      <w:r w:rsidRPr="00384CD8">
        <w:rPr>
          <w:b/>
          <w:bCs/>
        </w:rPr>
        <w:t>Star Schema</w:t>
      </w:r>
      <w:r w:rsidRPr="00384CD8">
        <w:t xml:space="preserve"> using Power Query.</w:t>
      </w:r>
    </w:p>
    <w:p w14:paraId="490BB7D7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Create a Central Fact Table (</w:t>
      </w:r>
      <w:proofErr w:type="spellStart"/>
      <w:r w:rsidRPr="00384CD8">
        <w:t>Fact_Inventory</w:t>
      </w:r>
      <w:proofErr w:type="spellEnd"/>
      <w:r w:rsidRPr="00384CD8">
        <w:t>).</w:t>
      </w:r>
    </w:p>
    <w:p w14:paraId="61989B07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Create separate Dimension Tables (</w:t>
      </w:r>
      <w:proofErr w:type="spellStart"/>
      <w:r w:rsidRPr="00384CD8">
        <w:t>Dim_Store</w:t>
      </w:r>
      <w:proofErr w:type="spellEnd"/>
      <w:r w:rsidRPr="00384CD8">
        <w:t xml:space="preserve"> and </w:t>
      </w:r>
      <w:proofErr w:type="spellStart"/>
      <w:r w:rsidRPr="00384CD8">
        <w:t>Dim_Date</w:t>
      </w:r>
      <w:proofErr w:type="spellEnd"/>
      <w:r w:rsidRPr="00384CD8">
        <w:t xml:space="preserve"> with standard time-intelligence columns like Year, Month, Week).</w:t>
      </w:r>
    </w:p>
    <w:p w14:paraId="36805946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Establish active 1-to-Many relationships.</w:t>
      </w:r>
    </w:p>
    <w:p w14:paraId="74EDA453" w14:textId="77777777" w:rsidR="00A06E4F" w:rsidRPr="00384CD8" w:rsidRDefault="00A06E4F" w:rsidP="00A06E4F">
      <w:pPr>
        <w:numPr>
          <w:ilvl w:val="0"/>
          <w:numId w:val="53"/>
        </w:numPr>
        <w:spacing w:line="278" w:lineRule="auto"/>
      </w:pPr>
      <w:r w:rsidRPr="00384CD8">
        <w:rPr>
          <w:b/>
          <w:bCs/>
        </w:rPr>
        <w:t>Interactive Supply Chain Trend Hub:</w:t>
      </w:r>
    </w:p>
    <w:p w14:paraId="5BC5F272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Develop an executive dashboard featuring Time-Series Line Charts (Average Stock over Time) driven by the Date dimension.</w:t>
      </w:r>
    </w:p>
    <w:p w14:paraId="53F2E7A3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Implement interactive Slicers for Region and Category.</w:t>
      </w:r>
    </w:p>
    <w:p w14:paraId="28AD4B75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Integrate a Geographic Map or Matrix Heatmap to visually highlight stockout intensity across the UK.</w:t>
      </w:r>
    </w:p>
    <w:p w14:paraId="1B3488EB" w14:textId="77777777" w:rsidR="00A06E4F" w:rsidRPr="00384CD8" w:rsidRDefault="00A06E4F" w:rsidP="00A06E4F">
      <w:pPr>
        <w:numPr>
          <w:ilvl w:val="0"/>
          <w:numId w:val="53"/>
        </w:numPr>
        <w:spacing w:line="278" w:lineRule="auto"/>
      </w:pPr>
      <w:r w:rsidRPr="00384CD8">
        <w:rPr>
          <w:b/>
          <w:bCs/>
        </w:rPr>
        <w:t>Smart Narrative &amp; Logic-Based Alerts:</w:t>
      </w:r>
    </w:p>
    <w:p w14:paraId="497568CD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Use Advanced DAX variables to build a "Text Generation Measure".</w:t>
      </w:r>
    </w:p>
    <w:p w14:paraId="38425A9D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The dashboard must dynamically output sentences explaining current regional statuses (e.g., combining calculated percentage drops with the most frequent supplier delay status).</w:t>
      </w:r>
    </w:p>
    <w:p w14:paraId="649B0037" w14:textId="50FB32DF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 xml:space="preserve">Implement multi-condition visual formatting: KPI cards should only trigger a "Red/Critical" </w:t>
      </w:r>
      <w:proofErr w:type="spellStart"/>
      <w:r w:rsidRPr="00384CD8">
        <w:t>color</w:t>
      </w:r>
      <w:proofErr w:type="spellEnd"/>
      <w:r w:rsidRPr="00384CD8">
        <w:t xml:space="preserve"> if </w:t>
      </w:r>
      <w:r w:rsidRPr="00384CD8">
        <w:rPr>
          <w:i/>
          <w:iCs/>
        </w:rPr>
        <w:t>both</w:t>
      </w:r>
      <w:r w:rsidRPr="00384CD8">
        <w:t xml:space="preserve"> </w:t>
      </w:r>
      <w:r w:rsidR="003E45D2">
        <w:t xml:space="preserve">the </w:t>
      </w:r>
      <w:r w:rsidRPr="00384CD8">
        <w:t>inventory is mathematically low and the current supplier status is "Delayed".</w:t>
      </w:r>
    </w:p>
    <w:p w14:paraId="29642D40" w14:textId="77777777" w:rsidR="00A06E4F" w:rsidRPr="00384CD8" w:rsidRDefault="00A06E4F" w:rsidP="00A06E4F">
      <w:pPr>
        <w:numPr>
          <w:ilvl w:val="0"/>
          <w:numId w:val="53"/>
        </w:numPr>
        <w:spacing w:line="278" w:lineRule="auto"/>
      </w:pPr>
      <w:r w:rsidRPr="00384CD8">
        <w:rPr>
          <w:b/>
          <w:bCs/>
        </w:rPr>
        <w:t>Prescriptive "What-If" Parameter Analysis:</w:t>
      </w:r>
    </w:p>
    <w:p w14:paraId="0328BFFA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Implement a "Supplier Lead Time" simulation slider.</w:t>
      </w:r>
    </w:p>
    <w:p w14:paraId="4D59977C" w14:textId="77777777" w:rsidR="00A06E4F" w:rsidRPr="00384CD8" w:rsidRDefault="00A06E4F" w:rsidP="00A06E4F">
      <w:pPr>
        <w:numPr>
          <w:ilvl w:val="1"/>
          <w:numId w:val="53"/>
        </w:numPr>
        <w:spacing w:line="278" w:lineRule="auto"/>
      </w:pPr>
      <w:r w:rsidRPr="00384CD8">
        <w:t>Write a DAX measure estimating "Lost Sales" that mathematically recalculates on the fly when a user adjusts the slider to simulate reducing delivery lead times by 1 to 3 days.</w:t>
      </w:r>
    </w:p>
    <w:p w14:paraId="01155CB3" w14:textId="77777777" w:rsidR="00A06E4F" w:rsidRDefault="00A06E4F" w:rsidP="00A06E4F"/>
    <w:p w14:paraId="4553BE47" w14:textId="06D01881" w:rsidR="00761CB8" w:rsidRPr="00A06E4F" w:rsidRDefault="00761CB8" w:rsidP="00A06E4F"/>
    <w:sectPr w:rsidR="00761CB8" w:rsidRPr="00A06E4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92DA" w14:textId="77777777" w:rsidR="00165F8E" w:rsidRDefault="00165F8E" w:rsidP="00525A75">
      <w:pPr>
        <w:spacing w:after="0" w:line="240" w:lineRule="auto"/>
      </w:pPr>
      <w:r>
        <w:separator/>
      </w:r>
    </w:p>
  </w:endnote>
  <w:endnote w:type="continuationSeparator" w:id="0">
    <w:p w14:paraId="2A9A2A91" w14:textId="77777777" w:rsidR="00165F8E" w:rsidRDefault="00165F8E" w:rsidP="0052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99C5" w14:textId="7DED7AE3" w:rsidR="00525A75" w:rsidRDefault="005E09FB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A906368" wp14:editId="4C02C8D3">
              <wp:simplePos x="0" y="0"/>
              <wp:positionH relativeFrom="column">
                <wp:posOffset>-901700</wp:posOffset>
              </wp:positionH>
              <wp:positionV relativeFrom="paragraph">
                <wp:posOffset>183515</wp:posOffset>
              </wp:positionV>
              <wp:extent cx="5162550" cy="85026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62550" cy="8502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FAFDF4" w14:textId="77777777" w:rsidR="005E09FB" w:rsidRPr="00E94D62" w:rsidRDefault="005E09FB" w:rsidP="005E09FB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94D62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Tel: 0207 096 1999 EXT 206, Email: </w:t>
                          </w:r>
                          <w:hyperlink r:id="rId1" w:history="1">
                            <w:r w:rsidRPr="00E94D62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ukplacements@fortray.com</w:t>
                            </w:r>
                          </w:hyperlink>
                          <w:r w:rsidRPr="00E94D62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,  </w:t>
                          </w:r>
                          <w:hyperlink r:id="rId2" w:history="1">
                            <w:r w:rsidRPr="00E94D62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www.fortray.com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063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71pt;margin-top:14.45pt;width:406.5pt;height:66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" filled="f" stroked="f">
              <v:textbox style="mso-fit-shape-to-text:t">
                <w:txbxContent>
                  <w:p w14:paraId="7EFAFDF4" w14:textId="77777777" w:rsidR="005E09FB" w:rsidRPr="00E94D62" w:rsidRDefault="005E09FB" w:rsidP="005E09FB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94D62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Tel: 0207 096 1999 EXT 206, Email: </w:t>
                    </w:r>
                    <w:hyperlink r:id="rId3" w:history="1">
                      <w:r w:rsidRPr="00E94D62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ukplacements@fortray.com</w:t>
                      </w:r>
                    </w:hyperlink>
                    <w:r w:rsidRPr="00E94D62">
                      <w:rPr>
                        <w:color w:val="FFFFFF" w:themeColor="background1"/>
                        <w:sz w:val="20"/>
                        <w:szCs w:val="20"/>
                      </w:rPr>
                      <w:t xml:space="preserve">,  </w:t>
                    </w:r>
                    <w:hyperlink r:id="rId4" w:history="1">
                      <w:r w:rsidRPr="00E94D62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www.fortray.com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sz w:val="24"/>
        <w:szCs w:val="26"/>
      </w:rPr>
      <w:drawing>
        <wp:anchor distT="0" distB="0" distL="114300" distR="114300" simplePos="0" relativeHeight="251666432" behindDoc="0" locked="0" layoutInCell="1" allowOverlap="1" wp14:anchorId="6C2AFA56" wp14:editId="64B4D4B2">
          <wp:simplePos x="0" y="0"/>
          <wp:positionH relativeFrom="column">
            <wp:posOffset>-901700</wp:posOffset>
          </wp:positionH>
          <wp:positionV relativeFrom="paragraph">
            <wp:posOffset>-88900</wp:posOffset>
          </wp:positionV>
          <wp:extent cx="9462461" cy="714375"/>
          <wp:effectExtent l="0" t="0" r="5715" b="0"/>
          <wp:wrapNone/>
          <wp:docPr id="17803868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853951" name="Picture 182785395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2461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8FBF" w14:textId="77777777" w:rsidR="00165F8E" w:rsidRDefault="00165F8E" w:rsidP="00525A75">
      <w:pPr>
        <w:spacing w:after="0" w:line="240" w:lineRule="auto"/>
      </w:pPr>
      <w:r>
        <w:separator/>
      </w:r>
    </w:p>
  </w:footnote>
  <w:footnote w:type="continuationSeparator" w:id="0">
    <w:p w14:paraId="552A627E" w14:textId="77777777" w:rsidR="00165F8E" w:rsidRDefault="00165F8E" w:rsidP="00525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2FE0" w14:textId="31A3EBF3" w:rsidR="00525A75" w:rsidRDefault="005E09FB">
    <w:pPr>
      <w:pStyle w:val="Header"/>
    </w:pPr>
    <w:r>
      <w:rPr>
        <w:rFonts w:ascii="Calibri" w:eastAsia="Calibri" w:hAnsi="Calibri" w:cs="Calibri"/>
        <w:b/>
        <w:noProof/>
        <w:sz w:val="18"/>
        <w:szCs w:val="12"/>
        <w:u w:val="thick"/>
      </w:rPr>
      <w:drawing>
        <wp:anchor distT="0" distB="0" distL="114300" distR="114300" simplePos="0" relativeHeight="251664384" behindDoc="0" locked="0" layoutInCell="1" allowOverlap="1" wp14:anchorId="789FA164" wp14:editId="1F039F19">
          <wp:simplePos x="0" y="0"/>
          <wp:positionH relativeFrom="column">
            <wp:posOffset>-952500</wp:posOffset>
          </wp:positionH>
          <wp:positionV relativeFrom="paragraph">
            <wp:posOffset>-443230</wp:posOffset>
          </wp:positionV>
          <wp:extent cx="7683500" cy="890270"/>
          <wp:effectExtent l="0" t="0" r="0" b="5080"/>
          <wp:wrapNone/>
          <wp:docPr id="601423406" name="Picture 6014234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0" cy="890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45B"/>
    <w:multiLevelType w:val="multilevel"/>
    <w:tmpl w:val="41D4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55BB9"/>
    <w:multiLevelType w:val="multilevel"/>
    <w:tmpl w:val="3BE4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E5724"/>
    <w:multiLevelType w:val="multilevel"/>
    <w:tmpl w:val="80B8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5768D"/>
    <w:multiLevelType w:val="multilevel"/>
    <w:tmpl w:val="A3B2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A2E5C"/>
    <w:multiLevelType w:val="hybridMultilevel"/>
    <w:tmpl w:val="94CCE8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1D0427"/>
    <w:multiLevelType w:val="hybridMultilevel"/>
    <w:tmpl w:val="C03C6F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7D59F5"/>
    <w:multiLevelType w:val="multilevel"/>
    <w:tmpl w:val="BAE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E6498"/>
    <w:multiLevelType w:val="hybridMultilevel"/>
    <w:tmpl w:val="D568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F5ABF"/>
    <w:multiLevelType w:val="multilevel"/>
    <w:tmpl w:val="1B1A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F348A"/>
    <w:multiLevelType w:val="hybridMultilevel"/>
    <w:tmpl w:val="0204A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7003EF"/>
    <w:multiLevelType w:val="multilevel"/>
    <w:tmpl w:val="2B3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E0EA9"/>
    <w:multiLevelType w:val="multilevel"/>
    <w:tmpl w:val="40E4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44A83"/>
    <w:multiLevelType w:val="multilevel"/>
    <w:tmpl w:val="8C3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5543C"/>
    <w:multiLevelType w:val="multilevel"/>
    <w:tmpl w:val="76C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85EB2"/>
    <w:multiLevelType w:val="multilevel"/>
    <w:tmpl w:val="231A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BC0E7B"/>
    <w:multiLevelType w:val="hybridMultilevel"/>
    <w:tmpl w:val="81F284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5C4B59"/>
    <w:multiLevelType w:val="multilevel"/>
    <w:tmpl w:val="91CE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4C42C9"/>
    <w:multiLevelType w:val="hybridMultilevel"/>
    <w:tmpl w:val="A41421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B12F9F"/>
    <w:multiLevelType w:val="multilevel"/>
    <w:tmpl w:val="6A4C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BF3F07"/>
    <w:multiLevelType w:val="multilevel"/>
    <w:tmpl w:val="579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8224A"/>
    <w:multiLevelType w:val="multilevel"/>
    <w:tmpl w:val="4360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A04AFD"/>
    <w:multiLevelType w:val="multilevel"/>
    <w:tmpl w:val="30AE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CA12A8"/>
    <w:multiLevelType w:val="multilevel"/>
    <w:tmpl w:val="C590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060D48"/>
    <w:multiLevelType w:val="hybridMultilevel"/>
    <w:tmpl w:val="F08260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C22FBE"/>
    <w:multiLevelType w:val="hybridMultilevel"/>
    <w:tmpl w:val="7AB61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8D6B66"/>
    <w:multiLevelType w:val="hybridMultilevel"/>
    <w:tmpl w:val="F5AA2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B7107"/>
    <w:multiLevelType w:val="hybridMultilevel"/>
    <w:tmpl w:val="DB04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6371E"/>
    <w:multiLevelType w:val="multilevel"/>
    <w:tmpl w:val="878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B0736"/>
    <w:multiLevelType w:val="multilevel"/>
    <w:tmpl w:val="826C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20542"/>
    <w:multiLevelType w:val="multilevel"/>
    <w:tmpl w:val="D1CC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93605"/>
    <w:multiLevelType w:val="multilevel"/>
    <w:tmpl w:val="209C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4E1743"/>
    <w:multiLevelType w:val="multilevel"/>
    <w:tmpl w:val="3AF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174E2"/>
    <w:multiLevelType w:val="multilevel"/>
    <w:tmpl w:val="C614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DD3BC9"/>
    <w:multiLevelType w:val="hybridMultilevel"/>
    <w:tmpl w:val="89946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11ACB"/>
    <w:multiLevelType w:val="multilevel"/>
    <w:tmpl w:val="351CD52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5" w15:restartNumberingAfterBreak="0">
    <w:nsid w:val="5B121209"/>
    <w:multiLevelType w:val="multilevel"/>
    <w:tmpl w:val="1DC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06BA2"/>
    <w:multiLevelType w:val="multilevel"/>
    <w:tmpl w:val="0D4C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C10816"/>
    <w:multiLevelType w:val="multilevel"/>
    <w:tmpl w:val="A4A2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0298B"/>
    <w:multiLevelType w:val="multilevel"/>
    <w:tmpl w:val="C3D2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C141D6"/>
    <w:multiLevelType w:val="hybridMultilevel"/>
    <w:tmpl w:val="2B34EF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6440259"/>
    <w:multiLevelType w:val="multilevel"/>
    <w:tmpl w:val="948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F547A"/>
    <w:multiLevelType w:val="hybridMultilevel"/>
    <w:tmpl w:val="2E3E4CF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CA5BDF"/>
    <w:multiLevelType w:val="multilevel"/>
    <w:tmpl w:val="9AA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147C58"/>
    <w:multiLevelType w:val="multilevel"/>
    <w:tmpl w:val="06F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21569"/>
    <w:multiLevelType w:val="hybridMultilevel"/>
    <w:tmpl w:val="1EE49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FA69A8"/>
    <w:multiLevelType w:val="multilevel"/>
    <w:tmpl w:val="609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22F7B"/>
    <w:multiLevelType w:val="multilevel"/>
    <w:tmpl w:val="604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22DEF"/>
    <w:multiLevelType w:val="multilevel"/>
    <w:tmpl w:val="C3B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B6616B"/>
    <w:multiLevelType w:val="hybridMultilevel"/>
    <w:tmpl w:val="08EC9F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45477A"/>
    <w:multiLevelType w:val="multilevel"/>
    <w:tmpl w:val="A458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AE49B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737E0613"/>
    <w:multiLevelType w:val="multilevel"/>
    <w:tmpl w:val="843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64471"/>
    <w:multiLevelType w:val="hybridMultilevel"/>
    <w:tmpl w:val="D638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332976">
    <w:abstractNumId w:val="48"/>
  </w:num>
  <w:num w:numId="2" w16cid:durableId="752244280">
    <w:abstractNumId w:val="41"/>
  </w:num>
  <w:num w:numId="3" w16cid:durableId="757289250">
    <w:abstractNumId w:val="29"/>
  </w:num>
  <w:num w:numId="4" w16cid:durableId="313923212">
    <w:abstractNumId w:val="0"/>
  </w:num>
  <w:num w:numId="5" w16cid:durableId="1345934648">
    <w:abstractNumId w:val="38"/>
  </w:num>
  <w:num w:numId="6" w16cid:durableId="1095369406">
    <w:abstractNumId w:val="8"/>
  </w:num>
  <w:num w:numId="7" w16cid:durableId="1209952513">
    <w:abstractNumId w:val="32"/>
  </w:num>
  <w:num w:numId="8" w16cid:durableId="1998683858">
    <w:abstractNumId w:val="28"/>
  </w:num>
  <w:num w:numId="9" w16cid:durableId="404229091">
    <w:abstractNumId w:val="10"/>
  </w:num>
  <w:num w:numId="10" w16cid:durableId="665060735">
    <w:abstractNumId w:val="15"/>
  </w:num>
  <w:num w:numId="11" w16cid:durableId="2145199025">
    <w:abstractNumId w:val="37"/>
  </w:num>
  <w:num w:numId="12" w16cid:durableId="801263582">
    <w:abstractNumId w:val="6"/>
  </w:num>
  <w:num w:numId="13" w16cid:durableId="2109353140">
    <w:abstractNumId w:val="47"/>
  </w:num>
  <w:num w:numId="14" w16cid:durableId="332344361">
    <w:abstractNumId w:val="13"/>
  </w:num>
  <w:num w:numId="15" w16cid:durableId="1457681506">
    <w:abstractNumId w:val="11"/>
  </w:num>
  <w:num w:numId="16" w16cid:durableId="398331657">
    <w:abstractNumId w:val="34"/>
  </w:num>
  <w:num w:numId="17" w16cid:durableId="1184512230">
    <w:abstractNumId w:val="42"/>
  </w:num>
  <w:num w:numId="18" w16cid:durableId="935484314">
    <w:abstractNumId w:val="46"/>
  </w:num>
  <w:num w:numId="19" w16cid:durableId="2002732523">
    <w:abstractNumId w:val="18"/>
  </w:num>
  <w:num w:numId="20" w16cid:durableId="1906257276">
    <w:abstractNumId w:val="20"/>
  </w:num>
  <w:num w:numId="21" w16cid:durableId="101846677">
    <w:abstractNumId w:val="22"/>
  </w:num>
  <w:num w:numId="22" w16cid:durableId="7678680">
    <w:abstractNumId w:val="30"/>
  </w:num>
  <w:num w:numId="23" w16cid:durableId="850990414">
    <w:abstractNumId w:val="3"/>
  </w:num>
  <w:num w:numId="24" w16cid:durableId="1027869771">
    <w:abstractNumId w:val="52"/>
  </w:num>
  <w:num w:numId="25" w16cid:durableId="556933768">
    <w:abstractNumId w:val="49"/>
  </w:num>
  <w:num w:numId="26" w16cid:durableId="960502147">
    <w:abstractNumId w:val="35"/>
  </w:num>
  <w:num w:numId="27" w16cid:durableId="1936400304">
    <w:abstractNumId w:val="45"/>
  </w:num>
  <w:num w:numId="28" w16cid:durableId="76751470">
    <w:abstractNumId w:val="31"/>
  </w:num>
  <w:num w:numId="29" w16cid:durableId="486945167">
    <w:abstractNumId w:val="44"/>
  </w:num>
  <w:num w:numId="30" w16cid:durableId="1166480274">
    <w:abstractNumId w:val="21"/>
  </w:num>
  <w:num w:numId="31" w16cid:durableId="1994524686">
    <w:abstractNumId w:val="25"/>
  </w:num>
  <w:num w:numId="32" w16cid:durableId="1502886089">
    <w:abstractNumId w:val="24"/>
  </w:num>
  <w:num w:numId="33" w16cid:durableId="905073909">
    <w:abstractNumId w:val="7"/>
  </w:num>
  <w:num w:numId="34" w16cid:durableId="1689134563">
    <w:abstractNumId w:val="26"/>
  </w:num>
  <w:num w:numId="35" w16cid:durableId="2069300419">
    <w:abstractNumId w:val="33"/>
  </w:num>
  <w:num w:numId="36" w16cid:durableId="2059742831">
    <w:abstractNumId w:val="39"/>
  </w:num>
  <w:num w:numId="37" w16cid:durableId="82385852">
    <w:abstractNumId w:val="23"/>
  </w:num>
  <w:num w:numId="38" w16cid:durableId="1769541621">
    <w:abstractNumId w:val="17"/>
  </w:num>
  <w:num w:numId="39" w16cid:durableId="26688124">
    <w:abstractNumId w:val="5"/>
  </w:num>
  <w:num w:numId="40" w16cid:durableId="770050078">
    <w:abstractNumId w:val="4"/>
  </w:num>
  <w:num w:numId="41" w16cid:durableId="1616866962">
    <w:abstractNumId w:val="9"/>
  </w:num>
  <w:num w:numId="42" w16cid:durableId="533423220">
    <w:abstractNumId w:val="50"/>
  </w:num>
  <w:num w:numId="43" w16cid:durableId="12400177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61183576">
    <w:abstractNumId w:val="51"/>
  </w:num>
  <w:num w:numId="45" w16cid:durableId="1301377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20786577">
    <w:abstractNumId w:val="40"/>
  </w:num>
  <w:num w:numId="47" w16cid:durableId="1147936020">
    <w:abstractNumId w:val="19"/>
  </w:num>
  <w:num w:numId="48" w16cid:durableId="1082410582">
    <w:abstractNumId w:val="36"/>
  </w:num>
  <w:num w:numId="49" w16cid:durableId="1409498622">
    <w:abstractNumId w:val="14"/>
  </w:num>
  <w:num w:numId="50" w16cid:durableId="1242987215">
    <w:abstractNumId w:val="1"/>
  </w:num>
  <w:num w:numId="51" w16cid:durableId="2067140603">
    <w:abstractNumId w:val="43"/>
  </w:num>
  <w:num w:numId="52" w16cid:durableId="766384219">
    <w:abstractNumId w:val="27"/>
  </w:num>
  <w:num w:numId="53" w16cid:durableId="1960800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39"/>
    <w:rsid w:val="00033B26"/>
    <w:rsid w:val="00044DAD"/>
    <w:rsid w:val="00047B3A"/>
    <w:rsid w:val="00074923"/>
    <w:rsid w:val="000761B8"/>
    <w:rsid w:val="0008735F"/>
    <w:rsid w:val="000B7B12"/>
    <w:rsid w:val="000D05ED"/>
    <w:rsid w:val="000E1CCA"/>
    <w:rsid w:val="000E2AB3"/>
    <w:rsid w:val="000F0055"/>
    <w:rsid w:val="000F2FF1"/>
    <w:rsid w:val="00112B0B"/>
    <w:rsid w:val="00114376"/>
    <w:rsid w:val="00127FC6"/>
    <w:rsid w:val="001351A0"/>
    <w:rsid w:val="00165F8E"/>
    <w:rsid w:val="00182684"/>
    <w:rsid w:val="00187DB9"/>
    <w:rsid w:val="001B6597"/>
    <w:rsid w:val="001E3B8D"/>
    <w:rsid w:val="001F1590"/>
    <w:rsid w:val="001F3DFA"/>
    <w:rsid w:val="00202A57"/>
    <w:rsid w:val="002117FB"/>
    <w:rsid w:val="0022381B"/>
    <w:rsid w:val="002277D3"/>
    <w:rsid w:val="00266ED3"/>
    <w:rsid w:val="00276A60"/>
    <w:rsid w:val="002B5626"/>
    <w:rsid w:val="002C189E"/>
    <w:rsid w:val="002F0266"/>
    <w:rsid w:val="00305009"/>
    <w:rsid w:val="00344253"/>
    <w:rsid w:val="003701F9"/>
    <w:rsid w:val="00375009"/>
    <w:rsid w:val="0037679F"/>
    <w:rsid w:val="00380C49"/>
    <w:rsid w:val="003A43DD"/>
    <w:rsid w:val="003B5CA0"/>
    <w:rsid w:val="003C3F32"/>
    <w:rsid w:val="003D0A51"/>
    <w:rsid w:val="003E45D2"/>
    <w:rsid w:val="00413CA0"/>
    <w:rsid w:val="0042653C"/>
    <w:rsid w:val="004337D8"/>
    <w:rsid w:val="004402E0"/>
    <w:rsid w:val="00453D3B"/>
    <w:rsid w:val="00482A28"/>
    <w:rsid w:val="00496550"/>
    <w:rsid w:val="004B2439"/>
    <w:rsid w:val="004C49AF"/>
    <w:rsid w:val="004E5309"/>
    <w:rsid w:val="00502D1D"/>
    <w:rsid w:val="0050499D"/>
    <w:rsid w:val="00505D68"/>
    <w:rsid w:val="00525A75"/>
    <w:rsid w:val="005457A5"/>
    <w:rsid w:val="00547FD2"/>
    <w:rsid w:val="00561EE7"/>
    <w:rsid w:val="005929EF"/>
    <w:rsid w:val="00594F63"/>
    <w:rsid w:val="005D5385"/>
    <w:rsid w:val="005E09FB"/>
    <w:rsid w:val="005E1492"/>
    <w:rsid w:val="005E5483"/>
    <w:rsid w:val="00617BF4"/>
    <w:rsid w:val="00634334"/>
    <w:rsid w:val="00691D79"/>
    <w:rsid w:val="006B0854"/>
    <w:rsid w:val="006F0B62"/>
    <w:rsid w:val="00703AC1"/>
    <w:rsid w:val="007115B3"/>
    <w:rsid w:val="0071524D"/>
    <w:rsid w:val="00723EB1"/>
    <w:rsid w:val="00731847"/>
    <w:rsid w:val="00761CB8"/>
    <w:rsid w:val="00786134"/>
    <w:rsid w:val="007A7BA0"/>
    <w:rsid w:val="007D472A"/>
    <w:rsid w:val="0080723D"/>
    <w:rsid w:val="008128A9"/>
    <w:rsid w:val="00842965"/>
    <w:rsid w:val="0084639C"/>
    <w:rsid w:val="0085134C"/>
    <w:rsid w:val="00864293"/>
    <w:rsid w:val="008738CE"/>
    <w:rsid w:val="00876EAD"/>
    <w:rsid w:val="0088025B"/>
    <w:rsid w:val="008931B0"/>
    <w:rsid w:val="008B548E"/>
    <w:rsid w:val="008C11A7"/>
    <w:rsid w:val="008D169F"/>
    <w:rsid w:val="008D694D"/>
    <w:rsid w:val="008F157F"/>
    <w:rsid w:val="00901A18"/>
    <w:rsid w:val="009B47BA"/>
    <w:rsid w:val="009C5D00"/>
    <w:rsid w:val="009C784B"/>
    <w:rsid w:val="00A0107D"/>
    <w:rsid w:val="00A06E4F"/>
    <w:rsid w:val="00A17227"/>
    <w:rsid w:val="00A21E89"/>
    <w:rsid w:val="00A53F78"/>
    <w:rsid w:val="00A616BE"/>
    <w:rsid w:val="00AD2EEC"/>
    <w:rsid w:val="00AE2CC0"/>
    <w:rsid w:val="00AF7F01"/>
    <w:rsid w:val="00B1164B"/>
    <w:rsid w:val="00B1271D"/>
    <w:rsid w:val="00B347FC"/>
    <w:rsid w:val="00B66CC6"/>
    <w:rsid w:val="00B80CA6"/>
    <w:rsid w:val="00B94513"/>
    <w:rsid w:val="00BA4C48"/>
    <w:rsid w:val="00BB484B"/>
    <w:rsid w:val="00BB6E9F"/>
    <w:rsid w:val="00BB77EB"/>
    <w:rsid w:val="00BD7703"/>
    <w:rsid w:val="00BE0A48"/>
    <w:rsid w:val="00BF1266"/>
    <w:rsid w:val="00C139DC"/>
    <w:rsid w:val="00C2609B"/>
    <w:rsid w:val="00C37636"/>
    <w:rsid w:val="00C7322C"/>
    <w:rsid w:val="00C87131"/>
    <w:rsid w:val="00CA3C95"/>
    <w:rsid w:val="00CD0E77"/>
    <w:rsid w:val="00CD0FA9"/>
    <w:rsid w:val="00CD2672"/>
    <w:rsid w:val="00CD3F1C"/>
    <w:rsid w:val="00CE6D38"/>
    <w:rsid w:val="00D15856"/>
    <w:rsid w:val="00D2524C"/>
    <w:rsid w:val="00D30342"/>
    <w:rsid w:val="00D47F2E"/>
    <w:rsid w:val="00D77C5A"/>
    <w:rsid w:val="00DB3B03"/>
    <w:rsid w:val="00DB3E2E"/>
    <w:rsid w:val="00DC15E4"/>
    <w:rsid w:val="00DD5052"/>
    <w:rsid w:val="00DE2C29"/>
    <w:rsid w:val="00E07790"/>
    <w:rsid w:val="00E4797D"/>
    <w:rsid w:val="00E826C2"/>
    <w:rsid w:val="00E9797C"/>
    <w:rsid w:val="00EA7891"/>
    <w:rsid w:val="00F0499F"/>
    <w:rsid w:val="00F05FD0"/>
    <w:rsid w:val="00F21D4A"/>
    <w:rsid w:val="00F30EB0"/>
    <w:rsid w:val="00F34A81"/>
    <w:rsid w:val="00F71E0F"/>
    <w:rsid w:val="00FC76B4"/>
    <w:rsid w:val="00FF2F14"/>
    <w:rsid w:val="00FF4174"/>
    <w:rsid w:val="0102C304"/>
    <w:rsid w:val="05A84B0E"/>
    <w:rsid w:val="7E75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DEA5E"/>
  <w15:chartTrackingRefBased/>
  <w15:docId w15:val="{024569B6-19B2-453B-9514-E80A6882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85"/>
  </w:style>
  <w:style w:type="paragraph" w:styleId="Heading1">
    <w:name w:val="heading 1"/>
    <w:basedOn w:val="Normal"/>
    <w:next w:val="Normal"/>
    <w:link w:val="Heading1Char"/>
    <w:uiPriority w:val="9"/>
    <w:qFormat/>
    <w:rsid w:val="004B2439"/>
    <w:pPr>
      <w:keepNext/>
      <w:keepLines/>
      <w:numPr>
        <w:numId w:val="4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439"/>
    <w:pPr>
      <w:keepNext/>
      <w:keepLines/>
      <w:numPr>
        <w:ilvl w:val="1"/>
        <w:numId w:val="4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439"/>
    <w:pPr>
      <w:keepNext/>
      <w:keepLines/>
      <w:numPr>
        <w:ilvl w:val="2"/>
        <w:numId w:val="4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39"/>
    <w:pPr>
      <w:keepNext/>
      <w:keepLines/>
      <w:numPr>
        <w:ilvl w:val="3"/>
        <w:numId w:val="4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39"/>
    <w:pPr>
      <w:keepNext/>
      <w:keepLines/>
      <w:numPr>
        <w:ilvl w:val="4"/>
        <w:numId w:val="4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39"/>
    <w:pPr>
      <w:keepNext/>
      <w:keepLines/>
      <w:numPr>
        <w:ilvl w:val="5"/>
        <w:numId w:val="4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39"/>
    <w:pPr>
      <w:keepNext/>
      <w:keepLines/>
      <w:numPr>
        <w:ilvl w:val="6"/>
        <w:numId w:val="4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39"/>
    <w:pPr>
      <w:keepNext/>
      <w:keepLines/>
      <w:numPr>
        <w:ilvl w:val="7"/>
        <w:numId w:val="4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39"/>
    <w:pPr>
      <w:keepNext/>
      <w:keepLines/>
      <w:numPr>
        <w:ilvl w:val="8"/>
        <w:numId w:val="4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6E9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4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48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E548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A75"/>
  </w:style>
  <w:style w:type="paragraph" w:styleId="Footer">
    <w:name w:val="footer"/>
    <w:basedOn w:val="Normal"/>
    <w:link w:val="FooterChar"/>
    <w:uiPriority w:val="99"/>
    <w:unhideWhenUsed/>
    <w:rsid w:val="0052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A75"/>
  </w:style>
  <w:style w:type="table" w:styleId="ListTable2-Accent1">
    <w:name w:val="List Table 2 Accent 1"/>
    <w:basedOn w:val="TableNormal"/>
    <w:uiPriority w:val="47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94F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PlainTable1">
    <w:name w:val="Plain Table 1"/>
    <w:basedOn w:val="TableNormal"/>
    <w:uiPriority w:val="41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BookTitle">
    <w:name w:val="Book Title"/>
    <w:basedOn w:val="DefaultParagraphFont"/>
    <w:uiPriority w:val="33"/>
    <w:qFormat/>
    <w:rsid w:val="0034425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%20ukplacements@fortray.com" TargetMode="External"/><Relationship Id="rId2" Type="http://schemas.openxmlformats.org/officeDocument/2006/relationships/hyperlink" Target="www.fortray.com" TargetMode="External"/><Relationship Id="rId1" Type="http://schemas.openxmlformats.org/officeDocument/2006/relationships/hyperlink" Target="mailto:%20ukplacements@fortray.com" TargetMode="External"/><Relationship Id="rId5" Type="http://schemas.openxmlformats.org/officeDocument/2006/relationships/image" Target="media/image2.png"/><Relationship Id="rId4" Type="http://schemas.openxmlformats.org/officeDocument/2006/relationships/hyperlink" Target="www.fortra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9d9bab-74e5-4f95-af11-4aedbb076f33">
      <Terms xmlns="http://schemas.microsoft.com/office/infopath/2007/PartnerControls"/>
    </lcf76f155ced4ddcb4097134ff3c332f>
    <TaxCatchAll xmlns="e3f90335-8e86-4b66-a500-7bcb35509f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EE162D20F324AAA6E2A94A94D69B3" ma:contentTypeVersion="11" ma:contentTypeDescription="Create a new document." ma:contentTypeScope="" ma:versionID="0e274b490c6c63b3d6bf5beff0bbc378">
  <xsd:schema xmlns:xsd="http://www.w3.org/2001/XMLSchema" xmlns:xs="http://www.w3.org/2001/XMLSchema" xmlns:p="http://schemas.microsoft.com/office/2006/metadata/properties" xmlns:ns2="d99d9bab-74e5-4f95-af11-4aedbb076f33" xmlns:ns3="e3f90335-8e86-4b66-a500-7bcb35509f26" targetNamespace="http://schemas.microsoft.com/office/2006/metadata/properties" ma:root="true" ma:fieldsID="61bc24ace9bd16f1cdccb1ee98ea8572" ns2:_="" ns3:_="">
    <xsd:import namespace="d99d9bab-74e5-4f95-af11-4aedbb076f33"/>
    <xsd:import namespace="e3f90335-8e86-4b66-a500-7bcb35509f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d9bab-74e5-4f95-af11-4aedbb076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cc852ee-cd40-4dec-8219-ff9d50a4a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90335-8e86-4b66-a500-7bcb35509f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446619-315f-4ac2-bdbd-2d3942edbbb7}" ma:internalName="TaxCatchAll" ma:showField="CatchAllData" ma:web="e3f90335-8e86-4b66-a500-7bcb35509f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316A5D-B460-47F6-B0FE-8EE16A7B86A1}">
  <ds:schemaRefs>
    <ds:schemaRef ds:uri="http://schemas.microsoft.com/office/2006/metadata/properties"/>
    <ds:schemaRef ds:uri="http://schemas.microsoft.com/office/infopath/2007/PartnerControls"/>
    <ds:schemaRef ds:uri="d99d9bab-74e5-4f95-af11-4aedbb076f33"/>
    <ds:schemaRef ds:uri="e3f90335-8e86-4b66-a500-7bcb35509f26"/>
  </ds:schemaRefs>
</ds:datastoreItem>
</file>

<file path=customXml/itemProps2.xml><?xml version="1.0" encoding="utf-8"?>
<ds:datastoreItem xmlns:ds="http://schemas.openxmlformats.org/officeDocument/2006/customXml" ds:itemID="{C06AD34F-8636-4F31-ACA5-E9DBBA6624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19F12-7A2F-4D3F-AEBD-4D25E14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9d9bab-74e5-4f95-af11-4aedbb076f33"/>
    <ds:schemaRef ds:uri="e3f90335-8e86-4b66-a500-7bcb35509f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792</Words>
  <Characters>4806</Characters>
  <Application>Microsoft Office Word</Application>
  <DocSecurity>0</DocSecurity>
  <Lines>104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Umar</dc:creator>
  <cp:keywords/>
  <dc:description/>
  <cp:lastModifiedBy>Arslan Jamil</cp:lastModifiedBy>
  <cp:revision>113</cp:revision>
  <cp:lastPrinted>2025-09-13T01:53:00Z</cp:lastPrinted>
  <dcterms:created xsi:type="dcterms:W3CDTF">2024-09-15T09:02:00Z</dcterms:created>
  <dcterms:modified xsi:type="dcterms:W3CDTF">2026-03-24T13:39:00Z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60633ef8684cc995b54ff026803c1e120f36f07de0dbe4653993ed65aa6969bc</vt:lpwstr>
  </property>
  <property fmtid="{D5CDD505-2E9C-101B-9397-08002B2CF9AE}" pid="3" name="ContentTypeId">
    <vt:lpwstr>0x0101003FAEE162D20F324AAA6E2A94A94D69B3</vt:lpwstr>
  </property>
  <property fmtid="{D5CDD505-2E9C-101B-9397-08002B2CF9AE}" pid="4" name="Order">
    <vt:r8>2935200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MediaServiceImageTags">
    <vt:lpwstr/>
  </property>
</Properties>
</file>