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</w:pPr>
    </w:p>
    <w:p>
      <w:pPr>
        <w:spacing w:line="240" w:lineRule="auto"/>
        <w:ind w:left="100" w:right="-29" w:firstLine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给出</w:t>
      </w:r>
      <w:bookmarkStart w:id="1" w:name="_GoBack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泛化误差分解证明</w:t>
      </w:r>
      <w:bookmarkEnd w:id="1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：</w:t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对测试样本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95250" cy="76200"/>
            <wp:effectExtent l="0" t="0" r="6350" b="0"/>
            <wp:docPr id="61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_GB2312" w:hAnsi="方正仿宋_GB2312" w:eastAsia="方正仿宋_GB2312" w:cs="方正仿宋_GB2312"/>
          <w:sz w:val="24"/>
          <w:szCs w:val="24"/>
          <w:lang w:eastAsia="zh-CN"/>
        </w:rPr>
        <w:t>，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数据集上的标记，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238125" cy="161925"/>
            <wp:effectExtent l="0" t="0" r="3175" b="3175"/>
            <wp:docPr id="62" name="图片 5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为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95250" cy="76200"/>
            <wp:effectExtent l="0" t="0" r="6350" b="0"/>
            <wp:docPr id="59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的真实标记，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542925" cy="180975"/>
            <wp:effectExtent l="0" t="0" r="3175" b="952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为训练集上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142875" cy="123825"/>
            <wp:effectExtent l="0" t="0" r="9525" b="3175"/>
            <wp:docPr id="56" name="图片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学得模型</w:t>
      </w:r>
      <w:bookmarkStart w:id="0" w:name="OLE_LINK1"/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95250" cy="161925"/>
            <wp:effectExtent l="0" t="0" r="6350" b="3175"/>
            <wp:docPr id="57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在上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95250" cy="76200"/>
            <wp:effectExtent l="0" t="0" r="6350" b="0"/>
            <wp:docPr id="58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的预测输出。以回归任务为例，因此，算法的期望预测（在不同训练集上学得的模型对样本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95250" cy="76200"/>
            <wp:effectExtent l="0" t="0" r="6350" b="0"/>
            <wp:docPr id="60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的结果的预测值的均值）为：</w:t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4629150" cy="428625"/>
            <wp:effectExtent l="0" t="0" r="635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使用样本数相同的不同训练集产生的方差为：</w:t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4714875" cy="438150"/>
            <wp:effectExtent l="0" t="0" r="9525" b="635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噪声为：</w:t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4305300" cy="428625"/>
            <wp:effectExtent l="0" t="0" r="0" b="31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期望输出与真实标记的差别称为偏差（bias），即：</w:t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right="-29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4229100" cy="4191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-29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为方便讨论，假定噪声期望为零，即</w:t>
      </w:r>
      <w:r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  <w:t>:</w:t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</w:pPr>
    </w:p>
    <w:p>
      <w:pPr>
        <w:spacing w:line="240" w:lineRule="auto"/>
        <w:ind w:right="-29"/>
        <w:jc w:val="both"/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  <w:drawing>
          <wp:inline distT="0" distB="0" distL="114300" distR="114300">
            <wp:extent cx="1200150" cy="257175"/>
            <wp:effectExtent l="0" t="0" r="635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-29"/>
        <w:jc w:val="both"/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通过简单的多项式展开合并，可对算法的期望泛化误差进行分解：</w:t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  <w:lang w:eastAsia="zh-CN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  <w:lang w:eastAsia="zh-CN"/>
        </w:rPr>
        <w:drawing>
          <wp:inline distT="0" distB="0" distL="114300" distR="114300">
            <wp:extent cx="6554470" cy="2048510"/>
            <wp:effectExtent l="0" t="0" r="11430" b="8890"/>
            <wp:docPr id="9" name="图片 9" descr="417478b4caa0eb158009feb9d4a0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17478b4caa0eb158009feb9d4a0d2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其中考虑到噪声不依赖于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95250" cy="161925"/>
            <wp:effectExtent l="0" t="0" r="6350" b="3175"/>
            <wp:docPr id="63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，第一个加红部分为0；另外噪声期望为0，所以第二个加红部分也为0。于是：</w:t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drawing>
          <wp:inline distT="0" distB="0" distL="114300" distR="114300">
            <wp:extent cx="4629150" cy="428625"/>
            <wp:effectExtent l="0" t="0" r="6350" b="317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即泛化误差=偏差+方差+噪声。</w:t>
      </w:r>
    </w:p>
    <w:p>
      <w:pPr>
        <w:spacing w:line="240" w:lineRule="auto"/>
        <w:ind w:left="100" w:right="-29" w:firstLine="0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before="0" w:line="240" w:lineRule="auto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before="0" w:line="240" w:lineRule="auto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before="0" w:line="240" w:lineRule="auto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before="0" w:line="240" w:lineRule="auto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p>
      <w:pPr>
        <w:spacing w:before="7" w:line="240" w:lineRule="auto"/>
        <w:rPr>
          <w:rFonts w:hint="eastAsia" w:ascii="方正仿宋_GB2312" w:hAnsi="方正仿宋_GB2312" w:eastAsia="方正仿宋_GB2312" w:cs="方正仿宋_GB2312"/>
          <w:sz w:val="24"/>
          <w:szCs w:val="24"/>
        </w:rPr>
      </w:pPr>
    </w:p>
    <w:sectPr>
      <w:type w:val="continuous"/>
      <w:pgSz w:w="11900" w:h="16820"/>
      <w:pgMar w:top="1220" w:right="780" w:bottom="280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DVmNDUwN2RlNWE2MGIwNjQwMjhmYjFhMWFhMzA4YzkifQ=="/>
  </w:docVars>
  <w:rsids>
    <w:rsidRoot w:val="00000000"/>
    <w:rsid w:val="027F4D04"/>
    <w:rsid w:val="14EC0053"/>
    <w:rsid w:val="782713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251</Characters>
  <TotalTime>142</TotalTime>
  <ScaleCrop>false</ScaleCrop>
  <LinksUpToDate>false</LinksUpToDate>
  <CharactersWithSpaces>279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2023-04-29T12:46:00Z</dcterms:created>
  <dc:creator>刘明轩</dc:creator>
  <cp:lastModifiedBy>刘明轩。</cp:lastModifiedBy>
  <dcterms:modified xsi:type="dcterms:W3CDTF">2023-04-29T16:42:00Z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Quark</vt:lpwstr>
  </property>
  <property fmtid="{D5CDD505-2E9C-101B-9397-08002B2CF9AE}" pid="4" name="LastSaved">
    <vt:filetime>2023-04-29T00:00:00Z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1E32CDB1F001435FB1D83B6347697A7E</vt:lpwstr>
  </property>
</Properties>
</file>