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755" w:rsidRDefault="00744755" w:rsidP="00744755">
      <w:pPr>
        <w:pStyle w:val="1"/>
        <w:tabs>
          <w:tab w:val="left" w:pos="-15"/>
        </w:tabs>
        <w:spacing w:after="0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bookmarkStart w:id="0" w:name="_GoBack"/>
      <w:r w:rsidRPr="00DF6A71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Задание 1.1. </w:t>
      </w:r>
      <w:r w:rsidRPr="008A59D9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Изучение требований к </w:t>
      </w:r>
      <w:bookmarkEnd w:id="0"/>
      <w:r w:rsidRPr="008A59D9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написанию выпускной квалификационной работы - магистерской диссертации.</w:t>
      </w:r>
    </w:p>
    <w:p w:rsidR="00744755" w:rsidRPr="008A59D9" w:rsidRDefault="00744755" w:rsidP="00744755">
      <w:pPr>
        <w:pStyle w:val="1"/>
        <w:numPr>
          <w:ilvl w:val="0"/>
          <w:numId w:val="1"/>
        </w:numPr>
        <w:tabs>
          <w:tab w:val="left" w:pos="-15"/>
        </w:tabs>
        <w:spacing w:after="0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Изучить структуру и правила оформления выпускной квалификационной работы (ВКР), ориентированной на исследование вопросов корпоративного электронного обучения</w:t>
      </w:r>
    </w:p>
    <w:p w:rsidR="00744755" w:rsidRPr="008A59D9" w:rsidRDefault="00744755" w:rsidP="00744755">
      <w:pPr>
        <w:pStyle w:val="1"/>
        <w:numPr>
          <w:ilvl w:val="0"/>
          <w:numId w:val="1"/>
        </w:numPr>
        <w:tabs>
          <w:tab w:val="left" w:pos="-15"/>
        </w:tabs>
        <w:spacing w:after="0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Изучить оформление списка литературы</w:t>
      </w:r>
    </w:p>
    <w:p w:rsidR="00744755" w:rsidRDefault="00744755" w:rsidP="00744755">
      <w:pPr>
        <w:pStyle w:val="1"/>
        <w:numPr>
          <w:ilvl w:val="0"/>
          <w:numId w:val="1"/>
        </w:numPr>
        <w:tabs>
          <w:tab w:val="left" w:pos="-15"/>
        </w:tabs>
        <w:spacing w:after="0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Изучить правила работы с программами по проверке текста на заимствования.</w:t>
      </w:r>
    </w:p>
    <w:p w:rsidR="00744755" w:rsidRDefault="00744755" w:rsidP="00744755">
      <w:pPr>
        <w:pStyle w:val="1"/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4755" w:rsidRDefault="00744755" w:rsidP="00744755">
      <w:pPr>
        <w:pStyle w:val="1"/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0C4E">
        <w:rPr>
          <w:rFonts w:ascii="Times New Roman" w:eastAsia="Times New Roman" w:hAnsi="Times New Roman" w:cs="Times New Roman"/>
          <w:b/>
          <w:sz w:val="24"/>
          <w:szCs w:val="24"/>
        </w:rPr>
        <w:t xml:space="preserve">Отчет по заданию: </w:t>
      </w:r>
    </w:p>
    <w:p w:rsidR="00744755" w:rsidRPr="00BA0C4E" w:rsidRDefault="00744755" w:rsidP="00744755">
      <w:pPr>
        <w:pStyle w:val="1"/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4755" w:rsidRPr="00BA0C4E" w:rsidRDefault="00744755" w:rsidP="00744755">
      <w:pPr>
        <w:pStyle w:val="1"/>
        <w:numPr>
          <w:ilvl w:val="0"/>
          <w:numId w:val="2"/>
        </w:numPr>
        <w:tabs>
          <w:tab w:val="left" w:pos="-15"/>
        </w:tabs>
        <w:spacing w:after="0"/>
        <w:jc w:val="both"/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</w:pPr>
      <w:r w:rsidRPr="00BA0C4E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Pr="00BA0C4E">
        <w:rPr>
          <w:rFonts w:ascii="Times New Roman" w:eastAsia="Times New Roman" w:hAnsi="Times New Roman" w:cs="Times New Roman"/>
          <w:b/>
          <w:i/>
          <w:sz w:val="24"/>
          <w:szCs w:val="24"/>
        </w:rPr>
        <w:t>труктур</w:t>
      </w:r>
      <w:r w:rsidRPr="00BA0C4E">
        <w:rPr>
          <w:rFonts w:ascii="Times New Roman" w:hAnsi="Times New Roman" w:cs="Times New Roman"/>
          <w:b/>
          <w:i/>
          <w:sz w:val="24"/>
          <w:szCs w:val="24"/>
        </w:rPr>
        <w:t>а</w:t>
      </w:r>
      <w:r w:rsidRPr="00BA0C4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и правила оформления выпускной квалификационной работы</w:t>
      </w:r>
    </w:p>
    <w:p w:rsidR="00744755" w:rsidRDefault="00744755" w:rsidP="00744755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</w:p>
    <w:p w:rsidR="00744755" w:rsidRPr="00BA0C4E" w:rsidRDefault="00744755" w:rsidP="00744755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BA0C4E">
        <w:rPr>
          <w:rFonts w:ascii="Times New Roman" w:hAnsi="Times New Roman"/>
          <w:sz w:val="24"/>
          <w:szCs w:val="24"/>
        </w:rPr>
        <w:t>Требования к оформлению выпускной квалификационной работы (ВКР) по программам магистратуры в РГПУ им. А. И. Герцена</w:t>
      </w:r>
    </w:p>
    <w:p w:rsidR="00744755" w:rsidRPr="00BA0C4E" w:rsidRDefault="00744755" w:rsidP="0074475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44755" w:rsidRPr="00BA0C4E" w:rsidRDefault="00744755" w:rsidP="0074475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BA0C4E">
        <w:rPr>
          <w:rFonts w:ascii="Times New Roman" w:hAnsi="Times New Roman"/>
          <w:sz w:val="24"/>
          <w:szCs w:val="24"/>
        </w:rPr>
        <w:t>ВКР в виде рукописи имеет следующую структуру:</w:t>
      </w:r>
    </w:p>
    <w:p w:rsidR="00744755" w:rsidRPr="00BA0C4E" w:rsidRDefault="00744755" w:rsidP="00744755">
      <w:pPr>
        <w:spacing w:after="0"/>
        <w:rPr>
          <w:rFonts w:ascii="Times New Roman" w:hAnsi="Times New Roman"/>
          <w:sz w:val="24"/>
          <w:szCs w:val="24"/>
        </w:rPr>
      </w:pPr>
      <w:r w:rsidRPr="00BA0C4E">
        <w:rPr>
          <w:rFonts w:ascii="Times New Roman" w:hAnsi="Times New Roman"/>
          <w:sz w:val="24"/>
          <w:szCs w:val="24"/>
        </w:rPr>
        <w:t>а) титульный лист;</w:t>
      </w:r>
    </w:p>
    <w:p w:rsidR="00744755" w:rsidRPr="00BA0C4E" w:rsidRDefault="00744755" w:rsidP="00744755">
      <w:pPr>
        <w:spacing w:after="0"/>
        <w:rPr>
          <w:rFonts w:ascii="Times New Roman" w:hAnsi="Times New Roman"/>
          <w:sz w:val="24"/>
          <w:szCs w:val="24"/>
        </w:rPr>
      </w:pPr>
      <w:r w:rsidRPr="00BA0C4E">
        <w:rPr>
          <w:rFonts w:ascii="Times New Roman" w:hAnsi="Times New Roman"/>
          <w:sz w:val="24"/>
          <w:szCs w:val="24"/>
        </w:rPr>
        <w:t>б) содержание;</w:t>
      </w:r>
    </w:p>
    <w:p w:rsidR="00744755" w:rsidRPr="00BA0C4E" w:rsidRDefault="00744755" w:rsidP="00744755">
      <w:pPr>
        <w:spacing w:after="0"/>
        <w:rPr>
          <w:rFonts w:ascii="Times New Roman" w:hAnsi="Times New Roman"/>
          <w:sz w:val="24"/>
          <w:szCs w:val="24"/>
        </w:rPr>
      </w:pPr>
      <w:r w:rsidRPr="00BA0C4E">
        <w:rPr>
          <w:rFonts w:ascii="Times New Roman" w:hAnsi="Times New Roman"/>
          <w:sz w:val="24"/>
          <w:szCs w:val="24"/>
        </w:rPr>
        <w:t>в) текст ВКР:</w:t>
      </w:r>
    </w:p>
    <w:p w:rsidR="00744755" w:rsidRPr="00BA0C4E" w:rsidRDefault="00744755" w:rsidP="00744755">
      <w:pPr>
        <w:spacing w:after="0"/>
        <w:ind w:firstLine="709"/>
        <w:rPr>
          <w:rFonts w:ascii="Times New Roman" w:hAnsi="Times New Roman"/>
          <w:sz w:val="24"/>
          <w:szCs w:val="24"/>
        </w:rPr>
      </w:pPr>
      <w:r w:rsidRPr="00BA0C4E">
        <w:rPr>
          <w:rFonts w:ascii="Times New Roman" w:hAnsi="Times New Roman"/>
          <w:sz w:val="24"/>
          <w:szCs w:val="24"/>
        </w:rPr>
        <w:t>1) введение,</w:t>
      </w:r>
    </w:p>
    <w:p w:rsidR="00744755" w:rsidRPr="00BA0C4E" w:rsidRDefault="00744755" w:rsidP="00744755">
      <w:pPr>
        <w:spacing w:after="0"/>
        <w:ind w:firstLine="709"/>
        <w:rPr>
          <w:rFonts w:ascii="Times New Roman" w:hAnsi="Times New Roman"/>
          <w:sz w:val="24"/>
          <w:szCs w:val="24"/>
        </w:rPr>
      </w:pPr>
      <w:r w:rsidRPr="00BA0C4E">
        <w:rPr>
          <w:rFonts w:ascii="Times New Roman" w:hAnsi="Times New Roman"/>
          <w:sz w:val="24"/>
          <w:szCs w:val="24"/>
        </w:rPr>
        <w:t>2) основная часть,</w:t>
      </w:r>
    </w:p>
    <w:p w:rsidR="00744755" w:rsidRPr="00BA0C4E" w:rsidRDefault="00744755" w:rsidP="00744755">
      <w:pPr>
        <w:spacing w:after="0"/>
        <w:ind w:firstLine="709"/>
        <w:rPr>
          <w:rFonts w:ascii="Times New Roman" w:hAnsi="Times New Roman"/>
          <w:sz w:val="24"/>
          <w:szCs w:val="24"/>
        </w:rPr>
      </w:pPr>
      <w:r w:rsidRPr="00BA0C4E">
        <w:rPr>
          <w:rFonts w:ascii="Times New Roman" w:hAnsi="Times New Roman"/>
          <w:sz w:val="24"/>
          <w:szCs w:val="24"/>
        </w:rPr>
        <w:t>3) заключение;</w:t>
      </w:r>
    </w:p>
    <w:p w:rsidR="00744755" w:rsidRPr="00BA0C4E" w:rsidRDefault="00744755" w:rsidP="00744755">
      <w:pPr>
        <w:spacing w:after="0"/>
        <w:rPr>
          <w:rFonts w:ascii="Times New Roman" w:hAnsi="Times New Roman"/>
          <w:sz w:val="24"/>
          <w:szCs w:val="24"/>
        </w:rPr>
      </w:pPr>
      <w:r w:rsidRPr="00BA0C4E">
        <w:rPr>
          <w:rFonts w:ascii="Times New Roman" w:hAnsi="Times New Roman"/>
          <w:sz w:val="24"/>
          <w:szCs w:val="24"/>
        </w:rPr>
        <w:t>г) список сокращений и условных обозначений*;</w:t>
      </w:r>
    </w:p>
    <w:p w:rsidR="00744755" w:rsidRPr="00BA0C4E" w:rsidRDefault="00744755" w:rsidP="00744755">
      <w:pPr>
        <w:spacing w:after="0"/>
        <w:rPr>
          <w:rFonts w:ascii="Times New Roman" w:hAnsi="Times New Roman"/>
          <w:sz w:val="24"/>
          <w:szCs w:val="24"/>
        </w:rPr>
      </w:pPr>
      <w:r w:rsidRPr="00BA0C4E">
        <w:rPr>
          <w:rFonts w:ascii="Times New Roman" w:hAnsi="Times New Roman"/>
          <w:sz w:val="24"/>
          <w:szCs w:val="24"/>
        </w:rPr>
        <w:t>д) словарь терминов;</w:t>
      </w:r>
    </w:p>
    <w:p w:rsidR="00744755" w:rsidRPr="00BA0C4E" w:rsidRDefault="00744755" w:rsidP="00744755">
      <w:pPr>
        <w:spacing w:after="0"/>
        <w:rPr>
          <w:rFonts w:ascii="Times New Roman" w:hAnsi="Times New Roman"/>
          <w:sz w:val="24"/>
          <w:szCs w:val="24"/>
        </w:rPr>
      </w:pPr>
      <w:r w:rsidRPr="00BA0C4E">
        <w:rPr>
          <w:rFonts w:ascii="Times New Roman" w:hAnsi="Times New Roman"/>
          <w:sz w:val="24"/>
          <w:szCs w:val="24"/>
        </w:rPr>
        <w:t>е) список литературы;</w:t>
      </w:r>
    </w:p>
    <w:p w:rsidR="00744755" w:rsidRPr="00BA0C4E" w:rsidRDefault="00744755" w:rsidP="00744755">
      <w:pPr>
        <w:spacing w:after="0"/>
        <w:rPr>
          <w:rFonts w:ascii="Times New Roman" w:hAnsi="Times New Roman"/>
          <w:sz w:val="24"/>
          <w:szCs w:val="24"/>
        </w:rPr>
      </w:pPr>
      <w:r w:rsidRPr="00BA0C4E">
        <w:rPr>
          <w:rFonts w:ascii="Times New Roman" w:hAnsi="Times New Roman"/>
          <w:sz w:val="24"/>
          <w:szCs w:val="24"/>
        </w:rPr>
        <w:t>ж) список иллюстративного материала;</w:t>
      </w:r>
    </w:p>
    <w:p w:rsidR="00744755" w:rsidRDefault="00744755" w:rsidP="00744755">
      <w:pPr>
        <w:spacing w:after="0"/>
        <w:rPr>
          <w:rFonts w:ascii="Times New Roman" w:hAnsi="Times New Roman"/>
          <w:sz w:val="24"/>
          <w:szCs w:val="24"/>
        </w:rPr>
      </w:pPr>
      <w:r w:rsidRPr="00BA0C4E">
        <w:rPr>
          <w:rFonts w:ascii="Times New Roman" w:hAnsi="Times New Roman"/>
          <w:sz w:val="24"/>
          <w:szCs w:val="24"/>
        </w:rPr>
        <w:t>и) приложения.</w:t>
      </w:r>
      <w:r w:rsidRPr="00BA0C4E">
        <w:rPr>
          <w:rFonts w:ascii="Times New Roman" w:hAnsi="Times New Roman"/>
          <w:sz w:val="24"/>
          <w:szCs w:val="24"/>
        </w:rPr>
        <w:cr/>
      </w:r>
    </w:p>
    <w:p w:rsidR="00744755" w:rsidRPr="00BA0C4E" w:rsidRDefault="00744755" w:rsidP="00744755">
      <w:pPr>
        <w:spacing w:after="0"/>
        <w:ind w:firstLine="709"/>
        <w:rPr>
          <w:rFonts w:ascii="Times New Roman" w:hAnsi="Times New Roman"/>
          <w:sz w:val="24"/>
          <w:szCs w:val="24"/>
        </w:rPr>
      </w:pPr>
      <w:r w:rsidRPr="00BA0C4E">
        <w:rPr>
          <w:rFonts w:ascii="Times New Roman" w:hAnsi="Times New Roman"/>
          <w:sz w:val="24"/>
          <w:szCs w:val="24"/>
        </w:rPr>
        <w:t>2. Каждую главу (раздел) начинают с новой страницы. Заголовки располагают посередине страницы без точки на конце и печатают прописными буквами. Переносить слова в заголовке не допускается. Заголовки отделяют от текста сверху и снизу тремя интервалами. Названия параграфов печатают строчными буквами и располагают с абзацным отступом 1,25 без строчки в конце.</w:t>
      </w:r>
    </w:p>
    <w:p w:rsidR="00744755" w:rsidRPr="00BA0C4E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BA0C4E">
        <w:rPr>
          <w:rFonts w:ascii="Times New Roman" w:hAnsi="Times New Roman"/>
          <w:b/>
          <w:sz w:val="24"/>
          <w:szCs w:val="24"/>
        </w:rPr>
        <w:t>3</w:t>
      </w:r>
      <w:r w:rsidRPr="00BA0C4E">
        <w:rPr>
          <w:rFonts w:ascii="Times New Roman" w:hAnsi="Times New Roman"/>
          <w:sz w:val="24"/>
          <w:szCs w:val="24"/>
        </w:rPr>
        <w:t>. Работа должна быть выполнена печатным способом с использованием компьютера и принтера на одной стороне листа белой бумаги одного сорта формата А4 (210х297 мм) через полтора интервала и размером шрифта 14 пунктов. Названия параграфов печатают строчными буквами и располагают с абзацным отступом 1,25 без точки в конце.</w:t>
      </w:r>
    </w:p>
    <w:p w:rsidR="00744755" w:rsidRPr="00BA0C4E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BA0C4E">
        <w:rPr>
          <w:rFonts w:ascii="Times New Roman" w:hAnsi="Times New Roman"/>
          <w:b/>
          <w:sz w:val="24"/>
          <w:szCs w:val="24"/>
        </w:rPr>
        <w:t>4.</w:t>
      </w:r>
      <w:r w:rsidRPr="00BA0C4E">
        <w:rPr>
          <w:rFonts w:ascii="Times New Roman" w:hAnsi="Times New Roman"/>
          <w:sz w:val="24"/>
          <w:szCs w:val="24"/>
        </w:rPr>
        <w:t xml:space="preserve"> Страницы ВКР должны иметь следующие поля: левое - 25 мм, правое - 10 мм, верхнее - 20 мм, нижнее - 20 мм. Абзацный отступ должен быть одинаковым по всему тексту и равен пяти знакам. Все страницы ВКР, включая иллюстрации и приложения, нумеруются по порядку без пропусков и повторений. Первой страницей считается титульный лист, на котором нумерация страниц не ставится, на следующей странице ставится цифра "2" и т.д. Порядковый номер страницы печатают на середине верхнего поля страницы.</w:t>
      </w:r>
    </w:p>
    <w:p w:rsidR="00744755" w:rsidRPr="00BA0C4E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BA0C4E">
        <w:rPr>
          <w:rFonts w:ascii="Times New Roman" w:hAnsi="Times New Roman"/>
          <w:b/>
          <w:sz w:val="24"/>
          <w:szCs w:val="24"/>
        </w:rPr>
        <w:lastRenderedPageBreak/>
        <w:t>5</w:t>
      </w:r>
      <w:r w:rsidRPr="00BA0C4E">
        <w:rPr>
          <w:rFonts w:ascii="Times New Roman" w:hAnsi="Times New Roman"/>
          <w:sz w:val="24"/>
          <w:szCs w:val="24"/>
        </w:rPr>
        <w:t>. Объем ВКР должен составлять от 55 до 80. Объем ВКР считается без учета приложений.</w:t>
      </w:r>
    </w:p>
    <w:p w:rsidR="00744755" w:rsidRPr="00BA0C4E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BA0C4E">
        <w:rPr>
          <w:rFonts w:ascii="Times New Roman" w:hAnsi="Times New Roman"/>
          <w:b/>
          <w:sz w:val="24"/>
          <w:szCs w:val="24"/>
        </w:rPr>
        <w:t>6.</w:t>
      </w:r>
      <w:r w:rsidRPr="00BA0C4E">
        <w:rPr>
          <w:rFonts w:ascii="Times New Roman" w:hAnsi="Times New Roman"/>
          <w:sz w:val="24"/>
          <w:szCs w:val="24"/>
        </w:rPr>
        <w:t xml:space="preserve"> Требования к оформлению иллюстративного материала</w:t>
      </w:r>
    </w:p>
    <w:p w:rsidR="00744755" w:rsidRPr="00BA0C4E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BA0C4E">
        <w:rPr>
          <w:rFonts w:ascii="Times New Roman" w:hAnsi="Times New Roman"/>
          <w:sz w:val="24"/>
          <w:szCs w:val="24"/>
        </w:rPr>
        <w:t xml:space="preserve">Иллюстративный материал может быть представлен рисунками, фотографиями, картами, нотами, графиками, чертежами, схемами, диаграммами и другим подобным материалом. Иллюстрации, используемые в ВКР, размещают под текстом, в котором впервые дана ссылка на них, или на следующей странице, а при необходимости - в приложении к ВКР. Иллюстрации нумеруют арабскими цифрами сквозной нумерацией или в пределах главы (раздела). Под рисунком посередине страницы делается запись «Рисунок 1- название рисунка» без точки в конце. На все иллюстрации должны быть приведены ссылки в тексте ВКР. При ссылке следует писать слово "Рисунок" с указанием его номера. </w:t>
      </w:r>
    </w:p>
    <w:p w:rsidR="00744755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BA0C4E">
        <w:rPr>
          <w:rFonts w:ascii="Times New Roman" w:hAnsi="Times New Roman"/>
          <w:sz w:val="24"/>
          <w:szCs w:val="24"/>
        </w:rPr>
        <w:t xml:space="preserve">Таблицы, используемые в ВКР, размещают под текстом, в котором впервые дана ссылка на них, или на следующей странице, а при необходимости - в приложении к ВКР. Таблицы нумеруют арабскими цифрами сквозной нумерацией или в пределах главы (раздела). Над таблицей с абзацным доступом 1,25 делается запись «Таблица 1- название таблицы» без точки в конце. На все таблицы должны быть приведены ссылки в тексте ВКР. При ссылке следует писать слово "Таблица" с указанием ее номера. </w:t>
      </w:r>
    </w:p>
    <w:p w:rsidR="00744755" w:rsidRPr="00BA0C4E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BA0C4E">
        <w:rPr>
          <w:rFonts w:ascii="Times New Roman" w:hAnsi="Times New Roman"/>
          <w:b/>
          <w:sz w:val="24"/>
          <w:szCs w:val="24"/>
        </w:rPr>
        <w:t>7.</w:t>
      </w:r>
      <w:r w:rsidRPr="00BA0C4E">
        <w:rPr>
          <w:rFonts w:ascii="Times New Roman" w:hAnsi="Times New Roman"/>
          <w:sz w:val="24"/>
          <w:szCs w:val="24"/>
        </w:rPr>
        <w:t xml:space="preserve"> Требования к оформлению списка литературы</w:t>
      </w:r>
    </w:p>
    <w:p w:rsidR="00744755" w:rsidRPr="00BA0C4E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BA0C4E">
        <w:rPr>
          <w:rFonts w:ascii="Times New Roman" w:hAnsi="Times New Roman"/>
          <w:sz w:val="24"/>
          <w:szCs w:val="24"/>
        </w:rPr>
        <w:t>Список использованных источников должен быть размещен в конце основного текста.  При наличии в списке литературы на других языках, кроме русского, образуется дополнительный алфавитный ряд, который располагают после изданий на русском языке.</w:t>
      </w:r>
    </w:p>
    <w:p w:rsidR="00744755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Пример оформления титульного листа приведен в Приложении 1 к Отчету о прохождении производственной практики.</w:t>
      </w:r>
    </w:p>
    <w:p w:rsidR="00744755" w:rsidRPr="00BA0C4E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44755" w:rsidRPr="00BA0C4E" w:rsidRDefault="00744755" w:rsidP="00744755">
      <w:pPr>
        <w:pStyle w:val="1"/>
        <w:numPr>
          <w:ilvl w:val="0"/>
          <w:numId w:val="3"/>
        </w:numPr>
        <w:tabs>
          <w:tab w:val="left" w:pos="-15"/>
        </w:tabs>
        <w:spacing w:after="0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 w:rsidRPr="00BA0C4E">
        <w:rPr>
          <w:rFonts w:ascii="Times New Roman" w:eastAsia="Times New Roman" w:hAnsi="Times New Roman" w:cs="Times New Roman"/>
          <w:b/>
          <w:i/>
          <w:sz w:val="24"/>
          <w:szCs w:val="24"/>
        </w:rPr>
        <w:t>Изучить оформление списка литературы</w:t>
      </w:r>
    </w:p>
    <w:p w:rsidR="00744755" w:rsidRPr="00BA0C4E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44755" w:rsidRPr="00BA0C4E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  <w:u w:val="single"/>
        </w:rPr>
      </w:pPr>
      <w:r w:rsidRPr="00BA0C4E">
        <w:rPr>
          <w:rFonts w:ascii="Times New Roman" w:hAnsi="Times New Roman"/>
          <w:sz w:val="24"/>
          <w:szCs w:val="24"/>
          <w:u w:val="single"/>
        </w:rPr>
        <w:t>Книги</w:t>
      </w:r>
    </w:p>
    <w:p w:rsidR="00744755" w:rsidRPr="00BA0C4E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BA0C4E">
        <w:rPr>
          <w:rFonts w:ascii="Times New Roman" w:hAnsi="Times New Roman"/>
          <w:sz w:val="24"/>
          <w:szCs w:val="24"/>
        </w:rPr>
        <w:t xml:space="preserve">Сычев, М.С. История Астраханского казачьего войска: учебное пособие / </w:t>
      </w:r>
      <w:proofErr w:type="spellStart"/>
      <w:r w:rsidRPr="00BA0C4E">
        <w:rPr>
          <w:rFonts w:ascii="Times New Roman" w:hAnsi="Times New Roman"/>
          <w:sz w:val="24"/>
          <w:szCs w:val="24"/>
        </w:rPr>
        <w:t>М.С.Сычев</w:t>
      </w:r>
      <w:proofErr w:type="spellEnd"/>
      <w:r w:rsidRPr="00BA0C4E">
        <w:rPr>
          <w:rFonts w:ascii="Times New Roman" w:hAnsi="Times New Roman"/>
          <w:sz w:val="24"/>
          <w:szCs w:val="24"/>
        </w:rPr>
        <w:t>. - Астрахань: Волга, 2009. - 231 с.</w:t>
      </w:r>
    </w:p>
    <w:p w:rsidR="00744755" w:rsidRPr="00BA0C4E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  <w:u w:val="single"/>
        </w:rPr>
      </w:pPr>
      <w:r w:rsidRPr="00BA0C4E">
        <w:rPr>
          <w:rFonts w:ascii="Times New Roman" w:hAnsi="Times New Roman"/>
          <w:sz w:val="24"/>
          <w:szCs w:val="24"/>
          <w:u w:val="single"/>
        </w:rPr>
        <w:t>Нормативные правовые акты</w:t>
      </w:r>
    </w:p>
    <w:p w:rsidR="00744755" w:rsidRPr="00BA0C4E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BA0C4E">
        <w:rPr>
          <w:rFonts w:ascii="Times New Roman" w:hAnsi="Times New Roman"/>
          <w:sz w:val="24"/>
          <w:szCs w:val="24"/>
        </w:rPr>
        <w:t>Конституция Российской Федерации: офиц. текст. - М.: Маркетинг, 2001. - 39 с.</w:t>
      </w:r>
    </w:p>
    <w:p w:rsidR="00744755" w:rsidRPr="00BA0C4E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BA0C4E">
        <w:rPr>
          <w:rFonts w:ascii="Times New Roman" w:hAnsi="Times New Roman"/>
          <w:sz w:val="24"/>
          <w:szCs w:val="24"/>
        </w:rPr>
        <w:t>Семейный кодекс Российской Федерации: [</w:t>
      </w:r>
      <w:proofErr w:type="spellStart"/>
      <w:r w:rsidRPr="00BA0C4E">
        <w:rPr>
          <w:rFonts w:ascii="Times New Roman" w:hAnsi="Times New Roman"/>
          <w:sz w:val="24"/>
          <w:szCs w:val="24"/>
        </w:rPr>
        <w:t>федер</w:t>
      </w:r>
      <w:proofErr w:type="spellEnd"/>
      <w:r w:rsidRPr="00BA0C4E">
        <w:rPr>
          <w:rFonts w:ascii="Times New Roman" w:hAnsi="Times New Roman"/>
          <w:sz w:val="24"/>
          <w:szCs w:val="24"/>
        </w:rPr>
        <w:t xml:space="preserve">. закон: принят Гос. Думой 8 дек. 1995 г.: по состоянию на 3 янв. 2001 г.]. - СПб.: </w:t>
      </w:r>
      <w:proofErr w:type="spellStart"/>
      <w:r w:rsidRPr="00BA0C4E">
        <w:rPr>
          <w:rFonts w:ascii="Times New Roman" w:hAnsi="Times New Roman"/>
          <w:sz w:val="24"/>
          <w:szCs w:val="24"/>
        </w:rPr>
        <w:t>Стаун</w:t>
      </w:r>
      <w:proofErr w:type="spellEnd"/>
      <w:r w:rsidRPr="00BA0C4E">
        <w:rPr>
          <w:rFonts w:ascii="Times New Roman" w:hAnsi="Times New Roman"/>
          <w:sz w:val="24"/>
          <w:szCs w:val="24"/>
        </w:rPr>
        <w:t>-кантри, 2001. - 94 с.</w:t>
      </w:r>
    </w:p>
    <w:p w:rsidR="00744755" w:rsidRPr="00BA0C4E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  <w:u w:val="single"/>
        </w:rPr>
      </w:pPr>
      <w:r w:rsidRPr="00BA0C4E">
        <w:rPr>
          <w:rFonts w:ascii="Times New Roman" w:hAnsi="Times New Roman"/>
          <w:sz w:val="24"/>
          <w:szCs w:val="24"/>
          <w:u w:val="single"/>
        </w:rPr>
        <w:t>Диссертации</w:t>
      </w:r>
    </w:p>
    <w:p w:rsidR="00744755" w:rsidRPr="00BA0C4E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A0C4E">
        <w:rPr>
          <w:rFonts w:ascii="Times New Roman" w:hAnsi="Times New Roman"/>
          <w:sz w:val="24"/>
          <w:szCs w:val="24"/>
        </w:rPr>
        <w:t>Лагкуева</w:t>
      </w:r>
      <w:proofErr w:type="spellEnd"/>
      <w:r w:rsidRPr="00BA0C4E">
        <w:rPr>
          <w:rFonts w:ascii="Times New Roman" w:hAnsi="Times New Roman"/>
          <w:sz w:val="24"/>
          <w:szCs w:val="24"/>
        </w:rPr>
        <w:t xml:space="preserve">, И.В. Особенности регулирования труда творческих работников театров: </w:t>
      </w:r>
      <w:proofErr w:type="spellStart"/>
      <w:r w:rsidRPr="00BA0C4E">
        <w:rPr>
          <w:rFonts w:ascii="Times New Roman" w:hAnsi="Times New Roman"/>
          <w:sz w:val="24"/>
          <w:szCs w:val="24"/>
        </w:rPr>
        <w:t>дис</w:t>
      </w:r>
      <w:proofErr w:type="spellEnd"/>
      <w:r w:rsidRPr="00BA0C4E">
        <w:rPr>
          <w:rFonts w:ascii="Times New Roman" w:hAnsi="Times New Roman"/>
          <w:sz w:val="24"/>
          <w:szCs w:val="24"/>
        </w:rPr>
        <w:t xml:space="preserve">. ... канд. </w:t>
      </w:r>
      <w:proofErr w:type="spellStart"/>
      <w:r w:rsidRPr="00BA0C4E">
        <w:rPr>
          <w:rFonts w:ascii="Times New Roman" w:hAnsi="Times New Roman"/>
          <w:sz w:val="24"/>
          <w:szCs w:val="24"/>
        </w:rPr>
        <w:t>юрид</w:t>
      </w:r>
      <w:proofErr w:type="spellEnd"/>
      <w:r w:rsidRPr="00BA0C4E">
        <w:rPr>
          <w:rFonts w:ascii="Times New Roman" w:hAnsi="Times New Roman"/>
          <w:sz w:val="24"/>
          <w:szCs w:val="24"/>
        </w:rPr>
        <w:t xml:space="preserve">. наук: 12.00.05 / </w:t>
      </w:r>
      <w:proofErr w:type="spellStart"/>
      <w:r w:rsidRPr="00BA0C4E">
        <w:rPr>
          <w:rFonts w:ascii="Times New Roman" w:hAnsi="Times New Roman"/>
          <w:sz w:val="24"/>
          <w:szCs w:val="24"/>
        </w:rPr>
        <w:t>Лагкуева</w:t>
      </w:r>
      <w:proofErr w:type="spellEnd"/>
      <w:r w:rsidRPr="00BA0C4E">
        <w:rPr>
          <w:rFonts w:ascii="Times New Roman" w:hAnsi="Times New Roman"/>
          <w:sz w:val="24"/>
          <w:szCs w:val="24"/>
        </w:rPr>
        <w:t xml:space="preserve"> Ирина Владимировна. - М., 2009. - 168 с.</w:t>
      </w:r>
    </w:p>
    <w:p w:rsidR="00744755" w:rsidRPr="00BA0C4E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  <w:u w:val="single"/>
        </w:rPr>
      </w:pPr>
      <w:r w:rsidRPr="00BA0C4E">
        <w:rPr>
          <w:rFonts w:ascii="Times New Roman" w:hAnsi="Times New Roman"/>
          <w:sz w:val="24"/>
          <w:szCs w:val="24"/>
          <w:u w:val="single"/>
        </w:rPr>
        <w:t>Авторефераты диссертаций</w:t>
      </w:r>
    </w:p>
    <w:p w:rsidR="00744755" w:rsidRPr="00BA0C4E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  <w:u w:val="single"/>
        </w:rPr>
      </w:pPr>
      <w:r w:rsidRPr="00BA0C4E">
        <w:rPr>
          <w:rFonts w:ascii="Times New Roman" w:hAnsi="Times New Roman"/>
          <w:sz w:val="24"/>
          <w:szCs w:val="24"/>
        </w:rPr>
        <w:t xml:space="preserve">Сиротко, В.В. Медико-социальные аспекты городского травматизма в современных условиях: </w:t>
      </w:r>
      <w:proofErr w:type="spellStart"/>
      <w:r w:rsidRPr="00BA0C4E">
        <w:rPr>
          <w:rFonts w:ascii="Times New Roman" w:hAnsi="Times New Roman"/>
          <w:sz w:val="24"/>
          <w:szCs w:val="24"/>
        </w:rPr>
        <w:t>автореф</w:t>
      </w:r>
      <w:proofErr w:type="spellEnd"/>
      <w:r w:rsidRPr="00BA0C4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A0C4E">
        <w:rPr>
          <w:rFonts w:ascii="Times New Roman" w:hAnsi="Times New Roman"/>
          <w:sz w:val="24"/>
          <w:szCs w:val="24"/>
        </w:rPr>
        <w:t>дис</w:t>
      </w:r>
      <w:proofErr w:type="spellEnd"/>
      <w:r w:rsidRPr="00BA0C4E">
        <w:rPr>
          <w:rFonts w:ascii="Times New Roman" w:hAnsi="Times New Roman"/>
          <w:sz w:val="24"/>
          <w:szCs w:val="24"/>
        </w:rPr>
        <w:t>. ... канд. мед. наук: 14.00.33 / Сиротко Владимир Викторович. - М., 2006. - 17 с.</w:t>
      </w:r>
    </w:p>
    <w:p w:rsidR="00744755" w:rsidRPr="00BA0C4E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  <w:u w:val="single"/>
        </w:rPr>
      </w:pPr>
      <w:r w:rsidRPr="00BA0C4E">
        <w:rPr>
          <w:rFonts w:ascii="Times New Roman" w:hAnsi="Times New Roman"/>
          <w:sz w:val="24"/>
          <w:szCs w:val="24"/>
          <w:u w:val="single"/>
        </w:rPr>
        <w:t>Электронные ресурсы</w:t>
      </w:r>
    </w:p>
    <w:p w:rsidR="00744755" w:rsidRPr="00BA0C4E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BA0C4E">
        <w:rPr>
          <w:rFonts w:ascii="Times New Roman" w:hAnsi="Times New Roman"/>
          <w:sz w:val="24"/>
          <w:szCs w:val="24"/>
        </w:rPr>
        <w:t xml:space="preserve">Художественная энциклопедия зарубежного классического искусства [Электронный ресурс]. - М.: Большая Рос. </w:t>
      </w:r>
      <w:proofErr w:type="spellStart"/>
      <w:r w:rsidRPr="00BA0C4E">
        <w:rPr>
          <w:rFonts w:ascii="Times New Roman" w:hAnsi="Times New Roman"/>
          <w:sz w:val="24"/>
          <w:szCs w:val="24"/>
        </w:rPr>
        <w:t>энцикл</w:t>
      </w:r>
      <w:proofErr w:type="spellEnd"/>
      <w:r w:rsidRPr="00BA0C4E">
        <w:rPr>
          <w:rFonts w:ascii="Times New Roman" w:hAnsi="Times New Roman"/>
          <w:sz w:val="24"/>
          <w:szCs w:val="24"/>
        </w:rPr>
        <w:t>., 1996. - 1 электрон. опт. диск (CD-ROM).</w:t>
      </w:r>
    </w:p>
    <w:p w:rsidR="00744755" w:rsidRPr="00BA0C4E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BA0C4E">
        <w:rPr>
          <w:rFonts w:ascii="Times New Roman" w:hAnsi="Times New Roman"/>
          <w:sz w:val="24"/>
          <w:szCs w:val="24"/>
        </w:rPr>
        <w:t xml:space="preserve">Насырова, Г.А. Модели государственного регулирования страховой деятельности [Электронный ресурс] / </w:t>
      </w:r>
      <w:proofErr w:type="spellStart"/>
      <w:r w:rsidRPr="00BA0C4E">
        <w:rPr>
          <w:rFonts w:ascii="Times New Roman" w:hAnsi="Times New Roman"/>
          <w:sz w:val="24"/>
          <w:szCs w:val="24"/>
        </w:rPr>
        <w:t>Г.А.Насырова</w:t>
      </w:r>
      <w:proofErr w:type="spellEnd"/>
      <w:r w:rsidRPr="00BA0C4E">
        <w:rPr>
          <w:rFonts w:ascii="Times New Roman" w:hAnsi="Times New Roman"/>
          <w:sz w:val="24"/>
          <w:szCs w:val="24"/>
        </w:rPr>
        <w:t xml:space="preserve"> // Вестник Финансовой академии. - 2003. - N 4. - Режим доступа: </w:t>
      </w:r>
      <w:hyperlink r:id="rId5" w:history="1">
        <w:r w:rsidRPr="00BA0C4E">
          <w:rPr>
            <w:rStyle w:val="a4"/>
            <w:rFonts w:ascii="Times New Roman" w:hAnsi="Times New Roman"/>
            <w:sz w:val="24"/>
            <w:szCs w:val="24"/>
          </w:rPr>
          <w:t>http://vestnik.fa.ru/4(28)2003/4.html</w:t>
        </w:r>
      </w:hyperlink>
      <w:r w:rsidRPr="00BA0C4E">
        <w:rPr>
          <w:rFonts w:ascii="Times New Roman" w:hAnsi="Times New Roman"/>
          <w:sz w:val="24"/>
          <w:szCs w:val="24"/>
        </w:rPr>
        <w:t xml:space="preserve"> </w:t>
      </w:r>
      <w:r w:rsidRPr="00BA0C4E">
        <w:rPr>
          <w:rFonts w:ascii="Times New Roman" w:hAnsi="Times New Roman"/>
          <w:b/>
          <w:sz w:val="24"/>
          <w:szCs w:val="24"/>
        </w:rPr>
        <w:t>(дата обращения: 19.02.2016)</w:t>
      </w:r>
    </w:p>
    <w:p w:rsidR="00744755" w:rsidRPr="00BA0C4E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  <w:u w:val="single"/>
        </w:rPr>
      </w:pPr>
      <w:r w:rsidRPr="00BA0C4E">
        <w:rPr>
          <w:rFonts w:ascii="Times New Roman" w:hAnsi="Times New Roman"/>
          <w:sz w:val="24"/>
          <w:szCs w:val="24"/>
          <w:u w:val="single"/>
        </w:rPr>
        <w:lastRenderedPageBreak/>
        <w:t>Статьи</w:t>
      </w:r>
    </w:p>
    <w:p w:rsidR="00744755" w:rsidRPr="00BA0C4E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BA0C4E">
        <w:rPr>
          <w:rFonts w:ascii="Times New Roman" w:hAnsi="Times New Roman"/>
          <w:sz w:val="24"/>
          <w:szCs w:val="24"/>
        </w:rPr>
        <w:t xml:space="preserve">Берестова, Т.Ф. Поисковые инструменты библиотеки / </w:t>
      </w:r>
      <w:proofErr w:type="spellStart"/>
      <w:r w:rsidRPr="00BA0C4E">
        <w:rPr>
          <w:rFonts w:ascii="Times New Roman" w:hAnsi="Times New Roman"/>
          <w:sz w:val="24"/>
          <w:szCs w:val="24"/>
        </w:rPr>
        <w:t>Т.Ф.Берестова</w:t>
      </w:r>
      <w:proofErr w:type="spellEnd"/>
      <w:r w:rsidRPr="00BA0C4E">
        <w:rPr>
          <w:rFonts w:ascii="Times New Roman" w:hAnsi="Times New Roman"/>
          <w:sz w:val="24"/>
          <w:szCs w:val="24"/>
        </w:rPr>
        <w:t xml:space="preserve"> // Библиография. - 2006. - N 6. - С.19.</w:t>
      </w:r>
    </w:p>
    <w:p w:rsidR="00744755" w:rsidRDefault="00744755" w:rsidP="00744755">
      <w:pPr>
        <w:rPr>
          <w:rFonts w:ascii="Times New Roman" w:hAnsi="Times New Roman"/>
          <w:sz w:val="24"/>
          <w:szCs w:val="24"/>
        </w:rPr>
      </w:pPr>
    </w:p>
    <w:p w:rsidR="00744755" w:rsidRDefault="00744755" w:rsidP="00744755">
      <w:pPr>
        <w:pStyle w:val="a3"/>
        <w:numPr>
          <w:ilvl w:val="0"/>
          <w:numId w:val="3"/>
        </w:numPr>
        <w:ind w:left="0" w:firstLine="709"/>
        <w:rPr>
          <w:rFonts w:ascii="Times New Roman" w:hAnsi="Times New Roman"/>
          <w:b/>
          <w:i/>
          <w:sz w:val="24"/>
          <w:szCs w:val="24"/>
        </w:rPr>
      </w:pPr>
      <w:r w:rsidRPr="00BA0C4E">
        <w:rPr>
          <w:rFonts w:ascii="Times New Roman" w:eastAsia="Times New Roman" w:hAnsi="Times New Roman"/>
          <w:b/>
          <w:i/>
          <w:sz w:val="24"/>
          <w:szCs w:val="24"/>
        </w:rPr>
        <w:t>Изучить правила работы с программами по проверке текста на заимствования</w:t>
      </w:r>
      <w:r>
        <w:rPr>
          <w:rFonts w:ascii="Times New Roman" w:hAnsi="Times New Roman"/>
          <w:b/>
          <w:i/>
          <w:sz w:val="24"/>
          <w:szCs w:val="24"/>
        </w:rPr>
        <w:t>.</w:t>
      </w:r>
    </w:p>
    <w:p w:rsidR="00744755" w:rsidRDefault="00744755" w:rsidP="0074475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03536">
        <w:rPr>
          <w:rFonts w:ascii="Times New Roman" w:eastAsia="Times New Roman" w:hAnsi="Times New Roman"/>
          <w:sz w:val="24"/>
          <w:szCs w:val="24"/>
        </w:rPr>
        <w:t xml:space="preserve">Проверка текста ВКР осуществляется в системе «Антиплагиат» </w:t>
      </w:r>
      <w:r w:rsidRPr="00FC7D41">
        <w:rPr>
          <w:rFonts w:ascii="Times New Roman" w:eastAsia="Times New Roman" w:hAnsi="Times New Roman"/>
          <w:sz w:val="24"/>
          <w:szCs w:val="24"/>
        </w:rPr>
        <w:t>http://herzen.antiplagiat.ru</w:t>
      </w:r>
      <w:r>
        <w:rPr>
          <w:rFonts w:ascii="Times New Roman" w:eastAsia="Times New Roman" w:hAnsi="Times New Roman"/>
          <w:sz w:val="24"/>
          <w:szCs w:val="24"/>
        </w:rPr>
        <w:t xml:space="preserve"> (рисунок 1)</w:t>
      </w:r>
      <w:r w:rsidRPr="0090353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ED53D7">
        <w:rPr>
          <w:rFonts w:ascii="Times New Roman" w:hAnsi="Times New Roman"/>
          <w:sz w:val="24"/>
          <w:szCs w:val="24"/>
        </w:rPr>
        <w:t>Обязательной проверке текстов ВКР обучающихся с использованием системы «Антиплагиат» подлежат ВКР обучающихся по программам магистратуры</w:t>
      </w:r>
      <w:r>
        <w:rPr>
          <w:rFonts w:ascii="Times New Roman" w:hAnsi="Times New Roman"/>
          <w:sz w:val="24"/>
          <w:szCs w:val="24"/>
        </w:rPr>
        <w:t xml:space="preserve"> РГПУ им. А. И. Герцена</w:t>
      </w:r>
      <w:r w:rsidRPr="00ED53D7">
        <w:rPr>
          <w:rFonts w:ascii="Times New Roman" w:hAnsi="Times New Roman"/>
          <w:sz w:val="24"/>
          <w:szCs w:val="24"/>
        </w:rPr>
        <w:t>, всех форм обучения, направлений и специальностей подготовки.</w:t>
      </w:r>
    </w:p>
    <w:p w:rsidR="00744755" w:rsidRDefault="00744755" w:rsidP="0074475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D53D7">
        <w:rPr>
          <w:rFonts w:ascii="Times New Roman" w:hAnsi="Times New Roman"/>
          <w:sz w:val="24"/>
          <w:szCs w:val="24"/>
        </w:rPr>
        <w:t>Основные документы</w:t>
      </w:r>
      <w:r>
        <w:rPr>
          <w:rFonts w:ascii="Times New Roman" w:hAnsi="Times New Roman"/>
          <w:sz w:val="24"/>
          <w:szCs w:val="24"/>
        </w:rPr>
        <w:t>,</w:t>
      </w:r>
      <w:r w:rsidRPr="00ED53D7">
        <w:rPr>
          <w:rFonts w:ascii="Times New Roman" w:hAnsi="Times New Roman"/>
          <w:sz w:val="24"/>
          <w:szCs w:val="24"/>
        </w:rPr>
        <w:t xml:space="preserve"> регламентирующие проверк</w:t>
      </w:r>
      <w:r>
        <w:rPr>
          <w:rFonts w:ascii="Times New Roman" w:hAnsi="Times New Roman"/>
          <w:sz w:val="24"/>
          <w:szCs w:val="24"/>
        </w:rPr>
        <w:t>у</w:t>
      </w:r>
      <w:r w:rsidRPr="00ED53D7">
        <w:rPr>
          <w:rFonts w:ascii="Times New Roman" w:hAnsi="Times New Roman"/>
          <w:sz w:val="24"/>
          <w:szCs w:val="24"/>
        </w:rPr>
        <w:t xml:space="preserve"> текстов ВКР на объем заимствования и размещения их в электронно</w:t>
      </w:r>
      <w:r>
        <w:rPr>
          <w:rFonts w:ascii="Times New Roman" w:hAnsi="Times New Roman"/>
          <w:sz w:val="24"/>
          <w:szCs w:val="24"/>
        </w:rPr>
        <w:t>-</w:t>
      </w:r>
      <w:r w:rsidRPr="00ED53D7">
        <w:rPr>
          <w:rFonts w:ascii="Times New Roman" w:hAnsi="Times New Roman"/>
          <w:sz w:val="24"/>
          <w:szCs w:val="24"/>
        </w:rPr>
        <w:t>библиотечную систему</w:t>
      </w:r>
      <w:r>
        <w:rPr>
          <w:rFonts w:ascii="Times New Roman" w:hAnsi="Times New Roman"/>
          <w:sz w:val="24"/>
          <w:szCs w:val="24"/>
        </w:rPr>
        <w:t>:</w:t>
      </w:r>
    </w:p>
    <w:p w:rsidR="00744755" w:rsidRPr="00903536" w:rsidRDefault="00744755" w:rsidP="0074475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03536">
        <w:rPr>
          <w:rFonts w:ascii="Times New Roman" w:hAnsi="Times New Roman"/>
          <w:sz w:val="24"/>
          <w:szCs w:val="24"/>
        </w:rPr>
        <w:t xml:space="preserve">Приказ № 9042 от 18 декабря 2015 г. </w:t>
      </w:r>
    </w:p>
    <w:p w:rsidR="00744755" w:rsidRDefault="00744755" w:rsidP="0074475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03536">
        <w:rPr>
          <w:rFonts w:ascii="Times New Roman" w:hAnsi="Times New Roman"/>
          <w:sz w:val="24"/>
          <w:szCs w:val="24"/>
        </w:rPr>
        <w:t>Приложения № 1 к Приказу № 9042 от 18 декабря 2015 г. (Временный регламент по работе с системой «Антиплагиат» в РГПУ им. А.И. Герцена)</w:t>
      </w:r>
    </w:p>
    <w:p w:rsidR="00744755" w:rsidRPr="00903536" w:rsidRDefault="00744755" w:rsidP="007447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44755" w:rsidRDefault="00744755" w:rsidP="007447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A00E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EA73BC4" wp14:editId="00ACA9B2">
            <wp:extent cx="5940425" cy="18421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755" w:rsidRPr="00903536" w:rsidRDefault="00744755" w:rsidP="0074475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 С</w:t>
      </w:r>
      <w:r w:rsidRPr="00903536">
        <w:rPr>
          <w:rFonts w:ascii="Times New Roman" w:eastAsia="Times New Roman" w:hAnsi="Times New Roman"/>
          <w:sz w:val="24"/>
          <w:szCs w:val="24"/>
        </w:rPr>
        <w:t>истем</w:t>
      </w:r>
      <w:r>
        <w:rPr>
          <w:rFonts w:ascii="Times New Roman" w:eastAsia="Times New Roman" w:hAnsi="Times New Roman"/>
          <w:sz w:val="24"/>
          <w:szCs w:val="24"/>
        </w:rPr>
        <w:t>а</w:t>
      </w:r>
      <w:r w:rsidRPr="00903536">
        <w:rPr>
          <w:rFonts w:ascii="Times New Roman" w:eastAsia="Times New Roman" w:hAnsi="Times New Roman"/>
          <w:sz w:val="24"/>
          <w:szCs w:val="24"/>
        </w:rPr>
        <w:t xml:space="preserve"> «Антиплагиат» </w:t>
      </w:r>
      <w:r w:rsidRPr="00FC7D41">
        <w:rPr>
          <w:rFonts w:ascii="Times New Roman" w:eastAsia="Times New Roman" w:hAnsi="Times New Roman"/>
          <w:sz w:val="24"/>
          <w:szCs w:val="24"/>
        </w:rPr>
        <w:t>http://herzen.antiplagiat.ru</w:t>
      </w:r>
    </w:p>
    <w:p w:rsidR="00744755" w:rsidRDefault="00744755" w:rsidP="00744755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</w:p>
    <w:p w:rsidR="00744755" w:rsidRDefault="00744755" w:rsidP="00744755">
      <w:pPr>
        <w:pStyle w:val="a5"/>
        <w:spacing w:before="0" w:beforeAutospacing="0" w:after="0" w:afterAutospacing="0"/>
        <w:ind w:firstLine="709"/>
      </w:pPr>
      <w:r>
        <w:t xml:space="preserve">Подробная инструкция для работы с системой «Антиплагиат»: </w:t>
      </w:r>
      <w:hyperlink r:id="rId7" w:history="1">
        <w:r w:rsidRPr="00EF3F68">
          <w:rPr>
            <w:rStyle w:val="a4"/>
          </w:rPr>
          <w:t>https://goo.gl/tjkc4l</w:t>
        </w:r>
      </w:hyperlink>
    </w:p>
    <w:p w:rsidR="00744755" w:rsidRDefault="00744755" w:rsidP="00744755">
      <w:pPr>
        <w:pStyle w:val="a5"/>
        <w:spacing w:before="0" w:beforeAutospacing="0" w:after="0" w:afterAutospacing="0"/>
        <w:ind w:firstLine="709"/>
      </w:pPr>
      <w:r>
        <w:t>Этапы работы в системе «Антиплагиат»:</w:t>
      </w:r>
    </w:p>
    <w:p w:rsidR="00744755" w:rsidRDefault="00744755" w:rsidP="00744755">
      <w:pPr>
        <w:pStyle w:val="a5"/>
        <w:numPr>
          <w:ilvl w:val="0"/>
          <w:numId w:val="5"/>
        </w:numPr>
        <w:spacing w:before="0" w:beforeAutospacing="0" w:after="0" w:afterAutospacing="0"/>
        <w:ind w:left="0" w:firstLine="360"/>
      </w:pPr>
      <w:r>
        <w:t>Вход в систему «Антиплагиат» http://herzen.antiplagiat.ru по своему логину и паролю;</w:t>
      </w:r>
    </w:p>
    <w:p w:rsidR="00744755" w:rsidRDefault="00744755" w:rsidP="00744755">
      <w:pPr>
        <w:pStyle w:val="a5"/>
        <w:numPr>
          <w:ilvl w:val="0"/>
          <w:numId w:val="5"/>
        </w:numPr>
        <w:spacing w:before="0" w:beforeAutospacing="0" w:after="0" w:afterAutospacing="0"/>
        <w:ind w:left="0" w:firstLine="360"/>
        <w:rPr>
          <w:rFonts w:eastAsiaTheme="minorHAnsi"/>
          <w:color w:val="000000"/>
        </w:rPr>
      </w:pPr>
      <w:r>
        <w:t>Прохождение 1-ой проверки текста ВКР на заимствования (не позднее, чем за 30 дней до начала ГИА);</w:t>
      </w:r>
    </w:p>
    <w:p w:rsidR="00744755" w:rsidRDefault="00744755" w:rsidP="00744755">
      <w:pPr>
        <w:pStyle w:val="a5"/>
        <w:numPr>
          <w:ilvl w:val="0"/>
          <w:numId w:val="5"/>
        </w:numPr>
        <w:spacing w:before="0" w:beforeAutospacing="0" w:after="0" w:afterAutospacing="0"/>
        <w:ind w:left="0" w:firstLine="360"/>
        <w:rPr>
          <w:rFonts w:eastAsiaTheme="minorHAnsi"/>
          <w:color w:val="000000"/>
        </w:rPr>
      </w:pPr>
      <w:r>
        <w:t>Прохождение 2-ой проверки (итоговая) текста ВКР на заимствование (не позднее, чем за 2 недели до начала ГИА;</w:t>
      </w:r>
    </w:p>
    <w:p w:rsidR="00744755" w:rsidRDefault="00744755" w:rsidP="00744755">
      <w:pPr>
        <w:pStyle w:val="a5"/>
        <w:numPr>
          <w:ilvl w:val="0"/>
          <w:numId w:val="5"/>
        </w:numPr>
        <w:spacing w:before="0" w:beforeAutospacing="0" w:after="0" w:afterAutospacing="0"/>
        <w:ind w:left="0" w:firstLine="360"/>
        <w:rPr>
          <w:rFonts w:eastAsiaTheme="minorHAnsi"/>
          <w:color w:val="000000"/>
        </w:rPr>
      </w:pPr>
      <w:r>
        <w:t>Предоставление отчета (справки) о проценте заимствования в ВКР по итогам проверки в системе «Антиплагиат» ответственному по информатизации ИНС (не позднее, чем за 2 недели до начала ГИА;</w:t>
      </w:r>
    </w:p>
    <w:p w:rsidR="00744755" w:rsidRDefault="00744755" w:rsidP="00744755">
      <w:pPr>
        <w:pStyle w:val="a5"/>
        <w:numPr>
          <w:ilvl w:val="0"/>
          <w:numId w:val="5"/>
        </w:numPr>
        <w:spacing w:before="0" w:beforeAutospacing="0" w:after="0" w:afterAutospacing="0"/>
        <w:ind w:left="0" w:firstLine="360"/>
        <w:rPr>
          <w:rFonts w:eastAsiaTheme="minorHAnsi"/>
          <w:color w:val="000000"/>
        </w:rPr>
      </w:pPr>
      <w:r>
        <w:t>Ввод процента оригинальности текста ВКР и формирование справки (рисунок 2);</w:t>
      </w:r>
    </w:p>
    <w:p w:rsidR="00744755" w:rsidRDefault="00744755" w:rsidP="00744755">
      <w:pPr>
        <w:pStyle w:val="a5"/>
        <w:numPr>
          <w:ilvl w:val="0"/>
          <w:numId w:val="5"/>
        </w:numPr>
        <w:spacing w:before="0" w:beforeAutospacing="0" w:after="0" w:afterAutospacing="0"/>
        <w:ind w:left="0" w:firstLine="360"/>
        <w:rPr>
          <w:rFonts w:eastAsiaTheme="minorHAnsi"/>
          <w:color w:val="000000"/>
        </w:rPr>
      </w:pPr>
      <w:r>
        <w:t>Предоставление полнотекстовой работы в формате PDF.</w:t>
      </w:r>
    </w:p>
    <w:p w:rsidR="00744755" w:rsidRDefault="00744755" w:rsidP="00744755">
      <w:pPr>
        <w:pStyle w:val="a5"/>
        <w:spacing w:before="0" w:beforeAutospacing="0" w:after="0" w:afterAutospacing="0"/>
        <w:jc w:val="center"/>
      </w:pPr>
      <w:r w:rsidRPr="00315276">
        <w:rPr>
          <w:rFonts w:eastAsiaTheme="minorHAnsi"/>
          <w:noProof/>
          <w:color w:val="000000"/>
        </w:rPr>
        <w:lastRenderedPageBreak/>
        <w:drawing>
          <wp:inline distT="0" distB="0" distL="0" distR="0" wp14:anchorId="7AF6BCD2" wp14:editId="66B6B61B">
            <wp:extent cx="5940425" cy="34626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755" w:rsidRDefault="00744755" w:rsidP="00744755">
      <w:pPr>
        <w:pStyle w:val="a5"/>
        <w:spacing w:before="0" w:beforeAutospacing="0" w:after="0" w:afterAutospacing="0"/>
        <w:jc w:val="center"/>
      </w:pPr>
      <w:r>
        <w:t>Рисунок 2. Образец справки о результатах проверки ВКР на плагиат</w:t>
      </w:r>
    </w:p>
    <w:p w:rsidR="00744755" w:rsidRDefault="00744755" w:rsidP="00744755">
      <w:pPr>
        <w:pStyle w:val="a5"/>
        <w:spacing w:before="0" w:beforeAutospacing="0" w:after="0" w:afterAutospacing="0"/>
        <w:ind w:firstLine="709"/>
        <w:jc w:val="both"/>
      </w:pPr>
    </w:p>
    <w:p w:rsidR="00744755" w:rsidRDefault="00744755" w:rsidP="00744755">
      <w:pPr>
        <w:pStyle w:val="a5"/>
        <w:spacing w:before="0" w:beforeAutospacing="0" w:after="0" w:afterAutospacing="0"/>
        <w:ind w:firstLine="709"/>
        <w:jc w:val="both"/>
      </w:pPr>
      <w:r>
        <w:t>В случае если процент заимствования превышает установленный критерий, определенным регламентом (Приказ № 923 от 11.02.2016 г.) у обучающегося будет 2 недели дополнительного времени для доработки и внесения исправления в ВКР</w:t>
      </w:r>
    </w:p>
    <w:p w:rsidR="00744755" w:rsidRDefault="00744755" w:rsidP="00744755">
      <w:pPr>
        <w:pStyle w:val="a5"/>
        <w:spacing w:before="0" w:beforeAutospacing="0" w:after="0" w:afterAutospacing="0"/>
        <w:ind w:firstLine="709"/>
        <w:jc w:val="both"/>
      </w:pPr>
      <w:r>
        <w:t xml:space="preserve">Если процент оригинальности текста ВКР соответствует критериям (для магистров – 70% оригинальности), определенным в регламенте (Приказ № 923 от 11.02.2016 г.), то руководитель выставляет оценку в системе «Антиплагиат», пересылает ответственному за информатизацию ИНС текст ВКР в формате </w:t>
      </w:r>
      <w:proofErr w:type="spellStart"/>
      <w:r>
        <w:t>pdf</w:t>
      </w:r>
      <w:proofErr w:type="spellEnd"/>
      <w:r>
        <w:t xml:space="preserve"> и первую страницу справки, сформированной в системе «Антиплагиат», с указанием процента оригинальности текста.</w:t>
      </w:r>
    </w:p>
    <w:p w:rsidR="00744755" w:rsidRDefault="00744755" w:rsidP="00744755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</w:p>
    <w:p w:rsidR="00744755" w:rsidRDefault="00744755" w:rsidP="00744755">
      <w:pPr>
        <w:pStyle w:val="a5"/>
        <w:spacing w:before="0" w:beforeAutospacing="0" w:after="0" w:afterAutospacing="0"/>
        <w:ind w:firstLine="709"/>
        <w:jc w:val="both"/>
      </w:pPr>
      <w:r>
        <w:t xml:space="preserve">Особенности проверки оригинальности текста ВКР: </w:t>
      </w:r>
    </w:p>
    <w:p w:rsidR="00744755" w:rsidRDefault="00744755" w:rsidP="00744755">
      <w:pPr>
        <w:pStyle w:val="a5"/>
        <w:numPr>
          <w:ilvl w:val="0"/>
          <w:numId w:val="5"/>
        </w:numPr>
        <w:spacing w:before="0" w:beforeAutospacing="0" w:after="0" w:afterAutospacing="0"/>
        <w:ind w:left="0" w:firstLine="360"/>
        <w:jc w:val="both"/>
      </w:pPr>
      <w:r>
        <w:t xml:space="preserve">Проверка текста ВКР в системе «Антиплагиат» может быть осуществлена не более 4 – 5 раз; </w:t>
      </w:r>
    </w:p>
    <w:p w:rsidR="00744755" w:rsidRDefault="00744755" w:rsidP="00744755">
      <w:pPr>
        <w:pStyle w:val="a5"/>
        <w:numPr>
          <w:ilvl w:val="0"/>
          <w:numId w:val="5"/>
        </w:numPr>
        <w:spacing w:before="0" w:beforeAutospacing="0" w:after="0" w:afterAutospacing="0"/>
        <w:ind w:left="0" w:firstLine="360"/>
        <w:jc w:val="both"/>
      </w:pPr>
      <w:r>
        <w:t xml:space="preserve">При оригинальности текста ВКР, научный руководитель может «снимать» плагиат в работе, неся полную ответственность за ее оригинальность; </w:t>
      </w:r>
    </w:p>
    <w:p w:rsidR="00744755" w:rsidRDefault="00744755" w:rsidP="00744755">
      <w:pPr>
        <w:pStyle w:val="a5"/>
        <w:numPr>
          <w:ilvl w:val="0"/>
          <w:numId w:val="5"/>
        </w:numPr>
        <w:spacing w:before="0" w:beforeAutospacing="0" w:after="0" w:afterAutospacing="0"/>
        <w:ind w:left="0" w:firstLine="360"/>
        <w:jc w:val="both"/>
      </w:pPr>
      <w:r>
        <w:t xml:space="preserve">Научный руководитель несет полную ответственность за итоги проверки текста ВКР в системе «Антиплагиат»; </w:t>
      </w:r>
    </w:p>
    <w:p w:rsidR="00744755" w:rsidRDefault="00744755" w:rsidP="00744755">
      <w:pPr>
        <w:pStyle w:val="a5"/>
        <w:numPr>
          <w:ilvl w:val="0"/>
          <w:numId w:val="5"/>
        </w:numPr>
        <w:spacing w:before="0" w:beforeAutospacing="0" w:after="0" w:afterAutospacing="0"/>
        <w:ind w:left="0" w:firstLine="360"/>
        <w:jc w:val="both"/>
        <w:rPr>
          <w:rFonts w:eastAsiaTheme="minorHAnsi"/>
          <w:color w:val="000000"/>
        </w:rPr>
      </w:pPr>
      <w:r>
        <w:t>Текст ВКР размещенный в ЭБС может быть направлен Министерством образования и науки РФ на повторную проверку в системе «Антиплагиат».</w:t>
      </w:r>
    </w:p>
    <w:p w:rsidR="00744755" w:rsidRDefault="00744755" w:rsidP="00744755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</w:p>
    <w:p w:rsidR="00744755" w:rsidRDefault="00744755" w:rsidP="00744755">
      <w:pPr>
        <w:pStyle w:val="a5"/>
        <w:spacing w:before="0" w:beforeAutospacing="0" w:after="0" w:afterAutospacing="0"/>
        <w:jc w:val="both"/>
      </w:pPr>
      <w:r>
        <w:t>Регламент размещения ВКР в ЭБС:</w:t>
      </w:r>
    </w:p>
    <w:p w:rsidR="00744755" w:rsidRDefault="00744755" w:rsidP="00744755">
      <w:pPr>
        <w:pStyle w:val="a5"/>
        <w:numPr>
          <w:ilvl w:val="0"/>
          <w:numId w:val="5"/>
        </w:numPr>
        <w:spacing w:before="0" w:beforeAutospacing="0" w:after="0" w:afterAutospacing="0"/>
        <w:ind w:left="0" w:firstLine="360"/>
        <w:jc w:val="both"/>
      </w:pPr>
      <w:r>
        <w:t xml:space="preserve">Пункт 1.3 Обязательному размещению в ЭБС подлежат ВКР обучающихся по программам бакалавриата, специалитета и магистратуры, всех форм обучения, направлений и специальностей подготовки, кроме работ в области культуры и искусства, не представленных в текстовом виде (художественно-творческие проекты, концертные программы, выступления, руководство творческим коллективом) и текстов ВКР, содержащих сведения, составляющие государственную тайну. </w:t>
      </w:r>
    </w:p>
    <w:p w:rsidR="00744755" w:rsidRDefault="00744755" w:rsidP="00744755">
      <w:pPr>
        <w:pStyle w:val="a5"/>
        <w:numPr>
          <w:ilvl w:val="0"/>
          <w:numId w:val="5"/>
        </w:numPr>
        <w:spacing w:before="0" w:beforeAutospacing="0" w:after="0" w:afterAutospacing="0"/>
        <w:ind w:left="0" w:firstLine="360"/>
        <w:jc w:val="both"/>
        <w:rPr>
          <w:rFonts w:eastAsiaTheme="minorHAnsi"/>
          <w:color w:val="000000"/>
        </w:rPr>
      </w:pPr>
      <w:r>
        <w:t xml:space="preserve">Пункт 1.4 Тексты ВКР размещаются в ЭБС с учетом изъятия производственных, технических, экономических, организационных и других сведений, в том числе о результатах интеллектуальной деятельности в научно-технической сфере, о способах осуществления профессиональной деятельности, которые имеют действительную или </w:t>
      </w:r>
      <w:r>
        <w:lastRenderedPageBreak/>
        <w:t>потенциальную коммерческую ценность в силу неизвестности их третьим лицам, в соответствии с решением правообладателя.</w:t>
      </w:r>
    </w:p>
    <w:p w:rsidR="00744755" w:rsidRDefault="00744755" w:rsidP="00744755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</w:p>
    <w:p w:rsidR="00744755" w:rsidRDefault="00744755" w:rsidP="00744755">
      <w:pPr>
        <w:pStyle w:val="a5"/>
        <w:spacing w:before="0" w:beforeAutospacing="0" w:after="0" w:afterAutospacing="0"/>
        <w:ind w:firstLine="709"/>
        <w:jc w:val="both"/>
        <w:rPr>
          <w:rFonts w:ascii="Arial" w:hAnsi="Arial" w:cs="Arial"/>
          <w:color w:val="2E4453"/>
          <w:sz w:val="23"/>
          <w:szCs w:val="23"/>
          <w:shd w:val="clear" w:color="auto" w:fill="FFFFFF"/>
        </w:rPr>
      </w:pPr>
      <w:r w:rsidRPr="00127B49">
        <w:t xml:space="preserve">Проверка в системе </w:t>
      </w:r>
      <w:r>
        <w:t xml:space="preserve">antiplagiat.ru </w:t>
      </w:r>
      <w:r w:rsidRPr="00127B49">
        <w:t>показывает наличие совпадений по тексту (аналогичные или похожие фрагменты). При этом система не определяет первоисточник и не сравнивает даты публикации документов. Результат проверки в системе не может быть трактован как доказательство плагиата и не имеет юридической силы</w:t>
      </w:r>
      <w:r>
        <w:rPr>
          <w:rFonts w:ascii="Arial" w:hAnsi="Arial" w:cs="Arial"/>
          <w:color w:val="2E4453"/>
          <w:sz w:val="23"/>
          <w:szCs w:val="23"/>
          <w:shd w:val="clear" w:color="auto" w:fill="FFFFFF"/>
        </w:rPr>
        <w:t>.</w:t>
      </w:r>
    </w:p>
    <w:p w:rsidR="00744755" w:rsidRPr="00127B49" w:rsidRDefault="00744755" w:rsidP="00744755">
      <w:pPr>
        <w:pStyle w:val="a5"/>
        <w:spacing w:before="0" w:beforeAutospacing="0" w:after="0" w:afterAutospacing="0"/>
        <w:ind w:firstLine="709"/>
        <w:jc w:val="both"/>
      </w:pPr>
      <w:r w:rsidRPr="00127B49">
        <w:t>Загружаемый пользователем на проверку документ преобразуется системой и разбивается на небольшие фрагменты. Затем система производит сравнение каждого из фрагментов с доступными источниками (в зависимости от используемых модулей поиска).</w:t>
      </w:r>
    </w:p>
    <w:p w:rsidR="00744755" w:rsidRPr="00127B49" w:rsidRDefault="00744755" w:rsidP="00744755">
      <w:pPr>
        <w:pStyle w:val="a5"/>
        <w:spacing w:before="0" w:beforeAutospacing="0" w:after="0" w:afterAutospacing="0"/>
        <w:ind w:firstLine="709"/>
        <w:jc w:val="both"/>
      </w:pPr>
      <w:r w:rsidRPr="00127B49">
        <w:t>В системе для частных клиентов доступны для подключения следующие модули поиска:</w:t>
      </w:r>
    </w:p>
    <w:p w:rsidR="00744755" w:rsidRPr="00127B49" w:rsidRDefault="00744755" w:rsidP="00744755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0" w:firstLine="360"/>
        <w:rPr>
          <w:rFonts w:ascii="Times New Roman" w:eastAsia="Times New Roman" w:hAnsi="Times New Roman"/>
          <w:sz w:val="24"/>
          <w:szCs w:val="24"/>
          <w:lang w:eastAsia="ru-RU"/>
        </w:rPr>
      </w:pPr>
      <w:r w:rsidRPr="00127B49">
        <w:rPr>
          <w:rFonts w:ascii="Times New Roman" w:eastAsia="Times New Roman" w:hAnsi="Times New Roman"/>
          <w:sz w:val="24"/>
          <w:szCs w:val="24"/>
          <w:lang w:eastAsia="ru-RU"/>
        </w:rPr>
        <w:t>Модуль «Интернет». Содержит около 400 млн. источников на русском, английском и других языках. Доступен при любом доступе, в том числе и бесплатном.</w:t>
      </w:r>
    </w:p>
    <w:p w:rsidR="00744755" w:rsidRPr="00127B49" w:rsidRDefault="00744755" w:rsidP="00744755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0" w:firstLine="360"/>
        <w:rPr>
          <w:rFonts w:ascii="Times New Roman" w:eastAsia="Times New Roman" w:hAnsi="Times New Roman"/>
          <w:sz w:val="24"/>
          <w:szCs w:val="24"/>
          <w:lang w:eastAsia="ru-RU"/>
        </w:rPr>
      </w:pPr>
      <w:r w:rsidRPr="00127B49">
        <w:rPr>
          <w:rFonts w:ascii="Times New Roman" w:eastAsia="Times New Roman" w:hAnsi="Times New Roman"/>
          <w:sz w:val="24"/>
          <w:szCs w:val="24"/>
          <w:lang w:eastAsia="ru-RU"/>
        </w:rPr>
        <w:t>Модуль «Коллекция РГБ». Включает авторефераты диссертаций, кандидатские и докторские диссертации Российской государственной библиотеки.</w:t>
      </w:r>
    </w:p>
    <w:p w:rsidR="00744755" w:rsidRPr="00127B49" w:rsidRDefault="00744755" w:rsidP="00744755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0" w:firstLine="360"/>
        <w:rPr>
          <w:rFonts w:ascii="Times New Roman" w:eastAsia="Times New Roman" w:hAnsi="Times New Roman"/>
          <w:sz w:val="24"/>
          <w:szCs w:val="24"/>
          <w:lang w:eastAsia="ru-RU"/>
        </w:rPr>
      </w:pPr>
      <w:r w:rsidRPr="00127B49">
        <w:rPr>
          <w:rFonts w:ascii="Times New Roman" w:eastAsia="Times New Roman" w:hAnsi="Times New Roman"/>
          <w:sz w:val="24"/>
          <w:szCs w:val="24"/>
          <w:lang w:eastAsia="ru-RU"/>
        </w:rPr>
        <w:t>Модуль «eLIBRARY.RU». Содержит более 11 млн. научных статей и публикаций.</w:t>
      </w:r>
    </w:p>
    <w:p w:rsidR="00744755" w:rsidRPr="00127B49" w:rsidRDefault="00744755" w:rsidP="00744755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0" w:firstLine="360"/>
        <w:rPr>
          <w:rFonts w:ascii="Times New Roman" w:eastAsia="Times New Roman" w:hAnsi="Times New Roman"/>
          <w:sz w:val="24"/>
          <w:szCs w:val="24"/>
          <w:lang w:eastAsia="ru-RU"/>
        </w:rPr>
      </w:pPr>
      <w:r w:rsidRPr="00127B49">
        <w:rPr>
          <w:rFonts w:ascii="Times New Roman" w:eastAsia="Times New Roman" w:hAnsi="Times New Roman"/>
          <w:sz w:val="24"/>
          <w:szCs w:val="24"/>
          <w:lang w:eastAsia="ru-RU"/>
        </w:rPr>
        <w:t>Модули «</w:t>
      </w:r>
      <w:proofErr w:type="spellStart"/>
      <w:r w:rsidRPr="00127B49">
        <w:rPr>
          <w:rFonts w:ascii="Times New Roman" w:eastAsia="Times New Roman" w:hAnsi="Times New Roman"/>
          <w:sz w:val="24"/>
          <w:szCs w:val="24"/>
          <w:lang w:eastAsia="ru-RU"/>
        </w:rPr>
        <w:t>Lexpro</w:t>
      </w:r>
      <w:proofErr w:type="spellEnd"/>
      <w:r w:rsidRPr="00127B49">
        <w:rPr>
          <w:rFonts w:ascii="Times New Roman" w:eastAsia="Times New Roman" w:hAnsi="Times New Roman"/>
          <w:sz w:val="24"/>
          <w:szCs w:val="24"/>
          <w:lang w:eastAsia="ru-RU"/>
        </w:rPr>
        <w:t>» и «Гарант». Содержат нормативно-правовую документацию. Все заимствования, найденные по ним, определяются системой как цитирование (кроме авторских статей).</w:t>
      </w:r>
    </w:p>
    <w:p w:rsidR="00744755" w:rsidRPr="00127B49" w:rsidRDefault="00744755" w:rsidP="00744755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0" w:firstLine="360"/>
        <w:rPr>
          <w:rFonts w:ascii="Times New Roman" w:eastAsia="Times New Roman" w:hAnsi="Times New Roman"/>
          <w:sz w:val="24"/>
          <w:szCs w:val="24"/>
          <w:lang w:eastAsia="ru-RU"/>
        </w:rPr>
      </w:pPr>
      <w:r w:rsidRPr="00127B49">
        <w:rPr>
          <w:rFonts w:ascii="Times New Roman" w:eastAsia="Times New Roman" w:hAnsi="Times New Roman"/>
          <w:sz w:val="24"/>
          <w:szCs w:val="24"/>
          <w:lang w:eastAsia="ru-RU"/>
        </w:rPr>
        <w:t>Модуль «Медицина». Содержит более 42 тыс. документов (научная и учебная литература) по медицине и фармацевтике.</w:t>
      </w:r>
    </w:p>
    <w:p w:rsidR="00744755" w:rsidRPr="00127B49" w:rsidRDefault="00744755" w:rsidP="00744755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0" w:firstLine="360"/>
        <w:rPr>
          <w:rFonts w:ascii="Times New Roman" w:eastAsia="Times New Roman" w:hAnsi="Times New Roman"/>
          <w:sz w:val="24"/>
          <w:szCs w:val="24"/>
          <w:lang w:eastAsia="ru-RU"/>
        </w:rPr>
      </w:pPr>
      <w:r w:rsidRPr="00127B49">
        <w:rPr>
          <w:rFonts w:ascii="Times New Roman" w:eastAsia="Times New Roman" w:hAnsi="Times New Roman"/>
          <w:sz w:val="24"/>
          <w:szCs w:val="24"/>
          <w:lang w:eastAsia="ru-RU"/>
        </w:rPr>
        <w:t>Модуль «Патенты». Содержит около 11,5 млн. документов.</w:t>
      </w:r>
    </w:p>
    <w:p w:rsidR="00744755" w:rsidRPr="00127B49" w:rsidRDefault="00744755" w:rsidP="00744755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0" w:firstLine="360"/>
        <w:rPr>
          <w:rFonts w:ascii="Times New Roman" w:eastAsia="Times New Roman" w:hAnsi="Times New Roman"/>
          <w:sz w:val="24"/>
          <w:szCs w:val="24"/>
          <w:lang w:eastAsia="ru-RU"/>
        </w:rPr>
      </w:pPr>
      <w:r w:rsidRPr="00127B49">
        <w:rPr>
          <w:rFonts w:ascii="Times New Roman" w:eastAsia="Times New Roman" w:hAnsi="Times New Roman"/>
          <w:sz w:val="24"/>
          <w:szCs w:val="24"/>
          <w:lang w:eastAsia="ru-RU"/>
        </w:rPr>
        <w:t xml:space="preserve">«Модуль поиска </w:t>
      </w:r>
      <w:proofErr w:type="spellStart"/>
      <w:r w:rsidRPr="00127B49">
        <w:rPr>
          <w:rFonts w:ascii="Times New Roman" w:eastAsia="Times New Roman" w:hAnsi="Times New Roman"/>
          <w:sz w:val="24"/>
          <w:szCs w:val="24"/>
          <w:lang w:eastAsia="ru-RU"/>
        </w:rPr>
        <w:t>перефразирований</w:t>
      </w:r>
      <w:proofErr w:type="spellEnd"/>
      <w:r w:rsidRPr="00127B49">
        <w:rPr>
          <w:rFonts w:ascii="Times New Roman" w:eastAsia="Times New Roman" w:hAnsi="Times New Roman"/>
          <w:sz w:val="24"/>
          <w:szCs w:val="24"/>
          <w:lang w:eastAsia="ru-RU"/>
        </w:rPr>
        <w:t xml:space="preserve"> Интернет». Позволяет находить заимствования из источников сети Интернет с учетом замены слов на синонимы, вставки/удаления слов, изменения словоформ, перестановки частей предложения.</w:t>
      </w:r>
    </w:p>
    <w:p w:rsidR="00744755" w:rsidRPr="00127B49" w:rsidRDefault="00744755" w:rsidP="00744755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0" w:firstLine="360"/>
        <w:rPr>
          <w:rFonts w:ascii="Times New Roman" w:eastAsia="Times New Roman" w:hAnsi="Times New Roman"/>
          <w:sz w:val="24"/>
          <w:szCs w:val="24"/>
          <w:lang w:eastAsia="ru-RU"/>
        </w:rPr>
      </w:pPr>
      <w:r w:rsidRPr="00127B49">
        <w:rPr>
          <w:rFonts w:ascii="Times New Roman" w:eastAsia="Times New Roman" w:hAnsi="Times New Roman"/>
          <w:sz w:val="24"/>
          <w:szCs w:val="24"/>
          <w:lang w:eastAsia="ru-RU"/>
        </w:rPr>
        <w:t xml:space="preserve">«Модуль поиска </w:t>
      </w:r>
      <w:proofErr w:type="spellStart"/>
      <w:r w:rsidRPr="00127B49">
        <w:rPr>
          <w:rFonts w:ascii="Times New Roman" w:eastAsia="Times New Roman" w:hAnsi="Times New Roman"/>
          <w:sz w:val="24"/>
          <w:szCs w:val="24"/>
          <w:lang w:eastAsia="ru-RU"/>
        </w:rPr>
        <w:t>перефразирований</w:t>
      </w:r>
      <w:proofErr w:type="spellEnd"/>
      <w:r w:rsidRPr="00127B49">
        <w:rPr>
          <w:rFonts w:ascii="Times New Roman" w:eastAsia="Times New Roman" w:hAnsi="Times New Roman"/>
          <w:sz w:val="24"/>
          <w:szCs w:val="24"/>
          <w:lang w:eastAsia="ru-RU"/>
        </w:rPr>
        <w:t xml:space="preserve"> eLIBRARY.RU». Позволяет находить заимствования из источников коллекции eLIBRARY.RU с учетом замены слов на синонимы, вставки/удаления слов, изменения словоформ, перестановки частей предложения.</w:t>
      </w:r>
    </w:p>
    <w:p w:rsidR="00744755" w:rsidRPr="00E64B1A" w:rsidRDefault="00744755" w:rsidP="00744755">
      <w:pPr>
        <w:shd w:val="clear" w:color="auto" w:fill="FFFFFF"/>
        <w:spacing w:before="150" w:after="150" w:line="240" w:lineRule="auto"/>
        <w:ind w:firstLine="709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64B1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Как правильно оформлять цитаты?</w:t>
      </w:r>
    </w:p>
    <w:p w:rsidR="00744755" w:rsidRPr="00E64B1A" w:rsidRDefault="00744755" w:rsidP="00744755">
      <w:pPr>
        <w:pStyle w:val="a3"/>
        <w:numPr>
          <w:ilvl w:val="0"/>
          <w:numId w:val="7"/>
        </w:numPr>
        <w:shd w:val="clear" w:color="auto" w:fill="FFFFFF"/>
        <w:spacing w:before="150" w:after="150" w:line="240" w:lineRule="auto"/>
        <w:ind w:left="0" w:firstLine="426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64B1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Вводные конструкции на подобии: «Как отметил В.Л», «По ее (его мнению)», «Как считает…». Обязательно необходимо уточнить пол автора, с начала указать инициалы, а затем фамилию. Цитирование без инициалов выглядит несколько фамильярно.</w:t>
      </w:r>
    </w:p>
    <w:p w:rsidR="00744755" w:rsidRPr="00E64B1A" w:rsidRDefault="00744755" w:rsidP="00744755">
      <w:pPr>
        <w:pStyle w:val="a3"/>
        <w:numPr>
          <w:ilvl w:val="0"/>
          <w:numId w:val="7"/>
        </w:numPr>
        <w:shd w:val="clear" w:color="auto" w:fill="FFFFFF"/>
        <w:spacing w:before="150" w:after="150" w:line="240" w:lineRule="auto"/>
        <w:ind w:left="0" w:firstLine="426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64B1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Откройте монографию или любую научную статью, где автор вводит в свой текст цитаты. Если же вы не согласны с каким-то высказыванием, обязательно об этом напишите в своей работе и аргументируйте свою точку зрения.</w:t>
      </w:r>
    </w:p>
    <w:p w:rsidR="00744755" w:rsidRPr="00E64B1A" w:rsidRDefault="00744755" w:rsidP="00744755">
      <w:pPr>
        <w:pStyle w:val="a3"/>
        <w:numPr>
          <w:ilvl w:val="0"/>
          <w:numId w:val="7"/>
        </w:numPr>
        <w:shd w:val="clear" w:color="auto" w:fill="FFFFFF"/>
        <w:spacing w:before="150" w:after="150" w:line="240" w:lineRule="auto"/>
        <w:ind w:left="0" w:firstLine="426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64B1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За цитатой необходимо поставить квадратные скобки [14, c. 55] – 14 </w:t>
      </w:r>
      <w:proofErr w:type="gramStart"/>
      <w:r w:rsidRPr="00E64B1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-это</w:t>
      </w:r>
      <w:proofErr w:type="gramEnd"/>
      <w:r w:rsidRPr="00E64B1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номер книги в библиографии, а 55 – номер страницы.</w:t>
      </w:r>
    </w:p>
    <w:p w:rsidR="00FF1578" w:rsidRDefault="00FF1578"/>
    <w:sectPr w:rsidR="00FF1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4240F"/>
    <w:multiLevelType w:val="hybridMultilevel"/>
    <w:tmpl w:val="8FC88F1C"/>
    <w:lvl w:ilvl="0" w:tplc="8BACDCD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B6B28"/>
    <w:multiLevelType w:val="hybridMultilevel"/>
    <w:tmpl w:val="41FCC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F4092"/>
    <w:multiLevelType w:val="multilevel"/>
    <w:tmpl w:val="9F86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C92D42"/>
    <w:multiLevelType w:val="hybridMultilevel"/>
    <w:tmpl w:val="00EA93D2"/>
    <w:lvl w:ilvl="0" w:tplc="AF04BE1E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F4AE5"/>
    <w:multiLevelType w:val="hybridMultilevel"/>
    <w:tmpl w:val="CBF4D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F676C"/>
    <w:multiLevelType w:val="hybridMultilevel"/>
    <w:tmpl w:val="E00E1AE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55"/>
    <w:rsid w:val="00744755"/>
    <w:rsid w:val="00C861BF"/>
    <w:rsid w:val="00FF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C7A8EC-04DC-4AE4-AD57-045EBC77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475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7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44755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74475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">
    <w:name w:val="Обычный1"/>
    <w:rsid w:val="00744755"/>
    <w:pPr>
      <w:spacing w:after="200" w:line="276" w:lineRule="auto"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oo.gl/tjkc4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vestnik.fa.ru/4(28)2003/4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1654</Words>
  <Characters>9433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svetgonch@gmail.com</dc:creator>
  <cp:keywords/>
  <dc:description/>
  <cp:lastModifiedBy>svetgonch@gmail.com</cp:lastModifiedBy>
  <cp:revision>1</cp:revision>
  <dcterms:created xsi:type="dcterms:W3CDTF">2019-02-15T09:45:00Z</dcterms:created>
  <dcterms:modified xsi:type="dcterms:W3CDTF">2019-02-15T09:46:00Z</dcterms:modified>
</cp:coreProperties>
</file>