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F8F" w:rsidRDefault="00D65BEA" w:rsidP="00CA15C9">
      <w:pPr>
        <w:ind w:left="2700" w:hanging="2700"/>
        <w:rPr>
          <w:rFonts w:ascii="Arial Narrow" w:hAnsi="Arial Narrow"/>
          <w:bCs w:val="0"/>
          <w:i w:val="0"/>
          <w:color w:val="000000"/>
          <w:sz w:val="28"/>
          <w:szCs w:val="28"/>
          <w:u w:val="none"/>
        </w:rPr>
      </w:pPr>
      <w:r>
        <w:rPr>
          <w:rFonts w:ascii="Arial Narrow" w:hAnsi="Arial Narrow"/>
          <w:bCs w:val="0"/>
          <w:i w:val="0"/>
          <w:color w:val="000000"/>
          <w:sz w:val="32"/>
          <w:szCs w:val="32"/>
          <w:u w:val="none"/>
        </w:rPr>
        <w:t>HR</w:t>
      </w:r>
      <w:r w:rsidR="00356F8F">
        <w:rPr>
          <w:rFonts w:ascii="Arial Narrow" w:hAnsi="Arial Narrow"/>
          <w:bCs w:val="0"/>
          <w:i w:val="0"/>
          <w:color w:val="000000"/>
          <w:sz w:val="32"/>
          <w:szCs w:val="32"/>
          <w:u w:val="none"/>
        </w:rPr>
        <w:t>-DAVŽ-222</w:t>
      </w:r>
      <w:r w:rsidR="00CA15C9">
        <w:rPr>
          <w:rFonts w:ascii="Arial Narrow" w:hAnsi="Arial Narrow"/>
          <w:bCs w:val="0"/>
          <w:i w:val="0"/>
          <w:color w:val="000000"/>
          <w:sz w:val="32"/>
          <w:szCs w:val="32"/>
          <w:u w:val="none"/>
        </w:rPr>
        <w:br/>
      </w:r>
      <w:r w:rsidR="00CA15C9">
        <w:rPr>
          <w:rFonts w:ascii="Arial Narrow" w:hAnsi="Arial Narrow"/>
          <w:bCs w:val="0"/>
          <w:i w:val="0"/>
          <w:color w:val="000000"/>
          <w:sz w:val="28"/>
          <w:szCs w:val="28"/>
          <w:u w:val="none"/>
        </w:rPr>
        <w:t xml:space="preserve">                                                     </w:t>
      </w:r>
      <w:r w:rsidR="00356F8F">
        <w:rPr>
          <w:rFonts w:ascii="Arial Narrow" w:hAnsi="Arial Narrow"/>
          <w:bCs w:val="0"/>
          <w:i w:val="0"/>
          <w:color w:val="000000"/>
          <w:sz w:val="28"/>
          <w:szCs w:val="28"/>
          <w:u w:val="none"/>
        </w:rPr>
        <w:t>Klasifikacijska oznaka: B.2.2.</w:t>
      </w:r>
    </w:p>
    <w:p w:rsidR="00356F8F" w:rsidRDefault="00356F8F" w:rsidP="00356F8F">
      <w:pPr>
        <w:ind w:left="2700" w:hanging="2700"/>
        <w:jc w:val="center"/>
        <w:rPr>
          <w:rFonts w:ascii="Arial Narrow" w:hAnsi="Arial Narrow"/>
          <w:bCs w:val="0"/>
          <w:i w:val="0"/>
          <w:color w:val="000000"/>
          <w:sz w:val="36"/>
          <w:szCs w:val="36"/>
          <w:u w:val="none"/>
        </w:rPr>
      </w:pPr>
    </w:p>
    <w:p w:rsidR="00356F8F" w:rsidRDefault="00356F8F" w:rsidP="00356F8F">
      <w:pPr>
        <w:ind w:left="2700" w:hanging="2700"/>
        <w:jc w:val="center"/>
        <w:rPr>
          <w:rFonts w:ascii="Arial Narrow" w:hAnsi="Arial Narrow"/>
          <w:bCs w:val="0"/>
          <w:i w:val="0"/>
          <w:color w:val="000000"/>
          <w:sz w:val="28"/>
          <w:szCs w:val="28"/>
          <w:u w:val="none"/>
        </w:rPr>
      </w:pPr>
      <w:r>
        <w:rPr>
          <w:rFonts w:ascii="Arial Narrow" w:hAnsi="Arial Narrow"/>
          <w:bCs w:val="0"/>
          <w:i w:val="0"/>
          <w:color w:val="000000"/>
          <w:sz w:val="28"/>
          <w:szCs w:val="28"/>
          <w:u w:val="none"/>
        </w:rPr>
        <w:t xml:space="preserve">ARHIVSKI POPIS </w:t>
      </w:r>
    </w:p>
    <w:p w:rsidR="00356F8F" w:rsidRDefault="00356F8F" w:rsidP="00356F8F">
      <w:pPr>
        <w:ind w:left="2700" w:hanging="2700"/>
        <w:jc w:val="center"/>
        <w:rPr>
          <w:rFonts w:ascii="Arial Narrow" w:hAnsi="Arial Narrow"/>
          <w:bCs w:val="0"/>
          <w:i w:val="0"/>
          <w:color w:val="000000"/>
          <w:sz w:val="28"/>
          <w:szCs w:val="28"/>
          <w:u w:val="none"/>
        </w:rPr>
      </w:pPr>
    </w:p>
    <w:p w:rsidR="00356F8F" w:rsidRPr="00BF3448" w:rsidRDefault="00356F8F" w:rsidP="00356F8F">
      <w:pPr>
        <w:jc w:val="center"/>
        <w:rPr>
          <w:rFonts w:ascii="Arial Narrow" w:hAnsi="Arial Narrow"/>
          <w:i w:val="0"/>
          <w:sz w:val="32"/>
          <w:szCs w:val="32"/>
          <w:u w:val="none"/>
        </w:rPr>
      </w:pPr>
      <w:r w:rsidRPr="0066476F">
        <w:rPr>
          <w:i w:val="0"/>
          <w:sz w:val="28"/>
          <w:szCs w:val="28"/>
          <w:u w:val="none"/>
        </w:rPr>
        <w:t xml:space="preserve"> </w:t>
      </w:r>
      <w:r w:rsidRPr="00BF3448">
        <w:rPr>
          <w:rFonts w:ascii="Arial Narrow" w:hAnsi="Arial Narrow"/>
          <w:i w:val="0"/>
          <w:sz w:val="32"/>
          <w:szCs w:val="32"/>
          <w:u w:val="none"/>
        </w:rPr>
        <w:t>SUD</w:t>
      </w:r>
      <w:r>
        <w:rPr>
          <w:rFonts w:ascii="Arial Narrow" w:hAnsi="Arial Narrow"/>
          <w:i w:val="0"/>
          <w:sz w:val="32"/>
          <w:szCs w:val="32"/>
          <w:u w:val="none"/>
        </w:rPr>
        <w:t>BENI STOL</w:t>
      </w:r>
      <w:r w:rsidRPr="00BF3448">
        <w:rPr>
          <w:rFonts w:ascii="Arial Narrow" w:hAnsi="Arial Narrow"/>
          <w:i w:val="0"/>
          <w:sz w:val="32"/>
          <w:szCs w:val="32"/>
          <w:u w:val="none"/>
        </w:rPr>
        <w:t xml:space="preserve"> </w:t>
      </w:r>
      <w:r>
        <w:rPr>
          <w:rFonts w:ascii="Arial Narrow" w:hAnsi="Arial Narrow"/>
          <w:i w:val="0"/>
          <w:sz w:val="32"/>
          <w:szCs w:val="32"/>
          <w:u w:val="none"/>
        </w:rPr>
        <w:t>VARAŽDIN</w:t>
      </w:r>
    </w:p>
    <w:p w:rsidR="00356F8F" w:rsidRDefault="00356F8F" w:rsidP="00356F8F">
      <w:pPr>
        <w:spacing w:line="276" w:lineRule="auto"/>
        <w:jc w:val="both"/>
        <w:rPr>
          <w:rFonts w:ascii="Arial Narrow" w:hAnsi="Arial Narrow"/>
          <w:b/>
          <w:i w:val="0"/>
          <w:u w:val="none"/>
        </w:rPr>
      </w:pPr>
    </w:p>
    <w:p w:rsidR="00356F8F" w:rsidRPr="004B5B1F" w:rsidRDefault="00356F8F" w:rsidP="00356F8F">
      <w:pPr>
        <w:spacing w:line="276" w:lineRule="auto"/>
        <w:jc w:val="both"/>
        <w:rPr>
          <w:rFonts w:ascii="Arial Narrow" w:hAnsi="Arial Narrow"/>
          <w:b/>
          <w:i w:val="0"/>
          <w:u w:val="none"/>
        </w:rPr>
      </w:pPr>
    </w:p>
    <w:p w:rsidR="00356F8F" w:rsidRPr="00554D51" w:rsidRDefault="00356F8F" w:rsidP="00356F8F">
      <w:pPr>
        <w:spacing w:line="276" w:lineRule="auto"/>
        <w:jc w:val="both"/>
        <w:rPr>
          <w:rFonts w:ascii="Arial Narrow" w:hAnsi="Arial Narrow"/>
          <w:i w:val="0"/>
          <w:u w:val="none"/>
        </w:rPr>
      </w:pPr>
      <w:r w:rsidRPr="00554D51">
        <w:rPr>
          <w:rFonts w:ascii="Arial Narrow" w:hAnsi="Arial Narrow"/>
          <w:i w:val="0"/>
          <w:u w:val="none"/>
        </w:rPr>
        <w:t>Raspon godina djelatnosti stvaratelja: 1850. – 1918.</w:t>
      </w:r>
    </w:p>
    <w:p w:rsidR="00356F8F" w:rsidRPr="00554D51" w:rsidRDefault="00356F8F" w:rsidP="00356F8F">
      <w:pPr>
        <w:spacing w:line="276" w:lineRule="auto"/>
        <w:jc w:val="both"/>
        <w:rPr>
          <w:rFonts w:ascii="Arial Narrow" w:hAnsi="Arial Narrow"/>
          <w:i w:val="0"/>
          <w:u w:val="none"/>
        </w:rPr>
      </w:pPr>
      <w:r w:rsidRPr="00554D51">
        <w:rPr>
          <w:rFonts w:ascii="Arial Narrow" w:hAnsi="Arial Narrow"/>
          <w:i w:val="0"/>
          <w:u w:val="none"/>
        </w:rPr>
        <w:t xml:space="preserve">Raspon godina sačuvanog gradiva: </w:t>
      </w:r>
      <w:r w:rsidR="00D02508">
        <w:rPr>
          <w:rFonts w:ascii="Arial Narrow" w:hAnsi="Arial Narrow"/>
          <w:i w:val="0"/>
          <w:u w:val="none"/>
        </w:rPr>
        <w:t xml:space="preserve">[1800. – 1844.] </w:t>
      </w:r>
      <w:r w:rsidRPr="00554D51">
        <w:rPr>
          <w:rFonts w:ascii="Arial Narrow" w:hAnsi="Arial Narrow"/>
          <w:i w:val="0"/>
          <w:u w:val="none"/>
        </w:rPr>
        <w:t>1850. – 1918.</w:t>
      </w:r>
    </w:p>
    <w:p w:rsidR="00DA395B" w:rsidRDefault="00554D51" w:rsidP="00932DC8">
      <w:pPr>
        <w:spacing w:line="276" w:lineRule="auto"/>
        <w:ind w:left="851" w:hanging="851"/>
        <w:jc w:val="both"/>
        <w:rPr>
          <w:rFonts w:ascii="Arial Narrow" w:hAnsi="Arial Narrow"/>
          <w:i w:val="0"/>
          <w:u w:val="none"/>
        </w:rPr>
      </w:pPr>
      <w:r>
        <w:rPr>
          <w:rFonts w:ascii="Arial Narrow" w:hAnsi="Arial Narrow"/>
          <w:i w:val="0"/>
          <w:u w:val="none"/>
        </w:rPr>
        <w:t xml:space="preserve">Količina: </w:t>
      </w:r>
      <w:r w:rsidR="00937625">
        <w:rPr>
          <w:rFonts w:ascii="Arial Narrow" w:hAnsi="Arial Narrow"/>
          <w:i w:val="0"/>
          <w:u w:val="none"/>
        </w:rPr>
        <w:t xml:space="preserve"> 12</w:t>
      </w:r>
      <w:r w:rsidR="00DA395B">
        <w:rPr>
          <w:rFonts w:ascii="Arial Narrow" w:hAnsi="Arial Narrow"/>
          <w:i w:val="0"/>
          <w:u w:val="none"/>
        </w:rPr>
        <w:t>5</w:t>
      </w:r>
      <w:r w:rsidR="00A87740">
        <w:rPr>
          <w:rFonts w:ascii="Arial Narrow" w:hAnsi="Arial Narrow"/>
          <w:i w:val="0"/>
          <w:u w:val="none"/>
        </w:rPr>
        <w:t xml:space="preserve"> </w:t>
      </w:r>
      <w:proofErr w:type="spellStart"/>
      <w:r w:rsidR="00A87740">
        <w:rPr>
          <w:rFonts w:ascii="Arial Narrow" w:hAnsi="Arial Narrow"/>
          <w:i w:val="0"/>
          <w:u w:val="none"/>
        </w:rPr>
        <w:t>spisovodstvenih</w:t>
      </w:r>
      <w:proofErr w:type="spellEnd"/>
      <w:r w:rsidR="00A87740">
        <w:rPr>
          <w:rFonts w:ascii="Arial Narrow" w:hAnsi="Arial Narrow"/>
          <w:i w:val="0"/>
          <w:u w:val="none"/>
        </w:rPr>
        <w:t xml:space="preserve"> evidencija</w:t>
      </w:r>
      <w:r w:rsidR="00356F8F" w:rsidRPr="00554D51">
        <w:rPr>
          <w:rFonts w:ascii="Arial Narrow" w:hAnsi="Arial Narrow"/>
          <w:i w:val="0"/>
          <w:u w:val="none"/>
        </w:rPr>
        <w:t xml:space="preserve"> i </w:t>
      </w:r>
      <w:r w:rsidR="00DA395B" w:rsidRPr="00DA395B">
        <w:rPr>
          <w:rFonts w:ascii="Arial Narrow" w:hAnsi="Arial Narrow"/>
          <w:i w:val="0"/>
          <w:u w:val="none"/>
        </w:rPr>
        <w:t>6</w:t>
      </w:r>
      <w:r w:rsidR="00DA395B">
        <w:rPr>
          <w:rFonts w:ascii="Arial Narrow" w:hAnsi="Arial Narrow"/>
          <w:i w:val="0"/>
          <w:u w:val="none"/>
        </w:rPr>
        <w:t>9</w:t>
      </w:r>
      <w:r w:rsidR="00356F8F" w:rsidRPr="00554D51">
        <w:rPr>
          <w:rFonts w:ascii="Arial Narrow" w:hAnsi="Arial Narrow"/>
          <w:i w:val="0"/>
          <w:u w:val="none"/>
        </w:rPr>
        <w:t xml:space="preserve"> knjiga koje su po svom sadržaju prilozi</w:t>
      </w:r>
      <w:r w:rsidR="00932DC8">
        <w:rPr>
          <w:rFonts w:ascii="Arial Narrow" w:hAnsi="Arial Narrow"/>
          <w:i w:val="0"/>
          <w:u w:val="none"/>
        </w:rPr>
        <w:t xml:space="preserve"> spisima</w:t>
      </w:r>
      <w:r w:rsidR="00356F8F" w:rsidRPr="00554D51">
        <w:rPr>
          <w:rFonts w:ascii="Arial Narrow" w:hAnsi="Arial Narrow"/>
          <w:i w:val="0"/>
          <w:u w:val="none"/>
        </w:rPr>
        <w:t xml:space="preserve">  </w:t>
      </w:r>
      <w:r>
        <w:rPr>
          <w:rFonts w:ascii="Arial Narrow" w:hAnsi="Arial Narrow"/>
          <w:i w:val="0"/>
          <w:u w:val="none"/>
        </w:rPr>
        <w:t xml:space="preserve">               </w:t>
      </w:r>
    </w:p>
    <w:p w:rsidR="00356F8F" w:rsidRDefault="00DA395B" w:rsidP="00554D51">
      <w:pPr>
        <w:spacing w:line="276" w:lineRule="auto"/>
        <w:ind w:left="851" w:hanging="851"/>
        <w:jc w:val="both"/>
        <w:rPr>
          <w:rFonts w:ascii="Arial Narrow" w:hAnsi="Arial Narrow"/>
          <w:i w:val="0"/>
          <w:u w:val="none"/>
        </w:rPr>
      </w:pPr>
      <w:r>
        <w:rPr>
          <w:rFonts w:ascii="Arial Narrow" w:hAnsi="Arial Narrow"/>
          <w:i w:val="0"/>
          <w:u w:val="none"/>
        </w:rPr>
        <w:t xml:space="preserve">              </w:t>
      </w:r>
      <w:r w:rsidR="00554D51">
        <w:rPr>
          <w:rFonts w:ascii="Arial Narrow" w:hAnsi="Arial Narrow"/>
          <w:i w:val="0"/>
          <w:u w:val="none"/>
        </w:rPr>
        <w:t xml:space="preserve">  </w:t>
      </w:r>
      <w:r w:rsidR="00A87740">
        <w:rPr>
          <w:rFonts w:ascii="Arial Narrow" w:hAnsi="Arial Narrow"/>
          <w:i w:val="0"/>
          <w:u w:val="none"/>
        </w:rPr>
        <w:t xml:space="preserve">450 kutija / </w:t>
      </w:r>
      <w:proofErr w:type="spellStart"/>
      <w:r w:rsidR="00360E15">
        <w:rPr>
          <w:rFonts w:ascii="Arial Narrow" w:hAnsi="Arial Narrow"/>
          <w:i w:val="0"/>
          <w:u w:val="none"/>
        </w:rPr>
        <w:t>svežanj</w:t>
      </w:r>
      <w:r w:rsidR="00A87740">
        <w:rPr>
          <w:rFonts w:ascii="Arial Narrow" w:hAnsi="Arial Narrow"/>
          <w:i w:val="0"/>
          <w:u w:val="none"/>
        </w:rPr>
        <w:t>eva</w:t>
      </w:r>
      <w:proofErr w:type="spellEnd"/>
      <w:r w:rsidR="00A87740">
        <w:rPr>
          <w:rFonts w:ascii="Arial Narrow" w:hAnsi="Arial Narrow"/>
          <w:i w:val="0"/>
          <w:u w:val="none"/>
        </w:rPr>
        <w:t>;  50</w:t>
      </w:r>
      <w:bookmarkStart w:id="0" w:name="_GoBack"/>
      <w:bookmarkEnd w:id="0"/>
      <w:r w:rsidR="00356F8F" w:rsidRPr="00554D51">
        <w:rPr>
          <w:rFonts w:ascii="Arial Narrow" w:hAnsi="Arial Narrow"/>
          <w:i w:val="0"/>
          <w:u w:val="none"/>
        </w:rPr>
        <w:t xml:space="preserve">  d/m</w:t>
      </w:r>
    </w:p>
    <w:p w:rsidR="007C34F9" w:rsidRDefault="007C34F9" w:rsidP="00554D51">
      <w:pPr>
        <w:spacing w:line="276" w:lineRule="auto"/>
        <w:ind w:left="851" w:hanging="851"/>
        <w:jc w:val="both"/>
        <w:rPr>
          <w:rFonts w:ascii="Arial Narrow" w:hAnsi="Arial Narrow"/>
          <w:i w:val="0"/>
          <w:u w:val="none"/>
        </w:rPr>
      </w:pPr>
    </w:p>
    <w:tbl>
      <w:tblPr>
        <w:tblW w:w="1048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5523"/>
        <w:gridCol w:w="1275"/>
        <w:gridCol w:w="850"/>
        <w:gridCol w:w="6"/>
        <w:gridCol w:w="1836"/>
      </w:tblGrid>
      <w:tr w:rsidR="00356F8F" w:rsidTr="00674766">
        <w:trPr>
          <w:trHeight w:val="58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F8F" w:rsidRDefault="00356F8F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  <w:proofErr w:type="spellStart"/>
            <w:r>
              <w:rPr>
                <w:rFonts w:ascii="Arial Narrow" w:hAnsi="Arial Narrow"/>
                <w:i w:val="0"/>
                <w:sz w:val="22"/>
                <w:szCs w:val="22"/>
                <w:u w:val="none"/>
                <w:lang w:eastAsia="en-US"/>
              </w:rPr>
              <w:t>Privr</w:t>
            </w:r>
            <w:proofErr w:type="spellEnd"/>
            <w:r>
              <w:rPr>
                <w:rFonts w:ascii="Arial Narrow" w:hAnsi="Arial Narrow"/>
                <w:i w:val="0"/>
                <w:sz w:val="22"/>
                <w:szCs w:val="22"/>
                <w:u w:val="none"/>
                <w:lang w:eastAsia="en-US"/>
              </w:rPr>
              <w:t>. signatura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F8F" w:rsidRDefault="00356F8F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Naziv arhivske jedinice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F8F" w:rsidRDefault="00356F8F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2"/>
                <w:szCs w:val="22"/>
                <w:u w:val="none"/>
                <w:lang w:eastAsia="en-US"/>
              </w:rPr>
              <w:t>Razdoblje</w:t>
            </w: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F8F" w:rsidRDefault="00356F8F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2"/>
                <w:szCs w:val="22"/>
                <w:u w:val="none"/>
                <w:lang w:eastAsia="en-US"/>
              </w:rPr>
              <w:t>Količina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F8F" w:rsidRDefault="00356F8F">
            <w:pPr>
              <w:spacing w:after="200" w:line="276" w:lineRule="auto"/>
              <w:jc w:val="center"/>
              <w:rPr>
                <w:rFonts w:ascii="Arial Narrow" w:hAnsi="Arial Narrow"/>
                <w:i w:val="0"/>
                <w:sz w:val="22"/>
                <w:szCs w:val="22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2"/>
                <w:szCs w:val="22"/>
                <w:u w:val="none"/>
                <w:lang w:eastAsia="en-US"/>
              </w:rPr>
              <w:t>Napomena</w:t>
            </w:r>
            <w:r w:rsidR="007C34F9">
              <w:rPr>
                <w:rFonts w:ascii="Arial Narrow" w:hAnsi="Arial Narrow"/>
                <w:i w:val="0"/>
                <w:sz w:val="22"/>
                <w:szCs w:val="22"/>
                <w:u w:val="none"/>
                <w:lang w:eastAsia="en-US"/>
              </w:rPr>
              <w:t>,</w:t>
            </w:r>
          </w:p>
          <w:p w:rsidR="007C34F9" w:rsidRDefault="007C34F9">
            <w:pPr>
              <w:spacing w:after="200"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2"/>
                <w:szCs w:val="22"/>
                <w:u w:val="none"/>
                <w:lang w:eastAsia="en-US"/>
              </w:rPr>
              <w:t>oznaka smještaja</w:t>
            </w:r>
          </w:p>
        </w:tc>
      </w:tr>
      <w:tr w:rsidR="00356F8F" w:rsidTr="00674766">
        <w:trPr>
          <w:trHeight w:val="41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F8F" w:rsidRDefault="00356F8F">
            <w:pPr>
              <w:spacing w:line="276" w:lineRule="auto"/>
              <w:jc w:val="center"/>
              <w:rPr>
                <w:rFonts w:ascii="Arial Narrow" w:hAnsi="Arial Narrow"/>
                <w:b/>
                <w:i w:val="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b/>
                <w:i w:val="0"/>
                <w:sz w:val="28"/>
                <w:szCs w:val="28"/>
                <w:u w:val="none"/>
                <w:lang w:eastAsia="en-US"/>
              </w:rPr>
              <w:t>1.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F8F" w:rsidRDefault="00356F8F">
            <w:pPr>
              <w:spacing w:line="276" w:lineRule="auto"/>
              <w:jc w:val="center"/>
              <w:rPr>
                <w:rFonts w:ascii="Arial Narrow" w:hAnsi="Arial Narrow"/>
                <w:b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b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  <w:t>Sudska uprava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F8F" w:rsidRDefault="00356F8F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F8F" w:rsidRDefault="00356F8F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F8F" w:rsidRDefault="00356F8F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</w:tr>
      <w:tr w:rsidR="00356F8F" w:rsidTr="00674766">
        <w:trPr>
          <w:trHeight w:val="41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F8F" w:rsidRDefault="00356F8F">
            <w:pPr>
              <w:spacing w:line="276" w:lineRule="auto"/>
              <w:jc w:val="center"/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  <w:t>1.1.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5C5F" w:rsidRPr="00265C5F" w:rsidRDefault="00356F8F" w:rsidP="00265C5F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  <w:t>Spi</w:t>
            </w:r>
            <w:r w:rsidR="009A4271"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  <w:t xml:space="preserve">si sudske uprave (I, II, X, </w:t>
            </w:r>
            <w:proofErr w:type="spellStart"/>
            <w:r w:rsidR="009A4271"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  <w:t>Prs</w:t>
            </w:r>
            <w:proofErr w:type="spellEnd"/>
            <w:r w:rsidR="00554D51"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  <w:t xml:space="preserve"> </w:t>
            </w:r>
            <w:r w:rsidR="00217AA8"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  <w:t>i Su</w:t>
            </w:r>
            <w:r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F8F" w:rsidRDefault="00356F8F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F8F" w:rsidRDefault="00356F8F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F8F" w:rsidRDefault="00356F8F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</w:tr>
      <w:tr w:rsidR="00265C5F" w:rsidTr="00674766">
        <w:trPr>
          <w:trHeight w:val="41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C5F" w:rsidRPr="00265C5F" w:rsidRDefault="00265C5F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  <w:r w:rsidRPr="00265C5F">
              <w:rPr>
                <w:rFonts w:ascii="Arial Narrow" w:hAnsi="Arial Narrow"/>
                <w:i w:val="0"/>
                <w:u w:val="none"/>
                <w:lang w:eastAsia="en-US"/>
              </w:rPr>
              <w:t>1.1.1.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C5F" w:rsidRDefault="00C10921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Z</w:t>
            </w:r>
            <w:r w:rsidR="00265C5F" w:rsidRPr="00265C5F"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akoni i naredbe</w:t>
            </w:r>
            <w:r w:rsidRPr="00265C5F"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 I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508" w:rsidRPr="00A21A43" w:rsidRDefault="00840FFA" w:rsidP="00A21A43">
            <w:pPr>
              <w:spacing w:line="276" w:lineRule="auto"/>
              <w:jc w:val="center"/>
              <w:rPr>
                <w:rFonts w:ascii="Arial Narrow" w:hAnsi="Arial Narrow"/>
                <w:i w:val="0"/>
                <w:sz w:val="22"/>
                <w:szCs w:val="22"/>
                <w:u w:val="none"/>
                <w:lang w:eastAsia="en-US"/>
              </w:rPr>
            </w:pPr>
            <w:r w:rsidRPr="00D02508">
              <w:rPr>
                <w:rFonts w:ascii="Arial Narrow" w:hAnsi="Arial Narrow"/>
                <w:i w:val="0"/>
                <w:sz w:val="22"/>
                <w:szCs w:val="22"/>
                <w:u w:val="none"/>
                <w:lang w:eastAsia="en-US"/>
              </w:rPr>
              <w:t>1890.-1901.</w:t>
            </w: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E58" w:rsidRDefault="00A21A43" w:rsidP="00A21A43">
            <w:pPr>
              <w:spacing w:line="276" w:lineRule="auto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1 </w:t>
            </w:r>
            <w:r w:rsidR="00090E58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 </w:t>
            </w:r>
            <w:proofErr w:type="spellStart"/>
            <w:r w:rsidR="00090E58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svež</w:t>
            </w:r>
            <w:proofErr w:type="spellEnd"/>
            <w:r w:rsidR="00090E58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C5F" w:rsidRDefault="00A21A43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IB5e</w:t>
            </w:r>
          </w:p>
        </w:tc>
      </w:tr>
      <w:tr w:rsidR="0073200C" w:rsidTr="00674766">
        <w:trPr>
          <w:trHeight w:val="41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00C" w:rsidRPr="00265C5F" w:rsidRDefault="00554D51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  <w:r w:rsidRPr="00265C5F">
              <w:rPr>
                <w:rFonts w:ascii="Arial Narrow" w:hAnsi="Arial Narrow"/>
                <w:i w:val="0"/>
                <w:u w:val="none"/>
                <w:lang w:eastAsia="en-US"/>
              </w:rPr>
              <w:t>1.1.</w:t>
            </w:r>
            <w:r>
              <w:rPr>
                <w:rFonts w:ascii="Arial Narrow" w:hAnsi="Arial Narrow"/>
                <w:i w:val="0"/>
                <w:u w:val="none"/>
                <w:lang w:eastAsia="en-US"/>
              </w:rPr>
              <w:t>2</w:t>
            </w:r>
            <w:r w:rsidRPr="00265C5F">
              <w:rPr>
                <w:rFonts w:ascii="Arial Narrow" w:hAnsi="Arial Narrow"/>
                <w:i w:val="0"/>
                <w:u w:val="none"/>
                <w:lang w:eastAsia="en-US"/>
              </w:rPr>
              <w:t>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00C" w:rsidRPr="00265C5F" w:rsidRDefault="00C10921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S</w:t>
            </w:r>
            <w:r w:rsidR="0073200C"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tvari koje se tiču službe</w:t>
            </w: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 X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00C" w:rsidRPr="0073200C" w:rsidRDefault="0073200C" w:rsidP="0073200C">
            <w:pPr>
              <w:spacing w:line="276" w:lineRule="auto"/>
              <w:jc w:val="center"/>
              <w:rPr>
                <w:rFonts w:ascii="Arial Narrow" w:hAnsi="Arial Narrow"/>
                <w:i w:val="0"/>
                <w:sz w:val="22"/>
                <w:szCs w:val="22"/>
                <w:u w:val="none"/>
                <w:lang w:eastAsia="en-US"/>
              </w:rPr>
            </w:pPr>
            <w:r w:rsidRPr="0073200C">
              <w:rPr>
                <w:rFonts w:ascii="Arial Narrow" w:hAnsi="Arial Narrow"/>
                <w:i w:val="0"/>
                <w:sz w:val="22"/>
                <w:szCs w:val="22"/>
                <w:u w:val="none"/>
                <w:lang w:eastAsia="en-US"/>
              </w:rPr>
              <w:t>1904.– 1911.</w:t>
            </w: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00C" w:rsidRDefault="00090E58" w:rsidP="00090E58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31 </w:t>
            </w:r>
            <w:proofErr w:type="spellStart"/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svež</w:t>
            </w:r>
            <w:proofErr w:type="spellEnd"/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00C" w:rsidRDefault="00A21A43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IIB1e – 2c</w:t>
            </w:r>
          </w:p>
        </w:tc>
      </w:tr>
      <w:tr w:rsidR="00840FFA" w:rsidTr="00674766">
        <w:trPr>
          <w:trHeight w:val="41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FFA" w:rsidRPr="00265C5F" w:rsidRDefault="00554D51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  <w:r w:rsidRPr="00265C5F">
              <w:rPr>
                <w:rFonts w:ascii="Arial Narrow" w:hAnsi="Arial Narrow"/>
                <w:i w:val="0"/>
                <w:u w:val="none"/>
                <w:lang w:eastAsia="en-US"/>
              </w:rPr>
              <w:t>1.1.</w:t>
            </w:r>
            <w:r>
              <w:rPr>
                <w:rFonts w:ascii="Arial Narrow" w:hAnsi="Arial Narrow"/>
                <w:i w:val="0"/>
                <w:u w:val="none"/>
                <w:lang w:eastAsia="en-US"/>
              </w:rPr>
              <w:t>3</w:t>
            </w:r>
            <w:r w:rsidRPr="00265C5F">
              <w:rPr>
                <w:rFonts w:ascii="Arial Narrow" w:hAnsi="Arial Narrow"/>
                <w:i w:val="0"/>
                <w:u w:val="none"/>
                <w:lang w:eastAsia="en-US"/>
              </w:rPr>
              <w:t>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FFA" w:rsidRDefault="00C10921" w:rsidP="009A4271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P</w:t>
            </w:r>
            <w:r w:rsidR="00840FFA"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redsjednički ili povjerljivi spisi</w:t>
            </w: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 </w:t>
            </w:r>
            <w:proofErr w:type="spellStart"/>
            <w:r w:rsidR="00A21A43"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Pr</w:t>
            </w:r>
            <w:proofErr w:type="spellEnd"/>
            <w:r w:rsidR="00A21A43"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/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Prs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FFA" w:rsidRPr="0073200C" w:rsidRDefault="00840FFA" w:rsidP="0073200C">
            <w:pPr>
              <w:spacing w:line="276" w:lineRule="auto"/>
              <w:jc w:val="center"/>
              <w:rPr>
                <w:rFonts w:ascii="Arial Narrow" w:hAnsi="Arial Narrow"/>
                <w:i w:val="0"/>
                <w:sz w:val="22"/>
                <w:szCs w:val="22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2"/>
                <w:szCs w:val="22"/>
                <w:u w:val="none"/>
                <w:lang w:eastAsia="en-US"/>
              </w:rPr>
              <w:t>1891.– 1918.</w:t>
            </w: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FFA" w:rsidRDefault="00A21A43" w:rsidP="00090E58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32</w:t>
            </w:r>
            <w:r w:rsidR="00090E58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 </w:t>
            </w:r>
            <w:proofErr w:type="spellStart"/>
            <w:r w:rsidR="00090E58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svež</w:t>
            </w:r>
            <w:proofErr w:type="spellEnd"/>
            <w:r w:rsidR="00090E58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FFA" w:rsidRDefault="00A21A43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IIIA5e – IIIB1c</w:t>
            </w:r>
          </w:p>
        </w:tc>
      </w:tr>
      <w:tr w:rsidR="00C10921" w:rsidTr="00674766">
        <w:trPr>
          <w:trHeight w:val="41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921" w:rsidRPr="00265C5F" w:rsidRDefault="00554D51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  <w:r w:rsidRPr="00265C5F">
              <w:rPr>
                <w:rFonts w:ascii="Arial Narrow" w:hAnsi="Arial Narrow"/>
                <w:i w:val="0"/>
                <w:u w:val="none"/>
                <w:lang w:eastAsia="en-US"/>
              </w:rPr>
              <w:t>1.1.</w:t>
            </w:r>
            <w:r>
              <w:rPr>
                <w:rFonts w:ascii="Arial Narrow" w:hAnsi="Arial Narrow"/>
                <w:i w:val="0"/>
                <w:u w:val="none"/>
                <w:lang w:eastAsia="en-US"/>
              </w:rPr>
              <w:t>4</w:t>
            </w:r>
            <w:r w:rsidRPr="00265C5F">
              <w:rPr>
                <w:rFonts w:ascii="Arial Narrow" w:hAnsi="Arial Narrow"/>
                <w:i w:val="0"/>
                <w:u w:val="none"/>
                <w:lang w:eastAsia="en-US"/>
              </w:rPr>
              <w:t>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921" w:rsidRDefault="00C10921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Spisi sudske uprave Su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921" w:rsidRDefault="00554D51" w:rsidP="00554D51">
            <w:pPr>
              <w:spacing w:line="276" w:lineRule="auto"/>
              <w:jc w:val="center"/>
              <w:rPr>
                <w:rFonts w:ascii="Arial Narrow" w:hAnsi="Arial Narrow"/>
                <w:i w:val="0"/>
                <w:sz w:val="22"/>
                <w:szCs w:val="22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2"/>
                <w:szCs w:val="22"/>
                <w:u w:val="none"/>
                <w:lang w:eastAsia="en-US"/>
              </w:rPr>
              <w:t>1913</w:t>
            </w:r>
            <w:r w:rsidR="005E345C">
              <w:rPr>
                <w:rFonts w:ascii="Arial Narrow" w:hAnsi="Arial Narrow"/>
                <w:i w:val="0"/>
                <w:sz w:val="22"/>
                <w:szCs w:val="22"/>
                <w:u w:val="none"/>
                <w:lang w:eastAsia="en-US"/>
              </w:rPr>
              <w:t>.</w:t>
            </w:r>
            <w:r>
              <w:rPr>
                <w:rFonts w:ascii="Arial Narrow" w:hAnsi="Arial Narrow"/>
                <w:i w:val="0"/>
                <w:sz w:val="22"/>
                <w:szCs w:val="22"/>
                <w:u w:val="none"/>
                <w:lang w:eastAsia="en-US"/>
              </w:rPr>
              <w:t xml:space="preserve"> –1918.</w:t>
            </w: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921" w:rsidRDefault="00A21A43" w:rsidP="00090E58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2</w:t>
            </w:r>
            <w:r w:rsidR="00090E58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 </w:t>
            </w:r>
            <w:proofErr w:type="spellStart"/>
            <w:r w:rsidR="00090E58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svež</w:t>
            </w:r>
            <w:proofErr w:type="spellEnd"/>
            <w:r w:rsidR="00090E58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921" w:rsidRDefault="00A21A43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VIA2c</w:t>
            </w:r>
          </w:p>
        </w:tc>
      </w:tr>
      <w:tr w:rsidR="00356F8F" w:rsidTr="00674766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F8F" w:rsidRDefault="00356F8F">
            <w:pPr>
              <w:spacing w:line="276" w:lineRule="auto"/>
              <w:jc w:val="center"/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  <w:t>1.2.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F8F" w:rsidRDefault="00356F8F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  <w:t>Predsjednički urudžbeni zapisnici  s  kazalom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F8F" w:rsidRPr="0073200C" w:rsidRDefault="00356F8F">
            <w:pPr>
              <w:spacing w:line="276" w:lineRule="auto"/>
              <w:jc w:val="center"/>
              <w:rPr>
                <w:rFonts w:ascii="Arial Narrow" w:hAnsi="Arial Narrow"/>
                <w:i w:val="0"/>
                <w:sz w:val="22"/>
                <w:szCs w:val="22"/>
                <w:u w:val="none"/>
                <w:lang w:eastAsia="en-US"/>
              </w:rPr>
            </w:pPr>
            <w:r w:rsidRPr="0073200C">
              <w:rPr>
                <w:rFonts w:ascii="Arial Narrow" w:hAnsi="Arial Narrow"/>
                <w:i w:val="0"/>
                <w:sz w:val="22"/>
                <w:szCs w:val="22"/>
                <w:u w:val="none"/>
                <w:lang w:eastAsia="en-US"/>
              </w:rPr>
              <w:t>1906., 1907.</w:t>
            </w:r>
          </w:p>
          <w:p w:rsidR="00356F8F" w:rsidRPr="0073200C" w:rsidRDefault="00356F8F">
            <w:pPr>
              <w:spacing w:line="276" w:lineRule="auto"/>
              <w:jc w:val="center"/>
              <w:rPr>
                <w:rFonts w:ascii="Arial Narrow" w:hAnsi="Arial Narrow"/>
                <w:i w:val="0"/>
                <w:sz w:val="22"/>
                <w:szCs w:val="22"/>
                <w:u w:val="none"/>
                <w:lang w:eastAsia="en-US"/>
              </w:rPr>
            </w:pPr>
            <w:r w:rsidRPr="0073200C">
              <w:rPr>
                <w:rFonts w:ascii="Arial Narrow" w:hAnsi="Arial Narrow"/>
                <w:i w:val="0"/>
                <w:sz w:val="22"/>
                <w:szCs w:val="22"/>
                <w:u w:val="none"/>
                <w:lang w:eastAsia="en-US"/>
              </w:rPr>
              <w:t>1915.</w:t>
            </w: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F8F" w:rsidRDefault="00356F8F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3 knj.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F8F" w:rsidRDefault="009B128A" w:rsidP="00D83A48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U 1906. i 1907. za </w:t>
            </w:r>
            <w:r w:rsidR="00356F8F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spise oznake X </w:t>
            </w:r>
            <w:r w:rsidR="00356F8F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br/>
              <w:t>U 1915</w:t>
            </w: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. z</w:t>
            </w:r>
            <w:r w:rsidR="009A4271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a spise oznake </w:t>
            </w:r>
            <w:proofErr w:type="spellStart"/>
            <w:r w:rsidR="009A4271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Prs</w:t>
            </w:r>
            <w:proofErr w:type="spellEnd"/>
          </w:p>
        </w:tc>
      </w:tr>
      <w:tr w:rsidR="00356F8F" w:rsidTr="00674766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F8F" w:rsidRDefault="00356F8F">
            <w:pPr>
              <w:spacing w:line="276" w:lineRule="auto"/>
              <w:jc w:val="center"/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  <w:t>1.3.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F8F" w:rsidRDefault="00356F8F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  <w:t>Kazala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F8F" w:rsidRDefault="00356F8F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F8F" w:rsidRDefault="00356F8F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F8F" w:rsidRDefault="00356F8F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</w:tr>
      <w:tr w:rsidR="00356F8F" w:rsidTr="00674766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F8F" w:rsidRDefault="00356F8F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u w:val="none"/>
                <w:lang w:eastAsia="en-US"/>
              </w:rPr>
              <w:t>1.3.1.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F8F" w:rsidRDefault="00356F8F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Kazalo uz urudžbeni zapisnik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F8F" w:rsidRDefault="003771B5">
            <w:pPr>
              <w:spacing w:line="276" w:lineRule="auto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1853. – 1854. </w:t>
            </w: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F8F" w:rsidRDefault="00356F8F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 knj.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F8F" w:rsidRDefault="00D647A4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Odnosi se na sve vrste spisa</w:t>
            </w:r>
          </w:p>
        </w:tc>
      </w:tr>
      <w:tr w:rsidR="00356F8F" w:rsidTr="00674766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F8F" w:rsidRDefault="00356F8F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u w:val="none"/>
                <w:lang w:eastAsia="en-US"/>
              </w:rPr>
              <w:t>1.3.2.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F8F" w:rsidRDefault="00356F8F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Kazalo uz urudžbeni zapisnik predsjedničkih spisa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F8F" w:rsidRDefault="00356F8F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1854. – 1877.</w:t>
            </w: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F8F" w:rsidRDefault="00356F8F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 knj.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F8F" w:rsidRDefault="00356F8F" w:rsidP="00D83A48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Odnosi se na spise</w:t>
            </w:r>
            <w:r w:rsidR="00D647A4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br/>
            </w:r>
            <w:r w:rsidR="00D83A48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oznake </w:t>
            </w: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I,</w:t>
            </w:r>
            <w:r w:rsidR="00D647A4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 </w:t>
            </w: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II i X.</w:t>
            </w:r>
          </w:p>
        </w:tc>
      </w:tr>
      <w:tr w:rsidR="00356F8F" w:rsidTr="00674766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F8F" w:rsidRDefault="00356F8F">
            <w:pPr>
              <w:spacing w:line="276" w:lineRule="auto"/>
              <w:jc w:val="center"/>
              <w:rPr>
                <w:rFonts w:ascii="Arial Narrow" w:hAnsi="Arial Narrow"/>
                <w:b/>
                <w:i w:val="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b/>
                <w:i w:val="0"/>
                <w:sz w:val="28"/>
                <w:szCs w:val="28"/>
                <w:u w:val="none"/>
                <w:lang w:eastAsia="en-US"/>
              </w:rPr>
              <w:t>2.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F8F" w:rsidRDefault="00CE67A0">
            <w:pPr>
              <w:spacing w:line="276" w:lineRule="auto"/>
              <w:jc w:val="center"/>
              <w:rPr>
                <w:rFonts w:ascii="Arial Narrow" w:hAnsi="Arial Narrow"/>
                <w:b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b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  <w:t>Kazneni spisi i evidencije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F8F" w:rsidRDefault="00356F8F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F8F" w:rsidRDefault="00356F8F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F8F" w:rsidRDefault="00356F8F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</w:tr>
      <w:tr w:rsidR="00356F8F" w:rsidTr="00674766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F8F" w:rsidRDefault="00356F8F">
            <w:pPr>
              <w:spacing w:line="276" w:lineRule="auto"/>
              <w:jc w:val="center"/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  <w:t>2.1.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F8F" w:rsidRDefault="00265C5F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  <w:t>Kazneni spisi (krivične pre</w:t>
            </w:r>
            <w:r w:rsidR="00356F8F"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  <w:t>sude, spisi o zločinstvima i prijestupima</w:t>
            </w:r>
            <w:r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  <w:t xml:space="preserve"> I,</w:t>
            </w:r>
            <w:r w:rsidR="00D83A48"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 </w:t>
            </w:r>
            <w:r w:rsidR="00D83A48" w:rsidRPr="00D83A48"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  <w:t>Kr</w:t>
            </w:r>
            <w:r w:rsidR="00356F8F" w:rsidRPr="00D83A48"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F8F" w:rsidRDefault="00A21A43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1903. / 1917</w:t>
            </w:r>
            <w:r w:rsidR="003771B5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.</w:t>
            </w: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F8F" w:rsidRDefault="00356F8F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F8F" w:rsidRDefault="00356F8F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</w:tr>
      <w:tr w:rsidR="00A21A43" w:rsidTr="00674766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>
            <w:pPr>
              <w:spacing w:line="276" w:lineRule="auto"/>
              <w:jc w:val="center"/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  <w:t>Spisi o zločinstvima i prijestupima 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1903. / 1917.</w:t>
            </w: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4 </w:t>
            </w:r>
            <w:proofErr w:type="spellStart"/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svež.i</w:t>
            </w:r>
            <w:proofErr w:type="spellEnd"/>
          </w:p>
          <w:p w:rsidR="00A21A43" w:rsidRDefault="00A21A43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 kut.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IB5e</w:t>
            </w:r>
          </w:p>
        </w:tc>
      </w:tr>
      <w:tr w:rsidR="00A21A43" w:rsidTr="00674766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>
            <w:pPr>
              <w:spacing w:line="276" w:lineRule="auto"/>
              <w:jc w:val="center"/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  <w:t>Krivične presude</w:t>
            </w:r>
            <w:r w:rsidRPr="00D83A48"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  <w:t xml:space="preserve"> Kr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1913.  - 1917.</w:t>
            </w: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A21A43">
            <w:pPr>
              <w:spacing w:line="276" w:lineRule="auto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1  </w:t>
            </w:r>
            <w:proofErr w:type="spellStart"/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svež</w:t>
            </w:r>
            <w:proofErr w:type="spellEnd"/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VA4b</w:t>
            </w:r>
          </w:p>
        </w:tc>
      </w:tr>
      <w:tr w:rsidR="00A21A43" w:rsidTr="00674766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>
            <w:pPr>
              <w:spacing w:line="276" w:lineRule="auto"/>
              <w:jc w:val="center"/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  <w:t>2.2.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</w:pP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  <w:t>Spisovodstvene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  <w:t xml:space="preserve"> evidencije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</w:tr>
      <w:tr w:rsidR="00A21A43" w:rsidTr="00674766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u w:val="none"/>
                <w:lang w:eastAsia="en-US"/>
              </w:rPr>
              <w:t>2.2.1.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Urudžbeni zapisnik kaznenih spisa </w:t>
            </w: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br/>
              <w:t>(</w:t>
            </w:r>
            <w:r>
              <w:rPr>
                <w:rFonts w:ascii="Arial Narrow" w:hAnsi="Arial Narrow"/>
                <w:bCs w:val="0"/>
                <w:color w:val="000000"/>
                <w:u w:val="none"/>
                <w:lang w:eastAsia="en-US"/>
              </w:rPr>
              <w:t>Kazneni urudžbeni zapisnik</w:t>
            </w: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1900.</w:t>
            </w: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 knj.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Odnosi se na opće upute u kaznenom postupku i pojedine kaznene predmete</w:t>
            </w:r>
          </w:p>
        </w:tc>
      </w:tr>
      <w:tr w:rsidR="00A21A43" w:rsidTr="00674766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u w:val="none"/>
                <w:lang w:eastAsia="en-US"/>
              </w:rPr>
              <w:lastRenderedPageBreak/>
              <w:t>2.2.2.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Upisnik rasprava u vezi zločinstava i prijestupa</w:t>
            </w: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br/>
              <w:t xml:space="preserve"> (</w:t>
            </w:r>
            <w:r>
              <w:rPr>
                <w:rFonts w:ascii="Arial Narrow" w:hAnsi="Arial Narrow"/>
                <w:bCs w:val="0"/>
                <w:color w:val="000000"/>
                <w:u w:val="none"/>
                <w:lang w:eastAsia="en-US"/>
              </w:rPr>
              <w:t>Registar predsjedničkih glavnih rasprava</w:t>
            </w: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1900. – 1902.</w:t>
            </w: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 knj.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</w:tr>
      <w:tr w:rsidR="00A21A43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674766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  <w:r>
              <w:br w:type="page"/>
            </w:r>
            <w:r w:rsidRPr="00674766">
              <w:rPr>
                <w:rFonts w:ascii="Arial Narrow" w:hAnsi="Arial Narrow"/>
                <w:i w:val="0"/>
                <w:u w:val="none"/>
              </w:rPr>
              <w:t>2</w:t>
            </w:r>
            <w:r w:rsidRPr="00674766">
              <w:rPr>
                <w:rFonts w:ascii="Arial Narrow" w:hAnsi="Arial Narrow"/>
                <w:i w:val="0"/>
                <w:u w:val="none"/>
                <w:lang w:eastAsia="en-US"/>
              </w:rPr>
              <w:t>.</w:t>
            </w:r>
            <w:r>
              <w:rPr>
                <w:rFonts w:ascii="Arial Narrow" w:hAnsi="Arial Narrow"/>
                <w:i w:val="0"/>
                <w:u w:val="none"/>
                <w:lang w:eastAsia="en-US"/>
              </w:rPr>
              <w:t>2.3.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Upisnici kaznenih spisa u vezi zločinstva i prijestupa </w:t>
            </w: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br/>
              <w:t xml:space="preserve">( </w:t>
            </w:r>
            <w:r>
              <w:rPr>
                <w:rFonts w:ascii="Arial Narrow" w:hAnsi="Arial Narrow"/>
                <w:bCs w:val="0"/>
                <w:color w:val="000000"/>
                <w:u w:val="none"/>
                <w:lang w:eastAsia="en-US"/>
              </w:rPr>
              <w:t xml:space="preserve">Registar I </w:t>
            </w: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1899., 1901., 1910. – 1918.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10 i ½ knj.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Upisnik za 1901. sadrži i  imenik.</w:t>
            </w:r>
          </w:p>
        </w:tc>
      </w:tr>
      <w:tr w:rsidR="00A21A43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u w:val="none"/>
                <w:lang w:eastAsia="en-US"/>
              </w:rPr>
              <w:t>2.2.4.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Upisnici priziva i žalbi  ( </w:t>
            </w:r>
            <w:r>
              <w:rPr>
                <w:rFonts w:ascii="Arial Narrow" w:hAnsi="Arial Narrow"/>
                <w:bCs w:val="0"/>
                <w:color w:val="000000"/>
                <w:u w:val="none"/>
                <w:lang w:eastAsia="en-US"/>
              </w:rPr>
              <w:t xml:space="preserve">Registar II </w:t>
            </w: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1901. – 1905., </w:t>
            </w: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br/>
              <w:t>1907. – 1915.,  1917. i 1918.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15 knj.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Upisnik iz  1901. sadrži i kazalo.</w:t>
            </w:r>
          </w:p>
        </w:tc>
      </w:tr>
      <w:tr w:rsidR="00A21A43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u w:val="none"/>
                <w:lang w:eastAsia="en-US"/>
              </w:rPr>
              <w:t>2.2.5.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Pr="005A1A5B" w:rsidRDefault="00A21A43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 w:rsidRPr="005A1A5B">
              <w:rPr>
                <w:rFonts w:ascii="Arial Narrow" w:hAnsi="Arial Narrow"/>
                <w:i w:val="0"/>
                <w:color w:val="000000"/>
                <w:u w:val="none"/>
              </w:rPr>
              <w:t>Kazalo kaznenih spisa u vezi zločinstava i prijestupa</w:t>
            </w:r>
            <w:r w:rsidRPr="005A1A5B">
              <w:rPr>
                <w:rFonts w:ascii="Arial Narrow" w:hAnsi="Arial Narrow"/>
                <w:color w:val="000000"/>
                <w:u w:val="none"/>
              </w:rPr>
              <w:t xml:space="preserve"> (</w:t>
            </w:r>
            <w:r w:rsidRPr="005A1A5B">
              <w:rPr>
                <w:rFonts w:ascii="Arial Narrow" w:hAnsi="Arial Narrow"/>
                <w:i w:val="0"/>
                <w:color w:val="000000"/>
                <w:u w:val="none"/>
              </w:rPr>
              <w:t>Abecedni imenik I</w:t>
            </w:r>
            <w:r w:rsidRPr="005A1A5B">
              <w:rPr>
                <w:rFonts w:ascii="Arial Narrow" w:hAnsi="Arial Narrow"/>
                <w:color w:val="000000"/>
                <w:u w:val="none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Pr="005A1A5B" w:rsidRDefault="00A21A43" w:rsidP="005A1A5B">
            <w:pPr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</w:rPr>
            </w:pPr>
            <w:r w:rsidRPr="005A1A5B">
              <w:rPr>
                <w:rFonts w:ascii="Arial Narrow" w:hAnsi="Arial Narrow"/>
                <w:i w:val="0"/>
                <w:sz w:val="20"/>
                <w:szCs w:val="20"/>
                <w:u w:val="none"/>
              </w:rPr>
              <w:t>1901.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Pr="005A1A5B" w:rsidRDefault="00A21A43" w:rsidP="005A1A5B">
            <w:pPr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</w:rPr>
              <w:t>½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Pr="005A1A5B" w:rsidRDefault="00A21A43" w:rsidP="005A1A5B">
            <w:pPr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</w:rPr>
            </w:pPr>
            <w:r w:rsidRPr="005A1A5B">
              <w:rPr>
                <w:rFonts w:ascii="Arial Narrow" w:hAnsi="Arial Narrow"/>
                <w:i w:val="0"/>
                <w:sz w:val="20"/>
                <w:szCs w:val="20"/>
                <w:u w:val="none"/>
              </w:rPr>
              <w:t>Kazalo upisano i istu knjigu kao i upisnik za 1901.</w:t>
            </w:r>
          </w:p>
        </w:tc>
      </w:tr>
      <w:tr w:rsidR="00A21A43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u w:val="none"/>
                <w:lang w:eastAsia="en-US"/>
              </w:rPr>
              <w:t>2.2.6.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Kazala kaznenih spisa I,  II,  III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1910. – 1916., 1918.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8 knj.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highlight w:val="yellow"/>
                <w:u w:val="none"/>
                <w:lang w:eastAsia="en-US"/>
              </w:rPr>
            </w:pPr>
          </w:p>
        </w:tc>
      </w:tr>
      <w:tr w:rsidR="00A21A43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b/>
                <w:i w:val="0"/>
                <w:sz w:val="28"/>
                <w:szCs w:val="28"/>
                <w:highlight w:val="yellow"/>
                <w:u w:val="none"/>
                <w:lang w:eastAsia="en-US"/>
              </w:rPr>
            </w:pPr>
            <w:r>
              <w:rPr>
                <w:rFonts w:ascii="Arial Narrow" w:hAnsi="Arial Narrow"/>
                <w:b/>
                <w:i w:val="0"/>
                <w:sz w:val="28"/>
                <w:szCs w:val="28"/>
                <w:u w:val="none"/>
                <w:lang w:eastAsia="en-US"/>
              </w:rPr>
              <w:t>3.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b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b/>
                <w:i w:val="0"/>
                <w:sz w:val="28"/>
                <w:szCs w:val="28"/>
                <w:u w:val="none"/>
                <w:lang w:eastAsia="en-US"/>
              </w:rPr>
              <w:t>Građanski  spisi i evidencije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18"/>
                <w:szCs w:val="18"/>
                <w:u w:val="none"/>
                <w:lang w:eastAsia="en-US"/>
              </w:rPr>
            </w:pPr>
          </w:p>
        </w:tc>
      </w:tr>
      <w:tr w:rsidR="00A21A43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  <w:t>3.1.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  <w:t>Evidencije raznih građanskih spisa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highlight w:val="yellow"/>
                <w:u w:val="none"/>
                <w:lang w:eastAsia="en-US"/>
              </w:rPr>
            </w:pPr>
          </w:p>
        </w:tc>
      </w:tr>
      <w:tr w:rsidR="00A21A43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u w:val="none"/>
                <w:lang w:eastAsia="en-US"/>
              </w:rPr>
              <w:t>3.1.1.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Urudžbeni zapisnik građanskih spisa (</w:t>
            </w:r>
            <w:r>
              <w:rPr>
                <w:rFonts w:ascii="Arial Narrow" w:hAnsi="Arial Narrow"/>
                <w:bCs w:val="0"/>
                <w:color w:val="000000"/>
                <w:u w:val="none"/>
                <w:lang w:eastAsia="en-US"/>
              </w:rPr>
              <w:t xml:space="preserve">Zapisnik civilni, </w:t>
            </w:r>
            <w:proofErr w:type="spellStart"/>
            <w:r>
              <w:rPr>
                <w:rFonts w:ascii="Arial Narrow" w:hAnsi="Arial Narrow"/>
                <w:bCs w:val="0"/>
                <w:color w:val="000000"/>
                <w:u w:val="none"/>
                <w:lang w:eastAsia="en-US"/>
              </w:rPr>
              <w:t>Podnesni</w:t>
            </w:r>
            <w:proofErr w:type="spellEnd"/>
            <w:r>
              <w:rPr>
                <w:rFonts w:ascii="Arial Narrow" w:hAnsi="Arial Narrow"/>
                <w:bCs w:val="0"/>
                <w:color w:val="000000"/>
                <w:u w:val="none"/>
                <w:lang w:eastAsia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Cs w:val="0"/>
                <w:color w:val="000000"/>
                <w:u w:val="none"/>
                <w:lang w:eastAsia="en-US"/>
              </w:rPr>
              <w:t>napisnik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1859.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 knj.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Ne ukazuje na </w:t>
            </w:r>
            <w:proofErr w:type="spellStart"/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spisovodstvene</w:t>
            </w:r>
            <w:proofErr w:type="spellEnd"/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 oznake</w:t>
            </w:r>
          </w:p>
        </w:tc>
      </w:tr>
      <w:tr w:rsidR="00A21A43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u w:val="none"/>
                <w:lang w:eastAsia="en-US"/>
              </w:rPr>
              <w:t>3.1.2.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Urudžbeni zapisnik građanskih spisa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1897.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 knj.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highlight w:val="yellow"/>
                <w:u w:val="none"/>
                <w:lang w:eastAsia="en-US"/>
              </w:rPr>
            </w:pPr>
            <w:r>
              <w:rPr>
                <w:rFonts w:ascii="Arial Narrow" w:hAnsi="Arial Narrow"/>
                <w:sz w:val="20"/>
                <w:szCs w:val="20"/>
                <w:u w:val="none"/>
                <w:lang w:eastAsia="en-US"/>
              </w:rPr>
              <w:t>O</w:t>
            </w: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dnosi se na spise oznake III, IV, V, VII, VIII i IX.</w:t>
            </w:r>
          </w:p>
        </w:tc>
      </w:tr>
      <w:tr w:rsidR="00A21A43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u w:val="none"/>
                <w:lang w:eastAsia="en-US"/>
              </w:rPr>
              <w:t>3.1.3.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Kazala građanskih spisa (</w:t>
            </w:r>
            <w:r>
              <w:rPr>
                <w:rFonts w:ascii="Arial Narrow" w:hAnsi="Arial Narrow"/>
                <w:bCs w:val="0"/>
                <w:color w:val="000000"/>
                <w:u w:val="none"/>
                <w:lang w:eastAsia="en-US"/>
              </w:rPr>
              <w:t>Građansko kazalo</w:t>
            </w: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1907. – 1918.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12 kn.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highlight w:val="yellow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Odnose se na spise oznake Os, P,  R, S i St </w:t>
            </w:r>
          </w:p>
        </w:tc>
      </w:tr>
      <w:tr w:rsidR="00A21A43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  <w:t>3.2.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  <w:t>Parnični spisi i evidencije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</w:tr>
      <w:tr w:rsidR="00A21A43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u w:val="none"/>
                <w:lang w:eastAsia="en-US"/>
              </w:rPr>
              <w:t>3.2.1.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Parnični spisi (P)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1916. – 1918.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7C34F9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18</w:t>
            </w:r>
            <w:r w:rsidR="00A21A43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 </w:t>
            </w:r>
            <w:proofErr w:type="spellStart"/>
            <w:r w:rsidR="00A21A43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svež</w:t>
            </w:r>
            <w:proofErr w:type="spellEnd"/>
            <w:r w:rsidR="00A21A43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.</w:t>
            </w: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 / kut.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7C34F9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IIIA1a-c</w:t>
            </w:r>
          </w:p>
        </w:tc>
      </w:tr>
      <w:tr w:rsidR="00A21A43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u w:val="none"/>
                <w:lang w:eastAsia="en-US"/>
              </w:rPr>
              <w:t>3.2.2.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Upisnici parnica (</w:t>
            </w:r>
            <w:r>
              <w:rPr>
                <w:rFonts w:ascii="Arial Narrow" w:hAnsi="Arial Narrow"/>
                <w:bCs w:val="0"/>
                <w:color w:val="000000"/>
                <w:u w:val="none"/>
                <w:lang w:eastAsia="en-US"/>
              </w:rPr>
              <w:t>Knjiga parnica</w:t>
            </w: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, </w:t>
            </w:r>
            <w:r>
              <w:rPr>
                <w:rFonts w:ascii="Arial Narrow" w:hAnsi="Arial Narrow"/>
                <w:bCs w:val="0"/>
                <w:color w:val="000000"/>
                <w:u w:val="none"/>
                <w:lang w:eastAsia="en-US"/>
              </w:rPr>
              <w:t>Registar P</w:t>
            </w: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 1901. /1918.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17 knj.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highlight w:val="yellow"/>
                <w:u w:val="none"/>
                <w:lang w:eastAsia="en-US"/>
              </w:rPr>
            </w:pPr>
          </w:p>
        </w:tc>
      </w:tr>
      <w:tr w:rsidR="00A21A43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  <w:r w:rsidRPr="0091710C">
              <w:rPr>
                <w:rFonts w:ascii="Arial Narrow" w:hAnsi="Arial Narrow"/>
                <w:i w:val="0"/>
                <w:u w:val="none"/>
                <w:lang w:eastAsia="en-US"/>
              </w:rPr>
              <w:t>3.2.3.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Upisnik ovrha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1917.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 knj.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highlight w:val="yellow"/>
                <w:u w:val="none"/>
                <w:lang w:eastAsia="en-US"/>
              </w:rPr>
            </w:pPr>
          </w:p>
        </w:tc>
      </w:tr>
      <w:tr w:rsidR="00A21A43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  <w:t>3.3.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  <w:t>Spisi o smetanju posjeda i evidencije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highlight w:val="yellow"/>
                <w:u w:val="none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highlight w:val="yellow"/>
                <w:u w:val="none"/>
                <w:lang w:eastAsia="en-US"/>
              </w:rPr>
            </w:pPr>
          </w:p>
        </w:tc>
      </w:tr>
      <w:tr w:rsidR="00A21A43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u w:val="none"/>
                <w:lang w:eastAsia="en-US"/>
              </w:rPr>
              <w:t>3.3.1.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Spisi o smetanju posjeda (VIII)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highlight w:val="yellow"/>
                <w:u w:val="none"/>
                <w:lang w:eastAsia="en-US"/>
              </w:rPr>
            </w:pPr>
            <w:r w:rsidRPr="00104922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? – ?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? </w:t>
            </w:r>
            <w:proofErr w:type="spellStart"/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svež</w:t>
            </w:r>
            <w:proofErr w:type="spellEnd"/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.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highlight w:val="yellow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VIII – uz ostalo sadrži i  rješenja žalbi na presude o smetanju posjeda</w:t>
            </w:r>
          </w:p>
        </w:tc>
      </w:tr>
      <w:tr w:rsidR="00A21A43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u w:val="none"/>
                <w:lang w:eastAsia="en-US"/>
              </w:rPr>
              <w:t>3.3.2.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Upisnici žalbi na presude o smetanju posjeda (</w:t>
            </w:r>
            <w:r>
              <w:rPr>
                <w:rFonts w:ascii="Arial Narrow" w:hAnsi="Arial Narrow"/>
                <w:bCs w:val="0"/>
                <w:color w:val="000000"/>
                <w:u w:val="none"/>
                <w:lang w:eastAsia="en-US"/>
              </w:rPr>
              <w:t>Registar smetanja posjeda</w:t>
            </w: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1917.- 1918.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2 knj.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highlight w:val="yellow"/>
                <w:u w:val="none"/>
                <w:lang w:eastAsia="en-US"/>
              </w:rPr>
            </w:pPr>
          </w:p>
        </w:tc>
      </w:tr>
      <w:tr w:rsidR="00A21A43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  <w:t>3.4.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  <w:t>Ostavinski, tutorski i skrbnički spisi i evidencije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highlight w:val="yellow"/>
                <w:u w:val="none"/>
                <w:lang w:eastAsia="en-US"/>
              </w:rPr>
            </w:pPr>
          </w:p>
        </w:tc>
      </w:tr>
      <w:tr w:rsidR="00A21A43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u w:val="none"/>
                <w:lang w:eastAsia="en-US"/>
              </w:rPr>
              <w:t xml:space="preserve">3.4.1. 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Ostavinski, tutorski i skrbnički spisi (IV i OS)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1869. – 1918.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DA39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highlight w:val="yellow"/>
                <w:u w:val="none"/>
                <w:lang w:eastAsia="en-US"/>
              </w:rPr>
            </w:pPr>
          </w:p>
        </w:tc>
      </w:tr>
      <w:tr w:rsidR="007C34F9" w:rsidTr="00335C5A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4F9" w:rsidRDefault="007C34F9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4F9" w:rsidRDefault="007C34F9" w:rsidP="007C34F9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IV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4F9" w:rsidRDefault="007C34F9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1869., 1900. </w:t>
            </w: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1901.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C34F9" w:rsidRDefault="007C34F9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66 </w:t>
            </w:r>
            <w:proofErr w:type="spellStart"/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svež</w:t>
            </w:r>
            <w:proofErr w:type="spellEnd"/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.</w:t>
            </w:r>
          </w:p>
        </w:tc>
        <w:tc>
          <w:tcPr>
            <w:tcW w:w="18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C34F9" w:rsidRPr="00DA395B" w:rsidRDefault="007C34F9" w:rsidP="007C34F9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IIB 4b – 5e</w:t>
            </w:r>
          </w:p>
        </w:tc>
      </w:tr>
      <w:tr w:rsidR="007C34F9" w:rsidTr="00335C5A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4F9" w:rsidRDefault="007C34F9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4F9" w:rsidRPr="00DA395B" w:rsidRDefault="007C34F9" w:rsidP="007C34F9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 w:rsidRPr="00DA395B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OS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4F9" w:rsidRDefault="007C34F9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 w:rsidRPr="00DA395B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1901</w:t>
            </w: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.</w:t>
            </w:r>
            <w:r w:rsidRPr="00DA395B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 – 1918.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4F9" w:rsidRDefault="007C34F9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184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4F9" w:rsidRPr="00DA395B" w:rsidRDefault="007C34F9" w:rsidP="00DA39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</w:tr>
      <w:tr w:rsidR="00A21A43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u w:val="none"/>
                <w:lang w:eastAsia="en-US"/>
              </w:rPr>
              <w:t>3.4.2.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Evidencije ostavina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</w:tr>
      <w:tr w:rsidR="00A21A43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3.4 2.1.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Upisnici ostavinskih spisa (</w:t>
            </w:r>
            <w:r>
              <w:rPr>
                <w:rFonts w:ascii="Arial Narrow" w:hAnsi="Arial Narrow"/>
                <w:bCs w:val="0"/>
                <w:color w:val="000000"/>
                <w:sz w:val="20"/>
                <w:szCs w:val="20"/>
                <w:u w:val="none"/>
                <w:lang w:eastAsia="en-US"/>
              </w:rPr>
              <w:t>Registar IV i  Os</w:t>
            </w: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1893., </w:t>
            </w: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br/>
              <w:t>1906. – 1914.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2 knj.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</w:tr>
      <w:tr w:rsidR="00A21A43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3.4.2.2.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Upisnik ostavinskih spisa za grad Varaždin (</w:t>
            </w:r>
            <w:r>
              <w:rPr>
                <w:rFonts w:ascii="Arial Narrow" w:hAnsi="Arial Narrow"/>
                <w:bCs w:val="0"/>
                <w:color w:val="000000"/>
                <w:sz w:val="20"/>
                <w:szCs w:val="20"/>
                <w:u w:val="none"/>
                <w:lang w:eastAsia="en-US"/>
              </w:rPr>
              <w:t>Knjiga ostavina za grad Varaždin, II kotar</w:t>
            </w: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1910. – 1917.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 knj.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</w:tr>
      <w:tr w:rsidR="00A21A43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3.4.2.3.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Upisnik ostavinskih spisa (</w:t>
            </w:r>
            <w:r>
              <w:rPr>
                <w:rFonts w:ascii="Arial Narrow" w:hAnsi="Arial Narrow"/>
                <w:bCs w:val="0"/>
                <w:color w:val="000000"/>
                <w:sz w:val="20"/>
                <w:szCs w:val="20"/>
                <w:u w:val="none"/>
                <w:lang w:eastAsia="en-US"/>
              </w:rPr>
              <w:t>Knjiga ostavina  Varaždin, I i II kotar</w:t>
            </w: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1914. – 1920.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 knj.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Evidentirano i u fondu 964.</w:t>
            </w:r>
          </w:p>
        </w:tc>
      </w:tr>
    </w:tbl>
    <w:p w:rsidR="004E3B6E" w:rsidRDefault="004E3B6E">
      <w:r>
        <w:br w:type="page"/>
      </w:r>
    </w:p>
    <w:tbl>
      <w:tblPr>
        <w:tblW w:w="1048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5523"/>
        <w:gridCol w:w="1275"/>
        <w:gridCol w:w="850"/>
        <w:gridCol w:w="1842"/>
      </w:tblGrid>
      <w:tr w:rsidR="00A21A43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lastRenderedPageBreak/>
              <w:t>3.4.2.4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Kazalo ostavinskih spisa (</w:t>
            </w:r>
            <w:r>
              <w:rPr>
                <w:rFonts w:ascii="Arial Narrow" w:hAnsi="Arial Narrow"/>
                <w:bCs w:val="0"/>
                <w:color w:val="000000"/>
                <w:sz w:val="20"/>
                <w:szCs w:val="20"/>
                <w:u w:val="none"/>
                <w:lang w:eastAsia="en-US"/>
              </w:rPr>
              <w:t>Iskaz ostavina)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1850. – 1935.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 knj.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Evidentirano i u fondu 964.</w:t>
            </w:r>
          </w:p>
        </w:tc>
      </w:tr>
      <w:tr w:rsidR="00A21A43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  <w:t>3.5.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  <w:t>Zbirka oporuka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1800. – 1901.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10 </w:t>
            </w:r>
            <w:proofErr w:type="spellStart"/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svež</w:t>
            </w:r>
            <w:proofErr w:type="spellEnd"/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7C34F9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highlight w:val="yellow"/>
                <w:u w:val="none"/>
                <w:lang w:eastAsia="en-US"/>
              </w:rPr>
            </w:pPr>
            <w:r w:rsidRPr="007C34F9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VIA1e i 3b</w:t>
            </w:r>
          </w:p>
        </w:tc>
      </w:tr>
      <w:tr w:rsidR="00A21A43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  <w:t>3.6.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  <w:t xml:space="preserve">Stečajevi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</w:tr>
      <w:tr w:rsidR="00A21A43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  <w:t>3.6.1.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  <w:t>Stečajni spisi (V, St)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</w:tr>
      <w:tr w:rsidR="004E3B6E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B6E" w:rsidRDefault="004E3B6E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B6E" w:rsidRDefault="004E3B6E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  <w:t>Stečajni spisi (V</w:t>
            </w:r>
            <w:r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B6E" w:rsidRDefault="004E3B6E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1863.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B6E" w:rsidRDefault="004E3B6E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 kut.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B6E" w:rsidRDefault="004E3B6E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IIB1a</w:t>
            </w:r>
          </w:p>
        </w:tc>
      </w:tr>
      <w:tr w:rsidR="004E3B6E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B6E" w:rsidRDefault="004E3B6E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B6E" w:rsidRDefault="004E3B6E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  <w:t>Stečajni spisi (</w:t>
            </w:r>
            <w:r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  <w:t>St)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B6E" w:rsidRDefault="004E3B6E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1900.-1918.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B6E" w:rsidRDefault="004E3B6E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22</w:t>
            </w: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svež</w:t>
            </w:r>
            <w:proofErr w:type="spellEnd"/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.</w:t>
            </w:r>
          </w:p>
          <w:p w:rsidR="004E3B6E" w:rsidRDefault="004E3B6E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/ kut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B6E" w:rsidRDefault="004E3B6E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VB1c-e</w:t>
            </w:r>
          </w:p>
        </w:tc>
      </w:tr>
      <w:tr w:rsidR="00A21A43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  <w:t>3.6.2.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  <w:t>Upisnik stečajeva (</w:t>
            </w:r>
            <w:r>
              <w:rPr>
                <w:rFonts w:ascii="Arial Narrow" w:hAnsi="Arial Narrow"/>
                <w:bCs w:val="0"/>
                <w:color w:val="000000"/>
                <w:sz w:val="28"/>
                <w:szCs w:val="28"/>
                <w:u w:val="none"/>
                <w:lang w:eastAsia="en-US"/>
              </w:rPr>
              <w:t>Registar stečajeva</w:t>
            </w:r>
            <w:r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  <w:t xml:space="preserve">)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1905. – 1931.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 knj.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Evidentirano i u fondu 964.</w:t>
            </w:r>
          </w:p>
        </w:tc>
      </w:tr>
      <w:tr w:rsidR="00A21A43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  <w:t>3.7.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  <w:t xml:space="preserve">Razni građanski spisi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highlight w:val="yellow"/>
                <w:u w:val="none"/>
                <w:lang w:eastAsia="en-US"/>
              </w:rPr>
            </w:pPr>
          </w:p>
        </w:tc>
      </w:tr>
      <w:tr w:rsidR="00A21A43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  <w:t>3.7.1.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  <w:t>Razni građanski spisi VII, VIII, IX i 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1856.,</w:t>
            </w: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br/>
              <w:t xml:space="preserve"> 1863.–1918.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highlight w:val="yellow"/>
                <w:u w:val="none"/>
                <w:lang w:eastAsia="en-US"/>
              </w:rPr>
            </w:pPr>
          </w:p>
        </w:tc>
      </w:tr>
      <w:tr w:rsidR="00A21A43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DA39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  <w:t xml:space="preserve">VII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1856.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1 </w:t>
            </w:r>
            <w:proofErr w:type="spellStart"/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svež</w:t>
            </w:r>
            <w:proofErr w:type="spellEnd"/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 w:rsidRPr="00776E39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VII – 105 </w:t>
            </w:r>
            <w:proofErr w:type="spellStart"/>
            <w:r w:rsidRPr="00776E39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Senioratsko</w:t>
            </w:r>
            <w:proofErr w:type="spellEnd"/>
            <w:r w:rsidRPr="00776E39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 dobro </w:t>
            </w:r>
            <w:proofErr w:type="spellStart"/>
            <w:r w:rsidRPr="00776E39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grfova</w:t>
            </w:r>
            <w:proofErr w:type="spellEnd"/>
            <w:r w:rsidRPr="00776E39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 </w:t>
            </w:r>
            <w:proofErr w:type="spellStart"/>
            <w:r w:rsidRPr="00776E39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Erdödy</w:t>
            </w:r>
            <w:proofErr w:type="spellEnd"/>
          </w:p>
          <w:p w:rsidR="004E3B6E" w:rsidRPr="00776E39" w:rsidRDefault="004E3B6E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IIB1a</w:t>
            </w:r>
          </w:p>
        </w:tc>
      </w:tr>
      <w:tr w:rsidR="00A21A43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DA39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  <w:t>VIII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1863. – 1901.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17 </w:t>
            </w:r>
            <w:proofErr w:type="spellStart"/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svež</w:t>
            </w:r>
            <w:proofErr w:type="spellEnd"/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.</w:t>
            </w:r>
            <w:r w:rsidR="004E3B6E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 / kut.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4E3B6E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highlight w:val="yellow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IIB1a</w:t>
            </w: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  - d</w:t>
            </w:r>
          </w:p>
        </w:tc>
      </w:tr>
      <w:tr w:rsidR="00A21A43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  <w:t xml:space="preserve">IX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1890. – 1901.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B6E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7 </w:t>
            </w:r>
            <w:proofErr w:type="spellStart"/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svež</w:t>
            </w:r>
            <w:proofErr w:type="spellEnd"/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.</w:t>
            </w:r>
            <w:r w:rsidR="004E3B6E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 </w:t>
            </w:r>
          </w:p>
          <w:p w:rsidR="00A21A43" w:rsidRDefault="004E3B6E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/ kut.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4E3B6E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highlight w:val="yellow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IIB1d</w:t>
            </w:r>
          </w:p>
        </w:tc>
      </w:tr>
      <w:tr w:rsidR="00A21A43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  <w:t>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1902. – 1918.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4E3B6E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45</w:t>
            </w:r>
            <w:r w:rsidR="00A21A43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 </w:t>
            </w:r>
            <w:proofErr w:type="spellStart"/>
            <w:r w:rsidR="00A21A43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svež</w:t>
            </w:r>
            <w:proofErr w:type="spellEnd"/>
            <w:r w:rsidR="00A21A43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.</w:t>
            </w:r>
          </w:p>
          <w:p w:rsidR="004E3B6E" w:rsidRDefault="00964F09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/ kut.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964F09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highlight w:val="yellow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VB1</w:t>
            </w: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2d - 3c</w:t>
            </w:r>
          </w:p>
        </w:tc>
      </w:tr>
      <w:tr w:rsidR="00A21A43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  <w:t>3.7.2.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</w:pPr>
            <w:proofErr w:type="spellStart"/>
            <w:r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  <w:t>Povjerbine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highlight w:val="yellow"/>
                <w:u w:val="none"/>
                <w:lang w:eastAsia="en-US"/>
              </w:rPr>
            </w:pPr>
          </w:p>
        </w:tc>
      </w:tr>
      <w:tr w:rsidR="00A21A43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u w:val="none"/>
                <w:lang w:eastAsia="en-US"/>
              </w:rPr>
              <w:t>3.7.2.1.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Glavna knjiga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povjerbina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 (</w:t>
            </w:r>
            <w:proofErr w:type="spellStart"/>
            <w:r>
              <w:rPr>
                <w:rFonts w:ascii="Arial Narrow" w:hAnsi="Arial Narrow"/>
                <w:bCs w:val="0"/>
                <w:color w:val="000000"/>
                <w:u w:val="none"/>
                <w:lang w:eastAsia="en-US"/>
              </w:rPr>
              <w:t>Povjerbinska</w:t>
            </w:r>
            <w:proofErr w:type="spellEnd"/>
            <w:r>
              <w:rPr>
                <w:rFonts w:ascii="Arial Narrow" w:hAnsi="Arial Narrow"/>
                <w:bCs w:val="0"/>
                <w:color w:val="000000"/>
                <w:u w:val="none"/>
                <w:lang w:eastAsia="en-US"/>
              </w:rPr>
              <w:t xml:space="preserve"> glavna knjiga</w:t>
            </w: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):</w:t>
            </w:r>
          </w:p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-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Povjerbine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 Ludbreg, imanja grofova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Batthyani</w:t>
            </w:r>
            <w:proofErr w:type="spellEnd"/>
          </w:p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-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Povjerbine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 Stari grad Varaždin, imanja grofova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Erdödy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, spis br. 4925/gr. 1906. i drugi br.: VII 105/1856., </w:t>
            </w: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br/>
              <w:t>R 674/1902. i dr.</w:t>
            </w:r>
          </w:p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-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Povjerbine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 Veliki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Bukovec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, imanja grofova Drašković</w:t>
            </w:r>
          </w:p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-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Povjerbine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 Novi Marof, imanja grofova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Erdödy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1876. – 1915.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 knj.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highlight w:val="yellow"/>
                <w:u w:val="none"/>
                <w:lang w:eastAsia="en-US"/>
              </w:rPr>
            </w:pPr>
          </w:p>
        </w:tc>
      </w:tr>
      <w:tr w:rsidR="00A21A43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u w:val="none"/>
                <w:lang w:eastAsia="en-US"/>
              </w:rPr>
              <w:t>3.7.2.2.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Našastar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 porodične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povjerbine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prvorođenstva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 „Novi Marof – Greben“, obitelji grofova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Erdödy</w:t>
            </w:r>
            <w:proofErr w:type="spellEnd"/>
            <w:r>
              <w:rPr>
                <w:rFonts w:ascii="Arial Narrow" w:hAnsi="Arial Narrow"/>
                <w:i w:val="0"/>
                <w:u w:val="none"/>
                <w:lang w:eastAsia="en-US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1901.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3 knj.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highlight w:val="yellow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Prilog spisu </w:t>
            </w: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br/>
              <w:t>br. 62 / gr. 1901. (Tri istovjetna primjerka)</w:t>
            </w:r>
          </w:p>
        </w:tc>
      </w:tr>
      <w:tr w:rsidR="00A21A43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  <w:t>3.8.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  <w:t>Sirotinjsko starateljstvo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</w:tr>
      <w:tr w:rsidR="00A21A43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Pr="003665D9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  <w:r w:rsidRPr="003665D9">
              <w:rPr>
                <w:rFonts w:ascii="Arial Narrow" w:hAnsi="Arial Narrow"/>
                <w:i w:val="0"/>
                <w:u w:val="none"/>
                <w:lang w:eastAsia="en-US"/>
              </w:rPr>
              <w:t>3.8.1.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Pr="003665D9" w:rsidRDefault="00A21A43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Dnevnici</w:t>
            </w:r>
            <w:r w:rsidRPr="003665D9"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 sirotinjskih pologa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Pr="003665D9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 w:rsidRPr="003665D9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1908.</w:t>
            </w: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 – </w:t>
            </w:r>
            <w:r w:rsidRPr="003665D9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1909.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Pr="003665D9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  <w:r w:rsidRPr="003665D9">
              <w:rPr>
                <w:rFonts w:ascii="Arial Narrow" w:hAnsi="Arial Narrow"/>
                <w:i w:val="0"/>
                <w:u w:val="none"/>
                <w:lang w:eastAsia="en-US"/>
              </w:rPr>
              <w:t>2 knj.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Pr="003665D9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</w:p>
        </w:tc>
      </w:tr>
      <w:tr w:rsidR="00A21A43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Pr="003665D9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  <w:r w:rsidRPr="003665D9">
              <w:rPr>
                <w:rFonts w:ascii="Arial Narrow" w:hAnsi="Arial Narrow"/>
                <w:i w:val="0"/>
                <w:u w:val="none"/>
                <w:lang w:eastAsia="en-US"/>
              </w:rPr>
              <w:t>3.8.2.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Pr="003665D9" w:rsidRDefault="00A21A43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 w:rsidRPr="003665D9"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Upisnik sirotinjskih pologa (</w:t>
            </w:r>
            <w:r w:rsidRPr="003665D9">
              <w:rPr>
                <w:rFonts w:ascii="Arial Narrow" w:hAnsi="Arial Narrow"/>
                <w:bCs w:val="0"/>
                <w:color w:val="000000"/>
                <w:u w:val="none"/>
                <w:lang w:eastAsia="en-US"/>
              </w:rPr>
              <w:t xml:space="preserve">Položna knjiga za sirotinjsku </w:t>
            </w:r>
            <w:proofErr w:type="spellStart"/>
            <w:r w:rsidRPr="003665D9">
              <w:rPr>
                <w:rFonts w:ascii="Arial Narrow" w:hAnsi="Arial Narrow"/>
                <w:bCs w:val="0"/>
                <w:color w:val="000000"/>
                <w:u w:val="none"/>
                <w:lang w:eastAsia="en-US"/>
              </w:rPr>
              <w:t>pjeneznicu</w:t>
            </w:r>
            <w:proofErr w:type="spellEnd"/>
            <w:r w:rsidRPr="003665D9">
              <w:rPr>
                <w:rFonts w:ascii="Arial Narrow" w:hAnsi="Arial Narrow"/>
                <w:bCs w:val="0"/>
                <w:color w:val="000000"/>
                <w:u w:val="none"/>
                <w:lang w:eastAsia="en-US"/>
              </w:rPr>
              <w:t xml:space="preserve"> Sudbenog stola u Varaždinu</w:t>
            </w:r>
            <w:r w:rsidRPr="003665D9"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Pr="003665D9" w:rsidRDefault="00A21A43" w:rsidP="005A1A5B">
            <w:pPr>
              <w:spacing w:line="276" w:lineRule="auto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 w:rsidRPr="003665D9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1916.</w:t>
            </w: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 – </w:t>
            </w:r>
            <w:r w:rsidRPr="003665D9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1933.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Pr="003665D9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  <w:r w:rsidRPr="003665D9">
              <w:rPr>
                <w:rFonts w:ascii="Arial Narrow" w:hAnsi="Arial Narrow"/>
                <w:i w:val="0"/>
                <w:u w:val="none"/>
                <w:lang w:eastAsia="en-US"/>
              </w:rPr>
              <w:t>1 knj.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Pr="003665D9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  <w:r w:rsidRPr="003665D9">
              <w:rPr>
                <w:rFonts w:ascii="Arial Narrow" w:hAnsi="Arial Narrow"/>
                <w:i w:val="0"/>
                <w:u w:val="none"/>
                <w:lang w:eastAsia="en-US"/>
              </w:rPr>
              <w:t>Evidentirano i u fondu 964.</w:t>
            </w:r>
          </w:p>
        </w:tc>
      </w:tr>
      <w:tr w:rsidR="00A21A43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b/>
                <w:i w:val="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b/>
                <w:i w:val="0"/>
                <w:sz w:val="28"/>
                <w:szCs w:val="28"/>
                <w:u w:val="none"/>
                <w:lang w:eastAsia="en-US"/>
              </w:rPr>
              <w:t>4.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b/>
                <w:bCs w:val="0"/>
                <w:i w:val="0"/>
                <w:color w:val="000000"/>
                <w:sz w:val="28"/>
                <w:szCs w:val="28"/>
                <w:highlight w:val="yellow"/>
                <w:u w:val="none"/>
                <w:lang w:eastAsia="en-US"/>
              </w:rPr>
            </w:pPr>
            <w:r>
              <w:rPr>
                <w:rFonts w:ascii="Arial Narrow" w:hAnsi="Arial Narrow"/>
                <w:b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  <w:t>Trgovački registri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highlight w:val="yellow"/>
                <w:u w:val="none"/>
                <w:lang w:eastAsia="en-US"/>
              </w:rPr>
            </w:pPr>
          </w:p>
        </w:tc>
      </w:tr>
      <w:tr w:rsidR="00A21A43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Pr="003665D9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  <w:r w:rsidRPr="003665D9">
              <w:rPr>
                <w:rFonts w:ascii="Arial Narrow" w:hAnsi="Arial Narrow"/>
                <w:i w:val="0"/>
                <w:u w:val="none"/>
                <w:lang w:eastAsia="en-US"/>
              </w:rPr>
              <w:t>4.1.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Pr="003665D9" w:rsidRDefault="00A21A43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 w:rsidRPr="003665D9"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Upisnik društvenih tvrtki (</w:t>
            </w:r>
            <w:r w:rsidRPr="003665D9">
              <w:rPr>
                <w:rFonts w:ascii="Arial Narrow" w:hAnsi="Arial Narrow"/>
                <w:bCs w:val="0"/>
                <w:color w:val="000000"/>
                <w:u w:val="none"/>
                <w:lang w:eastAsia="en-US"/>
              </w:rPr>
              <w:t>Registar „A“ za društvene tvrtke</w:t>
            </w:r>
            <w:r w:rsidRPr="003665D9"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1884. – 1935.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 knj.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Evidentirano i u fondu 964.</w:t>
            </w:r>
          </w:p>
        </w:tc>
      </w:tr>
      <w:tr w:rsidR="00A21A43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Pr="003665D9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  <w:r w:rsidRPr="003665D9">
              <w:rPr>
                <w:rFonts w:ascii="Arial Narrow" w:hAnsi="Arial Narrow"/>
                <w:i w:val="0"/>
                <w:u w:val="none"/>
                <w:lang w:eastAsia="en-US"/>
              </w:rPr>
              <w:t>4.2.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Pr="003665D9" w:rsidRDefault="00A21A43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 w:rsidRPr="003665D9"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Kazalo k registru za inokosne tvrtke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proofErr w:type="spellStart"/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b.d</w:t>
            </w:r>
            <w:proofErr w:type="spellEnd"/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 knj.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</w:tr>
      <w:tr w:rsidR="00A21A43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b/>
                <w:i w:val="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b/>
                <w:i w:val="0"/>
                <w:sz w:val="28"/>
                <w:szCs w:val="28"/>
                <w:u w:val="none"/>
                <w:lang w:eastAsia="en-US"/>
              </w:rPr>
              <w:t>5.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ind w:left="-108"/>
              <w:jc w:val="center"/>
              <w:rPr>
                <w:rFonts w:ascii="Arial Narrow" w:hAnsi="Arial Narrow"/>
                <w:b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b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  <w:t>Evidencije sudbenih pologa  i troškova (jamčevine, naplate  i sl.)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</w:tr>
      <w:tr w:rsidR="00A21A43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Pr="003665D9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  <w:r w:rsidRPr="003665D9">
              <w:rPr>
                <w:rFonts w:ascii="Arial Narrow" w:hAnsi="Arial Narrow"/>
                <w:i w:val="0"/>
                <w:u w:val="none"/>
                <w:lang w:eastAsia="en-US"/>
              </w:rPr>
              <w:t>5.1.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Pr="003665D9" w:rsidRDefault="00A21A43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 w:rsidRPr="003665D9"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Kazalo sudbenih pologa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proofErr w:type="spellStart"/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b.d</w:t>
            </w:r>
            <w:proofErr w:type="spellEnd"/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 knj.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Evidentirano i u fondu 964.</w:t>
            </w:r>
          </w:p>
        </w:tc>
      </w:tr>
      <w:tr w:rsidR="00A21A43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Pr="003665D9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  <w:r w:rsidRPr="003665D9">
              <w:rPr>
                <w:rFonts w:ascii="Arial Narrow" w:hAnsi="Arial Narrow"/>
                <w:i w:val="0"/>
                <w:u w:val="none"/>
                <w:lang w:eastAsia="en-US"/>
              </w:rPr>
              <w:lastRenderedPageBreak/>
              <w:t>5.2.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Pr="003665D9" w:rsidRDefault="00A21A43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 w:rsidRPr="003665D9"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Knjiga sudske blagajne o primljenim i izdanim novčanim iznosima i drugim stvarima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1898. – 1901.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 knj.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highlight w:val="yellow"/>
                <w:u w:val="none"/>
                <w:lang w:eastAsia="en-US"/>
              </w:rPr>
            </w:pPr>
          </w:p>
        </w:tc>
      </w:tr>
      <w:tr w:rsidR="00A21A43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Pr="003665D9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  <w:r w:rsidRPr="003665D9">
              <w:rPr>
                <w:rFonts w:ascii="Arial Narrow" w:hAnsi="Arial Narrow"/>
                <w:i w:val="0"/>
                <w:u w:val="none"/>
                <w:lang w:eastAsia="en-US"/>
              </w:rPr>
              <w:t>5.3.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Pr="003665D9" w:rsidRDefault="00A21A43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 w:rsidRPr="003665D9"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Iskaz</w:t>
            </w: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i</w:t>
            </w:r>
            <w:r w:rsidRPr="003665D9"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 naplaćenih i nenaplaćenih troškova kaznenog postupka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1896. – 1918.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3 knj.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highlight w:val="yellow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Knjiga za 1917. – 192</w:t>
            </w:r>
            <w:r w:rsidRPr="00E27023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8. evidentirana i brojena u fondu 964.</w:t>
            </w:r>
          </w:p>
        </w:tc>
      </w:tr>
      <w:tr w:rsidR="00A21A43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b/>
                <w:i w:val="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b/>
                <w:i w:val="0"/>
                <w:sz w:val="28"/>
                <w:szCs w:val="28"/>
                <w:u w:val="none"/>
                <w:lang w:eastAsia="en-US"/>
              </w:rPr>
              <w:t>6.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b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b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  <w:t>Poštanske knjige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highlight w:val="yellow"/>
                <w:u w:val="none"/>
                <w:lang w:eastAsia="en-US"/>
              </w:rPr>
            </w:pPr>
          </w:p>
        </w:tc>
      </w:tr>
      <w:tr w:rsidR="00A21A43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Pr="003665D9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  <w:r w:rsidRPr="003665D9">
              <w:rPr>
                <w:rFonts w:ascii="Arial Narrow" w:hAnsi="Arial Narrow"/>
                <w:i w:val="0"/>
                <w:u w:val="none"/>
                <w:lang w:eastAsia="en-US"/>
              </w:rPr>
              <w:t>6.1.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Pr="003665D9" w:rsidRDefault="00A21A43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 w:rsidRPr="003665D9"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Poštanska dostavna knjiga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1900. – 1901.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 knj.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highlight w:val="yellow"/>
                <w:u w:val="none"/>
                <w:lang w:eastAsia="en-US"/>
              </w:rPr>
            </w:pPr>
          </w:p>
        </w:tc>
      </w:tr>
      <w:tr w:rsidR="00A21A43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Pr="003665D9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  <w:r w:rsidRPr="003665D9">
              <w:rPr>
                <w:rFonts w:ascii="Arial Narrow" w:hAnsi="Arial Narrow"/>
                <w:i w:val="0"/>
                <w:u w:val="none"/>
                <w:lang w:eastAsia="en-US"/>
              </w:rPr>
              <w:t>6.2.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Pr="003665D9" w:rsidRDefault="00A21A43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 w:rsidRPr="003665D9"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Poštanska knjiga za vrijednosne i pismene pošiljke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1906.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 knj.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43" w:rsidRDefault="00A21A43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highlight w:val="yellow"/>
                <w:u w:val="none"/>
                <w:lang w:eastAsia="en-US"/>
              </w:rPr>
            </w:pPr>
          </w:p>
        </w:tc>
      </w:tr>
      <w:tr w:rsidR="005A1A5B" w:rsidTr="00D36331">
        <w:trPr>
          <w:trHeight w:val="281"/>
        </w:trPr>
        <w:tc>
          <w:tcPr>
            <w:tcW w:w="6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  <w:t>Knjige koje su po svom sadržaju prilozi raznim sudskim spisima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</w:tr>
      <w:tr w:rsidR="005A1A5B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Pr="002871A2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 w:rsidRPr="002871A2"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Pomoćna inventurna knjiga krojača Josipa Varge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1891. – 1896.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 knj.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ind w:left="-108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Prilog spisu </w:t>
            </w: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br/>
              <w:t>gr. 4115 / 1896.</w:t>
            </w:r>
          </w:p>
        </w:tc>
      </w:tr>
      <w:tr w:rsidR="005A1A5B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Pr="002871A2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 w:rsidRPr="002871A2"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Glavna knjiga blagajne krojača Josipa Varge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1895. – 1896.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 knj.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highlight w:val="yellow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Isto</w:t>
            </w:r>
          </w:p>
        </w:tc>
      </w:tr>
      <w:tr w:rsidR="005A1A5B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Pr="002871A2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 w:rsidRPr="002871A2"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Dnevnici pošiljaka </w:t>
            </w:r>
            <w:r w:rsidRPr="002871A2">
              <w:rPr>
                <w:rFonts w:ascii="Arial Narrow" w:hAnsi="Arial Narrow"/>
                <w:i w:val="0"/>
                <w:u w:val="none"/>
                <w:lang w:eastAsia="en-US"/>
              </w:rPr>
              <w:t xml:space="preserve">A. </w:t>
            </w:r>
            <w:proofErr w:type="spellStart"/>
            <w:r w:rsidRPr="002871A2">
              <w:rPr>
                <w:rFonts w:ascii="Arial Narrow" w:hAnsi="Arial Narrow"/>
                <w:i w:val="0"/>
                <w:u w:val="none"/>
                <w:lang w:eastAsia="en-US"/>
              </w:rPr>
              <w:t>Thierry</w:t>
            </w:r>
            <w:proofErr w:type="spellEnd"/>
            <w:r w:rsidRPr="002871A2">
              <w:rPr>
                <w:rFonts w:ascii="Arial Narrow" w:hAnsi="Arial Narrow"/>
                <w:i w:val="0"/>
                <w:u w:val="none"/>
                <w:lang w:eastAsia="en-US"/>
              </w:rPr>
              <w:t xml:space="preserve"> et </w:t>
            </w:r>
            <w:proofErr w:type="spellStart"/>
            <w:r w:rsidRPr="002871A2">
              <w:rPr>
                <w:rFonts w:ascii="Arial Narrow" w:hAnsi="Arial Narrow"/>
                <w:i w:val="0"/>
                <w:u w:val="none"/>
                <w:lang w:eastAsia="en-US"/>
              </w:rPr>
              <w:t>Com</w:t>
            </w:r>
            <w:proofErr w:type="spellEnd"/>
            <w:r w:rsidRPr="002871A2">
              <w:rPr>
                <w:rFonts w:ascii="Arial Narrow" w:hAnsi="Arial Narrow"/>
                <w:i w:val="0"/>
                <w:u w:val="none"/>
                <w:lang w:eastAsia="en-US"/>
              </w:rPr>
              <w:t>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1896. / 1904.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5 knj.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ind w:left="-108"/>
              <w:jc w:val="center"/>
              <w:rPr>
                <w:rFonts w:ascii="Arial Narrow" w:hAnsi="Arial Narrow"/>
                <w:i w:val="0"/>
                <w:sz w:val="20"/>
                <w:szCs w:val="20"/>
                <w:highlight w:val="yellow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Prilog spisu P 1 / 1905. Spor A. </w:t>
            </w:r>
            <w:proofErr w:type="spellStart"/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Thierry</w:t>
            </w:r>
            <w:proofErr w:type="spellEnd"/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 et </w:t>
            </w:r>
            <w:proofErr w:type="spellStart"/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Com</w:t>
            </w:r>
            <w:proofErr w:type="spellEnd"/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. protiv Adolfa </w:t>
            </w:r>
            <w:proofErr w:type="spellStart"/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Thierry</w:t>
            </w:r>
            <w:proofErr w:type="spellEnd"/>
          </w:p>
        </w:tc>
      </w:tr>
      <w:tr w:rsidR="005A1A5B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Pr="002871A2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 w:rsidRPr="002871A2"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Blagajničke knjige i popis raznih prihoda vlastelinstva </w:t>
            </w:r>
            <w:proofErr w:type="spellStart"/>
            <w:r w:rsidRPr="002871A2"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Rasinja</w:t>
            </w:r>
            <w:proofErr w:type="spellEnd"/>
            <w:r w:rsidRPr="002871A2"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, imanja  baruna Mirka </w:t>
            </w:r>
            <w:proofErr w:type="spellStart"/>
            <w:r w:rsidRPr="002871A2"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Inkey</w:t>
            </w:r>
            <w:proofErr w:type="spellEnd"/>
            <w:r w:rsidRPr="002871A2"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-a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1899. – 190</w:t>
            </w:r>
            <w:r w:rsidR="005C628A"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4</w:t>
            </w: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2 knj.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Prilog spisu </w:t>
            </w: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br/>
              <w:t>VIII 376 / 1899.</w:t>
            </w:r>
          </w:p>
        </w:tc>
      </w:tr>
      <w:tr w:rsidR="005A1A5B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Pr="002871A2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 w:rsidRPr="002871A2"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Uprava imovine malodobnih </w:t>
            </w:r>
            <w:proofErr w:type="spellStart"/>
            <w:r w:rsidRPr="002871A2"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Hinka</w:t>
            </w:r>
            <w:proofErr w:type="spellEnd"/>
            <w:r w:rsidRPr="002871A2"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, Ane i Gustava </w:t>
            </w:r>
            <w:proofErr w:type="spellStart"/>
            <w:r w:rsidRPr="002871A2"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Taussig</w:t>
            </w:r>
            <w:proofErr w:type="spellEnd"/>
            <w:r w:rsidRPr="002871A2"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 Ivanec</w:t>
            </w:r>
          </w:p>
          <w:p w:rsidR="005A1A5B" w:rsidRPr="002871A2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 w:rsidRPr="002871A2"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Sudbene odluke, razni dopisi i računi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1910. – 1915.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15 knj. i 1 omot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E27023" w:rsidP="00E27023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highlight w:val="yellow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Računske knjige i spis br. 1184 / gr. 1910. </w:t>
            </w:r>
            <w:r w:rsidR="005A1A5B"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 u</w:t>
            </w:r>
            <w:r w:rsidR="005A1A5B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 2 kut.</w:t>
            </w:r>
          </w:p>
        </w:tc>
      </w:tr>
      <w:tr w:rsidR="005A1A5B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Pr="002871A2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 w:rsidRPr="002871A2"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Knjiga provjere biljega u kaznenom predmetu protiv gruntovničara </w:t>
            </w:r>
            <w:proofErr w:type="spellStart"/>
            <w:r w:rsidRPr="002871A2"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Šmid</w:t>
            </w:r>
            <w:proofErr w:type="spellEnd"/>
            <w:r w:rsidRPr="002871A2"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1911.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 knj.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Prilog spisu  </w:t>
            </w: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br/>
              <w:t>X  91 / 1911.</w:t>
            </w:r>
          </w:p>
        </w:tc>
      </w:tr>
      <w:tr w:rsidR="005A1A5B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Pr="002871A2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 w:rsidRPr="002871A2"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Inventurna knjiga / godišnja bilanca tvrtke Adolfa </w:t>
            </w:r>
            <w:proofErr w:type="spellStart"/>
            <w:r w:rsidRPr="002871A2"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Plachte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1901.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 knj.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Prilog neutvrđenom spisu</w:t>
            </w:r>
          </w:p>
        </w:tc>
      </w:tr>
      <w:tr w:rsidR="005A1A5B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Pr="002871A2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 w:rsidRPr="002871A2"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Glavna knjiga tvrtke Adolfa </w:t>
            </w:r>
            <w:proofErr w:type="spellStart"/>
            <w:r w:rsidRPr="002871A2"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Plachte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1906.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 knj.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Isto</w:t>
            </w:r>
          </w:p>
        </w:tc>
      </w:tr>
      <w:tr w:rsidR="005A1A5B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Pr="002871A2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 w:rsidRPr="002871A2"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„</w:t>
            </w:r>
            <w:proofErr w:type="spellStart"/>
            <w:r w:rsidRPr="002871A2"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Doran</w:t>
            </w:r>
            <w:proofErr w:type="spellEnd"/>
            <w:r w:rsidRPr="002871A2"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“ Prva hrvatska tvornica metala i kefa d.d. Zagreb – katalog proizvoda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proofErr w:type="spellStart"/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b.d</w:t>
            </w:r>
            <w:proofErr w:type="spellEnd"/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 knj.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Isto</w:t>
            </w:r>
          </w:p>
        </w:tc>
      </w:tr>
      <w:tr w:rsidR="005A1A5B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Pr="002871A2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 w:rsidRPr="002871A2"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Pomoćna inventurna knjiga neutvrđene tvrtke iz Novog Marofa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1901. – 1908.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 knj.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Isto</w:t>
            </w:r>
          </w:p>
        </w:tc>
      </w:tr>
      <w:tr w:rsidR="005A1A5B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/>
                <w:i w:val="0"/>
                <w:sz w:val="28"/>
                <w:szCs w:val="28"/>
                <w:u w:val="none"/>
                <w:lang w:eastAsia="en-US"/>
              </w:rPr>
              <w:t>7.</w:t>
            </w: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br/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>
              <w:rPr>
                <w:rFonts w:ascii="Arial Narrow" w:hAnsi="Arial Narrow"/>
                <w:b/>
                <w:i w:val="0"/>
                <w:sz w:val="28"/>
                <w:szCs w:val="28"/>
                <w:u w:val="none"/>
                <w:lang w:eastAsia="en-US"/>
              </w:rPr>
              <w:t xml:space="preserve">Kraljevski sudbeni stol Varaždin kao </w:t>
            </w:r>
            <w:proofErr w:type="spellStart"/>
            <w:r>
              <w:rPr>
                <w:rFonts w:ascii="Arial Narrow" w:hAnsi="Arial Narrow"/>
                <w:b/>
                <w:i w:val="0"/>
                <w:sz w:val="28"/>
                <w:szCs w:val="28"/>
                <w:u w:val="none"/>
                <w:lang w:eastAsia="en-US"/>
              </w:rPr>
              <w:t>urbarijalni</w:t>
            </w:r>
            <w:proofErr w:type="spellEnd"/>
            <w:r>
              <w:rPr>
                <w:rFonts w:ascii="Arial Narrow" w:hAnsi="Arial Narrow"/>
                <w:b/>
                <w:i w:val="0"/>
                <w:sz w:val="28"/>
                <w:szCs w:val="28"/>
                <w:u w:val="none"/>
                <w:lang w:eastAsia="en-US"/>
              </w:rPr>
              <w:t xml:space="preserve"> sud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highlight w:val="yellow"/>
                <w:u w:val="none"/>
                <w:lang w:eastAsia="en-US"/>
              </w:rPr>
            </w:pPr>
          </w:p>
        </w:tc>
      </w:tr>
      <w:tr w:rsidR="005A1A5B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  <w:t>7.1.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  <w:t xml:space="preserve">Spisi gruntovnice i </w:t>
            </w:r>
            <w:proofErr w:type="spellStart"/>
            <w:r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  <w:t>vlastelovnice</w:t>
            </w:r>
            <w:proofErr w:type="spellEnd"/>
            <w:r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  <w:t>, Urbarski spisi (VI)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1862. – 1923.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951D93" w:rsidP="00951D93">
            <w:pPr>
              <w:spacing w:line="276" w:lineRule="auto"/>
              <w:ind w:left="-102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190 </w:t>
            </w:r>
            <w:proofErr w:type="spellStart"/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svež</w:t>
            </w:r>
            <w:proofErr w:type="spellEnd"/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964F09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highlight w:val="yellow"/>
                <w:u w:val="none"/>
                <w:lang w:eastAsia="en-US"/>
              </w:rPr>
            </w:pPr>
            <w:r w:rsidRPr="00964F09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IB1a-5d</w:t>
            </w:r>
          </w:p>
        </w:tc>
      </w:tr>
      <w:tr w:rsidR="005A1A5B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8"/>
                <w:szCs w:val="28"/>
                <w:u w:val="none"/>
                <w:lang w:eastAsia="en-US"/>
              </w:rPr>
              <w:t>7.2.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  <w:t>Evidencije urbarskih spisa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highlight w:val="yellow"/>
                <w:u w:val="none"/>
                <w:lang w:eastAsia="en-US"/>
              </w:rPr>
            </w:pPr>
          </w:p>
        </w:tc>
      </w:tr>
      <w:tr w:rsidR="005A1A5B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Pr="002871A2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  <w:r w:rsidRPr="002871A2">
              <w:rPr>
                <w:rFonts w:ascii="Arial Narrow" w:hAnsi="Arial Narrow"/>
                <w:i w:val="0"/>
                <w:u w:val="none"/>
                <w:lang w:eastAsia="en-US"/>
              </w:rPr>
              <w:t>7.2.1.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Pr="002871A2" w:rsidRDefault="0041288E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Urudžbeni zapisnici</w:t>
            </w:r>
            <w:r w:rsidR="005A1A5B" w:rsidRPr="002871A2"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 urbarskih spisa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1887., </w:t>
            </w:r>
          </w:p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1916. – 1921.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2 knj.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ind w:left="-102" w:right="-115"/>
              <w:rPr>
                <w:rFonts w:ascii="Arial Narrow" w:hAnsi="Arial Narrow"/>
                <w:i w:val="0"/>
                <w:sz w:val="20"/>
                <w:szCs w:val="20"/>
                <w:highlight w:val="yellow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U istoj  knjizi postoji: </w:t>
            </w: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br/>
              <w:t xml:space="preserve">U. z .urbarskih spisa za 1916. – 1921. i  </w:t>
            </w: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br/>
              <w:t xml:space="preserve">U. z. Izvješća općinskih izbornih vijeća i </w:t>
            </w:r>
            <w:proofErr w:type="spellStart"/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kandidatske</w:t>
            </w:r>
            <w:proofErr w:type="spellEnd"/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 liste za 1920. evidentiran u fondu 964.</w:t>
            </w:r>
          </w:p>
        </w:tc>
      </w:tr>
      <w:tr w:rsidR="005A1A5B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Pr="002871A2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  <w:r w:rsidRPr="002871A2">
              <w:rPr>
                <w:rFonts w:ascii="Arial Narrow" w:hAnsi="Arial Narrow"/>
                <w:i w:val="0"/>
                <w:u w:val="none"/>
                <w:lang w:eastAsia="en-US"/>
              </w:rPr>
              <w:t>7.2.2.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Pr="002871A2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 w:rsidRPr="002871A2"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Urudžbeni zapisnici i kazala urbarskih spisa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1905.,</w:t>
            </w:r>
          </w:p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1910. – 1912.,</w:t>
            </w:r>
          </w:p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1914.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5 knj.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highlight w:val="yellow"/>
                <w:u w:val="none"/>
                <w:lang w:eastAsia="en-US"/>
              </w:rPr>
            </w:pPr>
          </w:p>
        </w:tc>
      </w:tr>
      <w:tr w:rsidR="005A1A5B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Pr="002871A2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  <w:r w:rsidRPr="002871A2">
              <w:rPr>
                <w:rFonts w:ascii="Arial Narrow" w:hAnsi="Arial Narrow"/>
                <w:i w:val="0"/>
                <w:u w:val="none"/>
                <w:lang w:eastAsia="en-US"/>
              </w:rPr>
              <w:lastRenderedPageBreak/>
              <w:t>7.2.3.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Pr="002871A2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 w:rsidRPr="002871A2"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Kazala urbarskih spisa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1868., 1878.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2 knj.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highlight w:val="yellow"/>
                <w:u w:val="none"/>
                <w:lang w:eastAsia="en-US"/>
              </w:rPr>
            </w:pPr>
          </w:p>
        </w:tc>
      </w:tr>
      <w:tr w:rsidR="005A1A5B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Pr="002871A2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  <w:r w:rsidRPr="002871A2">
              <w:rPr>
                <w:rFonts w:ascii="Arial Narrow" w:hAnsi="Arial Narrow"/>
                <w:i w:val="0"/>
                <w:u w:val="none"/>
                <w:lang w:eastAsia="en-US"/>
              </w:rPr>
              <w:t>7.2.4.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Pr="002871A2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 w:rsidRPr="002871A2"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Knjige urbarskih brojeva (</w:t>
            </w:r>
            <w:r w:rsidRPr="002871A2">
              <w:rPr>
                <w:rFonts w:ascii="Arial Narrow" w:hAnsi="Arial Narrow"/>
                <w:bCs w:val="0"/>
                <w:color w:val="000000"/>
                <w:u w:val="none"/>
                <w:lang w:eastAsia="en-US"/>
              </w:rPr>
              <w:t xml:space="preserve">Urbarski </w:t>
            </w:r>
            <w:proofErr w:type="spellStart"/>
            <w:r w:rsidRPr="002871A2">
              <w:rPr>
                <w:rFonts w:ascii="Arial Narrow" w:hAnsi="Arial Narrow"/>
                <w:bCs w:val="0"/>
                <w:color w:val="000000"/>
                <w:u w:val="none"/>
                <w:lang w:eastAsia="en-US"/>
              </w:rPr>
              <w:t>brojovnik</w:t>
            </w:r>
            <w:proofErr w:type="spellEnd"/>
            <w:r w:rsidRPr="002871A2"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1858. – 1862., 1864., </w:t>
            </w: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br/>
              <w:t xml:space="preserve">1866.- 1871., 1874., 1877., 1881., </w:t>
            </w:r>
          </w:p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1883. – 1886.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DA39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18</w:t>
            </w:r>
            <w:r w:rsidR="005A1A5B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 knj.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highlight w:val="yellow"/>
                <w:u w:val="none"/>
                <w:lang w:eastAsia="en-US"/>
              </w:rPr>
            </w:pPr>
          </w:p>
        </w:tc>
      </w:tr>
      <w:tr w:rsidR="005A1A5B" w:rsidTr="00D36331">
        <w:trPr>
          <w:trHeight w:val="281"/>
        </w:trPr>
        <w:tc>
          <w:tcPr>
            <w:tcW w:w="6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b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  <w:t xml:space="preserve">Knjige kao dio spisa </w:t>
            </w:r>
            <w:proofErr w:type="spellStart"/>
            <w:r>
              <w:rPr>
                <w:rFonts w:ascii="Arial Narrow" w:hAnsi="Arial Narrow"/>
                <w:b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  <w:t>razrježbe</w:t>
            </w:r>
            <w:proofErr w:type="spellEnd"/>
            <w:r>
              <w:rPr>
                <w:rFonts w:ascii="Arial Narrow" w:hAnsi="Arial Narrow"/>
                <w:b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  <w:t xml:space="preserve"> suvlasničkih  i podložničko </w:t>
            </w:r>
            <w:r w:rsidR="006328BB">
              <w:rPr>
                <w:rFonts w:ascii="Arial Narrow" w:hAnsi="Arial Narrow"/>
                <w:b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  <w:t>–</w:t>
            </w:r>
            <w:r>
              <w:rPr>
                <w:rFonts w:ascii="Arial Narrow" w:hAnsi="Arial Narrow"/>
                <w:b/>
                <w:bCs w:val="0"/>
                <w:i w:val="0"/>
                <w:color w:val="000000"/>
                <w:sz w:val="28"/>
                <w:szCs w:val="28"/>
                <w:u w:val="none"/>
                <w:lang w:eastAsia="en-US"/>
              </w:rPr>
              <w:t xml:space="preserve"> vlastelinskih odnosa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highlight w:val="yellow"/>
                <w:u w:val="none"/>
                <w:lang w:eastAsia="en-US"/>
              </w:rPr>
            </w:pPr>
          </w:p>
        </w:tc>
      </w:tr>
      <w:tr w:rsidR="005A1A5B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Zemljišne knjige vlastelinstva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Očura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 u općinama Jesenje,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Radoboj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 i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Šemnica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highlight w:val="yellow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Prilozi spisu </w:t>
            </w: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br/>
              <w:t>VI 580 / 1864.</w:t>
            </w:r>
          </w:p>
        </w:tc>
      </w:tr>
      <w:tr w:rsidR="005A1A5B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Popis urbarskog posjeda bivših podložnika vlastelinstva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Očura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 u poreznoj općini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Šemnica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1864.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 knj.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Isto</w:t>
            </w:r>
          </w:p>
        </w:tc>
      </w:tr>
      <w:tr w:rsidR="005A1A5B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Popis urbarskog posjeda bivših podložnika vlastelinstva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Očura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 u poreznoj općini Jesenje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1864.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 knj.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Isto</w:t>
            </w:r>
          </w:p>
        </w:tc>
      </w:tr>
      <w:tr w:rsidR="005A1A5B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Popis urbarskog posjeda bivših podložnika vlastelinstva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Očura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 u poreznoj općini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Radoboj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1864.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 knj.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Isto</w:t>
            </w:r>
          </w:p>
        </w:tc>
      </w:tr>
      <w:tr w:rsidR="005A1A5B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Prijepis podataka o dijelu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gorno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 –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činženih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 zemljišta u opsegu šume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Očure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 za vlastelinstvo Sveti Križ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1880.- 1887.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 knj.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Isto</w:t>
            </w:r>
          </w:p>
        </w:tc>
      </w:tr>
      <w:tr w:rsidR="005A1A5B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Iskaz zemljišta posjednika u šumi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Očuri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 u okviru općina Jesenje,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Radoboj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,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Šemnica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, Veternica i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Očura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 prema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katastralnoj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 izmjeri iz 1860.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1860.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 knj.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Isto</w:t>
            </w:r>
          </w:p>
        </w:tc>
      </w:tr>
      <w:tr w:rsidR="005A1A5B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Zemljišne knjige urbarske općine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Petrijanec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</w:tr>
      <w:tr w:rsidR="005A1A5B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Pr="00525642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 w:rsidRPr="00525642"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Popis posjeda urbarske općine </w:t>
            </w:r>
            <w:proofErr w:type="spellStart"/>
            <w:r w:rsidRPr="00525642"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Petrijanec</w:t>
            </w:r>
            <w:proofErr w:type="spellEnd"/>
            <w:r w:rsidRPr="00525642"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 – </w:t>
            </w:r>
            <w:r w:rsidR="00FF4BEB" w:rsidRPr="00FF4BEB">
              <w:rPr>
                <w:rFonts w:ascii="Arial Narrow" w:hAnsi="Arial Narrow"/>
                <w:bCs w:val="0"/>
                <w:i w:val="0"/>
                <w:color w:val="000000"/>
                <w:sz w:val="18"/>
                <w:szCs w:val="18"/>
                <w:u w:val="none"/>
                <w:lang w:eastAsia="en-US"/>
              </w:rPr>
              <w:t>stanje</w:t>
            </w:r>
            <w:r w:rsidRPr="00FF4BEB">
              <w:rPr>
                <w:rFonts w:ascii="Arial Narrow" w:hAnsi="Arial Narrow"/>
                <w:bCs w:val="0"/>
                <w:i w:val="0"/>
                <w:color w:val="000000"/>
                <w:sz w:val="18"/>
                <w:szCs w:val="18"/>
                <w:u w:val="none"/>
                <w:lang w:eastAsia="en-US"/>
              </w:rPr>
              <w:t xml:space="preserve"> prije i poslije </w:t>
            </w:r>
            <w:proofErr w:type="spellStart"/>
            <w:r w:rsidRPr="00FF4BEB">
              <w:rPr>
                <w:rFonts w:ascii="Arial Narrow" w:hAnsi="Arial Narrow"/>
                <w:bCs w:val="0"/>
                <w:i w:val="0"/>
                <w:color w:val="000000"/>
                <w:sz w:val="18"/>
                <w:szCs w:val="18"/>
                <w:u w:val="none"/>
                <w:lang w:eastAsia="en-US"/>
              </w:rPr>
              <w:t>razriježbe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1844.,1870.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 knj.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Pr="00FF4BEB" w:rsidRDefault="00FF4BEB" w:rsidP="00FF4BEB">
            <w:pPr>
              <w:spacing w:line="276" w:lineRule="auto"/>
              <w:rPr>
                <w:rFonts w:ascii="Arial Narrow" w:hAnsi="Arial Narrow"/>
                <w:b/>
                <w:i w:val="0"/>
                <w:sz w:val="16"/>
                <w:szCs w:val="16"/>
                <w:highlight w:val="yellow"/>
                <w:u w:val="none"/>
                <w:lang w:eastAsia="en-US"/>
              </w:rPr>
            </w:pPr>
            <w:r w:rsidRPr="00FF4BEB">
              <w:rPr>
                <w:rFonts w:ascii="Arial Narrow" w:hAnsi="Arial Narrow"/>
                <w:b/>
                <w:bCs w:val="0"/>
                <w:i w:val="0"/>
                <w:color w:val="000000"/>
                <w:sz w:val="16"/>
                <w:szCs w:val="16"/>
                <w:u w:val="none"/>
                <w:lang w:eastAsia="en-US"/>
              </w:rPr>
              <w:t>Prilozi spisu VI 900/</w:t>
            </w:r>
            <w:r w:rsidR="005A1A5B" w:rsidRPr="00FF4BEB">
              <w:rPr>
                <w:rFonts w:ascii="Arial Narrow" w:hAnsi="Arial Narrow"/>
                <w:b/>
                <w:bCs w:val="0"/>
                <w:i w:val="0"/>
                <w:color w:val="000000"/>
                <w:sz w:val="16"/>
                <w:szCs w:val="16"/>
                <w:u w:val="none"/>
                <w:lang w:eastAsia="en-US"/>
              </w:rPr>
              <w:t>1863.</w:t>
            </w:r>
          </w:p>
        </w:tc>
      </w:tr>
      <w:tr w:rsidR="005A1A5B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Pr="00525642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 w:rsidRPr="00525642"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Popis urbarskih pašnjaka nakon individualne diobe u urbarskoj općini </w:t>
            </w:r>
            <w:proofErr w:type="spellStart"/>
            <w:r w:rsidRPr="00525642"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Petrijanec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1909.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 knj.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Prilog spisu </w:t>
            </w: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br/>
              <w:t>1557/1909. g.</w:t>
            </w:r>
          </w:p>
        </w:tc>
      </w:tr>
      <w:tr w:rsidR="005A1A5B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Pr="00525642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 w:rsidRPr="00525642"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Imenik vlasnika urbarskih selišta porezne općine </w:t>
            </w:r>
            <w:proofErr w:type="spellStart"/>
            <w:r w:rsidRPr="00525642"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Petrijanec</w:t>
            </w:r>
            <w:proofErr w:type="spellEnd"/>
            <w:r w:rsidRPr="00525642"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 sastavljen prema komasacijskoj osnovi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b.d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 knj.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</w:p>
        </w:tc>
      </w:tr>
      <w:tr w:rsidR="005A1A5B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Popis zemljišnih posjeda (selišta i druga zemljišta) u okviru urbarske općine Nova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Ves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1865.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 knj.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Prilog spisu XIX B (?)</w:t>
            </w:r>
          </w:p>
        </w:tc>
      </w:tr>
      <w:tr w:rsidR="005A1A5B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Popis zemljišnih posjeda (selišta i druga zemljišta) u okviru urbarske općine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Sračinec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 i sela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Svibovec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1863.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 knj.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Prilog spisu </w:t>
            </w: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br/>
              <w:t>VI 1097/ 1863.</w:t>
            </w:r>
          </w:p>
        </w:tc>
      </w:tr>
      <w:tr w:rsidR="005A1A5B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Iskaz sadašnjih i novih posjeda za provedbu komasacije u općinama ili mjestima: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Grešćevina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 –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Rukljevina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,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Rukljevina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,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Jalžabet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,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Šemovec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,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Štefanec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,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Zamlaka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,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1863.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DA39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12</w:t>
            </w:r>
            <w:r w:rsidR="005A1A5B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 knj.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Prilozi spisu</w:t>
            </w: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br/>
              <w:t xml:space="preserve"> VI 60 / 1863.</w:t>
            </w:r>
          </w:p>
        </w:tc>
      </w:tr>
      <w:tr w:rsidR="005A1A5B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Zemljišne knjige vlastelinstva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Klenovnik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B91B10">
            <w:pPr>
              <w:spacing w:line="276" w:lineRule="auto"/>
              <w:ind w:left="-102" w:right="-115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Prilozi spisu </w:t>
            </w:r>
          </w:p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VI 48 / 1863.</w:t>
            </w:r>
          </w:p>
        </w:tc>
      </w:tr>
      <w:tr w:rsidR="005A1A5B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Popis  selišnih zemljišta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Jerovec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07E2" w:rsidRDefault="00ED4764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1843.,</w:t>
            </w:r>
            <w:r w:rsidR="004119BC"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 </w:t>
            </w:r>
            <w:r w:rsidR="003807E2"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1844., </w:t>
            </w:r>
          </w:p>
          <w:p w:rsidR="005A1A5B" w:rsidRDefault="004119BC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1882., </w:t>
            </w:r>
            <w:r w:rsidR="005A1A5B"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1883.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ED4764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4</w:t>
            </w:r>
            <w:r w:rsidR="005A1A5B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 knj.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ED4764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proofErr w:type="spellStart"/>
            <w:r w:rsidRPr="00ED4764">
              <w:rPr>
                <w:rFonts w:ascii="Arial Narrow" w:hAnsi="Arial Narrow"/>
                <w:bCs w:val="0"/>
                <w:color w:val="000000"/>
                <w:sz w:val="20"/>
                <w:szCs w:val="20"/>
                <w:u w:val="none"/>
                <w:lang w:eastAsia="en-US"/>
              </w:rPr>
              <w:t>Liber</w:t>
            </w:r>
            <w:proofErr w:type="spellEnd"/>
            <w:r w:rsidRPr="00ED4764">
              <w:rPr>
                <w:rFonts w:ascii="Arial Narrow" w:hAnsi="Arial Narrow"/>
                <w:bCs w:val="0"/>
                <w:color w:val="000000"/>
                <w:sz w:val="20"/>
                <w:szCs w:val="20"/>
                <w:u w:val="none"/>
                <w:lang w:eastAsia="en-US"/>
              </w:rPr>
              <w:t xml:space="preserve"> </w:t>
            </w:r>
            <w:proofErr w:type="spellStart"/>
            <w:r w:rsidRPr="00ED4764">
              <w:rPr>
                <w:rFonts w:ascii="Arial Narrow" w:hAnsi="Arial Narrow"/>
                <w:bCs w:val="0"/>
                <w:color w:val="000000"/>
                <w:sz w:val="20"/>
                <w:szCs w:val="20"/>
                <w:u w:val="none"/>
                <w:lang w:eastAsia="en-US"/>
              </w:rPr>
              <w:t>fundualis</w:t>
            </w:r>
            <w:proofErr w:type="spellEnd"/>
            <w:r w:rsidRPr="00ED4764">
              <w:rPr>
                <w:rFonts w:ascii="Arial Narrow" w:hAnsi="Arial Narrow"/>
                <w:bCs w:val="0"/>
                <w:color w:val="000000"/>
                <w:sz w:val="20"/>
                <w:szCs w:val="20"/>
                <w:u w:val="none"/>
                <w:lang w:eastAsia="en-US"/>
              </w:rPr>
              <w:t xml:space="preserve"> </w:t>
            </w:r>
            <w:proofErr w:type="spellStart"/>
            <w:r w:rsidRPr="00ED4764">
              <w:rPr>
                <w:rFonts w:ascii="Arial Narrow" w:hAnsi="Arial Narrow"/>
                <w:bCs w:val="0"/>
                <w:color w:val="000000"/>
                <w:sz w:val="20"/>
                <w:szCs w:val="20"/>
                <w:u w:val="none"/>
                <w:lang w:eastAsia="en-US"/>
              </w:rPr>
              <w:t>spanatus</w:t>
            </w:r>
            <w:proofErr w:type="spellEnd"/>
            <w:r w:rsidRPr="00ED4764">
              <w:rPr>
                <w:rFonts w:ascii="Arial Narrow" w:hAnsi="Arial Narrow"/>
                <w:bCs w:val="0"/>
                <w:color w:val="000000"/>
                <w:sz w:val="20"/>
                <w:szCs w:val="20"/>
                <w:u w:val="none"/>
                <w:lang w:eastAsia="en-US"/>
              </w:rPr>
              <w:t xml:space="preserve"> </w:t>
            </w:r>
            <w:proofErr w:type="spellStart"/>
            <w:r w:rsidRPr="00ED4764">
              <w:rPr>
                <w:rFonts w:ascii="Arial Narrow" w:hAnsi="Arial Narrow"/>
                <w:bCs w:val="0"/>
                <w:color w:val="000000"/>
                <w:sz w:val="20"/>
                <w:szCs w:val="20"/>
                <w:u w:val="none"/>
                <w:lang w:eastAsia="en-US"/>
              </w:rPr>
              <w:t>Jerovecz</w:t>
            </w:r>
            <w:proofErr w:type="spellEnd"/>
            <w:r w:rsidRPr="00ED4764">
              <w:rPr>
                <w:rFonts w:ascii="Arial Narrow" w:hAnsi="Arial Narrow"/>
                <w:bCs w:val="0"/>
                <w:color w:val="000000"/>
                <w:sz w:val="20"/>
                <w:szCs w:val="20"/>
                <w:u w:val="none"/>
                <w:lang w:eastAsia="en-US"/>
              </w:rPr>
              <w:t xml:space="preserve"> ….</w:t>
            </w: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 1843.</w:t>
            </w:r>
          </w:p>
        </w:tc>
      </w:tr>
      <w:tr w:rsidR="005A1A5B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Popis selišnih zemljišta Kamenica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1844.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 knj.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</w:p>
        </w:tc>
      </w:tr>
      <w:tr w:rsidR="005A1A5B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Čestićni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 registar općine Kamenica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1884.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 knj.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</w:p>
        </w:tc>
      </w:tr>
      <w:tr w:rsidR="005A1A5B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Gorna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 i druga zemljišta vlastelinstva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Klenovnik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b.d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 knj.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</w:p>
        </w:tc>
      </w:tr>
      <w:tr w:rsidR="005A1A5B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 xml:space="preserve">Zemljišne knjige vlastelinstva Veliki Tabor i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u w:val="none"/>
                <w:lang w:eastAsia="en-US"/>
              </w:rPr>
              <w:t>Miljana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Prilozi spisu </w:t>
            </w:r>
          </w:p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VI 27 / 1863.</w:t>
            </w:r>
          </w:p>
        </w:tc>
      </w:tr>
      <w:tr w:rsidR="005A1A5B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Iskaz zemljišta bivših podložnika vlastelinstva Veliki Tabor i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Miljana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 nakon postupka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razrježbe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urbarijalnih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 odnosa (</w:t>
            </w:r>
            <w:r>
              <w:rPr>
                <w:rFonts w:ascii="Arial Narrow" w:hAnsi="Arial Narrow"/>
                <w:bCs w:val="0"/>
                <w:color w:val="000000"/>
                <w:sz w:val="20"/>
                <w:szCs w:val="20"/>
                <w:u w:val="none"/>
                <w:lang w:eastAsia="en-US"/>
              </w:rPr>
              <w:t>Iskaz</w:t>
            </w: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pretičnih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zemaljah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gospočije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 Veliki Tabor i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Miljana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1866., 1870.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2 knj.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</w:p>
        </w:tc>
      </w:tr>
      <w:tr w:rsidR="005A1A5B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Iskaz općinskih pašnjaka i šuma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suposjeda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 Veliki Tabor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1863.</w:t>
            </w:r>
            <w:r w:rsidR="00ED4764"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 </w:t>
            </w:r>
            <w:r w:rsidR="006328BB"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–</w:t>
            </w:r>
            <w:r w:rsidR="00ED4764"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 </w:t>
            </w: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1866.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 knj.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</w:p>
        </w:tc>
      </w:tr>
      <w:tr w:rsidR="005A1A5B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Popis selišnih zemljišta u općini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Desinić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 s mjestima Ivanić,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Osredek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, Gora,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Trnovec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,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Turnište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,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Šimunci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,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Jalšovec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1866. – 1867.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 knj.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</w:p>
        </w:tc>
      </w:tr>
      <w:tr w:rsidR="005A1A5B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Popis selišnih zemljišta u općini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Jelenjak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 s mjestima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Jalšovec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,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Gostenje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,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Nebojse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,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Škalić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,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Turnovo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,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Zbilj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1866. – 1867.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 knj.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</w:p>
        </w:tc>
      </w:tr>
      <w:tr w:rsidR="005A1A5B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Popis selišnih zemljišta u općini</w:t>
            </w:r>
            <w:r w:rsidR="00964F09"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 </w:t>
            </w: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Košnica s mjestima Hum, Ivanić, Stara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Ves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,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Jazvina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 i Gora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1866. – 1867.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 knj.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</w:p>
        </w:tc>
      </w:tr>
      <w:tr w:rsidR="005A1A5B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Popis selišnih zemljišta u općini Poljana s mjestima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Bratkovec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, Luka,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Harina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zlaka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 i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Bojačno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1866. – 1867.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 knj.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</w:p>
        </w:tc>
      </w:tr>
      <w:tr w:rsidR="005A1A5B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Popis selišnih zemljišta u općini Sela sa selima Sela,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Brezakov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 Vrh; te u općini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Miljana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 sa selima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Plavić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,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Pušča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, Ivanić i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Kuzminec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b.d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 knj.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</w:p>
        </w:tc>
      </w:tr>
      <w:tr w:rsidR="005A1A5B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Popis selišnih zemljišta u općini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Miljana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 s mjestima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Plavić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,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Pušča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, Ivanić i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Kuzminec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1866. – 1867.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 knj.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</w:p>
        </w:tc>
      </w:tr>
      <w:tr w:rsidR="005A1A5B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Popis selišnih zemljišta u općini Sela sa selima Sela,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Brezakov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 Vrh i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Škarnik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1866. – 1867.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 knj.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</w:p>
        </w:tc>
      </w:tr>
      <w:tr w:rsidR="005A1A5B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Popis selišnih zemljišta u općini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Vinagora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 s mjestima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Klanečno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,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Gaber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,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Dubravica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,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Grahot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,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Martisaves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,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Malagora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,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Vlikagora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,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Grabrovec</w:t>
            </w:r>
            <w:proofErr w:type="spellEnd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 xml:space="preserve"> i </w:t>
            </w:r>
            <w:proofErr w:type="spellStart"/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Vrhi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  <w:t>1866. – 1867.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 knj.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Cs w:val="0"/>
                <w:i w:val="0"/>
                <w:color w:val="000000"/>
                <w:sz w:val="20"/>
                <w:szCs w:val="20"/>
                <w:u w:val="none"/>
                <w:lang w:eastAsia="en-US"/>
              </w:rPr>
            </w:pPr>
          </w:p>
        </w:tc>
      </w:tr>
      <w:tr w:rsidR="005A1A5B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/>
                <w:i w:val="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b/>
                <w:i w:val="0"/>
                <w:sz w:val="28"/>
                <w:szCs w:val="28"/>
                <w:u w:val="none"/>
                <w:lang w:eastAsia="en-US"/>
              </w:rPr>
              <w:t>8.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b/>
                <w:i w:val="0"/>
                <w:sz w:val="28"/>
                <w:szCs w:val="28"/>
                <w:u w:val="none"/>
                <w:lang w:eastAsia="en-US"/>
              </w:rPr>
            </w:pPr>
            <w:r>
              <w:rPr>
                <w:rFonts w:ascii="Arial Narrow" w:hAnsi="Arial Narrow"/>
                <w:b/>
                <w:i w:val="0"/>
                <w:sz w:val="28"/>
                <w:szCs w:val="28"/>
                <w:u w:val="none"/>
                <w:lang w:eastAsia="en-US"/>
              </w:rPr>
              <w:t xml:space="preserve">Bilježnička komora pri </w:t>
            </w:r>
            <w:r>
              <w:rPr>
                <w:rFonts w:ascii="Arial Narrow" w:hAnsi="Arial Narrow"/>
                <w:b/>
                <w:i w:val="0"/>
                <w:sz w:val="28"/>
                <w:szCs w:val="28"/>
                <w:u w:val="none"/>
                <w:lang w:eastAsia="en-US"/>
              </w:rPr>
              <w:br/>
              <w:t xml:space="preserve">Kraljevskom sudbenom stolu Varaždin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highlight w:val="yellow"/>
                <w:u w:val="none"/>
                <w:lang w:eastAsia="en-US"/>
              </w:rPr>
            </w:pPr>
          </w:p>
        </w:tc>
      </w:tr>
      <w:tr w:rsidR="005A1A5B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8.1.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u w:val="none"/>
                <w:lang w:eastAsia="en-US"/>
              </w:rPr>
              <w:t>Bilježnički spisi (XI)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Pr="007707A1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 w:rsidRPr="007707A1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1859. – 1901.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Default="00964F09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</w:t>
            </w:r>
            <w:r w:rsidR="00951D93" w:rsidRPr="00951D93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 xml:space="preserve"> </w:t>
            </w:r>
            <w:proofErr w:type="spellStart"/>
            <w:r w:rsidR="00951D93" w:rsidRPr="00951D93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svež</w:t>
            </w:r>
            <w:proofErr w:type="spellEnd"/>
            <w:r w:rsidR="00951D93" w:rsidRPr="00951D93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.</w:t>
            </w:r>
          </w:p>
          <w:p w:rsidR="00964F09" w:rsidRPr="00951D93" w:rsidRDefault="00964F09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 kut.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5B" w:rsidRPr="00964F09" w:rsidRDefault="00964F09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highlight w:val="yellow"/>
                <w:u w:val="none"/>
                <w:lang w:eastAsia="en-US"/>
              </w:rPr>
            </w:pPr>
            <w:r w:rsidRPr="00964F09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IIB2c</w:t>
            </w:r>
          </w:p>
        </w:tc>
      </w:tr>
      <w:tr w:rsidR="005A1A5B" w:rsidTr="00D36331">
        <w:trPr>
          <w:trHeight w:val="28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8.2.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u w:val="none"/>
                <w:lang w:eastAsia="en-US"/>
              </w:rPr>
              <w:t>Urudžbeni zapisnik bilježničkih spisa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1907. – 1921.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Pr="00951D93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</w:pPr>
            <w:r w:rsidRPr="00951D93"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1 knj.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A5B" w:rsidRDefault="005A1A5B" w:rsidP="005A1A5B">
            <w:pPr>
              <w:spacing w:line="276" w:lineRule="auto"/>
              <w:jc w:val="center"/>
              <w:rPr>
                <w:rFonts w:ascii="Arial Narrow" w:hAnsi="Arial Narrow"/>
                <w:i w:val="0"/>
                <w:sz w:val="20"/>
                <w:szCs w:val="20"/>
                <w:highlight w:val="yellow"/>
                <w:u w:val="none"/>
                <w:lang w:eastAsia="en-US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u w:val="none"/>
                <w:lang w:eastAsia="en-US"/>
              </w:rPr>
              <w:t>Evidentirano i u fondu 964.</w:t>
            </w:r>
          </w:p>
        </w:tc>
      </w:tr>
    </w:tbl>
    <w:p w:rsidR="00356F8F" w:rsidRDefault="00356F8F" w:rsidP="00356F8F">
      <w:pPr>
        <w:pStyle w:val="Odlomakpopisa"/>
        <w:rPr>
          <w:rFonts w:ascii="Arial Narrow" w:hAnsi="Arial Narrow"/>
          <w:i w:val="0"/>
          <w:sz w:val="20"/>
          <w:szCs w:val="20"/>
          <w:u w:val="none"/>
        </w:rPr>
      </w:pPr>
    </w:p>
    <w:p w:rsidR="00FF4BEB" w:rsidRDefault="00FF4BEB" w:rsidP="00356F8F">
      <w:pPr>
        <w:rPr>
          <w:b/>
          <w:i w:val="0"/>
          <w:sz w:val="28"/>
          <w:szCs w:val="28"/>
          <w:u w:val="none"/>
        </w:rPr>
      </w:pPr>
    </w:p>
    <w:p w:rsidR="00932DC8" w:rsidRDefault="00932DC8" w:rsidP="00356F8F">
      <w:pPr>
        <w:rPr>
          <w:b/>
          <w:i w:val="0"/>
          <w:sz w:val="28"/>
          <w:szCs w:val="28"/>
          <w:u w:val="none"/>
        </w:rPr>
      </w:pPr>
    </w:p>
    <w:p w:rsidR="00932DC8" w:rsidRDefault="00932DC8" w:rsidP="00356F8F">
      <w:pPr>
        <w:rPr>
          <w:b/>
          <w:i w:val="0"/>
          <w:sz w:val="28"/>
          <w:szCs w:val="28"/>
          <w:u w:val="none"/>
        </w:rPr>
      </w:pPr>
    </w:p>
    <w:p w:rsidR="00932DC8" w:rsidRDefault="00932DC8" w:rsidP="00356F8F">
      <w:pPr>
        <w:rPr>
          <w:b/>
          <w:i w:val="0"/>
          <w:sz w:val="28"/>
          <w:szCs w:val="28"/>
          <w:u w:val="none"/>
        </w:rPr>
      </w:pPr>
    </w:p>
    <w:p w:rsidR="006328BB" w:rsidRDefault="006328BB" w:rsidP="006328BB">
      <w:pPr>
        <w:jc w:val="right"/>
        <w:rPr>
          <w:b/>
          <w:i w:val="0"/>
          <w:sz w:val="28"/>
          <w:szCs w:val="28"/>
          <w:u w:val="none"/>
        </w:rPr>
      </w:pPr>
    </w:p>
    <w:p w:rsidR="006328BB" w:rsidRPr="006328BB" w:rsidRDefault="006328BB" w:rsidP="006328BB">
      <w:pPr>
        <w:jc w:val="right"/>
        <w:rPr>
          <w:i w:val="0"/>
          <w:sz w:val="28"/>
          <w:szCs w:val="28"/>
          <w:u w:val="none"/>
        </w:rPr>
      </w:pPr>
      <w:r w:rsidRPr="006328BB">
        <w:rPr>
          <w:i w:val="0"/>
          <w:sz w:val="28"/>
          <w:szCs w:val="28"/>
          <w:u w:val="none"/>
        </w:rPr>
        <w:t xml:space="preserve">Izradile:Vida </w:t>
      </w:r>
      <w:proofErr w:type="spellStart"/>
      <w:r w:rsidRPr="006328BB">
        <w:rPr>
          <w:i w:val="0"/>
          <w:sz w:val="28"/>
          <w:szCs w:val="28"/>
          <w:u w:val="none"/>
        </w:rPr>
        <w:t>Pavliček</w:t>
      </w:r>
      <w:proofErr w:type="spellEnd"/>
      <w:r w:rsidRPr="006328BB">
        <w:rPr>
          <w:i w:val="0"/>
          <w:sz w:val="28"/>
          <w:szCs w:val="28"/>
          <w:u w:val="none"/>
        </w:rPr>
        <w:t xml:space="preserve"> </w:t>
      </w:r>
    </w:p>
    <w:p w:rsidR="006328BB" w:rsidRPr="006328BB" w:rsidRDefault="006328BB" w:rsidP="006328BB">
      <w:pPr>
        <w:jc w:val="right"/>
        <w:rPr>
          <w:i w:val="0"/>
          <w:sz w:val="28"/>
          <w:szCs w:val="28"/>
          <w:u w:val="none"/>
        </w:rPr>
      </w:pPr>
      <w:r w:rsidRPr="006328BB">
        <w:rPr>
          <w:i w:val="0"/>
          <w:sz w:val="28"/>
          <w:szCs w:val="28"/>
          <w:u w:val="none"/>
        </w:rPr>
        <w:t>u suradnji s Jelenom Jakopec</w:t>
      </w:r>
    </w:p>
    <w:p w:rsidR="006328BB" w:rsidRPr="006328BB" w:rsidRDefault="006328BB" w:rsidP="006328BB">
      <w:pPr>
        <w:jc w:val="right"/>
        <w:rPr>
          <w:i w:val="0"/>
          <w:sz w:val="28"/>
          <w:szCs w:val="28"/>
          <w:u w:val="none"/>
        </w:rPr>
      </w:pPr>
    </w:p>
    <w:p w:rsidR="006328BB" w:rsidRPr="006328BB" w:rsidRDefault="006328BB" w:rsidP="006328BB">
      <w:pPr>
        <w:jc w:val="right"/>
        <w:rPr>
          <w:i w:val="0"/>
          <w:sz w:val="28"/>
          <w:szCs w:val="28"/>
          <w:u w:val="none"/>
        </w:rPr>
      </w:pPr>
      <w:r w:rsidRPr="006328BB">
        <w:rPr>
          <w:i w:val="0"/>
          <w:sz w:val="28"/>
          <w:szCs w:val="28"/>
          <w:u w:val="none"/>
        </w:rPr>
        <w:t xml:space="preserve">4. rujna 2018. </w:t>
      </w:r>
    </w:p>
    <w:p w:rsidR="00932DC8" w:rsidRPr="006328BB" w:rsidRDefault="00932DC8" w:rsidP="006328BB">
      <w:pPr>
        <w:jc w:val="right"/>
        <w:rPr>
          <w:i w:val="0"/>
          <w:sz w:val="28"/>
          <w:szCs w:val="28"/>
          <w:u w:val="none"/>
        </w:rPr>
      </w:pPr>
    </w:p>
    <w:p w:rsidR="00932DC8" w:rsidRDefault="00932DC8" w:rsidP="00356F8F">
      <w:pPr>
        <w:rPr>
          <w:b/>
          <w:i w:val="0"/>
          <w:sz w:val="28"/>
          <w:szCs w:val="28"/>
          <w:u w:val="none"/>
        </w:rPr>
      </w:pPr>
    </w:p>
    <w:p w:rsidR="00932DC8" w:rsidRDefault="00932DC8" w:rsidP="00356F8F">
      <w:pPr>
        <w:rPr>
          <w:b/>
          <w:i w:val="0"/>
          <w:sz w:val="28"/>
          <w:szCs w:val="28"/>
          <w:u w:val="none"/>
        </w:rPr>
      </w:pPr>
    </w:p>
    <w:p w:rsidR="00932DC8" w:rsidRDefault="00932DC8" w:rsidP="00356F8F">
      <w:pPr>
        <w:rPr>
          <w:b/>
          <w:i w:val="0"/>
          <w:sz w:val="28"/>
          <w:szCs w:val="28"/>
          <w:u w:val="none"/>
        </w:rPr>
      </w:pPr>
    </w:p>
    <w:p w:rsidR="00932DC8" w:rsidRDefault="00932DC8" w:rsidP="00356F8F">
      <w:pPr>
        <w:rPr>
          <w:b/>
          <w:i w:val="0"/>
          <w:sz w:val="28"/>
          <w:szCs w:val="28"/>
          <w:u w:val="none"/>
        </w:rPr>
      </w:pPr>
    </w:p>
    <w:p w:rsidR="00932DC8" w:rsidRDefault="00932DC8" w:rsidP="00356F8F">
      <w:pPr>
        <w:rPr>
          <w:b/>
          <w:i w:val="0"/>
          <w:sz w:val="28"/>
          <w:szCs w:val="28"/>
          <w:u w:val="none"/>
        </w:rPr>
      </w:pPr>
    </w:p>
    <w:p w:rsidR="00932DC8" w:rsidRDefault="00932DC8" w:rsidP="00356F8F">
      <w:pPr>
        <w:rPr>
          <w:b/>
          <w:i w:val="0"/>
          <w:sz w:val="28"/>
          <w:szCs w:val="28"/>
          <w:u w:val="none"/>
        </w:rPr>
      </w:pPr>
    </w:p>
    <w:p w:rsidR="00932DC8" w:rsidRDefault="00932DC8" w:rsidP="00356F8F">
      <w:pPr>
        <w:rPr>
          <w:b/>
          <w:i w:val="0"/>
          <w:sz w:val="28"/>
          <w:szCs w:val="28"/>
          <w:u w:val="none"/>
        </w:rPr>
      </w:pPr>
    </w:p>
    <w:p w:rsidR="00932DC8" w:rsidRDefault="00932DC8" w:rsidP="00356F8F">
      <w:pPr>
        <w:rPr>
          <w:b/>
          <w:i w:val="0"/>
          <w:sz w:val="28"/>
          <w:szCs w:val="28"/>
          <w:u w:val="none"/>
        </w:rPr>
      </w:pPr>
    </w:p>
    <w:p w:rsidR="00932DC8" w:rsidRDefault="00932DC8" w:rsidP="00356F8F">
      <w:pPr>
        <w:rPr>
          <w:b/>
          <w:i w:val="0"/>
          <w:sz w:val="28"/>
          <w:szCs w:val="28"/>
          <w:u w:val="none"/>
        </w:rPr>
      </w:pPr>
    </w:p>
    <w:p w:rsidR="00932DC8" w:rsidRDefault="00932DC8" w:rsidP="00356F8F">
      <w:pPr>
        <w:rPr>
          <w:b/>
          <w:i w:val="0"/>
          <w:sz w:val="28"/>
          <w:szCs w:val="28"/>
          <w:u w:val="none"/>
        </w:rPr>
      </w:pPr>
    </w:p>
    <w:p w:rsidR="00932DC8" w:rsidRDefault="00932DC8" w:rsidP="00356F8F">
      <w:pPr>
        <w:rPr>
          <w:b/>
          <w:i w:val="0"/>
          <w:sz w:val="28"/>
          <w:szCs w:val="28"/>
          <w:u w:val="none"/>
        </w:rPr>
      </w:pPr>
    </w:p>
    <w:p w:rsidR="00932DC8" w:rsidRDefault="00932DC8" w:rsidP="00356F8F">
      <w:pPr>
        <w:rPr>
          <w:b/>
          <w:i w:val="0"/>
          <w:sz w:val="28"/>
          <w:szCs w:val="28"/>
          <w:u w:val="none"/>
        </w:rPr>
      </w:pPr>
    </w:p>
    <w:p w:rsidR="00932DC8" w:rsidRDefault="00932DC8" w:rsidP="00356F8F">
      <w:pPr>
        <w:rPr>
          <w:b/>
          <w:i w:val="0"/>
          <w:sz w:val="28"/>
          <w:szCs w:val="28"/>
          <w:u w:val="none"/>
        </w:rPr>
      </w:pPr>
    </w:p>
    <w:p w:rsidR="00932DC8" w:rsidRDefault="00932DC8" w:rsidP="00356F8F">
      <w:pPr>
        <w:rPr>
          <w:b/>
          <w:i w:val="0"/>
          <w:sz w:val="28"/>
          <w:szCs w:val="28"/>
          <w:u w:val="none"/>
        </w:rPr>
      </w:pPr>
    </w:p>
    <w:p w:rsidR="00356F8F" w:rsidRDefault="00356F8F" w:rsidP="00356F8F">
      <w:pPr>
        <w:rPr>
          <w:b/>
          <w:i w:val="0"/>
          <w:sz w:val="28"/>
          <w:szCs w:val="28"/>
          <w:u w:val="none"/>
        </w:rPr>
      </w:pPr>
      <w:r>
        <w:rPr>
          <w:b/>
          <w:i w:val="0"/>
          <w:sz w:val="28"/>
          <w:szCs w:val="28"/>
          <w:u w:val="none"/>
        </w:rPr>
        <w:t>SUDBENI STOL  VARAŽDIN (1850. – 1918.)</w:t>
      </w:r>
    </w:p>
    <w:p w:rsidR="00525642" w:rsidRDefault="00525642" w:rsidP="00356F8F">
      <w:pPr>
        <w:rPr>
          <w:rFonts w:ascii="Arial Narrow" w:hAnsi="Arial Narrow"/>
          <w:b/>
          <w:i w:val="0"/>
          <w:u w:val="none"/>
        </w:rPr>
      </w:pPr>
    </w:p>
    <w:p w:rsidR="00356F8F" w:rsidRDefault="00356F8F" w:rsidP="00356F8F">
      <w:pPr>
        <w:rPr>
          <w:rFonts w:ascii="Arial Narrow" w:hAnsi="Arial Narrow"/>
          <w:i w:val="0"/>
          <w:u w:val="none"/>
        </w:rPr>
      </w:pPr>
    </w:p>
    <w:p w:rsidR="00356F8F" w:rsidRPr="00525642" w:rsidRDefault="00525642" w:rsidP="00356F8F">
      <w:pPr>
        <w:rPr>
          <w:rFonts w:ascii="Arial Narrow" w:hAnsi="Arial Narrow"/>
          <w:b/>
          <w:i w:val="0"/>
          <w:u w:val="none"/>
        </w:rPr>
      </w:pPr>
      <w:r w:rsidRPr="00525642">
        <w:rPr>
          <w:rFonts w:ascii="Arial Narrow" w:hAnsi="Arial Narrow"/>
          <w:b/>
          <w:i w:val="0"/>
          <w:u w:val="none"/>
        </w:rPr>
        <w:t xml:space="preserve">Prema odredbama Zakona iz 1853. </w:t>
      </w:r>
      <w:r w:rsidR="00356F8F" w:rsidRPr="00525642">
        <w:rPr>
          <w:rFonts w:ascii="Arial Narrow" w:hAnsi="Arial Narrow"/>
          <w:b/>
          <w:i w:val="0"/>
          <w:u w:val="none"/>
        </w:rPr>
        <w:t>Građanski spisi dijeljeni su u razdjele koji su označavani rimskim brojevima:</w:t>
      </w:r>
    </w:p>
    <w:p w:rsidR="00525642" w:rsidRDefault="00525642" w:rsidP="00356F8F">
      <w:pPr>
        <w:rPr>
          <w:rFonts w:ascii="Arial Narrow" w:hAnsi="Arial Narrow"/>
          <w:i w:val="0"/>
          <w:u w:val="none"/>
        </w:rPr>
      </w:pPr>
    </w:p>
    <w:p w:rsidR="00356F8F" w:rsidRDefault="00356F8F" w:rsidP="00356F8F">
      <w:pPr>
        <w:rPr>
          <w:rFonts w:ascii="Arial Narrow" w:hAnsi="Arial Narrow"/>
          <w:b/>
          <w:i w:val="0"/>
          <w:u w:val="none"/>
        </w:rPr>
      </w:pPr>
      <w:r>
        <w:rPr>
          <w:rFonts w:ascii="Arial Narrow" w:hAnsi="Arial Narrow"/>
          <w:b/>
          <w:i w:val="0"/>
          <w:u w:val="none"/>
        </w:rPr>
        <w:t xml:space="preserve">I </w:t>
      </w:r>
      <w:r>
        <w:rPr>
          <w:rFonts w:ascii="Arial Narrow" w:hAnsi="Arial Narrow"/>
          <w:i w:val="0"/>
          <w:u w:val="none"/>
        </w:rPr>
        <w:t>– Zakoni i naredbe (</w:t>
      </w:r>
      <w:proofErr w:type="spellStart"/>
      <w:r>
        <w:rPr>
          <w:rFonts w:ascii="Arial Narrow" w:hAnsi="Arial Narrow"/>
          <w:i w:val="0"/>
          <w:u w:val="none"/>
        </w:rPr>
        <w:t>normalia</w:t>
      </w:r>
      <w:proofErr w:type="spellEnd"/>
      <w:r>
        <w:rPr>
          <w:rFonts w:ascii="Arial Narrow" w:hAnsi="Arial Narrow"/>
          <w:i w:val="0"/>
          <w:u w:val="none"/>
        </w:rPr>
        <w:t>)</w:t>
      </w:r>
    </w:p>
    <w:p w:rsidR="00525642" w:rsidRDefault="00525642" w:rsidP="00356F8F">
      <w:pPr>
        <w:rPr>
          <w:rFonts w:ascii="Arial Narrow" w:hAnsi="Arial Narrow"/>
          <w:b/>
          <w:i w:val="0"/>
          <w:u w:val="none"/>
        </w:rPr>
      </w:pPr>
    </w:p>
    <w:p w:rsidR="00356F8F" w:rsidRDefault="00356F8F" w:rsidP="00356F8F">
      <w:pPr>
        <w:rPr>
          <w:rFonts w:ascii="Arial Narrow" w:hAnsi="Arial Narrow"/>
          <w:i w:val="0"/>
          <w:u w:val="none"/>
        </w:rPr>
      </w:pPr>
      <w:r>
        <w:rPr>
          <w:rFonts w:ascii="Arial Narrow" w:hAnsi="Arial Narrow"/>
          <w:b/>
          <w:i w:val="0"/>
          <w:u w:val="none"/>
        </w:rPr>
        <w:t xml:space="preserve">II – </w:t>
      </w:r>
      <w:r>
        <w:rPr>
          <w:rFonts w:ascii="Arial Narrow" w:hAnsi="Arial Narrow"/>
          <w:i w:val="0"/>
          <w:u w:val="none"/>
        </w:rPr>
        <w:t>Spisi koje se tiču službe (upravni spisi)</w:t>
      </w:r>
    </w:p>
    <w:p w:rsidR="00525642" w:rsidRDefault="00525642" w:rsidP="00356F8F">
      <w:pPr>
        <w:rPr>
          <w:rFonts w:ascii="Arial Narrow" w:hAnsi="Arial Narrow"/>
          <w:b/>
          <w:i w:val="0"/>
          <w:u w:val="none"/>
        </w:rPr>
      </w:pPr>
    </w:p>
    <w:p w:rsidR="00356F8F" w:rsidRDefault="00356F8F" w:rsidP="00356F8F">
      <w:pPr>
        <w:rPr>
          <w:rFonts w:ascii="Arial Narrow" w:hAnsi="Arial Narrow"/>
          <w:i w:val="0"/>
          <w:u w:val="none"/>
        </w:rPr>
      </w:pPr>
      <w:r>
        <w:rPr>
          <w:rFonts w:ascii="Arial Narrow" w:hAnsi="Arial Narrow"/>
          <w:b/>
          <w:i w:val="0"/>
          <w:u w:val="none"/>
        </w:rPr>
        <w:t xml:space="preserve">III </w:t>
      </w:r>
      <w:r>
        <w:rPr>
          <w:rFonts w:ascii="Arial Narrow" w:hAnsi="Arial Narrow"/>
          <w:i w:val="0"/>
          <w:u w:val="none"/>
        </w:rPr>
        <w:t>– Parnični spisi</w:t>
      </w:r>
    </w:p>
    <w:p w:rsidR="00525642" w:rsidRDefault="00525642" w:rsidP="00356F8F">
      <w:pPr>
        <w:rPr>
          <w:rFonts w:ascii="Arial Narrow" w:hAnsi="Arial Narrow"/>
          <w:b/>
          <w:i w:val="0"/>
          <w:u w:val="none"/>
        </w:rPr>
      </w:pPr>
    </w:p>
    <w:p w:rsidR="00356F8F" w:rsidRDefault="00356F8F" w:rsidP="00356F8F">
      <w:pPr>
        <w:rPr>
          <w:rFonts w:ascii="Arial Narrow" w:hAnsi="Arial Narrow"/>
          <w:b/>
          <w:i w:val="0"/>
          <w:u w:val="none"/>
        </w:rPr>
      </w:pPr>
      <w:r>
        <w:rPr>
          <w:rFonts w:ascii="Arial Narrow" w:hAnsi="Arial Narrow"/>
          <w:b/>
          <w:i w:val="0"/>
          <w:u w:val="none"/>
        </w:rPr>
        <w:t xml:space="preserve">IV </w:t>
      </w:r>
      <w:r>
        <w:rPr>
          <w:rFonts w:ascii="Arial Narrow" w:hAnsi="Arial Narrow"/>
          <w:i w:val="0"/>
          <w:u w:val="none"/>
        </w:rPr>
        <w:t>– Ostavinske rasprave, poslovi tutorski i skrbnički</w:t>
      </w:r>
    </w:p>
    <w:p w:rsidR="00525642" w:rsidRDefault="00525642" w:rsidP="00356F8F">
      <w:pPr>
        <w:rPr>
          <w:rFonts w:ascii="Arial Narrow" w:hAnsi="Arial Narrow"/>
          <w:b/>
          <w:i w:val="0"/>
          <w:u w:val="none"/>
        </w:rPr>
      </w:pPr>
    </w:p>
    <w:p w:rsidR="00356F8F" w:rsidRDefault="00356F8F" w:rsidP="00356F8F">
      <w:pPr>
        <w:rPr>
          <w:rFonts w:ascii="Arial Narrow" w:hAnsi="Arial Narrow"/>
          <w:i w:val="0"/>
          <w:u w:val="none"/>
        </w:rPr>
      </w:pPr>
      <w:r>
        <w:rPr>
          <w:rFonts w:ascii="Arial Narrow" w:hAnsi="Arial Narrow"/>
          <w:b/>
          <w:i w:val="0"/>
          <w:u w:val="none"/>
        </w:rPr>
        <w:t xml:space="preserve">V </w:t>
      </w:r>
      <w:r>
        <w:rPr>
          <w:rFonts w:ascii="Arial Narrow" w:hAnsi="Arial Narrow"/>
          <w:i w:val="0"/>
          <w:u w:val="none"/>
        </w:rPr>
        <w:t>– Stečajni spisi</w:t>
      </w:r>
    </w:p>
    <w:p w:rsidR="00525642" w:rsidRDefault="00525642" w:rsidP="00356F8F">
      <w:pPr>
        <w:rPr>
          <w:rFonts w:ascii="Arial Narrow" w:hAnsi="Arial Narrow"/>
          <w:b/>
          <w:i w:val="0"/>
          <w:u w:val="none"/>
        </w:rPr>
      </w:pPr>
    </w:p>
    <w:p w:rsidR="00356F8F" w:rsidRDefault="00356F8F" w:rsidP="00356F8F">
      <w:pPr>
        <w:rPr>
          <w:rFonts w:ascii="Arial Narrow" w:hAnsi="Arial Narrow"/>
          <w:i w:val="0"/>
          <w:u w:val="none"/>
        </w:rPr>
      </w:pPr>
      <w:r>
        <w:rPr>
          <w:rFonts w:ascii="Arial Narrow" w:hAnsi="Arial Narrow"/>
          <w:b/>
          <w:i w:val="0"/>
          <w:u w:val="none"/>
        </w:rPr>
        <w:t xml:space="preserve">VI </w:t>
      </w:r>
      <w:r>
        <w:rPr>
          <w:rFonts w:ascii="Arial Narrow" w:hAnsi="Arial Narrow"/>
          <w:i w:val="0"/>
          <w:u w:val="none"/>
        </w:rPr>
        <w:t xml:space="preserve">– Spisi koji se tiču gruntovnica i </w:t>
      </w:r>
      <w:proofErr w:type="spellStart"/>
      <w:r>
        <w:rPr>
          <w:rFonts w:ascii="Arial Narrow" w:hAnsi="Arial Narrow"/>
          <w:i w:val="0"/>
          <w:u w:val="none"/>
        </w:rPr>
        <w:t>vlastelovnica</w:t>
      </w:r>
      <w:proofErr w:type="spellEnd"/>
    </w:p>
    <w:p w:rsidR="00525642" w:rsidRDefault="00525642" w:rsidP="00356F8F">
      <w:pPr>
        <w:rPr>
          <w:rFonts w:ascii="Arial Narrow" w:hAnsi="Arial Narrow"/>
          <w:b/>
          <w:i w:val="0"/>
          <w:u w:val="none"/>
        </w:rPr>
      </w:pPr>
    </w:p>
    <w:p w:rsidR="00356F8F" w:rsidRDefault="00356F8F" w:rsidP="00356F8F">
      <w:pPr>
        <w:rPr>
          <w:rFonts w:ascii="Arial Narrow" w:hAnsi="Arial Narrow"/>
          <w:i w:val="0"/>
          <w:u w:val="none"/>
        </w:rPr>
      </w:pPr>
      <w:r>
        <w:rPr>
          <w:rFonts w:ascii="Arial Narrow" w:hAnsi="Arial Narrow"/>
          <w:b/>
          <w:i w:val="0"/>
          <w:u w:val="none"/>
        </w:rPr>
        <w:t xml:space="preserve">VII </w:t>
      </w:r>
      <w:r>
        <w:rPr>
          <w:rFonts w:ascii="Arial Narrow" w:hAnsi="Arial Narrow"/>
          <w:i w:val="0"/>
          <w:u w:val="none"/>
        </w:rPr>
        <w:t>– Mješoviti spisi</w:t>
      </w:r>
    </w:p>
    <w:p w:rsidR="00356F8F" w:rsidRDefault="00356F8F" w:rsidP="00356F8F">
      <w:pPr>
        <w:rPr>
          <w:rFonts w:ascii="Arial Narrow" w:hAnsi="Arial Narrow"/>
          <w:b/>
          <w:i w:val="0"/>
          <w:u w:val="none"/>
        </w:rPr>
      </w:pPr>
    </w:p>
    <w:p w:rsidR="00356F8F" w:rsidRDefault="00356F8F" w:rsidP="00356F8F">
      <w:pPr>
        <w:rPr>
          <w:rFonts w:ascii="Arial Narrow" w:hAnsi="Arial Narrow"/>
          <w:i w:val="0"/>
          <w:color w:val="000000"/>
          <w:u w:val="none"/>
        </w:rPr>
      </w:pPr>
      <w:r>
        <w:rPr>
          <w:rFonts w:ascii="Arial Narrow" w:hAnsi="Arial Narrow"/>
          <w:i w:val="0"/>
          <w:color w:val="000000"/>
          <w:u w:val="none"/>
        </w:rPr>
        <w:t>U gradivu fonda postoje i oznake koje nisu bile propisane. Objašnjenje oznaka izrađeno je na temelju uvida u knjige i spise. To su:</w:t>
      </w:r>
    </w:p>
    <w:p w:rsidR="00356F8F" w:rsidRDefault="00356F8F" w:rsidP="00356F8F">
      <w:pPr>
        <w:ind w:left="426" w:hanging="426"/>
        <w:rPr>
          <w:rFonts w:ascii="Arial Narrow" w:hAnsi="Arial Narrow"/>
          <w:i w:val="0"/>
          <w:color w:val="000000"/>
          <w:u w:val="none"/>
        </w:rPr>
      </w:pPr>
    </w:p>
    <w:p w:rsidR="00356F8F" w:rsidRDefault="00356F8F" w:rsidP="00356F8F">
      <w:pPr>
        <w:ind w:left="426" w:hanging="426"/>
        <w:rPr>
          <w:rFonts w:ascii="Arial Narrow" w:hAnsi="Arial Narrow"/>
          <w:i w:val="0"/>
          <w:color w:val="000000"/>
          <w:u w:val="none"/>
        </w:rPr>
      </w:pPr>
      <w:r>
        <w:rPr>
          <w:rFonts w:ascii="Arial Narrow" w:hAnsi="Arial Narrow"/>
          <w:b/>
          <w:i w:val="0"/>
          <w:color w:val="000000"/>
          <w:u w:val="none"/>
        </w:rPr>
        <w:t>VIII</w:t>
      </w:r>
      <w:r>
        <w:rPr>
          <w:rFonts w:ascii="Arial Narrow" w:hAnsi="Arial Narrow"/>
          <w:i w:val="0"/>
          <w:color w:val="000000"/>
          <w:u w:val="none"/>
        </w:rPr>
        <w:t xml:space="preserve"> – odobrenja ugovora, rješenja žalbi na presude u vezi smetanja posjeda, proglašenja rasipnikom i slaboumnim, zapisnici o zaprisegnutim dnevničarima, spisi o privremenom postavljanju u službu i sl. Pretežito to su predmeti stigli od kotarskih sudova u kojima je Sudbeni stol Varaždin rješavao kao dr</w:t>
      </w:r>
      <w:r w:rsidR="00525642">
        <w:rPr>
          <w:rFonts w:ascii="Arial Narrow" w:hAnsi="Arial Narrow"/>
          <w:i w:val="0"/>
          <w:color w:val="000000"/>
          <w:u w:val="none"/>
        </w:rPr>
        <w:t>ugostupanjski sud,</w:t>
      </w:r>
    </w:p>
    <w:p w:rsidR="00356F8F" w:rsidRDefault="00356F8F" w:rsidP="00356F8F">
      <w:pPr>
        <w:ind w:left="426" w:hanging="426"/>
        <w:rPr>
          <w:rFonts w:ascii="Arial Narrow" w:hAnsi="Arial Narrow"/>
          <w:i w:val="0"/>
          <w:color w:val="000000"/>
          <w:u w:val="none"/>
        </w:rPr>
      </w:pPr>
    </w:p>
    <w:p w:rsidR="00356F8F" w:rsidRDefault="00356F8F" w:rsidP="00356F8F">
      <w:pPr>
        <w:rPr>
          <w:rFonts w:ascii="Arial Narrow" w:hAnsi="Arial Narrow"/>
          <w:i w:val="0"/>
          <w:color w:val="000000"/>
          <w:u w:val="none"/>
        </w:rPr>
      </w:pPr>
      <w:r>
        <w:rPr>
          <w:rFonts w:ascii="Arial Narrow" w:hAnsi="Arial Narrow"/>
          <w:b/>
          <w:i w:val="0"/>
          <w:color w:val="000000"/>
          <w:u w:val="none"/>
        </w:rPr>
        <w:t>IX</w:t>
      </w:r>
      <w:r>
        <w:rPr>
          <w:rFonts w:ascii="Arial Narrow" w:hAnsi="Arial Narrow"/>
          <w:i w:val="0"/>
          <w:color w:val="000000"/>
          <w:u w:val="none"/>
        </w:rPr>
        <w:t xml:space="preserve"> – </w:t>
      </w:r>
      <w:proofErr w:type="spellStart"/>
      <w:r>
        <w:rPr>
          <w:rFonts w:ascii="Arial Narrow" w:hAnsi="Arial Narrow"/>
          <w:i w:val="0"/>
          <w:color w:val="000000"/>
          <w:u w:val="none"/>
        </w:rPr>
        <w:t>mjenbene</w:t>
      </w:r>
      <w:proofErr w:type="spellEnd"/>
      <w:r>
        <w:rPr>
          <w:rFonts w:ascii="Arial Narrow" w:hAnsi="Arial Narrow"/>
          <w:i w:val="0"/>
          <w:color w:val="000000"/>
          <w:u w:val="none"/>
        </w:rPr>
        <w:t xml:space="preserve"> tužbe, novčani sporovi, platežni nalozi, ovrš</w:t>
      </w:r>
      <w:r w:rsidR="00525642">
        <w:rPr>
          <w:rFonts w:ascii="Arial Narrow" w:hAnsi="Arial Narrow"/>
          <w:i w:val="0"/>
          <w:color w:val="000000"/>
          <w:u w:val="none"/>
        </w:rPr>
        <w:t xml:space="preserve">ne </w:t>
      </w:r>
      <w:proofErr w:type="spellStart"/>
      <w:r w:rsidR="00525642">
        <w:rPr>
          <w:rFonts w:ascii="Arial Narrow" w:hAnsi="Arial Narrow"/>
          <w:i w:val="0"/>
          <w:color w:val="000000"/>
          <w:u w:val="none"/>
        </w:rPr>
        <w:t>plijenidbe</w:t>
      </w:r>
      <w:proofErr w:type="spellEnd"/>
      <w:r w:rsidR="00525642">
        <w:rPr>
          <w:rFonts w:ascii="Arial Narrow" w:hAnsi="Arial Narrow"/>
          <w:i w:val="0"/>
          <w:color w:val="000000"/>
          <w:u w:val="none"/>
        </w:rPr>
        <w:t>, odluke o ovrhama,</w:t>
      </w:r>
    </w:p>
    <w:p w:rsidR="00356F8F" w:rsidRDefault="00356F8F" w:rsidP="00356F8F">
      <w:pPr>
        <w:rPr>
          <w:rFonts w:ascii="Arial Narrow" w:hAnsi="Arial Narrow"/>
          <w:i w:val="0"/>
          <w:color w:val="000000"/>
          <w:u w:val="none"/>
        </w:rPr>
      </w:pPr>
    </w:p>
    <w:p w:rsidR="00356F8F" w:rsidRDefault="00356F8F" w:rsidP="00356F8F">
      <w:pPr>
        <w:ind w:left="426" w:hanging="426"/>
        <w:rPr>
          <w:rFonts w:ascii="Arial Narrow" w:hAnsi="Arial Narrow"/>
          <w:i w:val="0"/>
          <w:color w:val="000000"/>
          <w:u w:val="none"/>
        </w:rPr>
      </w:pPr>
      <w:r>
        <w:rPr>
          <w:rFonts w:ascii="Arial Narrow" w:hAnsi="Arial Narrow"/>
          <w:b/>
          <w:i w:val="0"/>
          <w:color w:val="000000"/>
          <w:u w:val="none"/>
        </w:rPr>
        <w:t>X</w:t>
      </w:r>
      <w:r>
        <w:rPr>
          <w:rFonts w:ascii="Arial Narrow" w:hAnsi="Arial Narrow"/>
          <w:i w:val="0"/>
          <w:color w:val="000000"/>
          <w:u w:val="none"/>
        </w:rPr>
        <w:t xml:space="preserve"> – stvari koje se tiču službe, kao putni troškovi, bolovanja službenika, napredovanja u struci, nadzor nad nižim sudovima, pokretanje drugostepenog postupka, sadržaj odgovara dijelu spis</w:t>
      </w:r>
      <w:r w:rsidR="00C43B1D">
        <w:rPr>
          <w:rFonts w:ascii="Arial Narrow" w:hAnsi="Arial Narrow"/>
          <w:i w:val="0"/>
          <w:color w:val="000000"/>
          <w:u w:val="none"/>
        </w:rPr>
        <w:t>a</w:t>
      </w:r>
      <w:r w:rsidR="00525642">
        <w:rPr>
          <w:rFonts w:ascii="Arial Narrow" w:hAnsi="Arial Narrow"/>
          <w:i w:val="0"/>
          <w:color w:val="000000"/>
          <w:u w:val="none"/>
        </w:rPr>
        <w:t xml:space="preserve">  pod oznakom  </w:t>
      </w:r>
      <w:proofErr w:type="spellStart"/>
      <w:r w:rsidR="00525642">
        <w:rPr>
          <w:rFonts w:ascii="Arial Narrow" w:hAnsi="Arial Narrow"/>
          <w:i w:val="0"/>
          <w:color w:val="000000"/>
          <w:u w:val="none"/>
        </w:rPr>
        <w:t>Prs</w:t>
      </w:r>
      <w:proofErr w:type="spellEnd"/>
      <w:r w:rsidR="00525642">
        <w:rPr>
          <w:rFonts w:ascii="Arial Narrow" w:hAnsi="Arial Narrow"/>
          <w:i w:val="0"/>
          <w:color w:val="000000"/>
          <w:u w:val="none"/>
        </w:rPr>
        <w:t>,</w:t>
      </w:r>
    </w:p>
    <w:p w:rsidR="00356F8F" w:rsidRDefault="00356F8F" w:rsidP="00356F8F">
      <w:pPr>
        <w:ind w:left="426" w:hanging="426"/>
        <w:rPr>
          <w:rFonts w:ascii="Arial Narrow" w:hAnsi="Arial Narrow"/>
          <w:i w:val="0"/>
          <w:color w:val="000000"/>
          <w:u w:val="none"/>
        </w:rPr>
      </w:pPr>
    </w:p>
    <w:p w:rsidR="00525642" w:rsidRDefault="00356F8F" w:rsidP="00356F8F">
      <w:pPr>
        <w:ind w:left="426" w:hanging="426"/>
        <w:rPr>
          <w:rFonts w:ascii="Arial Narrow" w:hAnsi="Arial Narrow"/>
          <w:i w:val="0"/>
          <w:color w:val="000000"/>
          <w:u w:val="none"/>
        </w:rPr>
      </w:pPr>
      <w:r>
        <w:rPr>
          <w:rFonts w:ascii="Arial Narrow" w:hAnsi="Arial Narrow"/>
          <w:b/>
          <w:i w:val="0"/>
          <w:color w:val="000000"/>
          <w:u w:val="none"/>
        </w:rPr>
        <w:t xml:space="preserve">XI – </w:t>
      </w:r>
      <w:r>
        <w:rPr>
          <w:rFonts w:ascii="Arial Narrow" w:hAnsi="Arial Narrow"/>
          <w:i w:val="0"/>
          <w:color w:val="000000"/>
          <w:u w:val="none"/>
        </w:rPr>
        <w:t>bilježnički spisi,</w:t>
      </w:r>
    </w:p>
    <w:p w:rsidR="00356F8F" w:rsidRDefault="00356F8F" w:rsidP="00356F8F">
      <w:pPr>
        <w:ind w:left="426" w:hanging="426"/>
        <w:rPr>
          <w:rFonts w:ascii="Arial Narrow" w:hAnsi="Arial Narrow"/>
          <w:i w:val="0"/>
          <w:color w:val="000000"/>
          <w:u w:val="none"/>
        </w:rPr>
      </w:pPr>
      <w:r>
        <w:rPr>
          <w:rFonts w:ascii="Arial Narrow" w:hAnsi="Arial Narrow"/>
          <w:i w:val="0"/>
          <w:color w:val="000000"/>
          <w:u w:val="none"/>
        </w:rPr>
        <w:t xml:space="preserve"> </w:t>
      </w:r>
    </w:p>
    <w:p w:rsidR="00356F8F" w:rsidRDefault="00356F8F" w:rsidP="00356F8F">
      <w:pPr>
        <w:ind w:left="426" w:hanging="426"/>
        <w:rPr>
          <w:rFonts w:ascii="Arial Narrow" w:hAnsi="Arial Narrow"/>
          <w:b/>
          <w:i w:val="0"/>
          <w:color w:val="000000"/>
          <w:u w:val="none"/>
        </w:rPr>
      </w:pPr>
      <w:r>
        <w:rPr>
          <w:rFonts w:ascii="Arial Narrow" w:hAnsi="Arial Narrow"/>
          <w:b/>
          <w:i w:val="0"/>
          <w:color w:val="000000"/>
          <w:u w:val="none"/>
        </w:rPr>
        <w:t xml:space="preserve">XII </w:t>
      </w:r>
      <w:r>
        <w:rPr>
          <w:rFonts w:ascii="Arial Narrow" w:hAnsi="Arial Narrow"/>
          <w:i w:val="0"/>
          <w:color w:val="000000"/>
          <w:u w:val="none"/>
        </w:rPr>
        <w:t>– invalidski spisi</w:t>
      </w:r>
      <w:r w:rsidR="00525642">
        <w:rPr>
          <w:rFonts w:ascii="Arial Narrow" w:hAnsi="Arial Narrow"/>
          <w:i w:val="0"/>
          <w:color w:val="000000"/>
          <w:u w:val="none"/>
        </w:rPr>
        <w:t>.</w:t>
      </w:r>
    </w:p>
    <w:p w:rsidR="00356F8F" w:rsidRDefault="00356F8F" w:rsidP="00356F8F">
      <w:pPr>
        <w:rPr>
          <w:rFonts w:ascii="Arial Narrow" w:hAnsi="Arial Narrow"/>
          <w:i w:val="0"/>
          <w:color w:val="000000"/>
          <w:u w:val="none"/>
        </w:rPr>
      </w:pPr>
    </w:p>
    <w:p w:rsidR="00356F8F" w:rsidRDefault="00356F8F" w:rsidP="00356F8F">
      <w:pPr>
        <w:rPr>
          <w:rFonts w:ascii="Arial Narrow" w:hAnsi="Arial Narrow"/>
          <w:i w:val="0"/>
          <w:color w:val="000000"/>
          <w:u w:val="none"/>
        </w:rPr>
      </w:pPr>
    </w:p>
    <w:p w:rsidR="00356F8F" w:rsidRPr="00525642" w:rsidRDefault="00356F8F" w:rsidP="00356F8F">
      <w:pPr>
        <w:rPr>
          <w:rFonts w:ascii="Arial Narrow" w:hAnsi="Arial Narrow"/>
          <w:b/>
          <w:i w:val="0"/>
          <w:u w:val="none"/>
        </w:rPr>
      </w:pPr>
      <w:r w:rsidRPr="00932DC8">
        <w:rPr>
          <w:rFonts w:ascii="Arial Narrow" w:hAnsi="Arial Narrow"/>
          <w:b/>
          <w:i w:val="0"/>
          <w:color w:val="000000"/>
          <w:u w:val="none"/>
        </w:rPr>
        <w:t>Prema Zakonu o kaznenom postupku od 17. siječnja 1850. kažnjiva djela podijeljena su na:</w:t>
      </w:r>
      <w:r w:rsidRPr="00932DC8">
        <w:rPr>
          <w:rFonts w:ascii="Arial Narrow" w:hAnsi="Arial Narrow"/>
          <w:b/>
          <w:i w:val="0"/>
          <w:color w:val="000000"/>
          <w:u w:val="none"/>
        </w:rPr>
        <w:br/>
      </w:r>
      <w:r w:rsidRPr="00525642">
        <w:rPr>
          <w:rFonts w:ascii="Arial Narrow" w:hAnsi="Arial Narrow"/>
          <w:b/>
          <w:i w:val="0"/>
          <w:color w:val="000000"/>
          <w:u w:val="none"/>
        </w:rPr>
        <w:t xml:space="preserve"> 1. Zločinstva, 2. Prijestupe i 3. Prekršaje</w:t>
      </w:r>
      <w:r w:rsidRPr="00525642">
        <w:rPr>
          <w:rStyle w:val="Referencafusnote"/>
          <w:rFonts w:ascii="Arial Narrow" w:hAnsi="Arial Narrow"/>
          <w:b/>
          <w:i w:val="0"/>
          <w:color w:val="000000"/>
          <w:u w:val="none"/>
        </w:rPr>
        <w:footnoteReference w:id="1"/>
      </w:r>
      <w:r w:rsidRPr="00525642">
        <w:rPr>
          <w:rFonts w:ascii="Arial Narrow" w:hAnsi="Arial Narrow"/>
          <w:b/>
          <w:i w:val="0"/>
          <w:color w:val="000000"/>
          <w:u w:val="none"/>
        </w:rPr>
        <w:t xml:space="preserve">. </w:t>
      </w:r>
      <w:r w:rsidRPr="00932DC8">
        <w:rPr>
          <w:rFonts w:ascii="Arial Narrow" w:hAnsi="Arial Narrow"/>
          <w:i w:val="0"/>
          <w:color w:val="000000"/>
          <w:u w:val="none"/>
        </w:rPr>
        <w:t>Ista razdioba kaznenih predmeta ponavlja se u Zakonu o kaznenom postupku od 29. 2. 1853.</w:t>
      </w:r>
      <w:r w:rsidRPr="00932DC8">
        <w:rPr>
          <w:rStyle w:val="Referencafusnote"/>
          <w:rFonts w:ascii="Arial Narrow" w:hAnsi="Arial Narrow"/>
          <w:i w:val="0"/>
          <w:color w:val="000000"/>
          <w:u w:val="none"/>
        </w:rPr>
        <w:footnoteReference w:id="2"/>
      </w:r>
      <w:r w:rsidRPr="00932DC8">
        <w:rPr>
          <w:rFonts w:ascii="Arial Narrow" w:hAnsi="Arial Narrow"/>
          <w:i w:val="0"/>
          <w:color w:val="000000"/>
          <w:u w:val="none"/>
        </w:rPr>
        <w:t xml:space="preserve"> i 1875. godine. Zakon iz 1875. g. ostao je na snazi do 1929. godine</w:t>
      </w:r>
      <w:r w:rsidRPr="00932DC8">
        <w:rPr>
          <w:rFonts w:ascii="Arial Narrow" w:hAnsi="Arial Narrow"/>
          <w:i w:val="0"/>
          <w:color w:val="000000"/>
          <w:u w:val="none"/>
        </w:rPr>
        <w:br/>
      </w:r>
    </w:p>
    <w:p w:rsidR="00356F8F" w:rsidRDefault="00356F8F" w:rsidP="00356F8F">
      <w:pPr>
        <w:rPr>
          <w:rFonts w:ascii="Arial Narrow" w:hAnsi="Arial Narrow"/>
          <w:i w:val="0"/>
          <w:color w:val="000000"/>
          <w:u w:val="none"/>
        </w:rPr>
      </w:pPr>
      <w:r>
        <w:rPr>
          <w:rFonts w:ascii="Arial Narrow" w:hAnsi="Arial Narrow"/>
          <w:i w:val="0"/>
          <w:u w:val="none"/>
        </w:rPr>
        <w:t>Kazneni ili krivični predmeti o</w:t>
      </w:r>
      <w:r>
        <w:rPr>
          <w:rFonts w:ascii="Arial Narrow" w:hAnsi="Arial Narrow"/>
          <w:i w:val="0"/>
          <w:color w:val="000000"/>
          <w:u w:val="none"/>
        </w:rPr>
        <w:t>d 1889. godine nadalje  nose oznake  I, II i III. Tako su pod oznakom:</w:t>
      </w:r>
    </w:p>
    <w:p w:rsidR="00356F8F" w:rsidRDefault="00356F8F" w:rsidP="00356F8F">
      <w:pPr>
        <w:rPr>
          <w:rFonts w:ascii="Arial Narrow" w:hAnsi="Arial Narrow"/>
          <w:i w:val="0"/>
          <w:u w:val="none"/>
        </w:rPr>
      </w:pPr>
      <w:r>
        <w:rPr>
          <w:rFonts w:ascii="Arial Narrow" w:hAnsi="Arial Narrow"/>
          <w:i w:val="0"/>
          <w:color w:val="000000"/>
          <w:u w:val="none"/>
        </w:rPr>
        <w:lastRenderedPageBreak/>
        <w:t xml:space="preserve"> (I) - zločinstva i prijestupi (teške tjelesne ozljede, ubojstva, pokušaji ubojstva, pronevjera, krađa, palež, dizanje bune, …)</w:t>
      </w:r>
      <w:r>
        <w:rPr>
          <w:rFonts w:ascii="Arial Narrow" w:hAnsi="Arial Narrow"/>
          <w:i w:val="0"/>
          <w:color w:val="000000"/>
          <w:u w:val="none"/>
        </w:rPr>
        <w:br/>
        <w:t xml:space="preserve"> (II) - </w:t>
      </w:r>
      <w:r>
        <w:rPr>
          <w:rFonts w:ascii="Arial Narrow" w:hAnsi="Arial Narrow"/>
          <w:i w:val="0"/>
          <w:u w:val="none"/>
        </w:rPr>
        <w:t>prekršaji kažnjivi s nekoliko dana zatvora ili novčanom globom, npr. šumske štete, krađa trupaca, manji vrijednosni prekršaji …</w:t>
      </w:r>
      <w:r>
        <w:rPr>
          <w:rFonts w:ascii="Arial Narrow" w:hAnsi="Arial Narrow"/>
          <w:i w:val="0"/>
          <w:u w:val="none"/>
        </w:rPr>
        <w:br/>
      </w:r>
      <w:r>
        <w:rPr>
          <w:rFonts w:ascii="Arial Narrow" w:hAnsi="Arial Narrow"/>
          <w:i w:val="0"/>
          <w:color w:val="000000"/>
          <w:u w:val="none"/>
        </w:rPr>
        <w:t xml:space="preserve"> (III) - </w:t>
      </w:r>
      <w:r>
        <w:rPr>
          <w:rFonts w:ascii="Arial Narrow" w:hAnsi="Arial Narrow"/>
          <w:i w:val="0"/>
          <w:u w:val="none"/>
        </w:rPr>
        <w:t xml:space="preserve">zamolbe viših pravosudnih tijela za provođenje istražnih radnji u pojedinim predmetima, neplaćanje sudbenih troškova, obavijesti o provedbi sudskih  i dr. </w:t>
      </w:r>
      <w:r>
        <w:rPr>
          <w:rFonts w:ascii="Arial Narrow" w:hAnsi="Arial Narrow"/>
          <w:i w:val="0"/>
          <w:highlight w:val="cyan"/>
          <w:u w:val="none"/>
        </w:rPr>
        <w:t xml:space="preserve"> </w:t>
      </w:r>
    </w:p>
    <w:p w:rsidR="00356F8F" w:rsidRDefault="00356F8F" w:rsidP="00356F8F">
      <w:pPr>
        <w:rPr>
          <w:rFonts w:ascii="Arial Narrow" w:hAnsi="Arial Narrow"/>
          <w:i w:val="0"/>
          <w:color w:val="000000"/>
          <w:u w:val="none"/>
        </w:rPr>
      </w:pPr>
    </w:p>
    <w:p w:rsidR="00356F8F" w:rsidRPr="00525642" w:rsidRDefault="00356F8F" w:rsidP="00356F8F">
      <w:pPr>
        <w:rPr>
          <w:rFonts w:ascii="Arial Narrow" w:hAnsi="Arial Narrow"/>
          <w:b/>
          <w:i w:val="0"/>
          <w:color w:val="000000"/>
          <w:u w:val="none"/>
        </w:rPr>
      </w:pPr>
      <w:r w:rsidRPr="00525642">
        <w:rPr>
          <w:rFonts w:ascii="Arial Narrow" w:hAnsi="Arial Narrow"/>
          <w:b/>
          <w:i w:val="0"/>
          <w:color w:val="000000"/>
          <w:u w:val="none"/>
        </w:rPr>
        <w:t xml:space="preserve">Od 1891. godine nadalje  primjenjuje se oznaka </w:t>
      </w:r>
      <w:proofErr w:type="spellStart"/>
      <w:r w:rsidRPr="00525642">
        <w:rPr>
          <w:rFonts w:ascii="Arial Narrow" w:hAnsi="Arial Narrow"/>
          <w:b/>
          <w:i w:val="0"/>
          <w:color w:val="000000"/>
          <w:u w:val="none"/>
        </w:rPr>
        <w:t>Prs</w:t>
      </w:r>
      <w:proofErr w:type="spellEnd"/>
      <w:r w:rsidRPr="00525642">
        <w:rPr>
          <w:rFonts w:ascii="Arial Narrow" w:hAnsi="Arial Narrow"/>
          <w:b/>
          <w:i w:val="0"/>
          <w:color w:val="000000"/>
          <w:u w:val="none"/>
        </w:rPr>
        <w:t xml:space="preserve"> za Predsjedničke ili </w:t>
      </w:r>
      <w:proofErr w:type="spellStart"/>
      <w:r w:rsidRPr="00525642">
        <w:rPr>
          <w:rFonts w:ascii="Arial Narrow" w:hAnsi="Arial Narrow"/>
          <w:b/>
          <w:i w:val="0"/>
          <w:color w:val="000000"/>
          <w:u w:val="none"/>
        </w:rPr>
        <w:t>Praesidialne</w:t>
      </w:r>
      <w:proofErr w:type="spellEnd"/>
      <w:r w:rsidRPr="00525642">
        <w:rPr>
          <w:rFonts w:ascii="Arial Narrow" w:hAnsi="Arial Narrow"/>
          <w:b/>
          <w:i w:val="0"/>
          <w:color w:val="000000"/>
          <w:u w:val="none"/>
        </w:rPr>
        <w:t xml:space="preserve"> spise.</w:t>
      </w:r>
    </w:p>
    <w:p w:rsidR="00356F8F" w:rsidRDefault="00356F8F" w:rsidP="00356F8F">
      <w:pPr>
        <w:rPr>
          <w:rFonts w:ascii="Arial Narrow" w:hAnsi="Arial Narrow"/>
          <w:i w:val="0"/>
          <w:color w:val="000000"/>
          <w:u w:val="none"/>
        </w:rPr>
      </w:pPr>
    </w:p>
    <w:p w:rsidR="00663831" w:rsidRDefault="00663831" w:rsidP="00356F8F">
      <w:pPr>
        <w:rPr>
          <w:rFonts w:ascii="Arial Narrow" w:hAnsi="Arial Narrow"/>
          <w:i w:val="0"/>
          <w:color w:val="000000"/>
          <w:u w:val="none"/>
        </w:rPr>
      </w:pPr>
    </w:p>
    <w:p w:rsidR="00D444C9" w:rsidRDefault="00D444C9" w:rsidP="00356F8F">
      <w:pPr>
        <w:rPr>
          <w:rFonts w:ascii="Arial Narrow" w:hAnsi="Arial Narrow"/>
          <w:i w:val="0"/>
          <w:color w:val="000000"/>
          <w:u w:val="none"/>
        </w:rPr>
      </w:pPr>
    </w:p>
    <w:p w:rsidR="00356F8F" w:rsidRPr="00525642" w:rsidRDefault="00356F8F" w:rsidP="00356F8F">
      <w:pPr>
        <w:rPr>
          <w:rFonts w:ascii="Arial Narrow" w:hAnsi="Arial Narrow"/>
          <w:b/>
          <w:i w:val="0"/>
          <w:color w:val="000000"/>
          <w:u w:val="none"/>
        </w:rPr>
      </w:pPr>
      <w:r w:rsidRPr="00525642">
        <w:rPr>
          <w:rFonts w:ascii="Arial Narrow" w:hAnsi="Arial Narrow"/>
          <w:b/>
          <w:i w:val="0"/>
          <w:color w:val="000000"/>
          <w:u w:val="none"/>
        </w:rPr>
        <w:t>Od 1900. godine nadalje  primjenjuju se oznake :</w:t>
      </w:r>
    </w:p>
    <w:p w:rsidR="007707A1" w:rsidRDefault="007707A1" w:rsidP="00663831">
      <w:pPr>
        <w:rPr>
          <w:i w:val="0"/>
          <w:u w:val="none"/>
        </w:rPr>
      </w:pPr>
    </w:p>
    <w:p w:rsidR="0051439E" w:rsidRDefault="00BB4318" w:rsidP="0051439E">
      <w:pPr>
        <w:ind w:left="1560" w:hanging="1560"/>
        <w:rPr>
          <w:i w:val="0"/>
          <w:u w:val="none"/>
        </w:rPr>
      </w:pPr>
      <w:r>
        <w:rPr>
          <w:i w:val="0"/>
          <w:u w:val="none"/>
        </w:rPr>
        <w:t>Kr</w:t>
      </w:r>
      <w:r w:rsidR="0051439E">
        <w:rPr>
          <w:i w:val="0"/>
          <w:u w:val="none"/>
        </w:rPr>
        <w:t>ivični spisi</w:t>
      </w:r>
      <w:r>
        <w:rPr>
          <w:i w:val="0"/>
          <w:u w:val="none"/>
        </w:rPr>
        <w:t>:</w:t>
      </w:r>
      <w:r w:rsidR="00663831">
        <w:rPr>
          <w:i w:val="0"/>
          <w:u w:val="none"/>
        </w:rPr>
        <w:t xml:space="preserve">   </w:t>
      </w:r>
    </w:p>
    <w:p w:rsidR="00BB4318" w:rsidRDefault="00663831" w:rsidP="0051439E">
      <w:pPr>
        <w:ind w:left="1560"/>
        <w:rPr>
          <w:i w:val="0"/>
          <w:u w:val="none"/>
        </w:rPr>
      </w:pPr>
      <w:r>
        <w:rPr>
          <w:i w:val="0"/>
          <w:u w:val="none"/>
        </w:rPr>
        <w:t xml:space="preserve"> </w:t>
      </w:r>
      <w:r w:rsidR="00BB4318">
        <w:rPr>
          <w:i w:val="0"/>
          <w:u w:val="none"/>
        </w:rPr>
        <w:t>I – zločinstva i prijestupi</w:t>
      </w:r>
    </w:p>
    <w:p w:rsidR="00BB4318" w:rsidRDefault="00BB4318" w:rsidP="0051439E">
      <w:pPr>
        <w:ind w:left="1560"/>
        <w:rPr>
          <w:i w:val="0"/>
          <w:u w:val="none"/>
        </w:rPr>
      </w:pPr>
      <w:r>
        <w:rPr>
          <w:i w:val="0"/>
          <w:u w:val="none"/>
        </w:rPr>
        <w:t>II – prizivi i žalbeni postupak</w:t>
      </w:r>
    </w:p>
    <w:p w:rsidR="00BB4318" w:rsidRDefault="00BB4318" w:rsidP="0051439E">
      <w:pPr>
        <w:ind w:left="1560"/>
        <w:rPr>
          <w:i w:val="0"/>
          <w:u w:val="none"/>
        </w:rPr>
      </w:pPr>
      <w:r>
        <w:rPr>
          <w:i w:val="0"/>
          <w:u w:val="none"/>
        </w:rPr>
        <w:t>III – saslušanja, molbe, upute u vezi provedbe kaznenih postupaka: npr. odluka o provedbi amnestije i sl.</w:t>
      </w:r>
    </w:p>
    <w:p w:rsidR="00937625" w:rsidRDefault="00937625" w:rsidP="00356F8F">
      <w:pPr>
        <w:rPr>
          <w:i w:val="0"/>
          <w:u w:val="none"/>
        </w:rPr>
      </w:pPr>
      <w:r>
        <w:rPr>
          <w:i w:val="0"/>
          <w:u w:val="none"/>
        </w:rPr>
        <w:t>O – ovršni spisi</w:t>
      </w:r>
    </w:p>
    <w:p w:rsidR="00525642" w:rsidRDefault="00525642" w:rsidP="00356F8F">
      <w:pPr>
        <w:rPr>
          <w:i w:val="0"/>
          <w:u w:val="none"/>
        </w:rPr>
      </w:pPr>
    </w:p>
    <w:p w:rsidR="00356F8F" w:rsidRDefault="00356F8F" w:rsidP="00356F8F">
      <w:pPr>
        <w:rPr>
          <w:i w:val="0"/>
          <w:u w:val="none"/>
        </w:rPr>
      </w:pPr>
      <w:r>
        <w:rPr>
          <w:i w:val="0"/>
          <w:u w:val="none"/>
        </w:rPr>
        <w:t>Os – ostavinski spisi</w:t>
      </w:r>
    </w:p>
    <w:p w:rsidR="00525642" w:rsidRDefault="00525642" w:rsidP="00663831">
      <w:pPr>
        <w:rPr>
          <w:i w:val="0"/>
          <w:u w:val="none"/>
        </w:rPr>
      </w:pPr>
    </w:p>
    <w:p w:rsidR="00525642" w:rsidRDefault="00663831" w:rsidP="00663831">
      <w:pPr>
        <w:rPr>
          <w:i w:val="0"/>
          <w:u w:val="none"/>
        </w:rPr>
      </w:pPr>
      <w:r>
        <w:rPr>
          <w:i w:val="0"/>
          <w:u w:val="none"/>
        </w:rPr>
        <w:t>P – građanske parnice,</w:t>
      </w:r>
      <w:r>
        <w:rPr>
          <w:i w:val="0"/>
          <w:u w:val="none"/>
        </w:rPr>
        <w:br/>
      </w:r>
    </w:p>
    <w:p w:rsidR="00663831" w:rsidRDefault="00663831" w:rsidP="00663831">
      <w:pPr>
        <w:rPr>
          <w:i w:val="0"/>
          <w:u w:val="none"/>
        </w:rPr>
      </w:pPr>
      <w:r>
        <w:rPr>
          <w:i w:val="0"/>
          <w:u w:val="none"/>
        </w:rPr>
        <w:t>R – razni građanski spisi koji ne pripadaju niti pod jednu prije navedenu oznaku, kao i upisi u trgovačke registre.</w:t>
      </w:r>
    </w:p>
    <w:p w:rsidR="00525642" w:rsidRDefault="00525642" w:rsidP="00356F8F">
      <w:pPr>
        <w:rPr>
          <w:i w:val="0"/>
          <w:u w:val="none"/>
        </w:rPr>
      </w:pPr>
    </w:p>
    <w:p w:rsidR="00356F8F" w:rsidRDefault="00356F8F" w:rsidP="00356F8F">
      <w:pPr>
        <w:rPr>
          <w:i w:val="0"/>
          <w:u w:val="none"/>
        </w:rPr>
      </w:pPr>
      <w:r>
        <w:rPr>
          <w:i w:val="0"/>
          <w:u w:val="none"/>
        </w:rPr>
        <w:t>S – smetanje posjeda</w:t>
      </w:r>
    </w:p>
    <w:p w:rsidR="00525642" w:rsidRDefault="00525642" w:rsidP="00356F8F">
      <w:pPr>
        <w:rPr>
          <w:i w:val="0"/>
          <w:u w:val="none"/>
        </w:rPr>
      </w:pPr>
    </w:p>
    <w:p w:rsidR="00356F8F" w:rsidRDefault="00356F8F" w:rsidP="00356F8F">
      <w:pPr>
        <w:rPr>
          <w:i w:val="0"/>
          <w:u w:val="none"/>
        </w:rPr>
      </w:pPr>
      <w:r>
        <w:rPr>
          <w:i w:val="0"/>
          <w:u w:val="none"/>
        </w:rPr>
        <w:t>St – stečajni predmeti</w:t>
      </w:r>
    </w:p>
    <w:p w:rsidR="00525642" w:rsidRDefault="00525642" w:rsidP="002F7525">
      <w:pPr>
        <w:rPr>
          <w:i w:val="0"/>
          <w:u w:val="none"/>
        </w:rPr>
      </w:pPr>
    </w:p>
    <w:p w:rsidR="002F7525" w:rsidRDefault="002F7525" w:rsidP="002F7525">
      <w:pPr>
        <w:rPr>
          <w:i w:val="0"/>
          <w:u w:val="none"/>
        </w:rPr>
      </w:pPr>
      <w:r>
        <w:rPr>
          <w:i w:val="0"/>
          <w:u w:val="none"/>
        </w:rPr>
        <w:t>Su – spisi sudske uprave</w:t>
      </w:r>
    </w:p>
    <w:p w:rsidR="002F7525" w:rsidRDefault="002F7525" w:rsidP="00356F8F">
      <w:pPr>
        <w:rPr>
          <w:i w:val="0"/>
          <w:u w:val="none"/>
        </w:rPr>
      </w:pPr>
    </w:p>
    <w:p w:rsidR="00356F8F" w:rsidRDefault="00356F8F" w:rsidP="00356F8F">
      <w:pPr>
        <w:rPr>
          <w:i w:val="0"/>
          <w:u w:val="none"/>
        </w:rPr>
      </w:pPr>
    </w:p>
    <w:p w:rsidR="00356F8F" w:rsidRDefault="00356F8F"/>
    <w:sectPr w:rsidR="00356F8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D2C" w:rsidRDefault="00EE7D2C" w:rsidP="00356F8F">
      <w:r>
        <w:separator/>
      </w:r>
    </w:p>
  </w:endnote>
  <w:endnote w:type="continuationSeparator" w:id="0">
    <w:p w:rsidR="00EE7D2C" w:rsidRDefault="00EE7D2C" w:rsidP="00356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2046148"/>
      <w:docPartObj>
        <w:docPartGallery w:val="Page Numbers (Bottom of Page)"/>
        <w:docPartUnique/>
      </w:docPartObj>
    </w:sdtPr>
    <w:sdtEndPr>
      <w:rPr>
        <w:i w:val="0"/>
        <w:u w:val="none"/>
      </w:rPr>
    </w:sdtEndPr>
    <w:sdtContent>
      <w:p w:rsidR="00A21A43" w:rsidRPr="00FF4BEB" w:rsidRDefault="00A21A43">
        <w:pPr>
          <w:pStyle w:val="Podnoje"/>
          <w:jc w:val="center"/>
          <w:rPr>
            <w:i w:val="0"/>
            <w:u w:val="none"/>
          </w:rPr>
        </w:pPr>
        <w:r w:rsidRPr="00FF4BEB">
          <w:rPr>
            <w:i w:val="0"/>
            <w:u w:val="none"/>
          </w:rPr>
          <w:fldChar w:fldCharType="begin"/>
        </w:r>
        <w:r w:rsidRPr="00FF4BEB">
          <w:rPr>
            <w:i w:val="0"/>
            <w:u w:val="none"/>
          </w:rPr>
          <w:instrText>PAGE   \* MERGEFORMAT</w:instrText>
        </w:r>
        <w:r w:rsidRPr="00FF4BEB">
          <w:rPr>
            <w:i w:val="0"/>
            <w:u w:val="none"/>
          </w:rPr>
          <w:fldChar w:fldCharType="separate"/>
        </w:r>
        <w:r w:rsidR="00A87740">
          <w:rPr>
            <w:i w:val="0"/>
            <w:noProof/>
            <w:u w:val="none"/>
          </w:rPr>
          <w:t>1</w:t>
        </w:r>
        <w:r w:rsidRPr="00FF4BEB">
          <w:rPr>
            <w:i w:val="0"/>
            <w:u w:val="none"/>
          </w:rPr>
          <w:fldChar w:fldCharType="end"/>
        </w:r>
      </w:p>
    </w:sdtContent>
  </w:sdt>
  <w:p w:rsidR="00A21A43" w:rsidRDefault="00A21A43">
    <w:pPr>
      <w:pStyle w:val="Podnoj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D2C" w:rsidRDefault="00EE7D2C" w:rsidP="00356F8F">
      <w:r>
        <w:separator/>
      </w:r>
    </w:p>
  </w:footnote>
  <w:footnote w:type="continuationSeparator" w:id="0">
    <w:p w:rsidR="00EE7D2C" w:rsidRDefault="00EE7D2C" w:rsidP="00356F8F">
      <w:r>
        <w:continuationSeparator/>
      </w:r>
    </w:p>
  </w:footnote>
  <w:footnote w:id="1">
    <w:p w:rsidR="00A21A43" w:rsidRDefault="00A21A43" w:rsidP="00356F8F">
      <w:pPr>
        <w:pStyle w:val="Tekstfusnote"/>
        <w:rPr>
          <w:i w:val="0"/>
          <w:u w:val="none"/>
        </w:rPr>
      </w:pPr>
      <w:r>
        <w:rPr>
          <w:rStyle w:val="Referencafusnote"/>
          <w:i w:val="0"/>
          <w:u w:val="none"/>
        </w:rPr>
        <w:footnoteRef/>
      </w:r>
      <w:r>
        <w:rPr>
          <w:i w:val="0"/>
          <w:u w:val="none"/>
        </w:rPr>
        <w:t xml:space="preserve"> Deržavno zakonski i vladni list za cesarevinu austriansku, komad  XVII, 1850. </w:t>
      </w:r>
    </w:p>
  </w:footnote>
  <w:footnote w:id="2">
    <w:p w:rsidR="00A21A43" w:rsidRDefault="00A21A43" w:rsidP="00356F8F">
      <w:pPr>
        <w:pStyle w:val="Tekstfusnote"/>
        <w:rPr>
          <w:i w:val="0"/>
          <w:u w:val="none"/>
        </w:rPr>
      </w:pPr>
      <w:r>
        <w:rPr>
          <w:rStyle w:val="Referencafusnote"/>
          <w:i w:val="0"/>
          <w:u w:val="none"/>
        </w:rPr>
        <w:footnoteRef/>
      </w:r>
      <w:r>
        <w:rPr>
          <w:i w:val="0"/>
          <w:u w:val="none"/>
        </w:rPr>
        <w:t xml:space="preserve"> Zemaljsko - vladni list za kraljevine Hervatsku i Slavoniju, Komad  XXII, 1853.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53D"/>
    <w:rsid w:val="00045D6F"/>
    <w:rsid w:val="00055C5A"/>
    <w:rsid w:val="00090E58"/>
    <w:rsid w:val="000D4299"/>
    <w:rsid w:val="00104922"/>
    <w:rsid w:val="001131B3"/>
    <w:rsid w:val="00117ED9"/>
    <w:rsid w:val="0014620B"/>
    <w:rsid w:val="00211714"/>
    <w:rsid w:val="00217AA8"/>
    <w:rsid w:val="0024153D"/>
    <w:rsid w:val="00265C5F"/>
    <w:rsid w:val="002672CF"/>
    <w:rsid w:val="002871A2"/>
    <w:rsid w:val="002D006E"/>
    <w:rsid w:val="002D0F02"/>
    <w:rsid w:val="002F7525"/>
    <w:rsid w:val="00356F8F"/>
    <w:rsid w:val="00360E15"/>
    <w:rsid w:val="003665D9"/>
    <w:rsid w:val="003771B5"/>
    <w:rsid w:val="00377B68"/>
    <w:rsid w:val="003807E2"/>
    <w:rsid w:val="004119BC"/>
    <w:rsid w:val="0041288E"/>
    <w:rsid w:val="00454206"/>
    <w:rsid w:val="00483B2A"/>
    <w:rsid w:val="004D08EA"/>
    <w:rsid w:val="004E3B6E"/>
    <w:rsid w:val="0051439E"/>
    <w:rsid w:val="00525642"/>
    <w:rsid w:val="00554D51"/>
    <w:rsid w:val="005819B6"/>
    <w:rsid w:val="005975AD"/>
    <w:rsid w:val="005A1A5B"/>
    <w:rsid w:val="005C628A"/>
    <w:rsid w:val="005E345C"/>
    <w:rsid w:val="0062140A"/>
    <w:rsid w:val="006328BB"/>
    <w:rsid w:val="00633C26"/>
    <w:rsid w:val="00643014"/>
    <w:rsid w:val="00663831"/>
    <w:rsid w:val="00674766"/>
    <w:rsid w:val="006D53E8"/>
    <w:rsid w:val="0070227E"/>
    <w:rsid w:val="0073200C"/>
    <w:rsid w:val="00742FB0"/>
    <w:rsid w:val="007707A1"/>
    <w:rsid w:val="00776E39"/>
    <w:rsid w:val="00785E59"/>
    <w:rsid w:val="007C34F9"/>
    <w:rsid w:val="007E2C1E"/>
    <w:rsid w:val="00835983"/>
    <w:rsid w:val="0084067C"/>
    <w:rsid w:val="00840FFA"/>
    <w:rsid w:val="008A74D9"/>
    <w:rsid w:val="008C6064"/>
    <w:rsid w:val="0091710C"/>
    <w:rsid w:val="00926B80"/>
    <w:rsid w:val="00932DC8"/>
    <w:rsid w:val="00937625"/>
    <w:rsid w:val="00951D93"/>
    <w:rsid w:val="00964F09"/>
    <w:rsid w:val="009A4271"/>
    <w:rsid w:val="009B128A"/>
    <w:rsid w:val="009D0ED9"/>
    <w:rsid w:val="009E6E2D"/>
    <w:rsid w:val="00A21A43"/>
    <w:rsid w:val="00A27910"/>
    <w:rsid w:val="00A87740"/>
    <w:rsid w:val="00AB1329"/>
    <w:rsid w:val="00AD5151"/>
    <w:rsid w:val="00B746E7"/>
    <w:rsid w:val="00B91B10"/>
    <w:rsid w:val="00BB0FA0"/>
    <w:rsid w:val="00BB4318"/>
    <w:rsid w:val="00C10921"/>
    <w:rsid w:val="00C43B1D"/>
    <w:rsid w:val="00CA15C9"/>
    <w:rsid w:val="00CA2FFF"/>
    <w:rsid w:val="00CE67A0"/>
    <w:rsid w:val="00D02508"/>
    <w:rsid w:val="00D36331"/>
    <w:rsid w:val="00D444C9"/>
    <w:rsid w:val="00D647A4"/>
    <w:rsid w:val="00D65BEA"/>
    <w:rsid w:val="00D80291"/>
    <w:rsid w:val="00D83A48"/>
    <w:rsid w:val="00DA395B"/>
    <w:rsid w:val="00DD52C4"/>
    <w:rsid w:val="00E0708B"/>
    <w:rsid w:val="00E27023"/>
    <w:rsid w:val="00E75F54"/>
    <w:rsid w:val="00ED4764"/>
    <w:rsid w:val="00EE7D2C"/>
    <w:rsid w:val="00FD496B"/>
    <w:rsid w:val="00FF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F8F"/>
    <w:pPr>
      <w:spacing w:after="0" w:line="240" w:lineRule="auto"/>
    </w:pPr>
    <w:rPr>
      <w:rFonts w:ascii="Times New Roman" w:eastAsia="Times New Roman" w:hAnsi="Times New Roman" w:cs="Times New Roman"/>
      <w:bCs/>
      <w:i/>
      <w:sz w:val="24"/>
      <w:szCs w:val="24"/>
      <w:u w:val="single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fusnote">
    <w:name w:val="footnote text"/>
    <w:basedOn w:val="Normal"/>
    <w:link w:val="TekstfusnoteChar"/>
    <w:uiPriority w:val="99"/>
    <w:semiHidden/>
    <w:unhideWhenUsed/>
    <w:rsid w:val="00356F8F"/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356F8F"/>
    <w:rPr>
      <w:rFonts w:ascii="Times New Roman" w:eastAsia="Times New Roman" w:hAnsi="Times New Roman" w:cs="Times New Roman"/>
      <w:bCs/>
      <w:i/>
      <w:sz w:val="20"/>
      <w:szCs w:val="20"/>
      <w:u w:val="single"/>
      <w:lang w:eastAsia="hr-HR"/>
    </w:rPr>
  </w:style>
  <w:style w:type="paragraph" w:styleId="Odlomakpopisa">
    <w:name w:val="List Paragraph"/>
    <w:basedOn w:val="Normal"/>
    <w:uiPriority w:val="34"/>
    <w:qFormat/>
    <w:rsid w:val="00356F8F"/>
    <w:pPr>
      <w:ind w:left="720"/>
      <w:contextualSpacing/>
    </w:pPr>
  </w:style>
  <w:style w:type="character" w:styleId="Referencafusnote">
    <w:name w:val="footnote reference"/>
    <w:basedOn w:val="Zadanifontodlomka"/>
    <w:uiPriority w:val="99"/>
    <w:semiHidden/>
    <w:unhideWhenUsed/>
    <w:rsid w:val="00356F8F"/>
    <w:rPr>
      <w:vertAlign w:val="superscript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C43B1D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C43B1D"/>
    <w:rPr>
      <w:rFonts w:ascii="Tahoma" w:eastAsia="Times New Roman" w:hAnsi="Tahoma" w:cs="Tahoma"/>
      <w:bCs/>
      <w:i/>
      <w:sz w:val="16"/>
      <w:szCs w:val="16"/>
      <w:u w:val="single"/>
      <w:lang w:eastAsia="hr-HR"/>
    </w:rPr>
  </w:style>
  <w:style w:type="paragraph" w:styleId="Zaglavlje">
    <w:name w:val="header"/>
    <w:basedOn w:val="Normal"/>
    <w:link w:val="ZaglavljeChar"/>
    <w:uiPriority w:val="99"/>
    <w:unhideWhenUsed/>
    <w:rsid w:val="00FF4BEB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F4BEB"/>
    <w:rPr>
      <w:rFonts w:ascii="Times New Roman" w:eastAsia="Times New Roman" w:hAnsi="Times New Roman" w:cs="Times New Roman"/>
      <w:bCs/>
      <w:i/>
      <w:sz w:val="24"/>
      <w:szCs w:val="24"/>
      <w:u w:val="single"/>
      <w:lang w:eastAsia="hr-HR"/>
    </w:rPr>
  </w:style>
  <w:style w:type="paragraph" w:styleId="Podnoje">
    <w:name w:val="footer"/>
    <w:basedOn w:val="Normal"/>
    <w:link w:val="PodnojeChar"/>
    <w:uiPriority w:val="99"/>
    <w:unhideWhenUsed/>
    <w:rsid w:val="00FF4BEB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F4BEB"/>
    <w:rPr>
      <w:rFonts w:ascii="Times New Roman" w:eastAsia="Times New Roman" w:hAnsi="Times New Roman" w:cs="Times New Roman"/>
      <w:bCs/>
      <w:i/>
      <w:sz w:val="24"/>
      <w:szCs w:val="24"/>
      <w:u w:val="single"/>
      <w:lang w:eastAsia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F8F"/>
    <w:pPr>
      <w:spacing w:after="0" w:line="240" w:lineRule="auto"/>
    </w:pPr>
    <w:rPr>
      <w:rFonts w:ascii="Times New Roman" w:eastAsia="Times New Roman" w:hAnsi="Times New Roman" w:cs="Times New Roman"/>
      <w:bCs/>
      <w:i/>
      <w:sz w:val="24"/>
      <w:szCs w:val="24"/>
      <w:u w:val="single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fusnote">
    <w:name w:val="footnote text"/>
    <w:basedOn w:val="Normal"/>
    <w:link w:val="TekstfusnoteChar"/>
    <w:uiPriority w:val="99"/>
    <w:semiHidden/>
    <w:unhideWhenUsed/>
    <w:rsid w:val="00356F8F"/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356F8F"/>
    <w:rPr>
      <w:rFonts w:ascii="Times New Roman" w:eastAsia="Times New Roman" w:hAnsi="Times New Roman" w:cs="Times New Roman"/>
      <w:bCs/>
      <w:i/>
      <w:sz w:val="20"/>
      <w:szCs w:val="20"/>
      <w:u w:val="single"/>
      <w:lang w:eastAsia="hr-HR"/>
    </w:rPr>
  </w:style>
  <w:style w:type="paragraph" w:styleId="Odlomakpopisa">
    <w:name w:val="List Paragraph"/>
    <w:basedOn w:val="Normal"/>
    <w:uiPriority w:val="34"/>
    <w:qFormat/>
    <w:rsid w:val="00356F8F"/>
    <w:pPr>
      <w:ind w:left="720"/>
      <w:contextualSpacing/>
    </w:pPr>
  </w:style>
  <w:style w:type="character" w:styleId="Referencafusnote">
    <w:name w:val="footnote reference"/>
    <w:basedOn w:val="Zadanifontodlomka"/>
    <w:uiPriority w:val="99"/>
    <w:semiHidden/>
    <w:unhideWhenUsed/>
    <w:rsid w:val="00356F8F"/>
    <w:rPr>
      <w:vertAlign w:val="superscript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C43B1D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C43B1D"/>
    <w:rPr>
      <w:rFonts w:ascii="Tahoma" w:eastAsia="Times New Roman" w:hAnsi="Tahoma" w:cs="Tahoma"/>
      <w:bCs/>
      <w:i/>
      <w:sz w:val="16"/>
      <w:szCs w:val="16"/>
      <w:u w:val="single"/>
      <w:lang w:eastAsia="hr-HR"/>
    </w:rPr>
  </w:style>
  <w:style w:type="paragraph" w:styleId="Zaglavlje">
    <w:name w:val="header"/>
    <w:basedOn w:val="Normal"/>
    <w:link w:val="ZaglavljeChar"/>
    <w:uiPriority w:val="99"/>
    <w:unhideWhenUsed/>
    <w:rsid w:val="00FF4BEB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F4BEB"/>
    <w:rPr>
      <w:rFonts w:ascii="Times New Roman" w:eastAsia="Times New Roman" w:hAnsi="Times New Roman" w:cs="Times New Roman"/>
      <w:bCs/>
      <w:i/>
      <w:sz w:val="24"/>
      <w:szCs w:val="24"/>
      <w:u w:val="single"/>
      <w:lang w:eastAsia="hr-HR"/>
    </w:rPr>
  </w:style>
  <w:style w:type="paragraph" w:styleId="Podnoje">
    <w:name w:val="footer"/>
    <w:basedOn w:val="Normal"/>
    <w:link w:val="PodnojeChar"/>
    <w:uiPriority w:val="99"/>
    <w:unhideWhenUsed/>
    <w:rsid w:val="00FF4BEB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F4BEB"/>
    <w:rPr>
      <w:rFonts w:ascii="Times New Roman" w:eastAsia="Times New Roman" w:hAnsi="Times New Roman" w:cs="Times New Roman"/>
      <w:bCs/>
      <w:i/>
      <w:sz w:val="24"/>
      <w:szCs w:val="24"/>
      <w:u w:val="single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3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D95D4-C6A7-46C3-A6D7-D932F1B5F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8</Pages>
  <Words>2135</Words>
  <Characters>12173</Characters>
  <Application>Microsoft Office Word</Application>
  <DocSecurity>0</DocSecurity>
  <Lines>101</Lines>
  <Paragraphs>28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40</cp:revision>
  <cp:lastPrinted>2018-09-04T06:37:00Z</cp:lastPrinted>
  <dcterms:created xsi:type="dcterms:W3CDTF">2018-08-02T10:07:00Z</dcterms:created>
  <dcterms:modified xsi:type="dcterms:W3CDTF">2018-09-05T12:11:00Z</dcterms:modified>
</cp:coreProperties>
</file>