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pPr w:leftFromText="141" w:rightFromText="141" w:vertAnchor="text" w:horzAnchor="margin" w:tblpX="-1423" w:tblpY="-1311"/>
        <w:tblW w:w="11908" w:type="dxa"/>
        <w:tblLook w:val="04A0" w:firstRow="1" w:lastRow="0" w:firstColumn="1" w:lastColumn="0" w:noHBand="0" w:noVBand="1"/>
      </w:tblPr>
      <w:tblGrid>
        <w:gridCol w:w="7230"/>
        <w:gridCol w:w="2263"/>
        <w:gridCol w:w="2415"/>
      </w:tblGrid>
      <w:tr w:rsidR="00510851" w:rsidRPr="00510851" w:rsidTr="00510851">
        <w:trPr>
          <w:trHeight w:val="416"/>
        </w:trPr>
        <w:tc>
          <w:tcPr>
            <w:tcW w:w="7230" w:type="dxa"/>
            <w:shd w:val="clear" w:color="auto" w:fill="56F000"/>
          </w:tcPr>
          <w:p w:rsidR="00510851" w:rsidRPr="00510851" w:rsidRDefault="00510851" w:rsidP="00510851">
            <w:pPr>
              <w:jc w:val="center"/>
              <w:rPr>
                <w:b/>
                <w:u w:val="single"/>
              </w:rPr>
            </w:pPr>
            <w:r w:rsidRPr="00510851">
              <w:rPr>
                <w:b/>
                <w:u w:val="single"/>
              </w:rPr>
              <w:t>Beschreibung</w:t>
            </w:r>
          </w:p>
        </w:tc>
        <w:tc>
          <w:tcPr>
            <w:tcW w:w="2263" w:type="dxa"/>
            <w:shd w:val="clear" w:color="auto" w:fill="00B0F0"/>
          </w:tcPr>
          <w:p w:rsidR="00510851" w:rsidRPr="00510851" w:rsidRDefault="00510851" w:rsidP="00510851">
            <w:pPr>
              <w:jc w:val="center"/>
              <w:rPr>
                <w:b/>
                <w:u w:val="single"/>
              </w:rPr>
            </w:pPr>
            <w:r w:rsidRPr="00510851">
              <w:rPr>
                <w:b/>
                <w:u w:val="single"/>
              </w:rPr>
              <w:t>Name</w:t>
            </w:r>
          </w:p>
        </w:tc>
        <w:tc>
          <w:tcPr>
            <w:tcW w:w="2415" w:type="dxa"/>
            <w:shd w:val="clear" w:color="auto" w:fill="FF0000"/>
          </w:tcPr>
          <w:p w:rsidR="00510851" w:rsidRPr="00510851" w:rsidRDefault="00510851" w:rsidP="00510851">
            <w:pPr>
              <w:jc w:val="center"/>
              <w:rPr>
                <w:b/>
                <w:u w:val="single"/>
              </w:rPr>
            </w:pPr>
            <w:r w:rsidRPr="00510851">
              <w:rPr>
                <w:b/>
                <w:u w:val="single"/>
              </w:rPr>
              <w:t>Deadline</w:t>
            </w:r>
          </w:p>
        </w:tc>
      </w:tr>
      <w:tr w:rsidR="00510851" w:rsidRPr="00510851" w:rsidTr="00510851">
        <w:trPr>
          <w:trHeight w:val="943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 w:rsidRPr="0066008C">
              <w:t>string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 w:rsidR="005815E8">
              <w:t>Cat_string</w:t>
            </w:r>
            <w:proofErr w:type="spellEnd"/>
            <w:r w:rsidR="005815E8">
              <w:t xml:space="preserve"> anpassen auf bestimmte Bedingungen(leer)</w:t>
            </w:r>
          </w:p>
        </w:tc>
        <w:tc>
          <w:tcPr>
            <w:tcW w:w="2263" w:type="dxa"/>
            <w:shd w:val="clear" w:color="auto" w:fill="00B0F0"/>
          </w:tcPr>
          <w:p w:rsidR="00510851" w:rsidRPr="005815E8" w:rsidRDefault="005815E8" w:rsidP="00510851">
            <w:pPr>
              <w:jc w:val="center"/>
            </w:pPr>
            <w:r w:rsidRPr="005815E8">
              <w:t>Flo</w:t>
            </w:r>
          </w:p>
        </w:tc>
        <w:tc>
          <w:tcPr>
            <w:tcW w:w="2415" w:type="dxa"/>
            <w:shd w:val="clear" w:color="auto" w:fill="FF0000"/>
          </w:tcPr>
          <w:p w:rsidR="00510851" w:rsidRPr="00EF1276" w:rsidRDefault="00EF1276" w:rsidP="00510851">
            <w:pPr>
              <w:jc w:val="center"/>
            </w:pPr>
            <w:r w:rsidRPr="00EF1276">
              <w:t>15.04.2019</w:t>
            </w:r>
          </w:p>
        </w:tc>
      </w:tr>
      <w:tr w:rsidR="00510851" w:rsidRPr="00510851" w:rsidTr="00510851">
        <w:trPr>
          <w:trHeight w:val="998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 w:rsidRPr="0066008C">
              <w:t>string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 w:rsidR="005815E8">
              <w:t>Equalsfunktion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510851" w:rsidRPr="005815E8" w:rsidRDefault="005815E8" w:rsidP="00510851">
            <w:pPr>
              <w:jc w:val="center"/>
            </w:pPr>
            <w:r>
              <w:t>Leon</w:t>
            </w:r>
          </w:p>
        </w:tc>
        <w:tc>
          <w:tcPr>
            <w:tcW w:w="2415" w:type="dxa"/>
            <w:shd w:val="clear" w:color="auto" w:fill="FF0000"/>
          </w:tcPr>
          <w:p w:rsidR="00510851" w:rsidRPr="005815E8" w:rsidRDefault="00EF1276" w:rsidP="00510851">
            <w:pPr>
              <w:jc w:val="center"/>
            </w:pPr>
            <w:r w:rsidRPr="00EF1276">
              <w:t>15.04.2019</w:t>
            </w:r>
          </w:p>
        </w:tc>
      </w:tr>
      <w:tr w:rsidR="00510851" w:rsidRPr="00510851" w:rsidTr="00510851">
        <w:trPr>
          <w:trHeight w:val="943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 w:rsidRPr="0066008C">
              <w:t>string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 w:rsidR="005815E8">
              <w:t>Char_equals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510851" w:rsidRPr="005815E8" w:rsidRDefault="005815E8" w:rsidP="00510851">
            <w:pPr>
              <w:jc w:val="center"/>
            </w:pPr>
            <w:r>
              <w:t>Leon</w:t>
            </w:r>
          </w:p>
        </w:tc>
        <w:tc>
          <w:tcPr>
            <w:tcW w:w="2415" w:type="dxa"/>
            <w:shd w:val="clear" w:color="auto" w:fill="FF0000"/>
          </w:tcPr>
          <w:p w:rsidR="00510851" w:rsidRPr="005815E8" w:rsidRDefault="00EF1276" w:rsidP="00510851">
            <w:pPr>
              <w:jc w:val="center"/>
            </w:pPr>
            <w:r w:rsidRPr="00EF1276">
              <w:t>15.04.2019</w:t>
            </w:r>
          </w:p>
        </w:tc>
      </w:tr>
      <w:tr w:rsidR="00510851" w:rsidRPr="00510851" w:rsidTr="00510851">
        <w:trPr>
          <w:trHeight w:val="998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 w:rsidRPr="0066008C">
              <w:t>string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 w:rsidR="005815E8">
              <w:t>Sub_string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510851" w:rsidRPr="005815E8" w:rsidRDefault="005815E8" w:rsidP="00510851">
            <w:pPr>
              <w:jc w:val="center"/>
            </w:pPr>
            <w:r>
              <w:t>Lukas</w:t>
            </w:r>
          </w:p>
        </w:tc>
        <w:tc>
          <w:tcPr>
            <w:tcW w:w="2415" w:type="dxa"/>
            <w:shd w:val="clear" w:color="auto" w:fill="FF0000"/>
          </w:tcPr>
          <w:p w:rsidR="00510851" w:rsidRPr="005815E8" w:rsidRDefault="00EF1276" w:rsidP="00510851">
            <w:pPr>
              <w:jc w:val="center"/>
            </w:pPr>
            <w:r w:rsidRPr="00EF1276">
              <w:t>15.04.2019</w:t>
            </w:r>
          </w:p>
        </w:tc>
      </w:tr>
      <w:tr w:rsidR="00510851" w:rsidRPr="00510851" w:rsidTr="00510851">
        <w:trPr>
          <w:trHeight w:val="943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 w:rsidRPr="0066008C">
              <w:t>string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 w:rsidR="005815E8">
              <w:t>Find_string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510851" w:rsidRPr="005815E8" w:rsidRDefault="005815E8" w:rsidP="00510851">
            <w:pPr>
              <w:jc w:val="center"/>
            </w:pPr>
            <w:r>
              <w:t>Leon</w:t>
            </w:r>
          </w:p>
        </w:tc>
        <w:tc>
          <w:tcPr>
            <w:tcW w:w="2415" w:type="dxa"/>
            <w:shd w:val="clear" w:color="auto" w:fill="FF0000"/>
          </w:tcPr>
          <w:p w:rsidR="00510851" w:rsidRPr="005815E8" w:rsidRDefault="00EF1276" w:rsidP="00510851">
            <w:pPr>
              <w:jc w:val="center"/>
            </w:pPr>
            <w:r w:rsidRPr="00EF1276">
              <w:t>15.04.2019</w:t>
            </w:r>
          </w:p>
        </w:tc>
      </w:tr>
      <w:tr w:rsidR="00510851" w:rsidRPr="00510851" w:rsidTr="00510851">
        <w:trPr>
          <w:trHeight w:val="998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 w:rsidRPr="0066008C">
              <w:t>string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 w:rsidR="005815E8">
              <w:t>Find_chars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510851" w:rsidRPr="005815E8" w:rsidRDefault="005815E8" w:rsidP="00510851">
            <w:pPr>
              <w:jc w:val="center"/>
            </w:pPr>
            <w:r>
              <w:t>Leon</w:t>
            </w:r>
          </w:p>
        </w:tc>
        <w:tc>
          <w:tcPr>
            <w:tcW w:w="2415" w:type="dxa"/>
            <w:shd w:val="clear" w:color="auto" w:fill="FF0000"/>
          </w:tcPr>
          <w:p w:rsidR="00510851" w:rsidRPr="005815E8" w:rsidRDefault="00EF1276" w:rsidP="00510851">
            <w:pPr>
              <w:jc w:val="center"/>
            </w:pPr>
            <w:r w:rsidRPr="00EF1276">
              <w:t>15.04.2019</w:t>
            </w:r>
          </w:p>
        </w:tc>
      </w:tr>
      <w:tr w:rsidR="00510851" w:rsidRPr="00510851" w:rsidTr="00510851">
        <w:trPr>
          <w:trHeight w:val="998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 w:rsidRPr="0066008C">
              <w:t>string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 w:rsidR="005815E8">
              <w:t>endsWith_str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510851" w:rsidRPr="005815E8" w:rsidRDefault="005815E8" w:rsidP="00510851">
            <w:pPr>
              <w:jc w:val="center"/>
            </w:pPr>
            <w:r>
              <w:t>Flo</w:t>
            </w:r>
          </w:p>
        </w:tc>
        <w:tc>
          <w:tcPr>
            <w:tcW w:w="2415" w:type="dxa"/>
            <w:shd w:val="clear" w:color="auto" w:fill="FF0000"/>
          </w:tcPr>
          <w:p w:rsidR="00510851" w:rsidRPr="005815E8" w:rsidRDefault="00EF1276" w:rsidP="00510851">
            <w:pPr>
              <w:jc w:val="center"/>
            </w:pPr>
            <w:r w:rsidRPr="00EF1276">
              <w:t>15.04.2019</w:t>
            </w:r>
          </w:p>
        </w:tc>
      </w:tr>
      <w:tr w:rsidR="00510851" w:rsidRPr="00510851" w:rsidTr="00510851">
        <w:trPr>
          <w:trHeight w:val="943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 w:rsidRPr="0066008C">
              <w:t>string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r w:rsidR="005815E8">
              <w:t>*</w:t>
            </w:r>
            <w:proofErr w:type="spellStart"/>
            <w:r w:rsidR="005815E8">
              <w:t>toUpper_str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510851" w:rsidRPr="005815E8" w:rsidRDefault="005815E8" w:rsidP="00510851">
            <w:pPr>
              <w:jc w:val="center"/>
            </w:pPr>
            <w:r>
              <w:t>Flo</w:t>
            </w:r>
          </w:p>
        </w:tc>
        <w:tc>
          <w:tcPr>
            <w:tcW w:w="2415" w:type="dxa"/>
            <w:shd w:val="clear" w:color="auto" w:fill="FF0000"/>
          </w:tcPr>
          <w:p w:rsidR="00510851" w:rsidRPr="005815E8" w:rsidRDefault="00EF1276" w:rsidP="00510851">
            <w:pPr>
              <w:jc w:val="center"/>
            </w:pPr>
            <w:r w:rsidRPr="00EF1276">
              <w:t>15.04.2019</w:t>
            </w:r>
          </w:p>
        </w:tc>
      </w:tr>
      <w:tr w:rsidR="00510851" w:rsidRPr="00510851" w:rsidTr="00510851">
        <w:trPr>
          <w:trHeight w:val="998"/>
        </w:trPr>
        <w:tc>
          <w:tcPr>
            <w:tcW w:w="7230" w:type="dxa"/>
            <w:shd w:val="clear" w:color="auto" w:fill="56F000"/>
          </w:tcPr>
          <w:p w:rsidR="00510851" w:rsidRPr="005815E8" w:rsidRDefault="0066008C" w:rsidP="00510851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>
              <w:t>fileIO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r>
              <w:t xml:space="preserve">String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realPath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510851" w:rsidRPr="005815E8" w:rsidRDefault="00F90A68" w:rsidP="00510851">
            <w:pPr>
              <w:jc w:val="center"/>
            </w:pPr>
            <w:r>
              <w:t>Lukas</w:t>
            </w:r>
          </w:p>
        </w:tc>
        <w:tc>
          <w:tcPr>
            <w:tcW w:w="2415" w:type="dxa"/>
            <w:shd w:val="clear" w:color="auto" w:fill="FF0000"/>
          </w:tcPr>
          <w:p w:rsidR="00510851" w:rsidRPr="005815E8" w:rsidRDefault="00F90A68" w:rsidP="00510851">
            <w:pPr>
              <w:jc w:val="center"/>
            </w:pPr>
            <w:r>
              <w:t>20.04.2019</w:t>
            </w:r>
          </w:p>
        </w:tc>
      </w:tr>
      <w:tr w:rsidR="00F90A68" w:rsidRPr="00510851" w:rsidTr="00510851">
        <w:trPr>
          <w:trHeight w:val="943"/>
        </w:trPr>
        <w:tc>
          <w:tcPr>
            <w:tcW w:w="7230" w:type="dxa"/>
            <w:shd w:val="clear" w:color="auto" w:fill="56F000"/>
          </w:tcPr>
          <w:p w:rsidR="00F90A68" w:rsidRPr="005815E8" w:rsidRDefault="00F90A68" w:rsidP="00F90A68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>
              <w:t>fileIO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 xml:space="preserve"> </w:t>
            </w:r>
            <w:proofErr w:type="spellStart"/>
            <w:r>
              <w:t>isInDocument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F90A68" w:rsidRPr="005815E8" w:rsidRDefault="00F90A68" w:rsidP="00F90A68">
            <w:pPr>
              <w:jc w:val="center"/>
            </w:pPr>
            <w:r>
              <w:t>Flo</w:t>
            </w:r>
          </w:p>
        </w:tc>
        <w:tc>
          <w:tcPr>
            <w:tcW w:w="2415" w:type="dxa"/>
            <w:shd w:val="clear" w:color="auto" w:fill="FF0000"/>
          </w:tcPr>
          <w:p w:rsidR="00F90A68" w:rsidRPr="005815E8" w:rsidRDefault="00F90A68" w:rsidP="00F90A68">
            <w:pPr>
              <w:jc w:val="center"/>
            </w:pPr>
            <w:r>
              <w:t>20.04.2019</w:t>
            </w:r>
          </w:p>
        </w:tc>
      </w:tr>
      <w:tr w:rsidR="00F90A68" w:rsidRPr="00510851" w:rsidTr="00510851">
        <w:trPr>
          <w:trHeight w:val="998"/>
        </w:trPr>
        <w:tc>
          <w:tcPr>
            <w:tcW w:w="7230" w:type="dxa"/>
            <w:shd w:val="clear" w:color="auto" w:fill="56F000"/>
          </w:tcPr>
          <w:p w:rsidR="00F90A68" w:rsidRPr="005815E8" w:rsidRDefault="00F90A68" w:rsidP="00F90A68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>
              <w:t>fileIO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getFilesize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F90A68" w:rsidRPr="005815E8" w:rsidRDefault="00F90A68" w:rsidP="00F90A68">
            <w:pPr>
              <w:jc w:val="center"/>
            </w:pPr>
            <w:r>
              <w:t>Flo</w:t>
            </w:r>
          </w:p>
        </w:tc>
        <w:tc>
          <w:tcPr>
            <w:tcW w:w="2415" w:type="dxa"/>
            <w:shd w:val="clear" w:color="auto" w:fill="FF0000"/>
          </w:tcPr>
          <w:p w:rsidR="00F90A68" w:rsidRPr="005815E8" w:rsidRDefault="00F90A68" w:rsidP="00F90A68">
            <w:pPr>
              <w:jc w:val="center"/>
            </w:pPr>
            <w:r>
              <w:t>20.04.2019</w:t>
            </w:r>
          </w:p>
        </w:tc>
      </w:tr>
      <w:tr w:rsidR="00F90A68" w:rsidRPr="00510851" w:rsidTr="00510851">
        <w:trPr>
          <w:trHeight w:val="943"/>
        </w:trPr>
        <w:tc>
          <w:tcPr>
            <w:tcW w:w="7230" w:type="dxa"/>
            <w:shd w:val="clear" w:color="auto" w:fill="56F000"/>
          </w:tcPr>
          <w:p w:rsidR="00F90A68" w:rsidRPr="005815E8" w:rsidRDefault="00F90A68" w:rsidP="00F90A68">
            <w:pPr>
              <w:jc w:val="center"/>
            </w:pPr>
            <w:r w:rsidRPr="0066008C">
              <w:t>http</w:t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</w:r>
            <w:r w:rsidRPr="0066008C">
              <w:softHyphen/>
              <w:t>_</w:t>
            </w:r>
            <w:proofErr w:type="spellStart"/>
            <w:proofErr w:type="gramStart"/>
            <w:r>
              <w:t>fileIO</w:t>
            </w:r>
            <w:proofErr w:type="spellEnd"/>
            <w:r w:rsidRPr="0066008C"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loadFileToBuffer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F90A68" w:rsidRPr="005815E8" w:rsidRDefault="00F90A68" w:rsidP="00F90A68">
            <w:pPr>
              <w:jc w:val="center"/>
            </w:pPr>
            <w:r>
              <w:t>Lukas</w:t>
            </w:r>
          </w:p>
        </w:tc>
        <w:tc>
          <w:tcPr>
            <w:tcW w:w="2415" w:type="dxa"/>
            <w:shd w:val="clear" w:color="auto" w:fill="FF0000"/>
          </w:tcPr>
          <w:p w:rsidR="00F90A68" w:rsidRPr="005815E8" w:rsidRDefault="00F90A68" w:rsidP="00F90A68">
            <w:pPr>
              <w:jc w:val="center"/>
            </w:pPr>
            <w:r>
              <w:t>20.04.2019</w:t>
            </w:r>
          </w:p>
        </w:tc>
      </w:tr>
      <w:tr w:rsidR="00F90A68" w:rsidRPr="00510851" w:rsidTr="00510851">
        <w:trPr>
          <w:trHeight w:val="998"/>
        </w:trPr>
        <w:tc>
          <w:tcPr>
            <w:tcW w:w="7230" w:type="dxa"/>
            <w:shd w:val="clear" w:color="auto" w:fill="56F000"/>
          </w:tcPr>
          <w:p w:rsidR="00F90A68" w:rsidRPr="005815E8" w:rsidRDefault="00F90A68" w:rsidP="00F90A68">
            <w:pPr>
              <w:jc w:val="center"/>
            </w:pPr>
            <w:proofErr w:type="spellStart"/>
            <w:r>
              <w:t>http_parser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F90A68" w:rsidRPr="005815E8" w:rsidRDefault="00F90A68" w:rsidP="00F90A68">
            <w:pPr>
              <w:jc w:val="center"/>
            </w:pPr>
            <w:proofErr w:type="spellStart"/>
            <w:proofErr w:type="gramStart"/>
            <w:r>
              <w:t>Flo,Lukas</w:t>
            </w:r>
            <w:proofErr w:type="gramEnd"/>
            <w:r>
              <w:t>,Leon</w:t>
            </w:r>
            <w:proofErr w:type="spellEnd"/>
          </w:p>
        </w:tc>
        <w:tc>
          <w:tcPr>
            <w:tcW w:w="2415" w:type="dxa"/>
            <w:shd w:val="clear" w:color="auto" w:fill="FF0000"/>
          </w:tcPr>
          <w:p w:rsidR="00F90A68" w:rsidRPr="005815E8" w:rsidRDefault="00F90A68" w:rsidP="00F90A68">
            <w:pPr>
              <w:jc w:val="center"/>
            </w:pPr>
            <w:r>
              <w:t>20.04.2019</w:t>
            </w:r>
          </w:p>
        </w:tc>
      </w:tr>
      <w:tr w:rsidR="00F90A68" w:rsidRPr="00510851" w:rsidTr="00F90A68">
        <w:trPr>
          <w:trHeight w:val="965"/>
        </w:trPr>
        <w:tc>
          <w:tcPr>
            <w:tcW w:w="7230" w:type="dxa"/>
            <w:shd w:val="clear" w:color="auto" w:fill="56F000"/>
          </w:tcPr>
          <w:p w:rsidR="00F90A68" w:rsidRPr="005815E8" w:rsidRDefault="00F90A68" w:rsidP="00F90A68">
            <w:pPr>
              <w:jc w:val="center"/>
            </w:pPr>
            <w:proofErr w:type="spellStart"/>
            <w:r>
              <w:t>http_status</w:t>
            </w:r>
            <w:proofErr w:type="spellEnd"/>
          </w:p>
        </w:tc>
        <w:tc>
          <w:tcPr>
            <w:tcW w:w="2263" w:type="dxa"/>
            <w:shd w:val="clear" w:color="auto" w:fill="00B0F0"/>
          </w:tcPr>
          <w:p w:rsidR="00F90A68" w:rsidRPr="005815E8" w:rsidRDefault="00F90A68" w:rsidP="00F90A68">
            <w:pPr>
              <w:jc w:val="center"/>
            </w:pPr>
            <w:r>
              <w:t>Leon</w:t>
            </w:r>
          </w:p>
        </w:tc>
        <w:tc>
          <w:tcPr>
            <w:tcW w:w="2415" w:type="dxa"/>
            <w:shd w:val="clear" w:color="auto" w:fill="FF0000"/>
          </w:tcPr>
          <w:p w:rsidR="00F90A68" w:rsidRPr="005815E8" w:rsidRDefault="00F90A68" w:rsidP="00F90A68">
            <w:pPr>
              <w:jc w:val="center"/>
            </w:pPr>
            <w:r>
              <w:t>20.0</w:t>
            </w:r>
            <w:bookmarkStart w:id="0" w:name="_GoBack"/>
            <w:bookmarkEnd w:id="0"/>
            <w:r>
              <w:t>4.2019</w:t>
            </w:r>
          </w:p>
        </w:tc>
      </w:tr>
    </w:tbl>
    <w:p w:rsidR="00510851" w:rsidRPr="00510851" w:rsidRDefault="00510851" w:rsidP="00510851">
      <w:pPr>
        <w:jc w:val="center"/>
        <w:rPr>
          <w:b/>
          <w:u w:val="single"/>
        </w:rPr>
      </w:pPr>
    </w:p>
    <w:p w:rsidR="00375769" w:rsidRPr="00510851" w:rsidRDefault="00375769" w:rsidP="00510851">
      <w:pPr>
        <w:rPr>
          <w:b/>
          <w:u w:val="single"/>
        </w:rPr>
      </w:pPr>
    </w:p>
    <w:sectPr w:rsidR="00375769" w:rsidRPr="005108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51"/>
    <w:rsid w:val="00375769"/>
    <w:rsid w:val="00510851"/>
    <w:rsid w:val="005815E8"/>
    <w:rsid w:val="0066008C"/>
    <w:rsid w:val="00AC07CB"/>
    <w:rsid w:val="00B15BEF"/>
    <w:rsid w:val="00EF1276"/>
    <w:rsid w:val="00F9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AA14C"/>
  <w15:chartTrackingRefBased/>
  <w15:docId w15:val="{14E054F9-8A51-4DDC-ACCE-820DC2B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1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Franke</dc:creator>
  <cp:keywords/>
  <dc:description/>
  <cp:lastModifiedBy>Leon Franke</cp:lastModifiedBy>
  <cp:revision>4</cp:revision>
  <dcterms:created xsi:type="dcterms:W3CDTF">2019-04-10T12:59:00Z</dcterms:created>
  <dcterms:modified xsi:type="dcterms:W3CDTF">2019-04-10T15:16:00Z</dcterms:modified>
</cp:coreProperties>
</file>