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Style w:val="a6"/>
          <w:rFonts w:cs="Tahoma" w:hint="eastAsia"/>
          <w:b/>
          <w:bCs/>
          <w:color w:val="555555"/>
          <w:sz w:val="30"/>
          <w:szCs w:val="30"/>
        </w:rPr>
        <w:t>注意事项：</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1.项目编码格式统一采用</w:t>
      </w:r>
      <w:r>
        <w:rPr>
          <w:rStyle w:val="a6"/>
          <w:rFonts w:ascii="Times New Roman" w:hAnsi="Times New Roman" w:cs="Times New Roman"/>
          <w:b/>
          <w:bCs/>
          <w:color w:val="3366FF"/>
          <w:sz w:val="21"/>
          <w:szCs w:val="21"/>
        </w:rPr>
        <w:t>UTF-8</w:t>
      </w:r>
      <w:r>
        <w:rPr>
          <w:rStyle w:val="a6"/>
          <w:rFonts w:cs="Tahoma" w:hint="eastAsia"/>
          <w:b/>
          <w:bCs/>
          <w:color w:val="3366FF"/>
          <w:sz w:val="21"/>
          <w:szCs w:val="21"/>
        </w:rPr>
        <w:t>编码</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2.代码中除注释外禁止出现中文</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3.文件禁止出现警告提示 例如：</w:t>
      </w:r>
      <w:r w:rsidR="006D28FC">
        <w:rPr>
          <w:rFonts w:ascii="Tahoma" w:hAnsi="Tahoma" w:cs="Tahoma"/>
          <w:color w:val="55555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25pt;height:14.25pt"/>
        </w:pic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4.项目文件禁止出现警告提示 例如：</w:t>
      </w:r>
      <w:r w:rsidR="006D28FC">
        <w:rPr>
          <w:rFonts w:ascii="Tahoma" w:hAnsi="Tahoma" w:cs="Tahoma"/>
          <w:color w:val="555555"/>
          <w:sz w:val="21"/>
          <w:szCs w:val="21"/>
        </w:rPr>
        <w:pict>
          <v:shape id="_x0000_i1026" type="#_x0000_t75" alt="" style="width:18.75pt;height:15pt"/>
        </w:pic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5.在项目中创建</w:t>
      </w:r>
      <w:r>
        <w:rPr>
          <w:rStyle w:val="a6"/>
          <w:rFonts w:ascii="Times New Roman" w:hAnsi="Times New Roman" w:cs="Times New Roman"/>
          <w:b/>
          <w:bCs/>
          <w:color w:val="3366FF"/>
          <w:sz w:val="21"/>
          <w:szCs w:val="21"/>
        </w:rPr>
        <w:t>libs</w:t>
      </w:r>
      <w:r>
        <w:rPr>
          <w:rStyle w:val="a6"/>
          <w:rFonts w:cs="Tahoma" w:hint="eastAsia"/>
          <w:b/>
          <w:bCs/>
          <w:color w:val="3366FF"/>
          <w:sz w:val="21"/>
          <w:szCs w:val="21"/>
        </w:rPr>
        <w:t>文件夹，统一放置引用的外部</w:t>
      </w:r>
      <w:r>
        <w:rPr>
          <w:rStyle w:val="a6"/>
          <w:rFonts w:ascii="Times New Roman" w:hAnsi="Times New Roman" w:cs="Times New Roman"/>
          <w:b/>
          <w:bCs/>
          <w:color w:val="3366FF"/>
          <w:sz w:val="21"/>
          <w:szCs w:val="21"/>
        </w:rPr>
        <w:t>jar</w:t>
      </w:r>
      <w:r>
        <w:rPr>
          <w:rStyle w:val="a6"/>
          <w:rFonts w:cs="Tahoma" w:hint="eastAsia"/>
          <w:b/>
          <w:bCs/>
          <w:color w:val="3366FF"/>
          <w:sz w:val="21"/>
          <w:szCs w:val="21"/>
        </w:rPr>
        <w:t>文件。引用第三方库的时候要谨慎，避免使用大容量的第三方库，而导致客户端非常大</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6.在项目中，</w:t>
      </w:r>
      <w:r>
        <w:rPr>
          <w:rStyle w:val="a6"/>
          <w:rFonts w:ascii="Times New Roman" w:hAnsi="Times New Roman" w:cs="Times New Roman"/>
          <w:b/>
          <w:bCs/>
          <w:color w:val="3366FF"/>
          <w:sz w:val="21"/>
          <w:szCs w:val="21"/>
        </w:rPr>
        <w:t>res</w:t>
      </w:r>
      <w:r>
        <w:rPr>
          <w:rStyle w:val="a6"/>
          <w:rFonts w:cs="Tahoma" w:hint="eastAsia"/>
          <w:b/>
          <w:bCs/>
          <w:color w:val="3366FF"/>
          <w:sz w:val="21"/>
          <w:szCs w:val="21"/>
        </w:rPr>
        <w:t>文件夹中创建</w:t>
      </w:r>
      <w:r>
        <w:rPr>
          <w:rStyle w:val="a6"/>
          <w:rFonts w:ascii="Times New Roman" w:hAnsi="Times New Roman" w:cs="Times New Roman"/>
          <w:b/>
          <w:bCs/>
          <w:color w:val="3366FF"/>
          <w:sz w:val="21"/>
          <w:szCs w:val="21"/>
        </w:rPr>
        <w:t>animation</w:t>
      </w:r>
      <w:r>
        <w:rPr>
          <w:rStyle w:val="a6"/>
          <w:rFonts w:cs="Tahoma" w:hint="eastAsia"/>
          <w:b/>
          <w:bCs/>
          <w:color w:val="3366FF"/>
          <w:sz w:val="21"/>
          <w:szCs w:val="21"/>
        </w:rPr>
        <w:t>文件夹，统一放置动画</w:t>
      </w:r>
      <w:r>
        <w:rPr>
          <w:rStyle w:val="a6"/>
          <w:rFonts w:ascii="Times New Roman" w:hAnsi="Times New Roman" w:cs="Times New Roman"/>
          <w:b/>
          <w:bCs/>
          <w:color w:val="3366FF"/>
          <w:sz w:val="21"/>
          <w:szCs w:val="21"/>
        </w:rPr>
        <w:t>xml</w:t>
      </w:r>
      <w:r>
        <w:rPr>
          <w:rStyle w:val="a6"/>
          <w:rFonts w:cs="Tahoma" w:hint="eastAsia"/>
          <w:b/>
          <w:bCs/>
          <w:color w:val="3366FF"/>
          <w:sz w:val="21"/>
          <w:szCs w:val="21"/>
        </w:rPr>
        <w:t>文件</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7.在项目中，</w:t>
      </w:r>
      <w:r>
        <w:rPr>
          <w:rStyle w:val="a6"/>
          <w:rFonts w:ascii="Times New Roman" w:hAnsi="Times New Roman" w:cs="Times New Roman"/>
          <w:b/>
          <w:bCs/>
          <w:color w:val="3366FF"/>
          <w:sz w:val="21"/>
          <w:szCs w:val="21"/>
        </w:rPr>
        <w:t>res</w:t>
      </w:r>
      <w:r>
        <w:rPr>
          <w:rStyle w:val="a6"/>
          <w:rFonts w:cs="Tahoma" w:hint="eastAsia"/>
          <w:b/>
          <w:bCs/>
          <w:color w:val="3366FF"/>
          <w:sz w:val="21"/>
          <w:szCs w:val="21"/>
        </w:rPr>
        <w:t>文件夹中创建</w:t>
      </w:r>
      <w:r>
        <w:rPr>
          <w:rStyle w:val="a6"/>
          <w:rFonts w:ascii="Times New Roman" w:hAnsi="Times New Roman" w:cs="Times New Roman"/>
          <w:b/>
          <w:bCs/>
          <w:color w:val="3366FF"/>
          <w:sz w:val="21"/>
          <w:szCs w:val="21"/>
        </w:rPr>
        <w:t>drawable</w:t>
      </w:r>
      <w:r>
        <w:rPr>
          <w:rStyle w:val="a6"/>
          <w:rFonts w:cs="Tahoma" w:hint="eastAsia"/>
          <w:b/>
          <w:bCs/>
          <w:color w:val="3366FF"/>
          <w:sz w:val="21"/>
          <w:szCs w:val="21"/>
        </w:rPr>
        <w:t>文件夹，统一放置</w:t>
      </w:r>
      <w:r>
        <w:rPr>
          <w:rStyle w:val="a6"/>
          <w:rFonts w:ascii="Times New Roman" w:hAnsi="Times New Roman" w:cs="Times New Roman"/>
          <w:b/>
          <w:bCs/>
          <w:color w:val="3366FF"/>
          <w:sz w:val="21"/>
          <w:szCs w:val="21"/>
        </w:rPr>
        <w:t>selector.xml</w:t>
      </w:r>
      <w:r>
        <w:rPr>
          <w:rStyle w:val="a6"/>
          <w:rFonts w:cs="Tahoma" w:hint="eastAsia"/>
          <w:b/>
          <w:bCs/>
          <w:color w:val="3366FF"/>
          <w:sz w:val="21"/>
          <w:szCs w:val="21"/>
        </w:rPr>
        <w:t>，</w:t>
      </w:r>
      <w:r>
        <w:rPr>
          <w:rStyle w:val="a6"/>
          <w:rFonts w:ascii="Times New Roman" w:hAnsi="Times New Roman" w:cs="Times New Roman"/>
          <w:b/>
          <w:bCs/>
          <w:color w:val="3366FF"/>
          <w:sz w:val="21"/>
          <w:szCs w:val="21"/>
        </w:rPr>
        <w:t>shape.xml</w:t>
      </w:r>
      <w:r>
        <w:rPr>
          <w:rStyle w:val="a6"/>
          <w:rFonts w:cs="Tahoma" w:hint="eastAsia"/>
          <w:b/>
          <w:bCs/>
          <w:color w:val="3366FF"/>
          <w:sz w:val="21"/>
          <w:szCs w:val="21"/>
        </w:rPr>
        <w:t>等配置文件</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8.服务端可以实现的，就不要放在客户端来实现</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9.</w:t>
      </w:r>
      <w:r>
        <w:rPr>
          <w:rStyle w:val="a6"/>
          <w:rFonts w:ascii="Times New Roman" w:hAnsi="Times New Roman" w:cs="Times New Roman"/>
          <w:b/>
          <w:bCs/>
          <w:color w:val="3366FF"/>
          <w:sz w:val="21"/>
          <w:szCs w:val="21"/>
        </w:rPr>
        <w:t>strings.xml</w:t>
      </w:r>
      <w:r>
        <w:rPr>
          <w:rStyle w:val="a6"/>
          <w:rFonts w:cs="Times New Roman" w:hint="eastAsia"/>
          <w:b/>
          <w:bCs/>
          <w:color w:val="3366FF"/>
          <w:sz w:val="21"/>
          <w:szCs w:val="21"/>
        </w:rPr>
        <w:t>中使用</w:t>
      </w:r>
      <w:r>
        <w:rPr>
          <w:rStyle w:val="a6"/>
          <w:rFonts w:ascii="Times New Roman" w:hAnsi="Times New Roman" w:cs="Times New Roman"/>
          <w:b/>
          <w:bCs/>
          <w:color w:val="3366FF"/>
          <w:sz w:val="21"/>
          <w:szCs w:val="21"/>
        </w:rPr>
        <w:t>%1$s</w:t>
      </w:r>
      <w:r>
        <w:rPr>
          <w:rStyle w:val="a6"/>
          <w:rFonts w:cs="Times New Roman" w:hint="eastAsia"/>
          <w:b/>
          <w:bCs/>
          <w:color w:val="3366FF"/>
          <w:sz w:val="21"/>
          <w:szCs w:val="21"/>
        </w:rPr>
        <w:t>实现字符串的通配 </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w:t>
      </w:r>
      <w:r>
        <w:rPr>
          <w:rStyle w:val="a6"/>
          <w:rFonts w:ascii="Times New Roman" w:hAnsi="Times New Roman" w:cs="Times New Roman"/>
          <w:b/>
          <w:bCs/>
          <w:color w:val="3366FF"/>
          <w:sz w:val="21"/>
          <w:szCs w:val="21"/>
        </w:rPr>
        <w:t>0.</w:t>
      </w:r>
      <w:r>
        <w:rPr>
          <w:rStyle w:val="a6"/>
          <w:rFonts w:cs="Times New Roman" w:hint="eastAsia"/>
          <w:b/>
          <w:bCs/>
          <w:color w:val="3366FF"/>
          <w:sz w:val="21"/>
          <w:szCs w:val="21"/>
        </w:rPr>
        <w:t>如果多个</w:t>
      </w:r>
      <w:r>
        <w:rPr>
          <w:rStyle w:val="a6"/>
          <w:rFonts w:ascii="Times New Roman" w:hAnsi="Times New Roman" w:cs="Times New Roman"/>
          <w:b/>
          <w:bCs/>
          <w:color w:val="3366FF"/>
          <w:sz w:val="21"/>
          <w:szCs w:val="21"/>
        </w:rPr>
        <w:t>Activity</w:t>
      </w:r>
      <w:r>
        <w:rPr>
          <w:rStyle w:val="a6"/>
          <w:rFonts w:cs="Times New Roman" w:hint="eastAsia"/>
          <w:b/>
          <w:bCs/>
          <w:color w:val="3366FF"/>
          <w:sz w:val="21"/>
          <w:szCs w:val="21"/>
        </w:rPr>
        <w:t>中包含共同的</w:t>
      </w:r>
      <w:r>
        <w:rPr>
          <w:rStyle w:val="a6"/>
          <w:rFonts w:ascii="Times New Roman" w:hAnsi="Times New Roman" w:cs="Times New Roman"/>
          <w:b/>
          <w:bCs/>
          <w:color w:val="3366FF"/>
          <w:sz w:val="21"/>
          <w:szCs w:val="21"/>
        </w:rPr>
        <w:t>UI</w:t>
      </w:r>
      <w:r>
        <w:rPr>
          <w:rStyle w:val="a6"/>
          <w:rFonts w:cs="Times New Roman" w:hint="eastAsia"/>
          <w:b/>
          <w:bCs/>
          <w:color w:val="3366FF"/>
          <w:sz w:val="21"/>
          <w:szCs w:val="21"/>
        </w:rPr>
        <w:t>处理，那么可以提炼一个</w:t>
      </w:r>
      <w:r>
        <w:rPr>
          <w:rStyle w:val="a6"/>
          <w:rFonts w:ascii="Times New Roman" w:hAnsi="Times New Roman" w:cs="Times New Roman"/>
          <w:b/>
          <w:bCs/>
          <w:color w:val="3366FF"/>
          <w:sz w:val="21"/>
          <w:szCs w:val="21"/>
        </w:rPr>
        <w:t>CommonActivity</w:t>
      </w:r>
      <w:r w:rsidR="00EB07B1">
        <w:rPr>
          <w:rStyle w:val="a6"/>
          <w:rFonts w:cs="Times New Roman" w:hint="eastAsia"/>
          <w:b/>
          <w:bCs/>
          <w:color w:val="3366FF"/>
          <w:sz w:val="21"/>
          <w:szCs w:val="21"/>
        </w:rPr>
        <w:t>，把通用部分交</w:t>
      </w:r>
      <w:bookmarkStart w:id="0" w:name="_GoBack"/>
      <w:bookmarkEnd w:id="0"/>
      <w:r>
        <w:rPr>
          <w:rStyle w:val="a6"/>
          <w:rFonts w:cs="Times New Roman" w:hint="eastAsia"/>
          <w:b/>
          <w:bCs/>
          <w:color w:val="3366FF"/>
          <w:sz w:val="21"/>
          <w:szCs w:val="21"/>
        </w:rPr>
        <w:t>由它来处理，其他</w:t>
      </w:r>
      <w:r>
        <w:rPr>
          <w:rStyle w:val="a6"/>
          <w:rFonts w:ascii="Times New Roman" w:hAnsi="Times New Roman" w:cs="Times New Roman"/>
          <w:b/>
          <w:bCs/>
          <w:color w:val="3366FF"/>
          <w:sz w:val="21"/>
          <w:szCs w:val="21"/>
        </w:rPr>
        <w:t>activity</w:t>
      </w:r>
      <w:r>
        <w:rPr>
          <w:rStyle w:val="a6"/>
          <w:rFonts w:cs="Times New Roman" w:hint="eastAsia"/>
          <w:b/>
          <w:bCs/>
          <w:color w:val="3366FF"/>
          <w:sz w:val="21"/>
          <w:szCs w:val="21"/>
        </w:rPr>
        <w:t>只要继承它即可 </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11.</w:t>
      </w:r>
      <w:r>
        <w:rPr>
          <w:rStyle w:val="a6"/>
          <w:rFonts w:ascii="Times New Roman" w:hAnsi="Times New Roman" w:cs="Times New Roman"/>
          <w:b/>
          <w:bCs/>
          <w:color w:val="3366FF"/>
          <w:sz w:val="21"/>
          <w:szCs w:val="21"/>
        </w:rPr>
        <w:t>使用</w:t>
      </w:r>
      <w:r>
        <w:rPr>
          <w:rStyle w:val="a6"/>
          <w:rFonts w:ascii="Times New Roman" w:hAnsi="Times New Roman" w:cs="Times New Roman"/>
          <w:b/>
          <w:bCs/>
          <w:color w:val="3366FF"/>
          <w:sz w:val="21"/>
          <w:szCs w:val="21"/>
        </w:rPr>
        <w:t>button+activitgroup</w:t>
      </w:r>
      <w:r>
        <w:rPr>
          <w:rStyle w:val="a6"/>
          <w:rFonts w:cs="Times New Roman" w:hint="eastAsia"/>
          <w:b/>
          <w:bCs/>
          <w:color w:val="3366FF"/>
          <w:sz w:val="21"/>
          <w:szCs w:val="21"/>
        </w:rPr>
        <w:t>实现</w:t>
      </w:r>
      <w:r>
        <w:rPr>
          <w:rStyle w:val="a6"/>
          <w:rFonts w:ascii="Times New Roman" w:hAnsi="Times New Roman" w:cs="Times New Roman"/>
          <w:b/>
          <w:bCs/>
          <w:color w:val="3366FF"/>
          <w:sz w:val="21"/>
          <w:szCs w:val="21"/>
        </w:rPr>
        <w:t>tab</w:t>
      </w:r>
      <w:r>
        <w:rPr>
          <w:rStyle w:val="a6"/>
          <w:rFonts w:cs="Times New Roman" w:hint="eastAsia"/>
          <w:b/>
          <w:bCs/>
          <w:color w:val="3366FF"/>
          <w:sz w:val="21"/>
          <w:szCs w:val="21"/>
        </w:rPr>
        <w:t>效果时，使用</w:t>
      </w:r>
      <w:r>
        <w:rPr>
          <w:rStyle w:val="a6"/>
          <w:rFonts w:ascii="Times New Roman" w:hAnsi="Times New Roman" w:cs="Times New Roman"/>
          <w:b/>
          <w:bCs/>
          <w:color w:val="3366FF"/>
          <w:sz w:val="21"/>
          <w:szCs w:val="21"/>
        </w:rPr>
        <w:t>Button.setSelected(true)</w:t>
      </w:r>
      <w:r>
        <w:rPr>
          <w:rStyle w:val="a6"/>
          <w:rFonts w:cs="Times New Roman" w:hint="eastAsia"/>
          <w:b/>
          <w:bCs/>
          <w:color w:val="3366FF"/>
          <w:sz w:val="21"/>
          <w:szCs w:val="21"/>
        </w:rPr>
        <w:t>，确保按钮处于选择状态，并使</w:t>
      </w:r>
      <w:r>
        <w:rPr>
          <w:rStyle w:val="a6"/>
          <w:rFonts w:ascii="Times New Roman" w:hAnsi="Times New Roman" w:cs="Times New Roman"/>
          <w:b/>
          <w:bCs/>
          <w:color w:val="3366FF"/>
          <w:sz w:val="21"/>
          <w:szCs w:val="21"/>
        </w:rPr>
        <w:t>activitygroup</w:t>
      </w:r>
      <w:r>
        <w:rPr>
          <w:rStyle w:val="a6"/>
          <w:rFonts w:cs="Times New Roman" w:hint="eastAsia"/>
          <w:b/>
          <w:bCs/>
          <w:color w:val="3366FF"/>
          <w:sz w:val="21"/>
          <w:szCs w:val="21"/>
        </w:rPr>
        <w:t>的当前</w:t>
      </w:r>
      <w:r>
        <w:rPr>
          <w:rStyle w:val="a6"/>
          <w:rFonts w:ascii="Times New Roman" w:hAnsi="Times New Roman" w:cs="Times New Roman"/>
          <w:b/>
          <w:bCs/>
          <w:color w:val="3366FF"/>
          <w:sz w:val="21"/>
          <w:szCs w:val="21"/>
        </w:rPr>
        <w:t>activity</w:t>
      </w:r>
      <w:r>
        <w:rPr>
          <w:rStyle w:val="a6"/>
          <w:rFonts w:cs="Times New Roman" w:hint="eastAsia"/>
          <w:b/>
          <w:bCs/>
          <w:color w:val="3366FF"/>
          <w:sz w:val="21"/>
          <w:szCs w:val="21"/>
        </w:rPr>
        <w:t>与该</w:t>
      </w:r>
      <w:r>
        <w:rPr>
          <w:rStyle w:val="a6"/>
          <w:rFonts w:ascii="Times New Roman" w:hAnsi="Times New Roman" w:cs="Times New Roman"/>
          <w:b/>
          <w:bCs/>
          <w:color w:val="3366FF"/>
          <w:sz w:val="21"/>
          <w:szCs w:val="21"/>
        </w:rPr>
        <w:t>button</w:t>
      </w:r>
      <w:r>
        <w:rPr>
          <w:rStyle w:val="a6"/>
          <w:rFonts w:cs="Times New Roman" w:hint="eastAsia"/>
          <w:b/>
          <w:bCs/>
          <w:color w:val="3366FF"/>
          <w:sz w:val="21"/>
          <w:szCs w:val="21"/>
        </w:rPr>
        <w:t>对应 </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12.</w:t>
      </w:r>
      <w:r>
        <w:rPr>
          <w:rStyle w:val="a6"/>
          <w:rFonts w:ascii="Times New Roman" w:hAnsi="Times New Roman" w:cs="Times New Roman"/>
          <w:b/>
          <w:bCs/>
          <w:color w:val="3366FF"/>
          <w:sz w:val="21"/>
          <w:szCs w:val="21"/>
        </w:rPr>
        <w:t>数据一定要效验，例如</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ascii="Times New Roman" w:hAnsi="Times New Roman" w:cs="Times New Roman"/>
          <w:b/>
          <w:bCs/>
          <w:color w:val="3366FF"/>
          <w:sz w:val="21"/>
          <w:szCs w:val="21"/>
        </w:rPr>
        <w:t>字符型转数字型，如果转换失败一定要有缺省值；</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ascii="Times New Roman" w:hAnsi="Times New Roman" w:cs="Times New Roman"/>
          <w:b/>
          <w:bCs/>
          <w:color w:val="3366FF"/>
          <w:sz w:val="21"/>
          <w:szCs w:val="21"/>
        </w:rPr>
        <w:t>服务端响应数据是否有效判断</w:t>
      </w:r>
      <w:r>
        <w:rPr>
          <w:rStyle w:val="a6"/>
          <w:rFonts w:ascii="Times New Roman" w:hAnsi="Times New Roman" w:cs="Times New Roman"/>
          <w:b/>
          <w:bCs/>
          <w:color w:val="3366FF"/>
          <w:sz w:val="21"/>
          <w:szCs w:val="21"/>
        </w:rPr>
        <w:t>  </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13.图片的</w:t>
      </w:r>
      <w:r>
        <w:rPr>
          <w:rStyle w:val="a6"/>
          <w:rFonts w:ascii="Times New Roman" w:hAnsi="Times New Roman" w:cs="Times New Roman"/>
          <w:b/>
          <w:bCs/>
          <w:color w:val="3366FF"/>
          <w:sz w:val="21"/>
          <w:szCs w:val="21"/>
        </w:rPr>
        <w:t>.9</w:t>
      </w:r>
      <w:r>
        <w:rPr>
          <w:rStyle w:val="a6"/>
          <w:rFonts w:cs="Tahoma" w:hint="eastAsia"/>
          <w:b/>
          <w:bCs/>
          <w:color w:val="3366FF"/>
          <w:sz w:val="21"/>
          <w:szCs w:val="21"/>
        </w:rPr>
        <w:t>处理，图片要压缩</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14.</w:t>
      </w:r>
      <w:r>
        <w:rPr>
          <w:rStyle w:val="a6"/>
          <w:rFonts w:ascii="Times New Roman" w:hAnsi="Times New Roman" w:cs="Times New Roman"/>
          <w:b/>
          <w:bCs/>
          <w:color w:val="3366FF"/>
          <w:sz w:val="21"/>
          <w:szCs w:val="21"/>
        </w:rPr>
        <w:t>不要重用父类的</w:t>
      </w:r>
      <w:r>
        <w:rPr>
          <w:rStyle w:val="a6"/>
          <w:rFonts w:ascii="Times New Roman" w:hAnsi="Times New Roman" w:cs="Times New Roman"/>
          <w:b/>
          <w:bCs/>
          <w:color w:val="3366FF"/>
          <w:sz w:val="21"/>
          <w:szCs w:val="21"/>
        </w:rPr>
        <w:t>handler</w:t>
      </w:r>
      <w:r>
        <w:rPr>
          <w:rStyle w:val="a6"/>
          <w:rFonts w:cs="Times New Roman" w:hint="eastAsia"/>
          <w:b/>
          <w:bCs/>
          <w:color w:val="3366FF"/>
          <w:sz w:val="21"/>
          <w:szCs w:val="21"/>
        </w:rPr>
        <w:t>，对应一个类的</w:t>
      </w:r>
      <w:r>
        <w:rPr>
          <w:rStyle w:val="a6"/>
          <w:rFonts w:ascii="Times New Roman" w:hAnsi="Times New Roman" w:cs="Times New Roman"/>
          <w:b/>
          <w:bCs/>
          <w:color w:val="3366FF"/>
          <w:sz w:val="21"/>
          <w:szCs w:val="21"/>
        </w:rPr>
        <w:t>handler</w:t>
      </w:r>
      <w:r>
        <w:rPr>
          <w:rStyle w:val="a6"/>
          <w:rFonts w:cs="Times New Roman" w:hint="eastAsia"/>
          <w:b/>
          <w:bCs/>
          <w:color w:val="3366FF"/>
          <w:sz w:val="21"/>
          <w:szCs w:val="21"/>
        </w:rPr>
        <w:t>也不应该让其子类用到，否则会导致</w:t>
      </w:r>
      <w:r>
        <w:rPr>
          <w:rStyle w:val="a6"/>
          <w:rFonts w:ascii="Times New Roman" w:hAnsi="Times New Roman" w:cs="Times New Roman"/>
          <w:b/>
          <w:bCs/>
          <w:color w:val="3366FF"/>
          <w:sz w:val="21"/>
          <w:szCs w:val="21"/>
        </w:rPr>
        <w:t>message.what</w:t>
      </w:r>
      <w:r>
        <w:rPr>
          <w:rStyle w:val="a6"/>
          <w:rFonts w:cs="Times New Roman" w:hint="eastAsia"/>
          <w:b/>
          <w:bCs/>
          <w:color w:val="3366FF"/>
          <w:sz w:val="21"/>
          <w:szCs w:val="21"/>
        </w:rPr>
        <w:t>冲突 </w:t>
      </w:r>
    </w:p>
    <w:p w:rsidR="00664E09" w:rsidRDefault="00664E09" w:rsidP="00664E09">
      <w:pPr>
        <w:pStyle w:val="a5"/>
        <w:shd w:val="clear" w:color="auto" w:fill="FFFFFF"/>
        <w:spacing w:before="0" w:beforeAutospacing="0" w:after="0" w:afterAutospacing="0" w:line="330" w:lineRule="atLeast"/>
        <w:ind w:left="420"/>
        <w:jc w:val="both"/>
        <w:rPr>
          <w:rFonts w:ascii="Tahoma" w:hAnsi="Tahoma" w:cs="Tahoma"/>
          <w:color w:val="555555"/>
          <w:sz w:val="21"/>
          <w:szCs w:val="21"/>
        </w:rPr>
      </w:pPr>
      <w:r>
        <w:rPr>
          <w:rStyle w:val="a6"/>
          <w:rFonts w:cs="Tahoma" w:hint="eastAsia"/>
          <w:b/>
          <w:bCs/>
          <w:color w:val="3366FF"/>
          <w:sz w:val="21"/>
          <w:szCs w:val="21"/>
        </w:rPr>
        <w:t>15.</w:t>
      </w:r>
      <w:r>
        <w:rPr>
          <w:rStyle w:val="a6"/>
          <w:rFonts w:ascii="Times New Roman" w:hAnsi="Times New Roman" w:cs="Times New Roman"/>
          <w:b/>
          <w:bCs/>
          <w:color w:val="3366FF"/>
          <w:sz w:val="21"/>
          <w:szCs w:val="21"/>
        </w:rPr>
        <w:t>资源文件只能以小写字母和下划线做首字母，随后的名字中只能出现</w:t>
      </w:r>
      <w:r>
        <w:rPr>
          <w:rStyle w:val="a6"/>
          <w:rFonts w:ascii="Times New Roman" w:hAnsi="Times New Roman" w:cs="Times New Roman"/>
          <w:b/>
          <w:bCs/>
          <w:color w:val="3366FF"/>
          <w:sz w:val="21"/>
          <w:szCs w:val="21"/>
        </w:rPr>
        <w:t> [a-z0-9_.] </w:t>
      </w:r>
      <w:r>
        <w:rPr>
          <w:rStyle w:val="a6"/>
          <w:rFonts w:cs="Tahoma" w:hint="eastAsia"/>
          <w:b/>
          <w:bCs/>
          <w:color w:val="3366FF"/>
          <w:sz w:val="21"/>
          <w:szCs w:val="21"/>
        </w:rPr>
        <w:t>,否</w:t>
      </w:r>
    </w:p>
    <w:p w:rsidR="00664E09" w:rsidRDefault="00664E09" w:rsidP="00664E09">
      <w:pPr>
        <w:pStyle w:val="a5"/>
        <w:shd w:val="clear" w:color="auto" w:fill="FFFFFF"/>
        <w:spacing w:before="0" w:beforeAutospacing="0" w:after="0" w:afterAutospacing="0" w:line="330" w:lineRule="atLeast"/>
        <w:jc w:val="both"/>
        <w:rPr>
          <w:rFonts w:ascii="Tahoma" w:hAnsi="Tahoma" w:cs="Tahoma"/>
          <w:color w:val="555555"/>
          <w:sz w:val="21"/>
          <w:szCs w:val="21"/>
        </w:rPr>
      </w:pPr>
      <w:r>
        <w:rPr>
          <w:rStyle w:val="a6"/>
          <w:rFonts w:cs="Tahoma" w:hint="eastAsia"/>
          <w:b/>
          <w:bCs/>
          <w:color w:val="3366FF"/>
          <w:sz w:val="21"/>
          <w:szCs w:val="21"/>
        </w:rPr>
        <w:t>则会导致</w:t>
      </w:r>
      <w:r>
        <w:rPr>
          <w:rStyle w:val="a6"/>
          <w:rFonts w:ascii="Times New Roman" w:hAnsi="Times New Roman" w:cs="Times New Roman"/>
          <w:b/>
          <w:bCs/>
          <w:color w:val="3366FF"/>
          <w:sz w:val="21"/>
          <w:szCs w:val="21"/>
        </w:rPr>
        <w:t>R</w:t>
      </w:r>
      <w:r>
        <w:rPr>
          <w:rStyle w:val="a6"/>
          <w:rFonts w:cs="Tahoma" w:hint="eastAsia"/>
          <w:b/>
          <w:bCs/>
          <w:color w:val="3366FF"/>
          <w:sz w:val="21"/>
          <w:szCs w:val="21"/>
        </w:rPr>
        <w:t>文件无法自动生成</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16.onCreate中完成控件的初始化，</w:t>
      </w:r>
      <w:r>
        <w:rPr>
          <w:rStyle w:val="a6"/>
          <w:rFonts w:ascii="Times New Roman" w:hAnsi="Times New Roman" w:cs="Times New Roman"/>
          <w:b/>
          <w:bCs/>
          <w:color w:val="3366FF"/>
          <w:sz w:val="21"/>
          <w:szCs w:val="21"/>
        </w:rPr>
        <w:t>onResume</w:t>
      </w:r>
      <w:r>
        <w:rPr>
          <w:rStyle w:val="a6"/>
          <w:rFonts w:cs="Tahoma" w:hint="eastAsia"/>
          <w:b/>
          <w:bCs/>
          <w:color w:val="3366FF"/>
          <w:sz w:val="21"/>
          <w:szCs w:val="21"/>
        </w:rPr>
        <w:t>中完成数据的准备</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17.每个</w:t>
      </w:r>
      <w:r>
        <w:rPr>
          <w:rStyle w:val="a6"/>
          <w:rFonts w:ascii="Times New Roman" w:hAnsi="Times New Roman" w:cs="Times New Roman"/>
          <w:b/>
          <w:bCs/>
          <w:color w:val="3366FF"/>
          <w:sz w:val="21"/>
          <w:szCs w:val="21"/>
        </w:rPr>
        <w:t>activity</w:t>
      </w:r>
      <w:r>
        <w:rPr>
          <w:rStyle w:val="a6"/>
          <w:rFonts w:cs="Tahoma" w:hint="eastAsia"/>
          <w:b/>
          <w:bCs/>
          <w:color w:val="3366FF"/>
          <w:sz w:val="21"/>
          <w:szCs w:val="21"/>
        </w:rPr>
        <w:t>都有自己独立的消息处理，其中包括正确的消息处理，错误处理，异常捕捉</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18.任何主线程不需要做过于复杂的处理，并且主线程需要提供一个</w:t>
      </w:r>
      <w:r>
        <w:rPr>
          <w:rStyle w:val="a6"/>
          <w:rFonts w:ascii="Times New Roman" w:hAnsi="Times New Roman" w:cs="Times New Roman"/>
          <w:b/>
          <w:bCs/>
          <w:color w:val="3366FF"/>
          <w:sz w:val="21"/>
          <w:szCs w:val="21"/>
        </w:rPr>
        <w:t>Handler</w:t>
      </w:r>
      <w:r>
        <w:rPr>
          <w:rStyle w:val="a6"/>
          <w:rFonts w:cs="Tahoma" w:hint="eastAsia"/>
          <w:b/>
          <w:bCs/>
          <w:color w:val="3366FF"/>
          <w:sz w:val="21"/>
          <w:szCs w:val="21"/>
        </w:rPr>
        <w:t>给子线程去返回完成信息</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19.每个项目开始前应进行分析和命名文档的编写</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Style w:val="a6"/>
          <w:rFonts w:cs="Tahoma" w:hint="eastAsia"/>
          <w:b/>
          <w:bCs/>
          <w:color w:val="555555"/>
          <w:sz w:val="30"/>
          <w:szCs w:val="30"/>
        </w:rPr>
        <w:t>缩写：</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bg----------background</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txt----------textview</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img----------imageview</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btn----------button</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txt----------textview</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pic----------picture</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lv----------listview</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vp----------viewpager</w:t>
      </w:r>
    </w:p>
    <w:p w:rsidR="00664E09" w:rsidRDefault="00664E09" w:rsidP="00664E09">
      <w:pPr>
        <w:pStyle w:val="a5"/>
        <w:shd w:val="clear" w:color="auto" w:fill="FFFFFF"/>
        <w:spacing w:before="0" w:beforeAutospacing="0" w:after="0" w:afterAutospacing="0" w:line="330" w:lineRule="atLeast"/>
        <w:ind w:firstLine="420"/>
        <w:jc w:val="both"/>
        <w:rPr>
          <w:rFonts w:ascii="Tahoma" w:hAnsi="Tahoma" w:cs="Tahoma"/>
          <w:color w:val="555555"/>
          <w:sz w:val="21"/>
          <w:szCs w:val="21"/>
        </w:rPr>
      </w:pPr>
      <w:r>
        <w:rPr>
          <w:rStyle w:val="a6"/>
          <w:rFonts w:cs="Tahoma" w:hint="eastAsia"/>
          <w:b/>
          <w:bCs/>
          <w:color w:val="3366FF"/>
          <w:sz w:val="21"/>
          <w:szCs w:val="21"/>
        </w:rPr>
        <w:t>gv----------gridview</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Style w:val="a6"/>
          <w:rFonts w:cs="Tahoma" w:hint="eastAsia"/>
          <w:b/>
          <w:bCs/>
          <w:color w:val="555555"/>
          <w:sz w:val="30"/>
          <w:szCs w:val="30"/>
        </w:rPr>
        <w:t>注释：</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方法的注释：</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*注释</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或</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ascii="Times New Roman" w:hAnsi="Times New Roman" w:cs="Times New Roman"/>
          <w:color w:val="3366FF"/>
          <w:sz w:val="21"/>
          <w:szCs w:val="21"/>
        </w:rPr>
        <w:t>/**</w:t>
      </w:r>
      <w:r>
        <w:rPr>
          <w:rFonts w:cs="Tahoma" w:hint="eastAsia"/>
          <w:color w:val="3366FF"/>
          <w:sz w:val="21"/>
          <w:szCs w:val="21"/>
        </w:rPr>
        <w:t>注释</w:t>
      </w:r>
      <w:r>
        <w:rPr>
          <w:rFonts w:ascii="Times New Roman" w:hAnsi="Times New Roman" w:cs="Times New Roman"/>
          <w:color w:val="3366FF"/>
          <w:sz w:val="21"/>
          <w:szCs w:val="21"/>
        </w:rPr>
        <w:t>*/</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配置文件的注释：</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&lt;!--注释</w:t>
      </w:r>
      <w:r>
        <w:rPr>
          <w:rFonts w:ascii="Times New Roman" w:hAnsi="Times New Roman" w:cs="Times New Roman"/>
          <w:color w:val="3366FF"/>
          <w:sz w:val="21"/>
          <w:szCs w:val="21"/>
        </w:rPr>
        <w:t>--&gt;</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1.项目命名规则：</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项目功能或名称描述的英文组合或拼音组合（如果拼音过长，可采用首字母缩写组合）</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2.项目包命名规则：</w:t>
      </w:r>
    </w:p>
    <w:p w:rsidR="00664E09" w:rsidRDefault="00664E09" w:rsidP="00664E09">
      <w:pPr>
        <w:pStyle w:val="a5"/>
        <w:shd w:val="clear" w:color="auto" w:fill="FFFFFF"/>
        <w:spacing w:before="0" w:beforeAutospacing="0" w:after="0" w:afterAutospacing="0" w:line="330" w:lineRule="atLeast"/>
        <w:jc w:val="both"/>
        <w:rPr>
          <w:rFonts w:ascii="Tahoma" w:hAnsi="Tahoma" w:cs="Tahoma"/>
          <w:color w:val="555555"/>
          <w:sz w:val="21"/>
          <w:szCs w:val="21"/>
        </w:rPr>
      </w:pPr>
      <w:r>
        <w:rPr>
          <w:rFonts w:cs="Tahoma" w:hint="eastAsia"/>
          <w:color w:val="555555"/>
          <w:sz w:val="21"/>
          <w:szCs w:val="21"/>
        </w:rPr>
        <w:t>     项目应包含</w:t>
      </w:r>
      <w:r>
        <w:rPr>
          <w:rFonts w:ascii="Times New Roman" w:hAnsi="Times New Roman" w:cs="Times New Roman"/>
          <w:color w:val="555555"/>
          <w:sz w:val="21"/>
          <w:szCs w:val="21"/>
        </w:rPr>
        <w:t>activity</w:t>
      </w:r>
      <w:r>
        <w:rPr>
          <w:rFonts w:cs="Tahoma" w:hint="eastAsia"/>
          <w:color w:val="555555"/>
          <w:sz w:val="21"/>
          <w:szCs w:val="21"/>
        </w:rPr>
        <w:t>、</w:t>
      </w:r>
      <w:r>
        <w:rPr>
          <w:rFonts w:ascii="Times New Roman" w:hAnsi="Times New Roman" w:cs="Times New Roman"/>
          <w:color w:val="555555"/>
          <w:sz w:val="21"/>
          <w:szCs w:val="21"/>
        </w:rPr>
        <w:t>adapter</w:t>
      </w:r>
      <w:r>
        <w:rPr>
          <w:rFonts w:cs="Tahoma" w:hint="eastAsia"/>
          <w:color w:val="555555"/>
          <w:sz w:val="21"/>
          <w:szCs w:val="21"/>
        </w:rPr>
        <w:t>、</w:t>
      </w:r>
      <w:r>
        <w:rPr>
          <w:rFonts w:ascii="Times New Roman" w:hAnsi="Times New Roman" w:cs="Times New Roman"/>
          <w:color w:val="555555"/>
          <w:sz w:val="21"/>
          <w:szCs w:val="21"/>
        </w:rPr>
        <w:t>data</w:t>
      </w:r>
      <w:r>
        <w:rPr>
          <w:rFonts w:cs="Tahoma" w:hint="eastAsia"/>
          <w:color w:val="555555"/>
          <w:sz w:val="21"/>
          <w:szCs w:val="21"/>
        </w:rPr>
        <w:t>、</w:t>
      </w:r>
      <w:r>
        <w:rPr>
          <w:rFonts w:ascii="Times New Roman" w:hAnsi="Times New Roman" w:cs="Times New Roman"/>
          <w:color w:val="555555"/>
          <w:sz w:val="21"/>
          <w:szCs w:val="21"/>
        </w:rPr>
        <w:t>model</w:t>
      </w:r>
      <w:r>
        <w:rPr>
          <w:rFonts w:cs="Tahoma" w:hint="eastAsia"/>
          <w:color w:val="555555"/>
          <w:sz w:val="21"/>
          <w:szCs w:val="21"/>
        </w:rPr>
        <w:t>、</w:t>
      </w:r>
      <w:r>
        <w:rPr>
          <w:rFonts w:ascii="Times New Roman" w:hAnsi="Times New Roman" w:cs="Times New Roman"/>
          <w:color w:val="555555"/>
          <w:sz w:val="21"/>
          <w:szCs w:val="21"/>
        </w:rPr>
        <w:t>utils</w:t>
      </w:r>
      <w:r>
        <w:rPr>
          <w:rFonts w:cs="Tahoma" w:hint="eastAsia"/>
          <w:color w:val="555555"/>
          <w:sz w:val="21"/>
          <w:szCs w:val="21"/>
        </w:rPr>
        <w:t>六个模块</w:t>
      </w:r>
    </w:p>
    <w:p w:rsidR="00664E09" w:rsidRDefault="00664E09" w:rsidP="00664E09">
      <w:pPr>
        <w:pStyle w:val="a5"/>
        <w:shd w:val="clear" w:color="auto" w:fill="FFFFFF"/>
        <w:spacing w:before="0" w:beforeAutospacing="0" w:after="0" w:afterAutospacing="0" w:line="330" w:lineRule="atLeast"/>
        <w:jc w:val="both"/>
        <w:rPr>
          <w:rFonts w:ascii="Tahoma" w:hAnsi="Tahoma" w:cs="Tahoma"/>
          <w:color w:val="555555"/>
          <w:sz w:val="21"/>
          <w:szCs w:val="21"/>
        </w:rPr>
      </w:pPr>
      <w:r>
        <w:rPr>
          <w:rFonts w:cs="Tahoma" w:hint="eastAsia"/>
          <w:color w:val="555555"/>
          <w:sz w:val="21"/>
          <w:szCs w:val="21"/>
        </w:rPr>
        <w:t>     目录结构：</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/xunfeng</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/ruoshui</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/activity（包含启动画面</w:t>
      </w:r>
      <w:r>
        <w:rPr>
          <w:rFonts w:ascii="Times New Roman" w:hAnsi="Times New Roman" w:cs="Times New Roman"/>
          <w:color w:val="555555"/>
          <w:sz w:val="21"/>
          <w:szCs w:val="21"/>
        </w:rPr>
        <w:t>Activity</w:t>
      </w:r>
      <w:r>
        <w:rPr>
          <w:rFonts w:cs="Tahoma" w:hint="eastAsia"/>
          <w:color w:val="555555"/>
          <w:sz w:val="21"/>
          <w:szCs w:val="21"/>
        </w:rPr>
        <w:t>，主页面</w:t>
      </w:r>
      <w:r>
        <w:rPr>
          <w:rFonts w:ascii="Times New Roman" w:hAnsi="Times New Roman" w:cs="Times New Roman"/>
          <w:color w:val="555555"/>
          <w:sz w:val="21"/>
          <w:szCs w:val="21"/>
        </w:rPr>
        <w:t>activity</w:t>
      </w:r>
      <w:r>
        <w:rPr>
          <w:rFonts w:cs="Tahoma" w:hint="eastAsia"/>
          <w:color w:val="555555"/>
          <w:sz w:val="21"/>
          <w:szCs w:val="21"/>
        </w:rPr>
        <w:t>，其他页面相关</w:t>
      </w:r>
      <w:r>
        <w:rPr>
          <w:rFonts w:ascii="Times New Roman" w:hAnsi="Times New Roman" w:cs="Times New Roman"/>
          <w:color w:val="555555"/>
          <w:sz w:val="21"/>
          <w:szCs w:val="21"/>
        </w:rPr>
        <w:t>activity</w:t>
      </w:r>
      <w:r>
        <w:rPr>
          <w:rFonts w:cs="Tahoma" w:hint="eastAsia"/>
          <w:color w:val="555555"/>
          <w:sz w:val="21"/>
          <w:szCs w:val="21"/>
        </w:rPr>
        <w:t>）</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/adapter（适配器类）</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/database（有关数据库的操作）</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/model（实体封装类）</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/utils（工具和帮助类）</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3.类命名规则：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①</w:t>
      </w:r>
      <w:r>
        <w:rPr>
          <w:rFonts w:ascii="Times New Roman" w:hAnsi="Times New Roman" w:cs="Times New Roman"/>
          <w:color w:val="555555"/>
          <w:sz w:val="21"/>
          <w:szCs w:val="21"/>
        </w:rPr>
        <w:t>Activity</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模块名</w:t>
      </w:r>
      <w:r>
        <w:rPr>
          <w:rFonts w:ascii="Times New Roman" w:hAnsi="Times New Roman" w:cs="Times New Roman"/>
          <w:color w:val="555555"/>
          <w:sz w:val="21"/>
          <w:szCs w:val="21"/>
        </w:rPr>
        <w:t>+</w:t>
      </w:r>
      <w:r>
        <w:rPr>
          <w:rFonts w:cs="Tahoma" w:hint="eastAsia"/>
          <w:color w:val="555555"/>
          <w:sz w:val="21"/>
          <w:szCs w:val="21"/>
        </w:rPr>
        <w:t>具有实际意义的英文单词或英文单词组合</w:t>
      </w:r>
      <w:r>
        <w:rPr>
          <w:rFonts w:ascii="Times New Roman" w:hAnsi="Times New Roman" w:cs="Times New Roman"/>
          <w:color w:val="555555"/>
          <w:sz w:val="21"/>
          <w:szCs w:val="21"/>
        </w:rPr>
        <w:t>+Activity</w:t>
      </w:r>
      <w:r>
        <w:rPr>
          <w:rFonts w:cs="Tahoma" w:hint="eastAsia"/>
          <w:color w:val="555555"/>
          <w:sz w:val="21"/>
          <w:szCs w:val="21"/>
        </w:rPr>
        <w:t>（每个单词首字母大写）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例如：主页面的</w:t>
      </w:r>
      <w:r>
        <w:rPr>
          <w:rFonts w:ascii="Times New Roman" w:hAnsi="Times New Roman" w:cs="Times New Roman"/>
          <w:color w:val="555555"/>
          <w:sz w:val="21"/>
          <w:szCs w:val="21"/>
        </w:rPr>
        <w:t>Activity</w:t>
      </w:r>
      <w:r>
        <w:rPr>
          <w:rFonts w:cs="Tahoma" w:hint="eastAsia"/>
          <w:color w:val="555555"/>
          <w:sz w:val="21"/>
          <w:szCs w:val="21"/>
        </w:rPr>
        <w:t>  MainActivity</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②</w:t>
      </w:r>
      <w:r>
        <w:rPr>
          <w:rFonts w:ascii="Times New Roman" w:hAnsi="Times New Roman" w:cs="Times New Roman"/>
          <w:color w:val="555555"/>
          <w:sz w:val="21"/>
          <w:szCs w:val="21"/>
        </w:rPr>
        <w:t>Model</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模块名</w:t>
      </w:r>
      <w:r>
        <w:rPr>
          <w:rFonts w:ascii="Times New Roman" w:hAnsi="Times New Roman" w:cs="Times New Roman"/>
          <w:color w:val="555555"/>
          <w:sz w:val="21"/>
          <w:szCs w:val="21"/>
        </w:rPr>
        <w:t>+</w:t>
      </w:r>
      <w:r>
        <w:rPr>
          <w:rFonts w:cs="Tahoma" w:hint="eastAsia"/>
          <w:color w:val="555555"/>
          <w:sz w:val="21"/>
          <w:szCs w:val="21"/>
        </w:rPr>
        <w:t>具有实际意义的英文单词或英文单词组合</w:t>
      </w:r>
      <w:r>
        <w:rPr>
          <w:rFonts w:ascii="Times New Roman" w:hAnsi="Times New Roman" w:cs="Times New Roman"/>
          <w:color w:val="555555"/>
          <w:sz w:val="21"/>
          <w:szCs w:val="21"/>
        </w:rPr>
        <w:t>+Model</w:t>
      </w:r>
      <w:r>
        <w:rPr>
          <w:rFonts w:cs="Tahoma" w:hint="eastAsia"/>
          <w:color w:val="555555"/>
          <w:sz w:val="21"/>
          <w:szCs w:val="21"/>
        </w:rPr>
        <w:t>（每个单词首字母大写）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例如：UserInfoModel</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③</w:t>
      </w:r>
      <w:r>
        <w:rPr>
          <w:rFonts w:ascii="Times New Roman" w:hAnsi="Times New Roman" w:cs="Times New Roman"/>
          <w:color w:val="555555"/>
          <w:sz w:val="21"/>
          <w:szCs w:val="21"/>
        </w:rPr>
        <w:t>Adapter</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模块名</w:t>
      </w:r>
      <w:r>
        <w:rPr>
          <w:rFonts w:ascii="Times New Roman" w:hAnsi="Times New Roman" w:cs="Times New Roman"/>
          <w:color w:val="555555"/>
          <w:sz w:val="21"/>
          <w:szCs w:val="21"/>
        </w:rPr>
        <w:t>+</w:t>
      </w:r>
      <w:r>
        <w:rPr>
          <w:rFonts w:cs="Tahoma" w:hint="eastAsia"/>
          <w:color w:val="555555"/>
          <w:sz w:val="21"/>
          <w:szCs w:val="21"/>
        </w:rPr>
        <w:t>具有实际意义的英文单词或英文单词组合</w:t>
      </w:r>
      <w:r>
        <w:rPr>
          <w:rFonts w:ascii="Times New Roman" w:hAnsi="Times New Roman" w:cs="Times New Roman"/>
          <w:color w:val="555555"/>
          <w:sz w:val="21"/>
          <w:szCs w:val="21"/>
        </w:rPr>
        <w:t>+</w:t>
      </w:r>
      <w:r>
        <w:rPr>
          <w:rFonts w:cs="Tahoma" w:hint="eastAsia"/>
          <w:color w:val="555555"/>
          <w:sz w:val="21"/>
          <w:szCs w:val="21"/>
        </w:rPr>
        <w:t>类型</w:t>
      </w:r>
      <w:r>
        <w:rPr>
          <w:rFonts w:ascii="Times New Roman" w:hAnsi="Times New Roman" w:cs="Times New Roman"/>
          <w:color w:val="555555"/>
          <w:sz w:val="21"/>
          <w:szCs w:val="21"/>
        </w:rPr>
        <w:t>+Adapter</w:t>
      </w:r>
      <w:r>
        <w:rPr>
          <w:rFonts w:cs="Tahoma" w:hint="eastAsia"/>
          <w:color w:val="555555"/>
          <w:sz w:val="21"/>
          <w:szCs w:val="21"/>
        </w:rPr>
        <w:t>（每个单词首字母大写）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例如：UserInfoLVAdapter</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④固定使用操作数据库的类 </w:t>
      </w:r>
      <w:r>
        <w:rPr>
          <w:rFonts w:ascii="Times New Roman" w:hAnsi="Times New Roman" w:cs="Times New Roman"/>
          <w:color w:val="555555"/>
          <w:sz w:val="21"/>
          <w:szCs w:val="21"/>
        </w:rPr>
        <w:t>MyDatabaseHelper.java MyDatabaseOperation.java</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⑤固定使用常量类和图片处理类和数据访问处理类 </w:t>
      </w:r>
      <w:r>
        <w:rPr>
          <w:rFonts w:ascii="Times New Roman" w:hAnsi="Times New Roman" w:cs="Times New Roman"/>
          <w:color w:val="555555"/>
          <w:sz w:val="21"/>
          <w:szCs w:val="21"/>
        </w:rPr>
        <w:t>Constant.java DataManager.java ImageUtils.java</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⑥检查网络连接类 </w:t>
      </w:r>
      <w:r>
        <w:rPr>
          <w:rFonts w:ascii="Times New Roman" w:hAnsi="Times New Roman" w:cs="Times New Roman"/>
          <w:color w:val="555555"/>
          <w:sz w:val="21"/>
          <w:szCs w:val="21"/>
        </w:rPr>
        <w:t>CheckNetwork.java</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4.变量命名规则：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①</w:t>
      </w:r>
      <w:r>
        <w:rPr>
          <w:rFonts w:ascii="Times New Roman" w:hAnsi="Times New Roman" w:cs="Times New Roman"/>
          <w:color w:val="555555"/>
          <w:sz w:val="21"/>
          <w:szCs w:val="21"/>
        </w:rPr>
        <w:t>static final</w:t>
      </w:r>
      <w:r>
        <w:rPr>
          <w:rFonts w:cs="Tahoma" w:hint="eastAsia"/>
          <w:color w:val="555555"/>
          <w:sz w:val="21"/>
          <w:szCs w:val="21"/>
        </w:rPr>
        <w:t>常量的命名：</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具有实际意义的引文单词，单词全部大写，多个英文单词，应以下划线</w:t>
      </w:r>
      <w:r>
        <w:rPr>
          <w:rFonts w:ascii="Times New Roman" w:hAnsi="Times New Roman" w:cs="Times New Roman"/>
          <w:color w:val="555555"/>
          <w:sz w:val="21"/>
          <w:szCs w:val="21"/>
        </w:rPr>
        <w:t>_</w:t>
      </w:r>
      <w:r>
        <w:rPr>
          <w:rFonts w:cs="Tahoma" w:hint="eastAsia"/>
          <w:color w:val="555555"/>
          <w:sz w:val="21"/>
          <w:szCs w:val="21"/>
        </w:rPr>
        <w:t>分割开</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②普通变量的命名：（全局变量必须用</w:t>
      </w:r>
      <w:r>
        <w:rPr>
          <w:rFonts w:ascii="Times New Roman" w:hAnsi="Times New Roman" w:cs="Times New Roman"/>
          <w:color w:val="555555"/>
          <w:sz w:val="21"/>
          <w:szCs w:val="21"/>
        </w:rPr>
        <w:t>private</w:t>
      </w:r>
      <w:r>
        <w:rPr>
          <w:rFonts w:cs="Tahoma" w:hint="eastAsia"/>
          <w:color w:val="555555"/>
          <w:sz w:val="21"/>
          <w:szCs w:val="21"/>
        </w:rPr>
        <w:t>进行修饰）</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采用具有标识变量而且具有实际意义的英文单词或英文单词的组合，单词首字母除第一个单词外全部大写。如：</w:t>
      </w:r>
      <w:r>
        <w:rPr>
          <w:rFonts w:ascii="Times New Roman" w:hAnsi="Times New Roman" w:cs="Times New Roman"/>
          <w:color w:val="555555"/>
          <w:sz w:val="21"/>
          <w:szCs w:val="21"/>
        </w:rPr>
        <w:t>String userName=null</w:t>
      </w:r>
      <w:r>
        <w:rPr>
          <w:rFonts w:cs="Tahoma" w:hint="eastAsia"/>
          <w:color w:val="555555"/>
          <w:sz w:val="21"/>
          <w:szCs w:val="21"/>
        </w:rPr>
        <w:t>；</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5.方法命名规则：（方法如果有可能发生异常，应进行异常抛出，而且每个方法应进行</w:t>
      </w:r>
      <w:r>
        <w:rPr>
          <w:rFonts w:ascii="Times New Roman" w:hAnsi="Times New Roman" w:cs="Times New Roman"/>
          <w:color w:val="555555"/>
          <w:sz w:val="21"/>
          <w:szCs w:val="21"/>
        </w:rPr>
        <w:t>javadoc</w:t>
      </w:r>
      <w:r>
        <w:rPr>
          <w:rFonts w:cs="Tahoma" w:hint="eastAsia"/>
          <w:color w:val="555555"/>
          <w:sz w:val="21"/>
          <w:szCs w:val="21"/>
        </w:rPr>
        <w:t>注释说明）</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具有实际意义的英文单词或单词组合，第一个单词首字母小写，其他英文单词首字母必须大写</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例如：</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*注释</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3366FF"/>
          <w:sz w:val="21"/>
          <w:szCs w:val="21"/>
        </w:rPr>
        <w:t>*/</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6.方法参数命名：</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ascii="Times New Roman" w:hAnsi="Times New Roman" w:cs="Times New Roman"/>
          <w:color w:val="555555"/>
          <w:sz w:val="21"/>
          <w:szCs w:val="21"/>
        </w:rPr>
        <w:t>参数的命名规范和方法的命名规范相同，而且为了避免阅读程序时造成迷惑，请在尽量保证参数名称为一个单词的情况下使参数的命名尽可能明确。</w:t>
      </w:r>
      <w:r>
        <w:rPr>
          <w:rFonts w:ascii="Times New Roman" w:hAnsi="Times New Roman" w:cs="Times New Roman"/>
          <w:color w:val="555555"/>
          <w:sz w:val="21"/>
          <w:szCs w:val="21"/>
        </w:rPr>
        <w:t> </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7.图片资源命名：必须具有实际意义的英文单词或英文单词组合，如果图片为共享性图片资源，命名在前者的基础上加上</w:t>
      </w:r>
      <w:r>
        <w:rPr>
          <w:rFonts w:ascii="Times New Roman" w:hAnsi="Times New Roman" w:cs="Times New Roman"/>
          <w:color w:val="555555"/>
          <w:sz w:val="21"/>
          <w:szCs w:val="21"/>
        </w:rPr>
        <w:t>share_</w:t>
      </w:r>
      <w:r>
        <w:rPr>
          <w:rFonts w:cs="Tahoma" w:hint="eastAsia"/>
          <w:color w:val="555555"/>
          <w:sz w:val="21"/>
          <w:szCs w:val="21"/>
        </w:rPr>
        <w:t>(命名应与代码</w:t>
      </w:r>
      <w:r>
        <w:rPr>
          <w:rFonts w:ascii="Times New Roman" w:hAnsi="Times New Roman" w:cs="Times New Roman"/>
          <w:color w:val="555555"/>
          <w:sz w:val="21"/>
          <w:szCs w:val="21"/>
        </w:rPr>
        <w:t>&lt;</w:t>
      </w:r>
      <w:r>
        <w:rPr>
          <w:rFonts w:cs="Tahoma" w:hint="eastAsia"/>
          <w:color w:val="555555"/>
          <w:sz w:val="21"/>
          <w:szCs w:val="21"/>
        </w:rPr>
        <w:t>布局文件</w:t>
      </w:r>
      <w:r>
        <w:rPr>
          <w:rFonts w:ascii="Times New Roman" w:hAnsi="Times New Roman" w:cs="Times New Roman"/>
          <w:color w:val="555555"/>
          <w:sz w:val="21"/>
          <w:szCs w:val="21"/>
        </w:rPr>
        <w:t>&gt;</w:t>
      </w:r>
      <w:r>
        <w:rPr>
          <w:rFonts w:cs="Tahoma" w:hint="eastAsia"/>
          <w:color w:val="555555"/>
          <w:sz w:val="21"/>
          <w:szCs w:val="21"/>
        </w:rPr>
        <w:t>中标识变量名称的英文单词</w:t>
      </w:r>
      <w:r>
        <w:rPr>
          <w:rFonts w:ascii="Times New Roman" w:hAnsi="Times New Roman" w:cs="Times New Roman"/>
          <w:color w:val="555555"/>
          <w:sz w:val="21"/>
          <w:szCs w:val="21"/>
        </w:rPr>
        <w:t>&lt;id&gt;</w:t>
      </w:r>
      <w:r>
        <w:rPr>
          <w:rFonts w:cs="Tahoma" w:hint="eastAsia"/>
          <w:color w:val="555555"/>
          <w:sz w:val="21"/>
          <w:szCs w:val="21"/>
        </w:rPr>
        <w:t>相一致）</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8.Log使用：(系统名称 模块名称 接口名称，详细描述）</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9.values中配置文件的命名规范：</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values应包含：colors,strings,styles,arrays</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目录结构：</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/values</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/arrays（展示信息）</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/colors（颜色代码）</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/strings（信息描述）</w:t>
      </w:r>
    </w:p>
    <w:p w:rsidR="00664E09" w:rsidRDefault="00664E09" w:rsidP="00664E09">
      <w:pPr>
        <w:pStyle w:val="a5"/>
        <w:shd w:val="clear" w:color="auto" w:fill="FFFFFF"/>
        <w:spacing w:before="0" w:beforeAutospacing="0" w:after="0" w:afterAutospacing="0" w:line="330" w:lineRule="atLeast"/>
        <w:ind w:firstLine="420"/>
        <w:rPr>
          <w:rFonts w:ascii="Tahoma" w:hAnsi="Tahoma" w:cs="Tahoma"/>
          <w:color w:val="555555"/>
          <w:sz w:val="21"/>
          <w:szCs w:val="21"/>
        </w:rPr>
      </w:pPr>
      <w:r>
        <w:rPr>
          <w:rFonts w:cs="Tahoma" w:hint="eastAsia"/>
          <w:color w:val="555555"/>
          <w:sz w:val="21"/>
          <w:szCs w:val="21"/>
        </w:rPr>
        <w:t>              /styles（属性风格）</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10.布局文件的命名规则：</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模块名</w:t>
      </w:r>
      <w:r>
        <w:rPr>
          <w:rFonts w:ascii="Times New Roman" w:hAnsi="Times New Roman" w:cs="Times New Roman"/>
          <w:color w:val="555555"/>
          <w:sz w:val="21"/>
          <w:szCs w:val="21"/>
        </w:rPr>
        <w:t>+</w:t>
      </w:r>
      <w:r>
        <w:rPr>
          <w:rFonts w:cs="Tahoma" w:hint="eastAsia"/>
          <w:color w:val="555555"/>
          <w:sz w:val="21"/>
          <w:szCs w:val="21"/>
        </w:rPr>
        <w:t>具有实际意义的英文单词或英文单词组合（每个英文单词用下划线</w:t>
      </w:r>
      <w:r>
        <w:rPr>
          <w:rFonts w:ascii="Times New Roman" w:hAnsi="Times New Roman" w:cs="Times New Roman"/>
          <w:color w:val="555555"/>
          <w:sz w:val="21"/>
          <w:szCs w:val="21"/>
        </w:rPr>
        <w:t>_</w:t>
      </w:r>
      <w:r>
        <w:rPr>
          <w:rFonts w:cs="Tahoma" w:hint="eastAsia"/>
          <w:color w:val="555555"/>
          <w:sz w:val="21"/>
          <w:szCs w:val="21"/>
        </w:rPr>
        <w:t>分割）</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例如：</w:t>
      </w:r>
      <w:r>
        <w:rPr>
          <w:rFonts w:ascii="Times New Roman" w:hAnsi="Times New Roman" w:cs="Times New Roman"/>
          <w:color w:val="555555"/>
          <w:sz w:val="21"/>
          <w:szCs w:val="21"/>
        </w:rPr>
        <w:t>main_login.xml</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11.布局文件中</w:t>
      </w:r>
      <w:r>
        <w:rPr>
          <w:rFonts w:ascii="Times New Roman" w:hAnsi="Times New Roman" w:cs="Times New Roman"/>
          <w:color w:val="555555"/>
          <w:sz w:val="21"/>
          <w:szCs w:val="21"/>
        </w:rPr>
        <w:t>id</w:t>
      </w:r>
      <w:r>
        <w:rPr>
          <w:rFonts w:cs="Tahoma" w:hint="eastAsia"/>
          <w:color w:val="555555"/>
          <w:sz w:val="21"/>
          <w:szCs w:val="21"/>
        </w:rPr>
        <w:t>的命名规则：</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控件属性</w:t>
      </w:r>
      <w:r>
        <w:rPr>
          <w:rFonts w:ascii="Times New Roman" w:hAnsi="Times New Roman" w:cs="Times New Roman"/>
          <w:color w:val="555555"/>
          <w:sz w:val="21"/>
          <w:szCs w:val="21"/>
        </w:rPr>
        <w:t>+</w:t>
      </w:r>
      <w:r>
        <w:rPr>
          <w:rFonts w:cs="Tahoma" w:hint="eastAsia"/>
          <w:color w:val="555555"/>
          <w:sz w:val="21"/>
          <w:szCs w:val="21"/>
        </w:rPr>
        <w:t>实际</w:t>
      </w:r>
      <w:r>
        <w:rPr>
          <w:rFonts w:ascii="Times New Roman" w:hAnsi="Times New Roman" w:cs="Times New Roman"/>
          <w:color w:val="555555"/>
          <w:sz w:val="21"/>
          <w:szCs w:val="21"/>
        </w:rPr>
        <w:t>activity</w:t>
      </w:r>
      <w:r>
        <w:rPr>
          <w:rFonts w:cs="Tahoma" w:hint="eastAsia"/>
          <w:color w:val="555555"/>
          <w:sz w:val="21"/>
          <w:szCs w:val="21"/>
        </w:rPr>
        <w:t>的英文标识单词</w:t>
      </w:r>
      <w:r>
        <w:rPr>
          <w:rFonts w:ascii="Times New Roman" w:hAnsi="Times New Roman" w:cs="Times New Roman"/>
          <w:color w:val="555555"/>
          <w:sz w:val="21"/>
          <w:szCs w:val="21"/>
        </w:rPr>
        <w:t>+</w:t>
      </w:r>
      <w:r>
        <w:rPr>
          <w:rFonts w:cs="Tahoma" w:hint="eastAsia"/>
          <w:color w:val="555555"/>
          <w:sz w:val="21"/>
          <w:szCs w:val="21"/>
        </w:rPr>
        <w:t>实际变量的英文表示单词 （用下划线</w:t>
      </w:r>
      <w:r>
        <w:rPr>
          <w:rFonts w:ascii="Times New Roman" w:hAnsi="Times New Roman" w:cs="Times New Roman"/>
          <w:color w:val="555555"/>
          <w:sz w:val="21"/>
          <w:szCs w:val="21"/>
        </w:rPr>
        <w:t>_</w:t>
      </w:r>
      <w:r>
        <w:rPr>
          <w:rFonts w:cs="Tahoma" w:hint="eastAsia"/>
          <w:color w:val="555555"/>
          <w:sz w:val="21"/>
          <w:szCs w:val="21"/>
        </w:rPr>
        <w:t>隔开）</w:t>
      </w:r>
    </w:p>
    <w:p w:rsidR="00664E09" w:rsidRDefault="00664E09" w:rsidP="00664E09">
      <w:pPr>
        <w:pStyle w:val="a5"/>
        <w:shd w:val="clear" w:color="auto" w:fill="FFFFFF"/>
        <w:spacing w:before="0" w:beforeAutospacing="0" w:after="0" w:afterAutospacing="0" w:line="330" w:lineRule="atLeast"/>
        <w:rPr>
          <w:rFonts w:ascii="Tahoma" w:hAnsi="Tahoma" w:cs="Tahoma"/>
          <w:color w:val="555555"/>
          <w:sz w:val="21"/>
          <w:szCs w:val="21"/>
        </w:rPr>
      </w:pPr>
      <w:r>
        <w:rPr>
          <w:rFonts w:cs="Tahoma" w:hint="eastAsia"/>
          <w:color w:val="555555"/>
          <w:sz w:val="21"/>
          <w:szCs w:val="21"/>
        </w:rPr>
        <w:t>   例如：</w:t>
      </w:r>
      <w:r>
        <w:rPr>
          <w:rFonts w:ascii="Times New Roman" w:hAnsi="Times New Roman" w:cs="Times New Roman"/>
          <w:color w:val="555555"/>
          <w:sz w:val="21"/>
          <w:szCs w:val="21"/>
        </w:rPr>
        <w:t>img_main_back</w:t>
      </w:r>
    </w:p>
    <w:p w:rsidR="00D35555" w:rsidRDefault="006D28FC"/>
    <w:sectPr w:rsidR="00D35555" w:rsidSect="007B7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8FC" w:rsidRDefault="006D28FC" w:rsidP="00664E09">
      <w:r>
        <w:separator/>
      </w:r>
    </w:p>
  </w:endnote>
  <w:endnote w:type="continuationSeparator" w:id="0">
    <w:p w:rsidR="006D28FC" w:rsidRDefault="006D28FC" w:rsidP="0066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8FC" w:rsidRDefault="006D28FC" w:rsidP="00664E09">
      <w:r>
        <w:separator/>
      </w:r>
    </w:p>
  </w:footnote>
  <w:footnote w:type="continuationSeparator" w:id="0">
    <w:p w:rsidR="006D28FC" w:rsidRDefault="006D28FC" w:rsidP="00664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4E09"/>
    <w:rsid w:val="000A00EC"/>
    <w:rsid w:val="00664E09"/>
    <w:rsid w:val="006D28FC"/>
    <w:rsid w:val="007B708E"/>
    <w:rsid w:val="00A9673F"/>
    <w:rsid w:val="00C16618"/>
    <w:rsid w:val="00EB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BEC1E4-08B7-4E34-A3CB-15D58F53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7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4E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4E09"/>
    <w:rPr>
      <w:sz w:val="18"/>
      <w:szCs w:val="18"/>
    </w:rPr>
  </w:style>
  <w:style w:type="paragraph" w:styleId="a4">
    <w:name w:val="footer"/>
    <w:basedOn w:val="a"/>
    <w:link w:val="Char0"/>
    <w:uiPriority w:val="99"/>
    <w:semiHidden/>
    <w:unhideWhenUsed/>
    <w:rsid w:val="00664E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4E09"/>
    <w:rPr>
      <w:sz w:val="18"/>
      <w:szCs w:val="18"/>
    </w:rPr>
  </w:style>
  <w:style w:type="paragraph" w:styleId="a5">
    <w:name w:val="Normal (Web)"/>
    <w:basedOn w:val="a"/>
    <w:uiPriority w:val="99"/>
    <w:semiHidden/>
    <w:unhideWhenUsed/>
    <w:rsid w:val="00664E0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64E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2257</Characters>
  <Application>Microsoft Office Word</Application>
  <DocSecurity>0</DocSecurity>
  <Lines>18</Lines>
  <Paragraphs>5</Paragraphs>
  <ScaleCrop>false</ScaleCrop>
  <Company>Sky123.Org</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gaoping</cp:lastModifiedBy>
  <cp:revision>3</cp:revision>
  <dcterms:created xsi:type="dcterms:W3CDTF">2016-11-30T07:52:00Z</dcterms:created>
  <dcterms:modified xsi:type="dcterms:W3CDTF">2016-12-27T07:14:00Z</dcterms:modified>
</cp:coreProperties>
</file>