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1959" w:type="dxa"/>
        <w:tblLayout w:type="fixed"/>
        <w:tblCellMar>
          <w:left w:w="0" w:type="dxa"/>
          <w:right w:w="0" w:type="dxa"/>
        </w:tblCellMar>
        <w:tblLook w:val="04A0" w:firstRow="1" w:lastRow="0" w:firstColumn="1" w:lastColumn="0" w:noHBand="0" w:noVBand="1"/>
      </w:tblPr>
      <w:tblGrid>
        <w:gridCol w:w="1461"/>
        <w:gridCol w:w="686"/>
        <w:gridCol w:w="6599"/>
        <w:gridCol w:w="1750"/>
        <w:gridCol w:w="1463"/>
      </w:tblGrid>
      <w:tr w:rsidR="00C12646" w:rsidTr="00B63F3F">
        <w:trPr>
          <w:trHeight w:val="1565"/>
        </w:trPr>
        <w:tc>
          <w:tcPr>
            <w:tcW w:w="1461" w:type="dxa"/>
            <w:vMerge w:val="restart"/>
            <w:shd w:val="clear" w:color="auto" w:fill="auto"/>
            <w:vAlign w:val="center"/>
          </w:tcPr>
          <w:p w:rsidR="00C12646" w:rsidRDefault="00C12646" w:rsidP="00B63F3F">
            <w:pPr>
              <w:pStyle w:val="Cover1"/>
              <w:jc w:val="both"/>
              <w:rPr>
                <w:rFonts w:hint="default"/>
              </w:rPr>
            </w:pPr>
          </w:p>
        </w:tc>
        <w:tc>
          <w:tcPr>
            <w:tcW w:w="9035" w:type="dxa"/>
            <w:gridSpan w:val="3"/>
            <w:shd w:val="clear" w:color="auto" w:fill="auto"/>
            <w:vAlign w:val="bottom"/>
          </w:tcPr>
          <w:p w:rsidR="00C12646" w:rsidRDefault="00C12646" w:rsidP="00B63F3F">
            <w:pPr>
              <w:pStyle w:val="Cover2"/>
              <w:widowControl w:val="0"/>
              <w:rPr>
                <w:i/>
                <w:color w:val="339966"/>
              </w:rPr>
            </w:pPr>
            <w:r>
              <w:fldChar w:fldCharType="begin"/>
            </w:r>
            <w:r>
              <w:instrText xml:space="preserve"> </w:instrText>
            </w:r>
            <w:r>
              <w:rPr>
                <w:rFonts w:hint="eastAsia"/>
                <w:b/>
              </w:rPr>
              <w:instrText>DOCPROPERTY  ProductVersion</w:instrText>
            </w:r>
            <w:r>
              <w:instrText xml:space="preserve"> </w:instrText>
            </w:r>
            <w:r>
              <w:fldChar w:fldCharType="end"/>
            </w:r>
          </w:p>
        </w:tc>
        <w:tc>
          <w:tcPr>
            <w:tcW w:w="1463" w:type="dxa"/>
            <w:vMerge w:val="restart"/>
            <w:tcBorders>
              <w:bottom w:val="nil"/>
            </w:tcBorders>
            <w:shd w:val="clear" w:color="auto" w:fill="auto"/>
            <w:vAlign w:val="bottom"/>
          </w:tcPr>
          <w:p w:rsidR="00C12646" w:rsidRDefault="00C12646" w:rsidP="00B63F3F">
            <w:pPr>
              <w:pStyle w:val="Cover3"/>
              <w:jc w:val="both"/>
              <w:rPr>
                <w:rFonts w:hint="default"/>
              </w:rPr>
            </w:pPr>
          </w:p>
        </w:tc>
      </w:tr>
      <w:tr w:rsidR="00C12646" w:rsidTr="00B63F3F">
        <w:trPr>
          <w:trHeight w:val="1565"/>
        </w:trPr>
        <w:tc>
          <w:tcPr>
            <w:tcW w:w="1461" w:type="dxa"/>
            <w:vMerge/>
            <w:shd w:val="clear" w:color="auto" w:fill="auto"/>
            <w:vAlign w:val="bottom"/>
          </w:tcPr>
          <w:p w:rsidR="00C12646" w:rsidRDefault="00C12646" w:rsidP="00B63F3F">
            <w:pPr>
              <w:widowControl w:val="0"/>
              <w:spacing w:before="0" w:after="0" w:line="240" w:lineRule="auto"/>
              <w:ind w:left="0"/>
              <w:jc w:val="both"/>
              <w:rPr>
                <w:rFonts w:hint="default"/>
              </w:rPr>
            </w:pPr>
          </w:p>
        </w:tc>
        <w:tc>
          <w:tcPr>
            <w:tcW w:w="9035" w:type="dxa"/>
            <w:gridSpan w:val="3"/>
            <w:shd w:val="clear" w:color="auto" w:fill="auto"/>
          </w:tcPr>
          <w:p w:rsidR="00C12646" w:rsidRPr="00876118" w:rsidRDefault="00C12646" w:rsidP="00B63F3F">
            <w:pPr>
              <w:pStyle w:val="Cover2"/>
              <w:widowControl w:val="0"/>
              <w:spacing w:before="80" w:after="80"/>
              <w:rPr>
                <w:sz w:val="48"/>
                <w:szCs w:val="48"/>
                <w:lang w:eastAsia="zh-CN"/>
              </w:rPr>
            </w:pPr>
            <w:r w:rsidRPr="00876118">
              <w:rPr>
                <w:sz w:val="48"/>
                <w:szCs w:val="48"/>
              </w:rPr>
              <w:t>202</w:t>
            </w:r>
            <w:r>
              <w:rPr>
                <w:sz w:val="48"/>
                <w:szCs w:val="48"/>
              </w:rPr>
              <w:t>6</w:t>
            </w:r>
            <w:r w:rsidRPr="00876118">
              <w:rPr>
                <w:sz w:val="48"/>
                <w:szCs w:val="48"/>
              </w:rPr>
              <w:t xml:space="preserve"> Huawei Algorithm Competition - Preliminary Round Task Document</w:t>
            </w:r>
          </w:p>
          <w:p w:rsidR="00C12646" w:rsidRDefault="00C12646" w:rsidP="00B63F3F">
            <w:pPr>
              <w:pStyle w:val="Cover2"/>
              <w:widowControl w:val="0"/>
              <w:spacing w:before="80" w:after="80"/>
              <w:rPr>
                <w:sz w:val="48"/>
                <w:szCs w:val="48"/>
                <w:lang w:eastAsia="zh-CN"/>
              </w:rPr>
            </w:pPr>
          </w:p>
          <w:p w:rsidR="00C12646" w:rsidRDefault="00C12646" w:rsidP="00B63F3F">
            <w:pPr>
              <w:pStyle w:val="Cover2"/>
              <w:widowControl w:val="0"/>
              <w:spacing w:before="80" w:after="80"/>
              <w:rPr>
                <w:sz w:val="36"/>
                <w:szCs w:val="48"/>
                <w:lang w:eastAsia="zh-CN"/>
              </w:rPr>
            </w:pPr>
            <w:r w:rsidRPr="0098635D">
              <w:rPr>
                <w:sz w:val="36"/>
                <w:szCs w:val="48"/>
                <w:lang w:eastAsia="zh-CN"/>
              </w:rPr>
              <w:t xml:space="preserve">High-Precision 4-Bit Numerical Conversion Algorithm </w:t>
            </w:r>
          </w:p>
          <w:p w:rsidR="00C12646" w:rsidRDefault="00C12646" w:rsidP="00B63F3F">
            <w:pPr>
              <w:pStyle w:val="Cover2"/>
              <w:widowControl w:val="0"/>
              <w:spacing w:before="80" w:after="80"/>
              <w:rPr>
                <w:sz w:val="48"/>
                <w:szCs w:val="48"/>
                <w:lang w:eastAsia="zh-CN"/>
              </w:rPr>
            </w:pPr>
          </w:p>
        </w:tc>
        <w:tc>
          <w:tcPr>
            <w:tcW w:w="1463" w:type="dxa"/>
            <w:vMerge/>
            <w:shd w:val="clear" w:color="auto" w:fill="auto"/>
            <w:vAlign w:val="bottom"/>
          </w:tcPr>
          <w:p w:rsidR="00C12646" w:rsidRDefault="00C12646" w:rsidP="00B63F3F">
            <w:pPr>
              <w:widowControl w:val="0"/>
              <w:spacing w:before="0" w:after="0" w:line="240" w:lineRule="auto"/>
              <w:ind w:left="0"/>
              <w:jc w:val="both"/>
              <w:rPr>
                <w:rFonts w:hint="default"/>
              </w:rPr>
            </w:pPr>
          </w:p>
        </w:tc>
      </w:tr>
      <w:tr w:rsidR="00C12646" w:rsidTr="00B63F3F">
        <w:trPr>
          <w:trHeight w:val="549"/>
        </w:trPr>
        <w:tc>
          <w:tcPr>
            <w:tcW w:w="1461" w:type="dxa"/>
            <w:vMerge/>
            <w:shd w:val="clear" w:color="auto" w:fill="auto"/>
            <w:vAlign w:val="bottom"/>
          </w:tcPr>
          <w:p w:rsidR="00C12646" w:rsidRDefault="00C12646" w:rsidP="00B63F3F">
            <w:pPr>
              <w:widowControl w:val="0"/>
              <w:spacing w:before="0" w:after="0" w:line="240" w:lineRule="auto"/>
              <w:ind w:left="0"/>
              <w:jc w:val="both"/>
              <w:rPr>
                <w:rFonts w:hint="default"/>
              </w:rPr>
            </w:pPr>
          </w:p>
        </w:tc>
        <w:tc>
          <w:tcPr>
            <w:tcW w:w="686" w:type="dxa"/>
            <w:shd w:val="clear" w:color="auto" w:fill="auto"/>
            <w:vAlign w:val="center"/>
          </w:tcPr>
          <w:p w:rsidR="00C12646" w:rsidRDefault="00C12646" w:rsidP="00B63F3F">
            <w:pPr>
              <w:pStyle w:val="Cover5"/>
              <w:rPr>
                <w:rFonts w:hint="default"/>
                <w:b/>
                <w:sz w:val="22"/>
              </w:rPr>
            </w:pPr>
          </w:p>
        </w:tc>
        <w:tc>
          <w:tcPr>
            <w:tcW w:w="8349" w:type="dxa"/>
            <w:gridSpan w:val="2"/>
            <w:shd w:val="clear" w:color="auto" w:fill="auto"/>
            <w:vAlign w:val="center"/>
          </w:tcPr>
          <w:p w:rsidR="00C12646" w:rsidRDefault="00C12646" w:rsidP="00B63F3F">
            <w:pPr>
              <w:pStyle w:val="Cover5"/>
              <w:rPr>
                <w:rFonts w:hint="default"/>
                <w:b/>
                <w:sz w:val="22"/>
              </w:rPr>
            </w:pPr>
            <w:r w:rsidRPr="00E03104">
              <w:rPr>
                <w:b/>
                <w:sz w:val="22"/>
              </w:rPr>
              <w:t>2026</w:t>
            </w:r>
            <w:r>
              <w:rPr>
                <w:rFonts w:hint="default"/>
              </w:rPr>
              <w:t xml:space="preserve"> </w:t>
            </w:r>
            <w:r w:rsidRPr="00E03104">
              <w:rPr>
                <w:rFonts w:hint="default"/>
                <w:b/>
                <w:sz w:val="22"/>
              </w:rPr>
              <w:t>Huawei Algorithm Competition Organizing Committee</w:t>
            </w:r>
          </w:p>
        </w:tc>
        <w:tc>
          <w:tcPr>
            <w:tcW w:w="1463" w:type="dxa"/>
            <w:vMerge/>
            <w:shd w:val="clear" w:color="auto" w:fill="auto"/>
            <w:vAlign w:val="bottom"/>
          </w:tcPr>
          <w:p w:rsidR="00C12646" w:rsidRDefault="00C12646" w:rsidP="00B63F3F">
            <w:pPr>
              <w:widowControl w:val="0"/>
              <w:spacing w:before="0" w:after="0" w:line="240" w:lineRule="auto"/>
              <w:ind w:left="0"/>
              <w:jc w:val="both"/>
              <w:rPr>
                <w:rFonts w:hint="default"/>
              </w:rPr>
            </w:pPr>
          </w:p>
        </w:tc>
      </w:tr>
      <w:tr w:rsidR="00C12646" w:rsidTr="00B63F3F">
        <w:trPr>
          <w:trHeight w:val="325"/>
        </w:trPr>
        <w:tc>
          <w:tcPr>
            <w:tcW w:w="1461" w:type="dxa"/>
            <w:vMerge/>
            <w:shd w:val="clear" w:color="auto" w:fill="auto"/>
            <w:vAlign w:val="bottom"/>
          </w:tcPr>
          <w:p w:rsidR="00C12646" w:rsidRDefault="00C12646" w:rsidP="00B63F3F">
            <w:pPr>
              <w:widowControl w:val="0"/>
              <w:spacing w:before="0" w:after="0" w:line="240" w:lineRule="auto"/>
              <w:ind w:left="0"/>
              <w:jc w:val="both"/>
              <w:rPr>
                <w:rFonts w:hint="default"/>
              </w:rPr>
            </w:pPr>
          </w:p>
        </w:tc>
        <w:tc>
          <w:tcPr>
            <w:tcW w:w="686" w:type="dxa"/>
            <w:shd w:val="clear" w:color="auto" w:fill="auto"/>
            <w:vAlign w:val="center"/>
          </w:tcPr>
          <w:p w:rsidR="00C12646" w:rsidRDefault="00C12646" w:rsidP="00B63F3F">
            <w:pPr>
              <w:pStyle w:val="Cover5"/>
              <w:rPr>
                <w:rFonts w:hint="default"/>
                <w:b/>
                <w:sz w:val="22"/>
              </w:rPr>
            </w:pPr>
          </w:p>
        </w:tc>
        <w:tc>
          <w:tcPr>
            <w:tcW w:w="8349" w:type="dxa"/>
            <w:gridSpan w:val="2"/>
            <w:shd w:val="clear" w:color="auto" w:fill="auto"/>
            <w:vAlign w:val="center"/>
          </w:tcPr>
          <w:p w:rsidR="00C12646" w:rsidRDefault="00C12646" w:rsidP="00B63F3F">
            <w:pPr>
              <w:pStyle w:val="Cover5"/>
              <w:rPr>
                <w:rFonts w:hint="default"/>
                <w:b/>
                <w:sz w:val="22"/>
              </w:rPr>
            </w:pPr>
            <w:r>
              <w:rPr>
                <w:rFonts w:hint="default"/>
                <w:b/>
                <w:sz w:val="22"/>
              </w:rPr>
              <w:t>2026-07-15</w:t>
            </w:r>
          </w:p>
        </w:tc>
        <w:tc>
          <w:tcPr>
            <w:tcW w:w="1463" w:type="dxa"/>
            <w:vMerge/>
            <w:shd w:val="clear" w:color="auto" w:fill="auto"/>
            <w:vAlign w:val="bottom"/>
          </w:tcPr>
          <w:p w:rsidR="00C12646" w:rsidRDefault="00C12646" w:rsidP="00B63F3F">
            <w:pPr>
              <w:widowControl w:val="0"/>
              <w:spacing w:before="0" w:after="0" w:line="240" w:lineRule="auto"/>
              <w:ind w:left="0"/>
              <w:jc w:val="both"/>
              <w:rPr>
                <w:rFonts w:hint="default"/>
              </w:rPr>
            </w:pPr>
          </w:p>
        </w:tc>
      </w:tr>
      <w:tr w:rsidR="00C12646" w:rsidTr="00B63F3F">
        <w:trPr>
          <w:trHeight w:val="8786"/>
        </w:trPr>
        <w:tc>
          <w:tcPr>
            <w:tcW w:w="11959" w:type="dxa"/>
            <w:gridSpan w:val="5"/>
            <w:shd w:val="clear" w:color="auto" w:fill="auto"/>
            <w:vAlign w:val="center"/>
          </w:tcPr>
          <w:p w:rsidR="00C12646" w:rsidRDefault="00C12646" w:rsidP="00B63F3F">
            <w:pPr>
              <w:widowControl w:val="0"/>
              <w:ind w:left="0"/>
              <w:jc w:val="center"/>
              <w:rPr>
                <w:rFonts w:hint="default"/>
              </w:rPr>
            </w:pPr>
            <w:r>
              <w:rPr>
                <w:noProof/>
              </w:rPr>
              <w:drawing>
                <wp:inline distT="0" distB="0" distL="0" distR="0" wp14:anchorId="68EE15FF" wp14:editId="10CEC915">
                  <wp:extent cx="7552690" cy="4714240"/>
                  <wp:effectExtent l="0" t="0" r="0" b="0"/>
                  <wp:docPr id="2" name="图片 2" descr="华为网格系统---方案4-0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华为网格系统---方案4-03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552690" cy="4714240"/>
                          </a:xfrm>
                          <a:prstGeom prst="rect">
                            <a:avLst/>
                          </a:prstGeom>
                          <a:noFill/>
                          <a:ln>
                            <a:noFill/>
                          </a:ln>
                        </pic:spPr>
                      </pic:pic>
                    </a:graphicData>
                  </a:graphic>
                </wp:inline>
              </w:drawing>
            </w:r>
          </w:p>
        </w:tc>
      </w:tr>
      <w:tr w:rsidR="00C12646" w:rsidTr="00B63F3F">
        <w:trPr>
          <w:trHeight w:val="1697"/>
        </w:trPr>
        <w:tc>
          <w:tcPr>
            <w:tcW w:w="1461" w:type="dxa"/>
            <w:shd w:val="clear" w:color="auto" w:fill="auto"/>
            <w:vAlign w:val="bottom"/>
          </w:tcPr>
          <w:p w:rsidR="00C12646" w:rsidRDefault="00C12646" w:rsidP="00B63F3F">
            <w:pPr>
              <w:widowControl w:val="0"/>
              <w:spacing w:before="0" w:after="0" w:line="240" w:lineRule="auto"/>
              <w:ind w:left="0"/>
              <w:jc w:val="both"/>
              <w:rPr>
                <w:rFonts w:hint="default"/>
              </w:rPr>
            </w:pPr>
          </w:p>
        </w:tc>
        <w:tc>
          <w:tcPr>
            <w:tcW w:w="7285" w:type="dxa"/>
            <w:gridSpan w:val="2"/>
            <w:shd w:val="clear" w:color="auto" w:fill="auto"/>
            <w:vAlign w:val="bottom"/>
          </w:tcPr>
          <w:p w:rsidR="00C12646" w:rsidRDefault="00C12646" w:rsidP="00B63F3F">
            <w:pPr>
              <w:pStyle w:val="Cover4"/>
              <w:spacing w:before="0" w:after="0" w:line="240" w:lineRule="auto"/>
              <w:rPr>
                <w:rFonts w:ascii="黑体" w:hint="default"/>
              </w:rPr>
            </w:pPr>
            <w:r>
              <w:rPr>
                <w:rFonts w:ascii="Segoe UI" w:hAnsi="Segoe UI" w:cs="Segoe UI"/>
                <w:color w:val="404040"/>
                <w:shd w:val="clear" w:color="auto" w:fill="FFFFFF"/>
              </w:rPr>
              <w:t>Huawei Technologies Co., Ltd</w:t>
            </w:r>
          </w:p>
        </w:tc>
        <w:tc>
          <w:tcPr>
            <w:tcW w:w="1750" w:type="dxa"/>
            <w:shd w:val="clear" w:color="auto" w:fill="auto"/>
            <w:vAlign w:val="center"/>
          </w:tcPr>
          <w:p w:rsidR="00C12646" w:rsidRDefault="00C12646" w:rsidP="00B63F3F">
            <w:pPr>
              <w:widowControl w:val="0"/>
              <w:spacing w:before="0" w:after="13" w:line="240" w:lineRule="auto"/>
              <w:ind w:left="0"/>
              <w:jc w:val="center"/>
              <w:rPr>
                <w:rFonts w:hint="default"/>
              </w:rPr>
            </w:pPr>
            <w:r>
              <w:rPr>
                <w:noProof/>
              </w:rPr>
              <w:drawing>
                <wp:inline distT="0" distB="0" distL="0" distR="0" wp14:anchorId="6804DE41" wp14:editId="1DCF4339">
                  <wp:extent cx="944245" cy="914400"/>
                  <wp:effectExtent l="0" t="0" r="8255" b="0"/>
                  <wp:docPr id="3" name="图片 2" descr="附件1-16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附件1-16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44245" cy="914400"/>
                          </a:xfrm>
                          <a:prstGeom prst="rect">
                            <a:avLst/>
                          </a:prstGeom>
                          <a:noFill/>
                          <a:ln>
                            <a:noFill/>
                          </a:ln>
                        </pic:spPr>
                      </pic:pic>
                    </a:graphicData>
                  </a:graphic>
                </wp:inline>
              </w:drawing>
            </w:r>
          </w:p>
        </w:tc>
        <w:tc>
          <w:tcPr>
            <w:tcW w:w="1463" w:type="dxa"/>
            <w:shd w:val="clear" w:color="auto" w:fill="auto"/>
            <w:vAlign w:val="bottom"/>
          </w:tcPr>
          <w:p w:rsidR="00C12646" w:rsidRDefault="00C12646" w:rsidP="00B63F3F">
            <w:pPr>
              <w:widowControl w:val="0"/>
              <w:spacing w:before="0" w:after="0" w:line="240" w:lineRule="auto"/>
              <w:ind w:left="0"/>
              <w:jc w:val="both"/>
              <w:rPr>
                <w:rFonts w:hint="default"/>
              </w:rPr>
            </w:pPr>
          </w:p>
        </w:tc>
      </w:tr>
    </w:tbl>
    <w:p w:rsidR="00C12646" w:rsidRDefault="00C12646" w:rsidP="00C12646">
      <w:pPr>
        <w:pStyle w:val="TableText"/>
        <w:rPr>
          <w:rFonts w:hint="default"/>
        </w:rPr>
        <w:sectPr w:rsidR="00C12646">
          <w:headerReference w:type="even" r:id="rId10"/>
          <w:footerReference w:type="even" r:id="rId11"/>
          <w:headerReference w:type="first" r:id="rId12"/>
          <w:pgSz w:w="11907" w:h="16840"/>
          <w:pgMar w:top="0" w:right="0" w:bottom="0" w:left="0" w:header="0" w:footer="0" w:gutter="0"/>
          <w:pgNumType w:fmt="lowerRoman" w:start="1"/>
          <w:cols w:space="425"/>
          <w:docGrid w:linePitch="312"/>
        </w:sectPr>
      </w:pPr>
    </w:p>
    <w:p w:rsidR="00C12646" w:rsidRDefault="00C12646" w:rsidP="00C12646">
      <w:pPr>
        <w:pStyle w:val="TOC1"/>
        <w:tabs>
          <w:tab w:val="right" w:leader="dot" w:pos="9629"/>
        </w:tabs>
        <w:rPr>
          <w:rFonts w:ascii="Times New Roman" w:hAnsi="Times New Roman" w:cs="Arial" w:hint="default"/>
          <w:b w:val="0"/>
          <w:bCs w:val="0"/>
          <w:sz w:val="21"/>
          <w:szCs w:val="21"/>
          <w:lang w:val="zh-CN"/>
        </w:rPr>
      </w:pPr>
    </w:p>
    <w:p w:rsidR="00C12646" w:rsidRDefault="00C12646" w:rsidP="00C12646">
      <w:pPr>
        <w:pStyle w:val="TOC1"/>
        <w:tabs>
          <w:tab w:val="right" w:leader="dot" w:pos="9629"/>
        </w:tabs>
        <w:rPr>
          <w:rFonts w:ascii="Times New Roman" w:hAnsi="Times New Roman" w:cs="Arial" w:hint="default"/>
          <w:b w:val="0"/>
          <w:bCs w:val="0"/>
          <w:sz w:val="21"/>
          <w:szCs w:val="21"/>
          <w:lang w:val="zh-CN"/>
        </w:rPr>
      </w:pPr>
    </w:p>
    <w:p w:rsidR="00C12646" w:rsidRDefault="00C12646" w:rsidP="00C12646">
      <w:pPr>
        <w:ind w:left="0"/>
        <w:rPr>
          <w:rFonts w:ascii="黑体" w:eastAsia="黑体" w:hAnsi="黑体" w:hint="default"/>
          <w:b/>
          <w:sz w:val="52"/>
          <w:szCs w:val="52"/>
          <w:u w:val="thick"/>
          <w:lang w:val="zh-CN"/>
        </w:rPr>
      </w:pPr>
      <w:r w:rsidRPr="00876118">
        <w:rPr>
          <w:rFonts w:ascii="黑体" w:eastAsia="黑体" w:hAnsi="黑体" w:hint="default"/>
          <w:b/>
          <w:sz w:val="52"/>
          <w:szCs w:val="52"/>
          <w:lang w:val="zh-CN"/>
        </w:rPr>
        <w:t>Table of Contents</w:t>
      </w:r>
    </w:p>
    <w:p w:rsidR="00C12646" w:rsidRDefault="00C12646" w:rsidP="00C12646">
      <w:pPr>
        <w:rPr>
          <w:rFonts w:hint="default"/>
          <w:lang w:val="zh-CN"/>
        </w:rPr>
      </w:pPr>
    </w:p>
    <w:sdt>
      <w:sdtPr>
        <w:rPr>
          <w:rFonts w:ascii="Times New Roman" w:hAnsi="Times New Roman" w:cs="Arial"/>
          <w:b w:val="0"/>
          <w:bCs w:val="0"/>
          <w:sz w:val="21"/>
          <w:szCs w:val="21"/>
          <w:lang w:val="zh-CN"/>
        </w:rPr>
        <w:id w:val="-1322808291"/>
        <w:docPartObj>
          <w:docPartGallery w:val="Table of Contents"/>
          <w:docPartUnique/>
        </w:docPartObj>
      </w:sdtPr>
      <w:sdtEndPr/>
      <w:sdtContent>
        <w:p w:rsidR="00C12646" w:rsidRDefault="00C12646" w:rsidP="00C12646">
          <w:pPr>
            <w:pStyle w:val="TOC1"/>
            <w:tabs>
              <w:tab w:val="right" w:leader="dot" w:pos="9629"/>
            </w:tabs>
            <w:rPr>
              <w:rFonts w:asciiTheme="minorHAnsi" w:eastAsiaTheme="minorEastAsia" w:hAnsiTheme="minorHAnsi" w:cstheme="minorBidi" w:hint="default"/>
              <w:b w:val="0"/>
              <w:bCs w:val="0"/>
              <w:noProof/>
              <w:sz w:val="21"/>
              <w:szCs w:val="22"/>
            </w:rPr>
          </w:pPr>
          <w:r>
            <w:rPr>
              <w:lang w:val="zh-CN"/>
            </w:rPr>
            <w:fldChar w:fldCharType="begin"/>
          </w:r>
          <w:r>
            <w:rPr>
              <w:lang w:val="zh-CN"/>
            </w:rPr>
            <w:instrText xml:space="preserve"> TOC \o "1-3" \h \z \u </w:instrText>
          </w:r>
          <w:r>
            <w:rPr>
              <w:lang w:val="zh-CN"/>
            </w:rPr>
            <w:fldChar w:fldCharType="separate"/>
          </w:r>
          <w:hyperlink w:anchor="_Toc236318777" w:history="1">
            <w:r w:rsidRPr="00CE3C2D">
              <w:rPr>
                <w:rStyle w:val="afff3"/>
                <w:noProof/>
              </w:rPr>
              <w:t>1 Background Information</w:t>
            </w:r>
            <w:r>
              <w:rPr>
                <w:noProof/>
                <w:webHidden/>
              </w:rPr>
              <w:tab/>
            </w:r>
            <w:r>
              <w:rPr>
                <w:noProof/>
                <w:webHidden/>
              </w:rPr>
              <w:fldChar w:fldCharType="begin"/>
            </w:r>
            <w:r>
              <w:rPr>
                <w:noProof/>
                <w:webHidden/>
              </w:rPr>
              <w:instrText xml:space="preserve"> PAGEREF _Toc236318777 \h </w:instrText>
            </w:r>
            <w:r>
              <w:rPr>
                <w:noProof/>
                <w:webHidden/>
              </w:rPr>
            </w:r>
            <w:r>
              <w:rPr>
                <w:noProof/>
                <w:webHidden/>
              </w:rPr>
              <w:fldChar w:fldCharType="separate"/>
            </w:r>
            <w:r>
              <w:rPr>
                <w:rFonts w:hint="default"/>
                <w:noProof/>
                <w:webHidden/>
              </w:rPr>
              <w:t>3</w:t>
            </w:r>
            <w:r>
              <w:rPr>
                <w:noProof/>
                <w:webHidden/>
              </w:rPr>
              <w:fldChar w:fldCharType="end"/>
            </w:r>
          </w:hyperlink>
        </w:p>
        <w:p w:rsidR="00C12646" w:rsidRDefault="001F56A2" w:rsidP="00C12646">
          <w:pPr>
            <w:pStyle w:val="TOC2"/>
            <w:tabs>
              <w:tab w:val="right" w:leader="dot" w:pos="9629"/>
            </w:tabs>
            <w:rPr>
              <w:rFonts w:asciiTheme="minorHAnsi" w:eastAsiaTheme="minorEastAsia" w:hAnsiTheme="minorHAnsi" w:cstheme="minorBidi" w:hint="default"/>
              <w:noProof/>
              <w:sz w:val="21"/>
              <w:szCs w:val="22"/>
            </w:rPr>
          </w:pPr>
          <w:hyperlink w:anchor="_Toc236318778" w:history="1">
            <w:r w:rsidR="00C12646" w:rsidRPr="00CE3C2D">
              <w:rPr>
                <w:rStyle w:val="afff3"/>
                <w:noProof/>
                <w:snapToGrid w:val="0"/>
              </w:rPr>
              <w:t>1.1</w:t>
            </w:r>
            <w:r w:rsidR="00C12646" w:rsidRPr="00CE3C2D">
              <w:rPr>
                <w:rStyle w:val="afff3"/>
                <w:noProof/>
              </w:rPr>
              <w:t xml:space="preserve"> High-Precision 4-Bit Numerical Background</w:t>
            </w:r>
            <w:r w:rsidR="00C12646">
              <w:rPr>
                <w:noProof/>
                <w:webHidden/>
              </w:rPr>
              <w:tab/>
            </w:r>
            <w:r w:rsidR="00C12646">
              <w:rPr>
                <w:noProof/>
                <w:webHidden/>
              </w:rPr>
              <w:fldChar w:fldCharType="begin"/>
            </w:r>
            <w:r w:rsidR="00C12646">
              <w:rPr>
                <w:noProof/>
                <w:webHidden/>
              </w:rPr>
              <w:instrText xml:space="preserve"> PAGEREF _Toc236318778 \h </w:instrText>
            </w:r>
            <w:r w:rsidR="00C12646">
              <w:rPr>
                <w:noProof/>
                <w:webHidden/>
              </w:rPr>
            </w:r>
            <w:r w:rsidR="00C12646">
              <w:rPr>
                <w:noProof/>
                <w:webHidden/>
              </w:rPr>
              <w:fldChar w:fldCharType="separate"/>
            </w:r>
            <w:r w:rsidR="00C12646">
              <w:rPr>
                <w:rFonts w:hint="default"/>
                <w:noProof/>
                <w:webHidden/>
              </w:rPr>
              <w:t>3</w:t>
            </w:r>
            <w:r w:rsidR="00C12646">
              <w:rPr>
                <w:noProof/>
                <w:webHidden/>
              </w:rPr>
              <w:fldChar w:fldCharType="end"/>
            </w:r>
          </w:hyperlink>
        </w:p>
        <w:p w:rsidR="00C12646" w:rsidRDefault="001F56A2" w:rsidP="00C12646">
          <w:pPr>
            <w:pStyle w:val="TOC2"/>
            <w:tabs>
              <w:tab w:val="right" w:leader="dot" w:pos="9629"/>
            </w:tabs>
            <w:rPr>
              <w:rFonts w:asciiTheme="minorHAnsi" w:eastAsiaTheme="minorEastAsia" w:hAnsiTheme="minorHAnsi" w:cstheme="minorBidi" w:hint="default"/>
              <w:noProof/>
              <w:sz w:val="21"/>
              <w:szCs w:val="22"/>
            </w:rPr>
          </w:pPr>
          <w:hyperlink w:anchor="_Toc236318779" w:history="1">
            <w:r w:rsidR="00C12646" w:rsidRPr="00CE3C2D">
              <w:rPr>
                <w:rStyle w:val="afff3"/>
                <w:noProof/>
                <w:snapToGrid w:val="0"/>
              </w:rPr>
              <w:t>1.2</w:t>
            </w:r>
            <w:r w:rsidR="00C12646" w:rsidRPr="00CE3C2D">
              <w:rPr>
                <w:rStyle w:val="afff3"/>
                <w:noProof/>
              </w:rPr>
              <w:t xml:space="preserve"> Definition of High-Precision 4-Bit Numerical Conversion Algorithm</w:t>
            </w:r>
            <w:r w:rsidR="00C12646">
              <w:rPr>
                <w:noProof/>
                <w:webHidden/>
              </w:rPr>
              <w:tab/>
            </w:r>
            <w:r w:rsidR="00C12646">
              <w:rPr>
                <w:noProof/>
                <w:webHidden/>
              </w:rPr>
              <w:fldChar w:fldCharType="begin"/>
            </w:r>
            <w:r w:rsidR="00C12646">
              <w:rPr>
                <w:noProof/>
                <w:webHidden/>
              </w:rPr>
              <w:instrText xml:space="preserve"> PAGEREF _Toc236318779 \h </w:instrText>
            </w:r>
            <w:r w:rsidR="00C12646">
              <w:rPr>
                <w:noProof/>
                <w:webHidden/>
              </w:rPr>
            </w:r>
            <w:r w:rsidR="00C12646">
              <w:rPr>
                <w:noProof/>
                <w:webHidden/>
              </w:rPr>
              <w:fldChar w:fldCharType="separate"/>
            </w:r>
            <w:r w:rsidR="00C12646">
              <w:rPr>
                <w:rFonts w:hint="default"/>
                <w:noProof/>
                <w:webHidden/>
              </w:rPr>
              <w:t>4</w:t>
            </w:r>
            <w:r w:rsidR="00C12646">
              <w:rPr>
                <w:noProof/>
                <w:webHidden/>
              </w:rPr>
              <w:fldChar w:fldCharType="end"/>
            </w:r>
          </w:hyperlink>
        </w:p>
        <w:p w:rsidR="00C12646" w:rsidRDefault="001F56A2" w:rsidP="00C12646">
          <w:pPr>
            <w:pStyle w:val="TOC2"/>
            <w:tabs>
              <w:tab w:val="right" w:leader="dot" w:pos="9629"/>
            </w:tabs>
            <w:rPr>
              <w:rFonts w:asciiTheme="minorHAnsi" w:eastAsiaTheme="minorEastAsia" w:hAnsiTheme="minorHAnsi" w:cstheme="minorBidi" w:hint="default"/>
              <w:noProof/>
              <w:sz w:val="21"/>
              <w:szCs w:val="22"/>
            </w:rPr>
          </w:pPr>
          <w:hyperlink w:anchor="_Toc236318780" w:history="1">
            <w:r w:rsidR="00C12646" w:rsidRPr="00CE3C2D">
              <w:rPr>
                <w:rStyle w:val="afff3"/>
                <w:noProof/>
                <w:snapToGrid w:val="0"/>
              </w:rPr>
              <w:t>1.3</w:t>
            </w:r>
            <w:r w:rsidR="00C12646" w:rsidRPr="00CE3C2D">
              <w:rPr>
                <w:rStyle w:val="afff3"/>
                <w:noProof/>
              </w:rPr>
              <w:t xml:space="preserve"> High-Precision 4-Bit Numerical Formats</w:t>
            </w:r>
            <w:r w:rsidR="00C12646">
              <w:rPr>
                <w:noProof/>
                <w:webHidden/>
              </w:rPr>
              <w:tab/>
            </w:r>
            <w:r w:rsidR="00C12646">
              <w:rPr>
                <w:noProof/>
                <w:webHidden/>
              </w:rPr>
              <w:fldChar w:fldCharType="begin"/>
            </w:r>
            <w:r w:rsidR="00C12646">
              <w:rPr>
                <w:noProof/>
                <w:webHidden/>
              </w:rPr>
              <w:instrText xml:space="preserve"> PAGEREF _Toc236318780 \h </w:instrText>
            </w:r>
            <w:r w:rsidR="00C12646">
              <w:rPr>
                <w:noProof/>
                <w:webHidden/>
              </w:rPr>
            </w:r>
            <w:r w:rsidR="00C12646">
              <w:rPr>
                <w:noProof/>
                <w:webHidden/>
              </w:rPr>
              <w:fldChar w:fldCharType="separate"/>
            </w:r>
            <w:r w:rsidR="00C12646">
              <w:rPr>
                <w:rFonts w:hint="default"/>
                <w:noProof/>
                <w:webHidden/>
              </w:rPr>
              <w:t>5</w:t>
            </w:r>
            <w:r w:rsidR="00C12646">
              <w:rPr>
                <w:noProof/>
                <w:webHidden/>
              </w:rPr>
              <w:fldChar w:fldCharType="end"/>
            </w:r>
          </w:hyperlink>
        </w:p>
        <w:p w:rsidR="00C12646" w:rsidRDefault="001F56A2" w:rsidP="00C12646">
          <w:pPr>
            <w:pStyle w:val="TOC2"/>
            <w:tabs>
              <w:tab w:val="right" w:leader="dot" w:pos="9629"/>
            </w:tabs>
            <w:rPr>
              <w:rFonts w:asciiTheme="minorHAnsi" w:eastAsiaTheme="minorEastAsia" w:hAnsiTheme="minorHAnsi" w:cstheme="minorBidi" w:hint="default"/>
              <w:noProof/>
              <w:sz w:val="21"/>
              <w:szCs w:val="22"/>
            </w:rPr>
          </w:pPr>
          <w:hyperlink w:anchor="_Toc236318781" w:history="1">
            <w:r w:rsidR="00C12646" w:rsidRPr="00CE3C2D">
              <w:rPr>
                <w:rStyle w:val="afff3"/>
                <w:noProof/>
                <w:snapToGrid w:val="0"/>
              </w:rPr>
              <w:t>1.4</w:t>
            </w:r>
            <w:r w:rsidR="00C12646" w:rsidRPr="00CE3C2D">
              <w:rPr>
                <w:rStyle w:val="afff3"/>
                <w:noProof/>
              </w:rPr>
              <w:t xml:space="preserve"> High-Precision 4-Bit Numerical Conversion Algorithm Challenges</w:t>
            </w:r>
            <w:r w:rsidR="00C12646">
              <w:rPr>
                <w:noProof/>
                <w:webHidden/>
              </w:rPr>
              <w:tab/>
            </w:r>
            <w:r w:rsidR="00C12646">
              <w:rPr>
                <w:noProof/>
                <w:webHidden/>
              </w:rPr>
              <w:fldChar w:fldCharType="begin"/>
            </w:r>
            <w:r w:rsidR="00C12646">
              <w:rPr>
                <w:noProof/>
                <w:webHidden/>
              </w:rPr>
              <w:instrText xml:space="preserve"> PAGEREF _Toc236318781 \h </w:instrText>
            </w:r>
            <w:r w:rsidR="00C12646">
              <w:rPr>
                <w:noProof/>
                <w:webHidden/>
              </w:rPr>
            </w:r>
            <w:r w:rsidR="00C12646">
              <w:rPr>
                <w:noProof/>
                <w:webHidden/>
              </w:rPr>
              <w:fldChar w:fldCharType="separate"/>
            </w:r>
            <w:r w:rsidR="00C12646">
              <w:rPr>
                <w:rFonts w:hint="default"/>
                <w:noProof/>
                <w:webHidden/>
              </w:rPr>
              <w:t>6</w:t>
            </w:r>
            <w:r w:rsidR="00C12646">
              <w:rPr>
                <w:noProof/>
                <w:webHidden/>
              </w:rPr>
              <w:fldChar w:fldCharType="end"/>
            </w:r>
          </w:hyperlink>
        </w:p>
        <w:p w:rsidR="00C12646" w:rsidRDefault="001F56A2" w:rsidP="00C12646">
          <w:pPr>
            <w:pStyle w:val="TOC2"/>
            <w:tabs>
              <w:tab w:val="right" w:leader="dot" w:pos="9629"/>
            </w:tabs>
            <w:rPr>
              <w:rFonts w:asciiTheme="minorHAnsi" w:eastAsiaTheme="minorEastAsia" w:hAnsiTheme="minorHAnsi" w:cstheme="minorBidi" w:hint="default"/>
              <w:noProof/>
              <w:sz w:val="21"/>
              <w:szCs w:val="22"/>
            </w:rPr>
          </w:pPr>
          <w:hyperlink w:anchor="_Toc236318782" w:history="1">
            <w:r w:rsidR="00C12646" w:rsidRPr="00CE3C2D">
              <w:rPr>
                <w:rStyle w:val="afff3"/>
                <w:noProof/>
                <w:snapToGrid w:val="0"/>
              </w:rPr>
              <w:t>1.5</w:t>
            </w:r>
            <w:r w:rsidR="00C12646" w:rsidRPr="00CE3C2D">
              <w:rPr>
                <w:rStyle w:val="afff3"/>
                <w:noProof/>
              </w:rPr>
              <w:t xml:space="preserve"> References of High-Precision 4-Bit Numerical Conversion Algorithm</w:t>
            </w:r>
            <w:r w:rsidR="00C12646">
              <w:rPr>
                <w:noProof/>
                <w:webHidden/>
              </w:rPr>
              <w:tab/>
            </w:r>
            <w:r w:rsidR="00C12646">
              <w:rPr>
                <w:noProof/>
                <w:webHidden/>
              </w:rPr>
              <w:fldChar w:fldCharType="begin"/>
            </w:r>
            <w:r w:rsidR="00C12646">
              <w:rPr>
                <w:noProof/>
                <w:webHidden/>
              </w:rPr>
              <w:instrText xml:space="preserve"> PAGEREF _Toc236318782 \h </w:instrText>
            </w:r>
            <w:r w:rsidR="00C12646">
              <w:rPr>
                <w:noProof/>
                <w:webHidden/>
              </w:rPr>
            </w:r>
            <w:r w:rsidR="00C12646">
              <w:rPr>
                <w:noProof/>
                <w:webHidden/>
              </w:rPr>
              <w:fldChar w:fldCharType="separate"/>
            </w:r>
            <w:r w:rsidR="00C12646">
              <w:rPr>
                <w:rFonts w:hint="default"/>
                <w:noProof/>
                <w:webHidden/>
              </w:rPr>
              <w:t>7</w:t>
            </w:r>
            <w:r w:rsidR="00C12646">
              <w:rPr>
                <w:noProof/>
                <w:webHidden/>
              </w:rPr>
              <w:fldChar w:fldCharType="end"/>
            </w:r>
          </w:hyperlink>
        </w:p>
        <w:p w:rsidR="00C12646" w:rsidRDefault="001F56A2" w:rsidP="00C12646">
          <w:pPr>
            <w:pStyle w:val="TOC1"/>
            <w:tabs>
              <w:tab w:val="right" w:leader="dot" w:pos="9629"/>
            </w:tabs>
            <w:rPr>
              <w:rFonts w:asciiTheme="minorHAnsi" w:eastAsiaTheme="minorEastAsia" w:hAnsiTheme="minorHAnsi" w:cstheme="minorBidi" w:hint="default"/>
              <w:b w:val="0"/>
              <w:bCs w:val="0"/>
              <w:noProof/>
              <w:sz w:val="21"/>
              <w:szCs w:val="22"/>
            </w:rPr>
          </w:pPr>
          <w:hyperlink w:anchor="_Toc236318783" w:history="1">
            <w:r w:rsidR="00C12646" w:rsidRPr="00CE3C2D">
              <w:rPr>
                <w:rStyle w:val="afff3"/>
                <w:noProof/>
              </w:rPr>
              <w:t>2 Problem Definition</w:t>
            </w:r>
            <w:r w:rsidR="00C12646">
              <w:rPr>
                <w:noProof/>
                <w:webHidden/>
              </w:rPr>
              <w:tab/>
            </w:r>
            <w:r w:rsidR="00C12646">
              <w:rPr>
                <w:noProof/>
                <w:webHidden/>
              </w:rPr>
              <w:fldChar w:fldCharType="begin"/>
            </w:r>
            <w:r w:rsidR="00C12646">
              <w:rPr>
                <w:noProof/>
                <w:webHidden/>
              </w:rPr>
              <w:instrText xml:space="preserve"> PAGEREF _Toc236318783 \h </w:instrText>
            </w:r>
            <w:r w:rsidR="00C12646">
              <w:rPr>
                <w:noProof/>
                <w:webHidden/>
              </w:rPr>
            </w:r>
            <w:r w:rsidR="00C12646">
              <w:rPr>
                <w:noProof/>
                <w:webHidden/>
              </w:rPr>
              <w:fldChar w:fldCharType="separate"/>
            </w:r>
            <w:r w:rsidR="00C12646">
              <w:rPr>
                <w:rFonts w:hint="default"/>
                <w:noProof/>
                <w:webHidden/>
              </w:rPr>
              <w:t>8</w:t>
            </w:r>
            <w:r w:rsidR="00C12646">
              <w:rPr>
                <w:noProof/>
                <w:webHidden/>
              </w:rPr>
              <w:fldChar w:fldCharType="end"/>
            </w:r>
          </w:hyperlink>
        </w:p>
        <w:p w:rsidR="00C12646" w:rsidRDefault="001F56A2" w:rsidP="00C12646">
          <w:pPr>
            <w:pStyle w:val="TOC2"/>
            <w:tabs>
              <w:tab w:val="right" w:leader="dot" w:pos="9629"/>
            </w:tabs>
            <w:rPr>
              <w:rFonts w:asciiTheme="minorHAnsi" w:eastAsiaTheme="minorEastAsia" w:hAnsiTheme="minorHAnsi" w:cstheme="minorBidi" w:hint="default"/>
              <w:noProof/>
              <w:sz w:val="21"/>
              <w:szCs w:val="22"/>
            </w:rPr>
          </w:pPr>
          <w:hyperlink w:anchor="_Toc236318784" w:history="1">
            <w:r w:rsidR="00C12646" w:rsidRPr="00CE3C2D">
              <w:rPr>
                <w:rStyle w:val="afff3"/>
                <w:noProof/>
                <w:snapToGrid w:val="0"/>
              </w:rPr>
              <w:t>2.1</w:t>
            </w:r>
            <w:r w:rsidR="00C12646" w:rsidRPr="00CE3C2D">
              <w:rPr>
                <w:rStyle w:val="afff3"/>
                <w:noProof/>
              </w:rPr>
              <w:t xml:space="preserve"> Competition Process</w:t>
            </w:r>
            <w:r w:rsidR="00C12646">
              <w:rPr>
                <w:noProof/>
                <w:webHidden/>
              </w:rPr>
              <w:tab/>
            </w:r>
            <w:r w:rsidR="00C12646">
              <w:rPr>
                <w:noProof/>
                <w:webHidden/>
              </w:rPr>
              <w:fldChar w:fldCharType="begin"/>
            </w:r>
            <w:r w:rsidR="00C12646">
              <w:rPr>
                <w:noProof/>
                <w:webHidden/>
              </w:rPr>
              <w:instrText xml:space="preserve"> PAGEREF _Toc236318784 \h </w:instrText>
            </w:r>
            <w:r w:rsidR="00C12646">
              <w:rPr>
                <w:noProof/>
                <w:webHidden/>
              </w:rPr>
            </w:r>
            <w:r w:rsidR="00C12646">
              <w:rPr>
                <w:noProof/>
                <w:webHidden/>
              </w:rPr>
              <w:fldChar w:fldCharType="separate"/>
            </w:r>
            <w:r w:rsidR="00C12646">
              <w:rPr>
                <w:rFonts w:hint="default"/>
                <w:noProof/>
                <w:webHidden/>
              </w:rPr>
              <w:t>8</w:t>
            </w:r>
            <w:r w:rsidR="00C12646">
              <w:rPr>
                <w:noProof/>
                <w:webHidden/>
              </w:rPr>
              <w:fldChar w:fldCharType="end"/>
            </w:r>
          </w:hyperlink>
        </w:p>
        <w:p w:rsidR="00C12646" w:rsidRDefault="001F56A2" w:rsidP="00C12646">
          <w:pPr>
            <w:pStyle w:val="TOC2"/>
            <w:tabs>
              <w:tab w:val="right" w:leader="dot" w:pos="9629"/>
            </w:tabs>
            <w:rPr>
              <w:rFonts w:asciiTheme="minorHAnsi" w:eastAsiaTheme="minorEastAsia" w:hAnsiTheme="minorHAnsi" w:cstheme="minorBidi" w:hint="default"/>
              <w:noProof/>
              <w:sz w:val="21"/>
              <w:szCs w:val="22"/>
            </w:rPr>
          </w:pPr>
          <w:hyperlink w:anchor="_Toc236318785" w:history="1">
            <w:r w:rsidR="00C12646" w:rsidRPr="00CE3C2D">
              <w:rPr>
                <w:rStyle w:val="afff3"/>
                <w:noProof/>
                <w:snapToGrid w:val="0"/>
              </w:rPr>
              <w:t>2.2</w:t>
            </w:r>
            <w:r w:rsidR="00C12646" w:rsidRPr="00CE3C2D">
              <w:rPr>
                <w:rStyle w:val="afff3"/>
                <w:noProof/>
              </w:rPr>
              <w:t xml:space="preserve"> Optimization Objectives</w:t>
            </w:r>
            <w:r w:rsidR="00C12646">
              <w:rPr>
                <w:noProof/>
                <w:webHidden/>
              </w:rPr>
              <w:tab/>
            </w:r>
            <w:r w:rsidR="00C12646">
              <w:rPr>
                <w:noProof/>
                <w:webHidden/>
              </w:rPr>
              <w:fldChar w:fldCharType="begin"/>
            </w:r>
            <w:r w:rsidR="00C12646">
              <w:rPr>
                <w:noProof/>
                <w:webHidden/>
              </w:rPr>
              <w:instrText xml:space="preserve"> PAGEREF _Toc236318785 \h </w:instrText>
            </w:r>
            <w:r w:rsidR="00C12646">
              <w:rPr>
                <w:noProof/>
                <w:webHidden/>
              </w:rPr>
            </w:r>
            <w:r w:rsidR="00C12646">
              <w:rPr>
                <w:noProof/>
                <w:webHidden/>
              </w:rPr>
              <w:fldChar w:fldCharType="separate"/>
            </w:r>
            <w:r w:rsidR="00C12646">
              <w:rPr>
                <w:rFonts w:hint="default"/>
                <w:noProof/>
                <w:webHidden/>
              </w:rPr>
              <w:t>9</w:t>
            </w:r>
            <w:r w:rsidR="00C12646">
              <w:rPr>
                <w:noProof/>
                <w:webHidden/>
              </w:rPr>
              <w:fldChar w:fldCharType="end"/>
            </w:r>
          </w:hyperlink>
        </w:p>
        <w:p w:rsidR="00C12646" w:rsidRDefault="001F56A2" w:rsidP="00C12646">
          <w:pPr>
            <w:pStyle w:val="TOC2"/>
            <w:tabs>
              <w:tab w:val="right" w:leader="dot" w:pos="9629"/>
            </w:tabs>
            <w:rPr>
              <w:rFonts w:asciiTheme="minorHAnsi" w:eastAsiaTheme="minorEastAsia" w:hAnsiTheme="minorHAnsi" w:cstheme="minorBidi" w:hint="default"/>
              <w:noProof/>
              <w:sz w:val="21"/>
              <w:szCs w:val="22"/>
            </w:rPr>
          </w:pPr>
          <w:hyperlink w:anchor="_Toc236318786" w:history="1">
            <w:r w:rsidR="00C12646" w:rsidRPr="00CE3C2D">
              <w:rPr>
                <w:rStyle w:val="afff3"/>
                <w:noProof/>
                <w:snapToGrid w:val="0"/>
              </w:rPr>
              <w:t>2.3</w:t>
            </w:r>
            <w:r w:rsidR="00C12646" w:rsidRPr="00CE3C2D">
              <w:rPr>
                <w:rStyle w:val="afff3"/>
                <w:noProof/>
              </w:rPr>
              <w:t xml:space="preserve"> Judging Process</w:t>
            </w:r>
            <w:r w:rsidR="00C12646">
              <w:rPr>
                <w:noProof/>
                <w:webHidden/>
              </w:rPr>
              <w:tab/>
            </w:r>
            <w:r w:rsidR="00C12646">
              <w:rPr>
                <w:noProof/>
                <w:webHidden/>
              </w:rPr>
              <w:fldChar w:fldCharType="begin"/>
            </w:r>
            <w:r w:rsidR="00C12646">
              <w:rPr>
                <w:noProof/>
                <w:webHidden/>
              </w:rPr>
              <w:instrText xml:space="preserve"> PAGEREF _Toc236318786 \h </w:instrText>
            </w:r>
            <w:r w:rsidR="00C12646">
              <w:rPr>
                <w:noProof/>
                <w:webHidden/>
              </w:rPr>
            </w:r>
            <w:r w:rsidR="00C12646">
              <w:rPr>
                <w:noProof/>
                <w:webHidden/>
              </w:rPr>
              <w:fldChar w:fldCharType="separate"/>
            </w:r>
            <w:r w:rsidR="00C12646">
              <w:rPr>
                <w:rFonts w:hint="default"/>
                <w:noProof/>
                <w:webHidden/>
              </w:rPr>
              <w:t>10</w:t>
            </w:r>
            <w:r w:rsidR="00C12646">
              <w:rPr>
                <w:noProof/>
                <w:webHidden/>
              </w:rPr>
              <w:fldChar w:fldCharType="end"/>
            </w:r>
          </w:hyperlink>
        </w:p>
        <w:p w:rsidR="00C12646" w:rsidRDefault="001F56A2" w:rsidP="00C12646">
          <w:pPr>
            <w:pStyle w:val="TOC2"/>
            <w:tabs>
              <w:tab w:val="right" w:leader="dot" w:pos="9629"/>
            </w:tabs>
            <w:rPr>
              <w:rFonts w:asciiTheme="minorHAnsi" w:eastAsiaTheme="minorEastAsia" w:hAnsiTheme="minorHAnsi" w:cstheme="minorBidi" w:hint="default"/>
              <w:noProof/>
              <w:sz w:val="21"/>
              <w:szCs w:val="22"/>
            </w:rPr>
          </w:pPr>
          <w:hyperlink w:anchor="_Toc236318787" w:history="1">
            <w:r w:rsidR="00C12646" w:rsidRPr="00CE3C2D">
              <w:rPr>
                <w:rStyle w:val="afff3"/>
                <w:noProof/>
                <w:snapToGrid w:val="0"/>
              </w:rPr>
              <w:t>2.4</w:t>
            </w:r>
            <w:r w:rsidR="00C12646" w:rsidRPr="00CE3C2D">
              <w:rPr>
                <w:rStyle w:val="afff3"/>
                <w:noProof/>
              </w:rPr>
              <w:t xml:space="preserve"> API Definition</w:t>
            </w:r>
            <w:r w:rsidR="00C12646">
              <w:rPr>
                <w:noProof/>
                <w:webHidden/>
              </w:rPr>
              <w:tab/>
            </w:r>
            <w:r w:rsidR="00C12646">
              <w:rPr>
                <w:noProof/>
                <w:webHidden/>
              </w:rPr>
              <w:fldChar w:fldCharType="begin"/>
            </w:r>
            <w:r w:rsidR="00C12646">
              <w:rPr>
                <w:noProof/>
                <w:webHidden/>
              </w:rPr>
              <w:instrText xml:space="preserve"> PAGEREF _Toc236318787 \h </w:instrText>
            </w:r>
            <w:r w:rsidR="00C12646">
              <w:rPr>
                <w:noProof/>
                <w:webHidden/>
              </w:rPr>
            </w:r>
            <w:r w:rsidR="00C12646">
              <w:rPr>
                <w:noProof/>
                <w:webHidden/>
              </w:rPr>
              <w:fldChar w:fldCharType="separate"/>
            </w:r>
            <w:r w:rsidR="00C12646">
              <w:rPr>
                <w:rFonts w:hint="default"/>
                <w:noProof/>
                <w:webHidden/>
              </w:rPr>
              <w:t>11</w:t>
            </w:r>
            <w:r w:rsidR="00C12646">
              <w:rPr>
                <w:noProof/>
                <w:webHidden/>
              </w:rPr>
              <w:fldChar w:fldCharType="end"/>
            </w:r>
          </w:hyperlink>
        </w:p>
        <w:p w:rsidR="00C12646" w:rsidRDefault="001F56A2" w:rsidP="00C12646">
          <w:pPr>
            <w:pStyle w:val="TOC3"/>
            <w:tabs>
              <w:tab w:val="right" w:leader="dot" w:pos="9629"/>
            </w:tabs>
            <w:rPr>
              <w:rFonts w:asciiTheme="minorHAnsi" w:eastAsiaTheme="minorEastAsia" w:hAnsiTheme="minorHAnsi" w:cstheme="minorBidi" w:hint="default"/>
              <w:noProof/>
              <w:sz w:val="21"/>
              <w:szCs w:val="22"/>
            </w:rPr>
          </w:pPr>
          <w:hyperlink w:anchor="_Toc236318788" w:history="1">
            <w:r w:rsidR="00C12646" w:rsidRPr="00CE3C2D">
              <w:rPr>
                <w:rStyle w:val="afff3"/>
                <w:rFonts w:cs="Book Antiqua"/>
                <w:bCs/>
                <w:noProof/>
                <w:snapToGrid w:val="0"/>
              </w:rPr>
              <w:t>2.4.1</w:t>
            </w:r>
            <w:r w:rsidR="00C12646" w:rsidRPr="00CE3C2D">
              <w:rPr>
                <w:rStyle w:val="afff3"/>
                <w:noProof/>
              </w:rPr>
              <w:t xml:space="preserve"> Python API</w:t>
            </w:r>
            <w:r w:rsidR="00C12646">
              <w:rPr>
                <w:noProof/>
                <w:webHidden/>
              </w:rPr>
              <w:tab/>
            </w:r>
            <w:r w:rsidR="00C12646">
              <w:rPr>
                <w:noProof/>
                <w:webHidden/>
              </w:rPr>
              <w:fldChar w:fldCharType="begin"/>
            </w:r>
            <w:r w:rsidR="00C12646">
              <w:rPr>
                <w:noProof/>
                <w:webHidden/>
              </w:rPr>
              <w:instrText xml:space="preserve"> PAGEREF _Toc236318788 \h </w:instrText>
            </w:r>
            <w:r w:rsidR="00C12646">
              <w:rPr>
                <w:noProof/>
                <w:webHidden/>
              </w:rPr>
            </w:r>
            <w:r w:rsidR="00C12646">
              <w:rPr>
                <w:noProof/>
                <w:webHidden/>
              </w:rPr>
              <w:fldChar w:fldCharType="separate"/>
            </w:r>
            <w:r w:rsidR="00C12646">
              <w:rPr>
                <w:rFonts w:hint="default"/>
                <w:noProof/>
                <w:webHidden/>
              </w:rPr>
              <w:t>11</w:t>
            </w:r>
            <w:r w:rsidR="00C12646">
              <w:rPr>
                <w:noProof/>
                <w:webHidden/>
              </w:rPr>
              <w:fldChar w:fldCharType="end"/>
            </w:r>
          </w:hyperlink>
        </w:p>
        <w:p w:rsidR="00C12646" w:rsidRDefault="001F56A2" w:rsidP="00C12646">
          <w:pPr>
            <w:pStyle w:val="TOC1"/>
            <w:tabs>
              <w:tab w:val="right" w:leader="dot" w:pos="9629"/>
            </w:tabs>
            <w:rPr>
              <w:rFonts w:asciiTheme="minorHAnsi" w:eastAsiaTheme="minorEastAsia" w:hAnsiTheme="minorHAnsi" w:cstheme="minorBidi" w:hint="default"/>
              <w:b w:val="0"/>
              <w:bCs w:val="0"/>
              <w:noProof/>
              <w:sz w:val="21"/>
              <w:szCs w:val="22"/>
            </w:rPr>
          </w:pPr>
          <w:hyperlink w:anchor="_Toc236318789" w:history="1">
            <w:r w:rsidR="00C12646" w:rsidRPr="00CE3C2D">
              <w:rPr>
                <w:rStyle w:val="afff3"/>
                <w:noProof/>
              </w:rPr>
              <w:t>3 Scoring Rules</w:t>
            </w:r>
            <w:r w:rsidR="00C12646">
              <w:rPr>
                <w:noProof/>
                <w:webHidden/>
              </w:rPr>
              <w:tab/>
            </w:r>
            <w:r w:rsidR="00C12646">
              <w:rPr>
                <w:noProof/>
                <w:webHidden/>
              </w:rPr>
              <w:fldChar w:fldCharType="begin"/>
            </w:r>
            <w:r w:rsidR="00C12646">
              <w:rPr>
                <w:noProof/>
                <w:webHidden/>
              </w:rPr>
              <w:instrText xml:space="preserve"> PAGEREF _Toc236318789 \h </w:instrText>
            </w:r>
            <w:r w:rsidR="00C12646">
              <w:rPr>
                <w:noProof/>
                <w:webHidden/>
              </w:rPr>
            </w:r>
            <w:r w:rsidR="00C12646">
              <w:rPr>
                <w:noProof/>
                <w:webHidden/>
              </w:rPr>
              <w:fldChar w:fldCharType="separate"/>
            </w:r>
            <w:r w:rsidR="00C12646">
              <w:rPr>
                <w:rFonts w:hint="default"/>
                <w:noProof/>
                <w:webHidden/>
              </w:rPr>
              <w:t>12</w:t>
            </w:r>
            <w:r w:rsidR="00C12646">
              <w:rPr>
                <w:noProof/>
                <w:webHidden/>
              </w:rPr>
              <w:fldChar w:fldCharType="end"/>
            </w:r>
          </w:hyperlink>
        </w:p>
        <w:p w:rsidR="00C12646" w:rsidRDefault="00C12646" w:rsidP="00C12646">
          <w:pPr>
            <w:rPr>
              <w:rFonts w:hint="default"/>
            </w:rPr>
          </w:pPr>
          <w:r>
            <w:rPr>
              <w:b/>
              <w:bCs/>
              <w:lang w:val="zh-CN"/>
            </w:rPr>
            <w:fldChar w:fldCharType="end"/>
          </w:r>
        </w:p>
      </w:sdtContent>
    </w:sdt>
    <w:p w:rsidR="00C12646" w:rsidRDefault="00C12646" w:rsidP="00C12646">
      <w:pPr>
        <w:pStyle w:val="TOC1"/>
        <w:tabs>
          <w:tab w:val="right" w:leader="dot" w:pos="9629"/>
        </w:tabs>
        <w:rPr>
          <w:rFonts w:hint="default"/>
        </w:rPr>
        <w:sectPr w:rsidR="00C12646">
          <w:headerReference w:type="even" r:id="rId13"/>
          <w:headerReference w:type="default" r:id="rId14"/>
          <w:footerReference w:type="even" r:id="rId15"/>
          <w:footerReference w:type="default" r:id="rId16"/>
          <w:headerReference w:type="first" r:id="rId17"/>
          <w:footerReference w:type="first" r:id="rId18"/>
          <w:pgSz w:w="11907" w:h="16840"/>
          <w:pgMar w:top="1701" w:right="1134" w:bottom="1701" w:left="1134" w:header="567" w:footer="567" w:gutter="0"/>
          <w:pgNumType w:fmt="lowerRoman"/>
          <w:cols w:space="425"/>
          <w:docGrid w:linePitch="312"/>
        </w:sectPr>
      </w:pPr>
    </w:p>
    <w:p w:rsidR="00C12646" w:rsidRDefault="00C12646" w:rsidP="00C12646">
      <w:pPr>
        <w:pStyle w:val="1"/>
        <w:wordWrap w:val="0"/>
        <w:rPr>
          <w:rFonts w:hint="default"/>
        </w:rPr>
      </w:pPr>
      <w:bookmarkStart w:id="0" w:name="_ZH-CN_TOPIC_0000001064790486"/>
      <w:bookmarkStart w:id="1" w:name="_Toc236318777"/>
      <w:bookmarkEnd w:id="0"/>
      <w:r>
        <w:rPr>
          <w:rFonts w:hint="default"/>
        </w:rPr>
        <w:t>Background Information</w:t>
      </w:r>
      <w:bookmarkEnd w:id="1"/>
    </w:p>
    <w:p w:rsidR="00C12646" w:rsidRDefault="00C12646" w:rsidP="00C12646">
      <w:pPr>
        <w:pStyle w:val="1a"/>
      </w:pPr>
      <w:bookmarkStart w:id="2" w:name="_ZH-CN_TOPIC_0000001064954050"/>
      <w:bookmarkStart w:id="3" w:name="_ZH-CN_TOPIC_0000001064182786"/>
      <w:bookmarkStart w:id="4" w:name="_ZH-CN_TOPIC_0000001064951132"/>
      <w:bookmarkStart w:id="5" w:name="_Toc236318778"/>
      <w:bookmarkStart w:id="6" w:name="_ZH-CN_TOPIC_0000001064954050-chtext"/>
      <w:bookmarkEnd w:id="2"/>
      <w:bookmarkEnd w:id="3"/>
      <w:bookmarkEnd w:id="4"/>
      <w:r w:rsidRPr="0098635D">
        <w:t xml:space="preserve">High-Precision 4-Bit Numerical </w:t>
      </w:r>
      <w:r>
        <w:t>Back</w:t>
      </w:r>
      <w:r>
        <w:rPr>
          <w:rFonts w:hint="eastAsia"/>
        </w:rPr>
        <w:t>ground</w:t>
      </w:r>
      <w:bookmarkEnd w:id="5"/>
    </w:p>
    <w:p w:rsidR="00C12646" w:rsidRPr="0098635D" w:rsidRDefault="00C12646" w:rsidP="00C12646">
      <w:pPr>
        <w:pStyle w:val="aff4"/>
        <w:shd w:val="clear" w:color="auto" w:fill="FFFFFF"/>
        <w:spacing w:before="0" w:beforeAutospacing="1" w:after="0" w:afterAutospacing="1"/>
        <w:ind w:left="0" w:firstLine="420"/>
        <w:rPr>
          <w:rFonts w:cs="Arial" w:hint="default"/>
          <w:bCs/>
          <w:sz w:val="24"/>
        </w:rPr>
      </w:pPr>
      <w:r w:rsidRPr="000156E6">
        <w:rPr>
          <w:rFonts w:cs="Arial" w:hint="default"/>
          <w:bCs/>
          <w:sz w:val="24"/>
        </w:rPr>
        <w:t xml:space="preserve">With the release and widespread adoption of large models such as </w:t>
      </w:r>
      <w:proofErr w:type="spellStart"/>
      <w:r w:rsidRPr="000156E6">
        <w:rPr>
          <w:rFonts w:cs="Arial" w:hint="default"/>
          <w:bCs/>
          <w:sz w:val="24"/>
        </w:rPr>
        <w:t>ChatGPT</w:t>
      </w:r>
      <w:proofErr w:type="spellEnd"/>
      <w:r w:rsidRPr="000156E6">
        <w:rPr>
          <w:rFonts w:cs="Arial" w:hint="default"/>
          <w:bCs/>
          <w:sz w:val="24"/>
        </w:rPr>
        <w:t xml:space="preserve"> and GPT-4, Large Language Models (LLMs) have become a major focus of attention in the industry. However, the high deployment costs associated with LLM inference can significantly hinder their widespread adoption</w:t>
      </w:r>
      <w:r w:rsidRPr="0098635D">
        <w:rPr>
          <w:rFonts w:cs="Arial" w:hint="default"/>
          <w:bCs/>
          <w:sz w:val="24"/>
        </w:rPr>
        <w:t>.</w:t>
      </w:r>
    </w:p>
    <w:p w:rsidR="00C12646" w:rsidRPr="0098635D" w:rsidRDefault="00C12646" w:rsidP="00C12646">
      <w:pPr>
        <w:pStyle w:val="aff4"/>
        <w:shd w:val="clear" w:color="auto" w:fill="FFFFFF"/>
        <w:spacing w:before="0" w:beforeAutospacing="1" w:after="0" w:afterAutospacing="1"/>
        <w:ind w:left="0" w:firstLine="420"/>
        <w:rPr>
          <w:rFonts w:cs="Arial" w:hint="default"/>
          <w:bCs/>
          <w:sz w:val="24"/>
        </w:rPr>
      </w:pPr>
      <w:r w:rsidRPr="000156E6">
        <w:rPr>
          <w:rFonts w:cs="Arial" w:hint="default"/>
          <w:bCs/>
          <w:sz w:val="24"/>
        </w:rPr>
        <w:t>Quantization is a key technology for accelerating LLM inference in the industry. In short-context scenarios (e.g., sequence lengths below 2K tokens), LLM inference is typically memory-bound, with weight movement overhead becoming the primary performance bottleneck. Applying weight quantization or weight-activation quantization to Linear layers can effectively improve inference efficiency.</w:t>
      </w:r>
      <w:r>
        <w:rPr>
          <w:rFonts w:cs="Arial"/>
          <w:bCs/>
          <w:sz w:val="24"/>
        </w:rPr>
        <w:t xml:space="preserve"> </w:t>
      </w:r>
      <w:r w:rsidRPr="000156E6">
        <w:rPr>
          <w:rFonts w:cs="Arial" w:hint="default"/>
          <w:bCs/>
          <w:sz w:val="24"/>
        </w:rPr>
        <w:t xml:space="preserve">For long-context scenarios, the memory consumption of KV cache and the overall computational workload increase dramatically. Therefore, quantization of both Linear layers and KV cache is required to accelerate inference and alleviate computational and memory </w:t>
      </w:r>
      <w:proofErr w:type="gramStart"/>
      <w:r w:rsidRPr="000156E6">
        <w:rPr>
          <w:rFonts w:cs="Arial" w:hint="default"/>
          <w:bCs/>
          <w:sz w:val="24"/>
        </w:rPr>
        <w:t>bottlenecks.</w:t>
      </w:r>
      <w:r w:rsidRPr="0098635D">
        <w:rPr>
          <w:rFonts w:cs="Arial" w:hint="default"/>
          <w:bCs/>
          <w:sz w:val="24"/>
        </w:rPr>
        <w:t>.</w:t>
      </w:r>
      <w:proofErr w:type="gramEnd"/>
    </w:p>
    <w:p w:rsidR="00C12646" w:rsidRPr="000156E6" w:rsidRDefault="00C12646" w:rsidP="00C12646">
      <w:pPr>
        <w:pStyle w:val="aff4"/>
        <w:shd w:val="clear" w:color="auto" w:fill="FFFFFF"/>
        <w:spacing w:before="0" w:beforeAutospacing="1" w:after="0" w:afterAutospacing="1"/>
        <w:ind w:left="0" w:firstLine="420"/>
        <w:rPr>
          <w:rFonts w:cs="Arial" w:hint="default"/>
          <w:bCs/>
          <w:sz w:val="24"/>
        </w:rPr>
      </w:pPr>
      <w:r w:rsidRPr="000156E6">
        <w:rPr>
          <w:rFonts w:cs="Arial" w:hint="default"/>
          <w:bCs/>
          <w:sz w:val="24"/>
        </w:rPr>
        <w:t>In recent years, low-precision computing has become a key approach to improving training efficiency and reducing memory consumption. The evolution from FP16 to FP8 and FP4 demonstrates a clear trend, with 4-bit precision becoming a critical choice for next-generation LLM training and inference.</w:t>
      </w:r>
      <w:r>
        <w:rPr>
          <w:rFonts w:cs="Arial"/>
          <w:bCs/>
          <w:sz w:val="24"/>
        </w:rPr>
        <w:t xml:space="preserve"> </w:t>
      </w:r>
      <w:r w:rsidRPr="000156E6">
        <w:rPr>
          <w:rFonts w:cs="Arial" w:hint="default"/>
          <w:bCs/>
          <w:sz w:val="24"/>
        </w:rPr>
        <w:t xml:space="preserve">Since different computing hardware vendors define 4-bit numerical formats differently, format conversion from various 4-bit representations to Ascend HiF4 is required. This will improve </w:t>
      </w:r>
      <w:proofErr w:type="spellStart"/>
      <w:r w:rsidRPr="000156E6">
        <w:rPr>
          <w:rFonts w:cs="Arial" w:hint="default"/>
          <w:bCs/>
          <w:sz w:val="24"/>
        </w:rPr>
        <w:t>Ascend’s</w:t>
      </w:r>
      <w:proofErr w:type="spellEnd"/>
      <w:r w:rsidRPr="000156E6">
        <w:rPr>
          <w:rFonts w:cs="Arial" w:hint="default"/>
          <w:bCs/>
          <w:sz w:val="24"/>
        </w:rPr>
        <w:t xml:space="preserve"> future compatibility with the 4-bit inference ecosystem and better support 4-bit model deployment, meeting customer requirements for 4-bit inference on Ascend platforms or in hybrid Ascend-GPU </w:t>
      </w:r>
      <w:proofErr w:type="gramStart"/>
      <w:r w:rsidRPr="000156E6">
        <w:rPr>
          <w:rFonts w:cs="Arial" w:hint="default"/>
          <w:bCs/>
          <w:sz w:val="24"/>
        </w:rPr>
        <w:t>environments.</w:t>
      </w:r>
      <w:r w:rsidRPr="004D042A">
        <w:rPr>
          <w:rFonts w:cs="Arial" w:hint="default"/>
          <w:bCs/>
          <w:sz w:val="24"/>
        </w:rPr>
        <w:t>.</w:t>
      </w:r>
      <w:proofErr w:type="gramEnd"/>
    </w:p>
    <w:p w:rsidR="00C12646" w:rsidRDefault="001F56A2" w:rsidP="00C12646">
      <w:pPr>
        <w:pStyle w:val="2f4"/>
        <w:spacing w:after="120"/>
        <w:ind w:firstLineChars="0" w:firstLine="0"/>
      </w:pPr>
      <w:hyperlink r:id="rId19" w:history="1">
        <w:r w:rsidR="00C12646">
          <w:rPr>
            <w:rStyle w:val="afff3"/>
          </w:rPr>
          <w:t>HiFloat4 Format for Language Model Inference</w:t>
        </w:r>
      </w:hyperlink>
    </w:p>
    <w:p w:rsidR="00C12646" w:rsidRDefault="00C12646" w:rsidP="00C12646">
      <w:pPr>
        <w:pStyle w:val="1a"/>
      </w:pPr>
      <w:bookmarkStart w:id="7" w:name="_Toc236318779"/>
      <w:r w:rsidRPr="007F5C15">
        <w:rPr>
          <w:szCs w:val="48"/>
        </w:rPr>
        <w:t>Definition of High-Precision 4-Bit Numerical Conversion Algorithm</w:t>
      </w:r>
      <w:bookmarkEnd w:id="7"/>
    </w:p>
    <w:p w:rsidR="00C12646" w:rsidRDefault="00C12646" w:rsidP="00C12646">
      <w:pPr>
        <w:pStyle w:val="2f4"/>
        <w:spacing w:after="120"/>
        <w:ind w:firstLineChars="0"/>
        <w:rPr>
          <w:bCs/>
        </w:rPr>
      </w:pPr>
      <w:r w:rsidRPr="00B55E81">
        <w:rPr>
          <w:bCs/>
        </w:rPr>
        <w:t xml:space="preserve">Given matrix multiplication inputs A and B (format S), converted to format T via the 4-bit conversion algorithm f_(S→T), both de-quantized to FP32 before performing matrix multiplication. The requirement is that the MSE of the </w:t>
      </w:r>
      <w:proofErr w:type="spellStart"/>
      <w:r w:rsidRPr="00B55E81">
        <w:rPr>
          <w:bCs/>
        </w:rPr>
        <w:t>MatMul</w:t>
      </w:r>
      <w:proofErr w:type="spellEnd"/>
      <w:r w:rsidRPr="00B55E81">
        <w:rPr>
          <w:bCs/>
        </w:rPr>
        <w:t xml:space="preserve"> result before and after conversion is sufficiently small</w:t>
      </w:r>
      <w:r>
        <w:rPr>
          <w:rFonts w:hint="eastAsia"/>
          <w:bCs/>
        </w:rPr>
        <w:t>：</w:t>
      </w:r>
    </w:p>
    <w:p w:rsidR="00C12646" w:rsidRDefault="00C12646" w:rsidP="00C12646">
      <w:pPr>
        <w:pStyle w:val="2f4"/>
        <w:spacing w:after="120"/>
        <w:ind w:firstLineChars="0"/>
        <w:rPr>
          <w:bCs/>
        </w:rPr>
      </w:pPr>
      <w:r w:rsidRPr="000933D1">
        <w:rPr>
          <w:noProof/>
        </w:rPr>
        <w:drawing>
          <wp:inline distT="0" distB="0" distL="0" distR="0" wp14:anchorId="3352B2DB" wp14:editId="06A44A89">
            <wp:extent cx="5693840" cy="764274"/>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37359" cy="783538"/>
                    </a:xfrm>
                    <a:prstGeom prst="rect">
                      <a:avLst/>
                    </a:prstGeom>
                  </pic:spPr>
                </pic:pic>
              </a:graphicData>
            </a:graphic>
          </wp:inline>
        </w:drawing>
      </w:r>
    </w:p>
    <w:p w:rsidR="00C12646" w:rsidRDefault="00C12646" w:rsidP="00C12646">
      <w:pPr>
        <w:pStyle w:val="2f4"/>
        <w:spacing w:after="120"/>
        <w:ind w:firstLineChars="0"/>
        <w:rPr>
          <w:bCs/>
        </w:rPr>
      </w:pPr>
      <w:r w:rsidRPr="00B55E81">
        <w:rPr>
          <w:bCs/>
        </w:rPr>
        <w:t>Given Q, K, V in Attention computation (format S), converted to format T via the 4-bit conversion algorithm f_(S→T), all de-quantized to FP32 before performing Attention. The requirement is that the MSE of the Attention result before and after conversion is sufficiently small</w:t>
      </w:r>
      <w:r w:rsidRPr="006B4992">
        <w:rPr>
          <w:rFonts w:hint="eastAsia"/>
          <w:bCs/>
        </w:rPr>
        <w:t>：</w:t>
      </w:r>
    </w:p>
    <w:p w:rsidR="00C12646" w:rsidRDefault="00C12646" w:rsidP="00C12646">
      <w:pPr>
        <w:pStyle w:val="2f4"/>
        <w:spacing w:after="120"/>
        <w:ind w:firstLineChars="0"/>
        <w:rPr>
          <w:bCs/>
        </w:rPr>
      </w:pPr>
      <w:r>
        <w:rPr>
          <w:bCs/>
          <w:noProof/>
        </w:rPr>
        <w:drawing>
          <wp:inline distT="0" distB="0" distL="0" distR="0" wp14:anchorId="67CC2E7A" wp14:editId="1F1FEDD1">
            <wp:extent cx="5698190" cy="55955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34280" cy="572922"/>
                    </a:xfrm>
                    <a:prstGeom prst="rect">
                      <a:avLst/>
                    </a:prstGeom>
                    <a:noFill/>
                  </pic:spPr>
                </pic:pic>
              </a:graphicData>
            </a:graphic>
          </wp:inline>
        </w:drawing>
      </w:r>
    </w:p>
    <w:p w:rsidR="00C12646" w:rsidRDefault="00C12646" w:rsidP="00C12646">
      <w:pPr>
        <w:pStyle w:val="2f4"/>
        <w:spacing w:after="120"/>
        <w:ind w:firstLineChars="0"/>
        <w:rPr>
          <w:bCs/>
        </w:rPr>
      </w:pPr>
      <w:r>
        <w:rPr>
          <w:rFonts w:hint="eastAsia"/>
          <w:bCs/>
        </w:rPr>
        <w:t>Where</w:t>
      </w:r>
    </w:p>
    <w:p w:rsidR="00C12646" w:rsidRPr="006B4992" w:rsidRDefault="001F56A2" w:rsidP="00C12646">
      <w:pPr>
        <w:topLinePunct w:val="0"/>
        <w:adjustRightInd/>
        <w:snapToGrid/>
        <w:spacing w:before="120" w:after="0" w:line="360" w:lineRule="auto"/>
        <w:ind w:left="0"/>
        <w:rPr>
          <w:rFonts w:ascii="宋体" w:hAnsi="宋体" w:cs="宋体" w:hint="default"/>
          <w:kern w:val="0"/>
          <w:sz w:val="24"/>
          <w:szCs w:val="24"/>
        </w:rPr>
      </w:pPr>
      <m:oMathPara>
        <m:oMathParaPr>
          <m:jc m:val="centerGroup"/>
        </m:oMathParaPr>
        <m:oMath>
          <m:sSub>
            <m:sSubPr>
              <m:ctrlPr>
                <w:rPr>
                  <w:rFonts w:ascii="Cambria Math" w:eastAsia="微软雅黑" w:hAnsi="Cambria Math" w:cs="+mn-cs"/>
                  <w:i/>
                  <w:iCs/>
                  <w:color w:val="1D1D1A"/>
                  <w:kern w:val="24"/>
                  <w:sz w:val="28"/>
                  <w:szCs w:val="28"/>
                </w:rPr>
              </m:ctrlPr>
            </m:sSubPr>
            <m:e>
              <m:r>
                <w:rPr>
                  <w:rFonts w:ascii="Cambria Math" w:eastAsia="微软雅黑" w:hAnsi="Cambria Math" w:cs="+mn-cs"/>
                  <w:color w:val="1D1D1A"/>
                  <w:kern w:val="24"/>
                  <w:sz w:val="28"/>
                  <w:szCs w:val="28"/>
                </w:rPr>
                <m:t>X</m:t>
              </m:r>
            </m:e>
            <m:sub>
              <m:r>
                <w:rPr>
                  <w:rFonts w:ascii="Cambria Math" w:eastAsia="微软雅黑" w:hAnsi="Cambria Math" w:cs="+mn-cs"/>
                  <w:color w:val="1D1D1A"/>
                  <w:kern w:val="24"/>
                  <w:sz w:val="28"/>
                  <w:szCs w:val="28"/>
                </w:rPr>
                <m:t>FP32</m:t>
              </m:r>
            </m:sub>
          </m:sSub>
          <m:r>
            <w:rPr>
              <w:rFonts w:ascii="Cambria Math" w:eastAsia="微软雅黑" w:hAnsi="Cambria Math" w:cs="+mn-cs"/>
              <w:color w:val="1D1D1A"/>
              <w:kern w:val="24"/>
              <w:sz w:val="28"/>
              <w:szCs w:val="28"/>
            </w:rPr>
            <m:t>=</m:t>
          </m:r>
          <m:sSub>
            <m:sSubPr>
              <m:ctrlPr>
                <w:rPr>
                  <w:rFonts w:ascii="Cambria Math" w:eastAsia="微软雅黑" w:hAnsi="Cambria Math" w:cs="+mn-cs"/>
                  <w:i/>
                  <w:iCs/>
                  <w:color w:val="1D1D1A"/>
                  <w:kern w:val="24"/>
                  <w:sz w:val="28"/>
                  <w:szCs w:val="28"/>
                </w:rPr>
              </m:ctrlPr>
            </m:sSubPr>
            <m:e>
              <m:r>
                <w:rPr>
                  <w:rFonts w:ascii="Cambria Math" w:eastAsia="微软雅黑" w:hAnsi="Cambria Math" w:cs="+mn-cs"/>
                  <w:color w:val="1D1D1A"/>
                  <w:kern w:val="24"/>
                  <w:sz w:val="28"/>
                  <w:szCs w:val="28"/>
                </w:rPr>
                <m:t>Dequant</m:t>
              </m:r>
            </m:e>
            <m:sub>
              <m:r>
                <w:rPr>
                  <w:rFonts w:ascii="Cambria Math" w:eastAsia="微软雅黑" w:hAnsi="Cambria Math" w:cs="+mn-cs"/>
                  <w:color w:val="1D1D1A"/>
                  <w:kern w:val="24"/>
                  <w:sz w:val="28"/>
                  <w:szCs w:val="28"/>
                </w:rPr>
                <m:t>FP32</m:t>
              </m:r>
            </m:sub>
          </m:sSub>
          <m:r>
            <w:rPr>
              <w:rFonts w:ascii="Cambria Math" w:eastAsia="微软雅黑" w:hAnsi="Cambria Math" w:cs="+mn-cs"/>
              <w:color w:val="1D1D1A"/>
              <w:kern w:val="24"/>
              <w:sz w:val="28"/>
              <w:szCs w:val="28"/>
            </w:rPr>
            <m:t>(</m:t>
          </m:r>
          <m:sSub>
            <m:sSubPr>
              <m:ctrlPr>
                <w:rPr>
                  <w:rFonts w:ascii="Cambria Math" w:eastAsia="微软雅黑" w:hAnsi="Cambria Math" w:cs="+mn-cs"/>
                  <w:i/>
                  <w:iCs/>
                  <w:color w:val="1D1D1A"/>
                  <w:kern w:val="24"/>
                  <w:sz w:val="28"/>
                  <w:szCs w:val="28"/>
                </w:rPr>
              </m:ctrlPr>
            </m:sSubPr>
            <m:e>
              <m:r>
                <w:rPr>
                  <w:rFonts w:ascii="Cambria Math" w:eastAsia="微软雅黑" w:hAnsi="Cambria Math" w:cs="+mn-cs"/>
                  <w:color w:val="1D1D1A"/>
                  <w:kern w:val="24"/>
                  <w:sz w:val="28"/>
                  <w:szCs w:val="28"/>
                </w:rPr>
                <m:t>X</m:t>
              </m:r>
            </m:e>
            <m:sub>
              <m:r>
                <w:rPr>
                  <w:rFonts w:ascii="Cambria Math" w:eastAsia="微软雅黑" w:hAnsi="Cambria Math" w:cs="+mn-cs"/>
                  <w:color w:val="1D1D1A"/>
                  <w:kern w:val="24"/>
                  <w:sz w:val="28"/>
                  <w:szCs w:val="28"/>
                </w:rPr>
                <m:t>S</m:t>
              </m:r>
            </m:sub>
          </m:sSub>
          <m:r>
            <w:rPr>
              <w:rFonts w:ascii="Cambria Math" w:eastAsia="微软雅黑" w:hAnsi="Cambria Math" w:cs="+mn-cs"/>
              <w:color w:val="1D1D1A"/>
              <w:kern w:val="24"/>
              <w:sz w:val="28"/>
              <w:szCs w:val="28"/>
            </w:rPr>
            <m:t>)</m:t>
          </m:r>
        </m:oMath>
      </m:oMathPara>
    </w:p>
    <w:p w:rsidR="00C12646" w:rsidRPr="006B4992" w:rsidRDefault="001F56A2" w:rsidP="00C12646">
      <w:pPr>
        <w:topLinePunct w:val="0"/>
        <w:adjustRightInd/>
        <w:snapToGrid/>
        <w:spacing w:before="120" w:after="0" w:line="360" w:lineRule="auto"/>
        <w:ind w:left="0"/>
        <w:rPr>
          <w:rFonts w:ascii="宋体" w:hAnsi="宋体" w:cs="宋体" w:hint="default"/>
          <w:kern w:val="0"/>
          <w:sz w:val="24"/>
          <w:szCs w:val="24"/>
        </w:rPr>
      </w:pPr>
      <m:oMathPara>
        <m:oMathParaPr>
          <m:jc m:val="centerGroup"/>
        </m:oMathParaPr>
        <m:oMath>
          <m:sSub>
            <m:sSubPr>
              <m:ctrlPr>
                <w:rPr>
                  <w:rFonts w:ascii="Cambria Math" w:eastAsia="微软雅黑" w:hAnsi="Cambria Math" w:cs="+mn-cs"/>
                  <w:i/>
                  <w:iCs/>
                  <w:color w:val="1D1D1A"/>
                  <w:kern w:val="24"/>
                  <w:sz w:val="28"/>
                  <w:szCs w:val="28"/>
                </w:rPr>
              </m:ctrlPr>
            </m:sSubPr>
            <m:e>
              <m:acc>
                <m:accPr>
                  <m:ctrlPr>
                    <w:rPr>
                      <w:rFonts w:ascii="Cambria Math" w:eastAsia="微软雅黑" w:hAnsi="Cambria Math" w:cs="+mn-cs"/>
                      <w:i/>
                      <w:iCs/>
                      <w:color w:val="1D1D1A"/>
                      <w:kern w:val="24"/>
                      <w:sz w:val="28"/>
                      <w:szCs w:val="28"/>
                    </w:rPr>
                  </m:ctrlPr>
                </m:accPr>
                <m:e>
                  <m:r>
                    <w:rPr>
                      <w:rFonts w:ascii="Cambria Math" w:eastAsia="微软雅黑" w:hAnsi="Cambria Math" w:cs="+mn-cs"/>
                      <w:color w:val="1D1D1A"/>
                      <w:kern w:val="24"/>
                      <w:sz w:val="28"/>
                      <w:szCs w:val="28"/>
                    </w:rPr>
                    <m:t>X</m:t>
                  </m:r>
                </m:e>
              </m:acc>
            </m:e>
            <m:sub>
              <m:r>
                <w:rPr>
                  <w:rFonts w:ascii="Cambria Math" w:eastAsia="微软雅黑" w:hAnsi="Cambria Math" w:cs="+mn-cs"/>
                  <w:color w:val="1D1D1A"/>
                  <w:kern w:val="24"/>
                  <w:sz w:val="28"/>
                  <w:szCs w:val="28"/>
                </w:rPr>
                <m:t>T</m:t>
              </m:r>
            </m:sub>
          </m:sSub>
          <m:r>
            <w:rPr>
              <w:rFonts w:ascii="Cambria Math" w:eastAsia="微软雅黑" w:hAnsi="Cambria Math" w:cs="+mn-cs"/>
              <w:color w:val="1D1D1A"/>
              <w:kern w:val="24"/>
              <w:sz w:val="28"/>
              <w:szCs w:val="28"/>
            </w:rPr>
            <m:t>=</m:t>
          </m:r>
          <m:sSub>
            <m:sSubPr>
              <m:ctrlPr>
                <w:rPr>
                  <w:rFonts w:ascii="Cambria Math" w:eastAsia="微软雅黑" w:hAnsi="Cambria Math" w:cs="+mn-cs"/>
                  <w:i/>
                  <w:iCs/>
                  <w:color w:val="1D1D1A"/>
                  <w:kern w:val="24"/>
                  <w:sz w:val="28"/>
                  <w:szCs w:val="28"/>
                </w:rPr>
              </m:ctrlPr>
            </m:sSubPr>
            <m:e>
              <m:r>
                <w:rPr>
                  <w:rFonts w:ascii="Cambria Math" w:eastAsia="微软雅黑" w:hAnsi="Cambria Math" w:cs="+mn-cs"/>
                  <w:color w:val="1D1D1A"/>
                  <w:kern w:val="24"/>
                  <w:sz w:val="28"/>
                  <w:szCs w:val="28"/>
                </w:rPr>
                <m:t>Dequant</m:t>
              </m:r>
            </m:e>
            <m:sub>
              <m:r>
                <w:rPr>
                  <w:rFonts w:ascii="Cambria Math" w:eastAsia="微软雅黑" w:hAnsi="Cambria Math" w:cs="+mn-cs"/>
                  <w:color w:val="1D1D1A"/>
                  <w:kern w:val="24"/>
                  <w:sz w:val="28"/>
                  <w:szCs w:val="28"/>
                </w:rPr>
                <m:t>FP32</m:t>
              </m:r>
            </m:sub>
          </m:sSub>
          <m:d>
            <m:dPr>
              <m:ctrlPr>
                <w:rPr>
                  <w:rFonts w:ascii="Cambria Math" w:eastAsia="微软雅黑" w:hAnsi="Cambria Math" w:cs="+mn-cs"/>
                  <w:i/>
                  <w:iCs/>
                  <w:color w:val="1D1D1A"/>
                  <w:kern w:val="24"/>
                  <w:sz w:val="28"/>
                  <w:szCs w:val="28"/>
                </w:rPr>
              </m:ctrlPr>
            </m:dPr>
            <m:e>
              <m:sSub>
                <m:sSubPr>
                  <m:ctrlPr>
                    <w:rPr>
                      <w:rFonts w:ascii="Cambria Math" w:eastAsia="微软雅黑" w:hAnsi="Cambria Math" w:cs="+mn-cs"/>
                      <w:i/>
                      <w:iCs/>
                      <w:color w:val="C00000"/>
                      <w:kern w:val="24"/>
                      <w:sz w:val="28"/>
                      <w:szCs w:val="28"/>
                    </w:rPr>
                  </m:ctrlPr>
                </m:sSubPr>
                <m:e>
                  <m:r>
                    <w:rPr>
                      <w:rFonts w:ascii="Cambria Math" w:eastAsia="微软雅黑" w:hAnsi="Cambria Math" w:cs="+mn-cs"/>
                      <w:color w:val="C00000"/>
                      <w:kern w:val="24"/>
                      <w:sz w:val="28"/>
                      <w:szCs w:val="28"/>
                    </w:rPr>
                    <m:t>f</m:t>
                  </m:r>
                </m:e>
                <m:sub>
                  <m:r>
                    <w:rPr>
                      <w:rFonts w:ascii="Cambria Math" w:eastAsia="微软雅黑" w:hAnsi="Cambria Math" w:cs="+mn-cs"/>
                      <w:color w:val="C00000"/>
                      <w:kern w:val="24"/>
                      <w:sz w:val="28"/>
                      <w:szCs w:val="28"/>
                    </w:rPr>
                    <m:t>S</m:t>
                  </m:r>
                  <m:r>
                    <w:rPr>
                      <w:rFonts w:ascii="Cambria Math" w:eastAsia="微软雅黑" w:hAnsi="Cambria Math" w:cs="+mn-cs"/>
                      <w:color w:val="C00000"/>
                      <w:kern w:val="24"/>
                      <w:sz w:val="28"/>
                      <w:szCs w:val="28"/>
                    </w:rPr>
                    <m:t>→</m:t>
                  </m:r>
                  <m:r>
                    <w:rPr>
                      <w:rFonts w:ascii="Cambria Math" w:eastAsia="微软雅黑" w:hAnsi="Cambria Math" w:cs="+mn-cs"/>
                      <w:color w:val="C00000"/>
                      <w:kern w:val="24"/>
                      <w:sz w:val="28"/>
                      <w:szCs w:val="28"/>
                    </w:rPr>
                    <m:t>T</m:t>
                  </m:r>
                </m:sub>
              </m:sSub>
              <m:d>
                <m:dPr>
                  <m:ctrlPr>
                    <w:rPr>
                      <w:rFonts w:ascii="Cambria Math" w:eastAsia="微软雅黑" w:hAnsi="Cambria Math" w:cs="+mn-cs"/>
                      <w:i/>
                      <w:iCs/>
                      <w:color w:val="1D1D1A"/>
                      <w:kern w:val="24"/>
                      <w:sz w:val="28"/>
                      <w:szCs w:val="28"/>
                    </w:rPr>
                  </m:ctrlPr>
                </m:dPr>
                <m:e>
                  <m:sSub>
                    <m:sSubPr>
                      <m:ctrlPr>
                        <w:rPr>
                          <w:rFonts w:ascii="Cambria Math" w:eastAsia="微软雅黑" w:hAnsi="Cambria Math" w:cs="+mn-cs"/>
                          <w:i/>
                          <w:iCs/>
                          <w:color w:val="1D1D1A"/>
                          <w:kern w:val="24"/>
                          <w:sz w:val="28"/>
                          <w:szCs w:val="28"/>
                        </w:rPr>
                      </m:ctrlPr>
                    </m:sSubPr>
                    <m:e>
                      <m:r>
                        <w:rPr>
                          <w:rFonts w:ascii="Cambria Math" w:eastAsia="微软雅黑" w:hAnsi="Cambria Math" w:cs="+mn-cs"/>
                          <w:color w:val="1D1D1A"/>
                          <w:kern w:val="24"/>
                          <w:sz w:val="28"/>
                          <w:szCs w:val="28"/>
                        </w:rPr>
                        <m:t>X</m:t>
                      </m:r>
                    </m:e>
                    <m:sub>
                      <m:r>
                        <w:rPr>
                          <w:rFonts w:ascii="Cambria Math" w:eastAsia="微软雅黑" w:hAnsi="Cambria Math" w:cs="+mn-cs"/>
                          <w:color w:val="1D1D1A"/>
                          <w:kern w:val="24"/>
                          <w:sz w:val="28"/>
                          <w:szCs w:val="28"/>
                        </w:rPr>
                        <m:t>T</m:t>
                      </m:r>
                    </m:sub>
                  </m:sSub>
                </m:e>
              </m:d>
            </m:e>
          </m:d>
          <m:r>
            <w:rPr>
              <w:rFonts w:ascii="Cambria Math" w:eastAsia="微软雅黑" w:hAnsi="Cambria Math" w:cs="+mn-cs"/>
              <w:color w:val="1D1D1A"/>
              <w:kern w:val="24"/>
              <w:sz w:val="28"/>
              <w:szCs w:val="28"/>
            </w:rPr>
            <m:t> </m:t>
          </m:r>
        </m:oMath>
      </m:oMathPara>
    </w:p>
    <w:p w:rsidR="00C12646" w:rsidRDefault="00C12646" w:rsidP="00C12646">
      <w:pPr>
        <w:topLinePunct w:val="0"/>
        <w:adjustRightInd/>
        <w:snapToGrid/>
        <w:spacing w:before="120" w:after="0" w:line="360" w:lineRule="auto"/>
        <w:ind w:left="0"/>
        <w:jc w:val="center"/>
        <w:rPr>
          <w:rFonts w:ascii="Cambria Math" w:eastAsia="微软雅黑" w:hAnsi="Cambria Math" w:cs="+mn-cs" w:hint="default"/>
          <w:i/>
          <w:iCs/>
          <w:color w:val="1D1D1A"/>
          <w:kern w:val="24"/>
          <w:sz w:val="28"/>
          <w:szCs w:val="28"/>
        </w:rPr>
      </w:pPr>
      <w:r w:rsidRPr="006B4992">
        <w:rPr>
          <w:rFonts w:ascii="Cambria Math" w:eastAsia="微软雅黑" w:hAnsi="Cambria Math" w:cs="+mn-cs"/>
          <w:i/>
          <w:iCs/>
          <w:color w:val="1D1D1A"/>
          <w:kern w:val="24"/>
          <w:sz w:val="28"/>
          <w:szCs w:val="28"/>
          <w:lang w:val="fr-FR"/>
        </w:rPr>
        <w:t>S</w:t>
      </w:r>
      <m:oMath>
        <m:r>
          <w:rPr>
            <w:rFonts w:ascii="Cambria Math" w:eastAsia="微软雅黑" w:hAnsi="Cambria Math" w:cs="+mn-cs"/>
            <w:color w:val="1D1D1A"/>
            <w:kern w:val="24"/>
            <w:sz w:val="28"/>
            <w:szCs w:val="28"/>
          </w:rPr>
          <m:t>=</m:t>
        </m:r>
      </m:oMath>
      <w:r w:rsidRPr="006B4992">
        <w:rPr>
          <w:rFonts w:ascii="Cambria Math" w:eastAsia="微软雅黑" w:hAnsi="Cambria Math" w:cs="+mn-cs"/>
          <w:i/>
          <w:iCs/>
          <w:color w:val="1D1D1A"/>
          <w:kern w:val="24"/>
          <w:sz w:val="28"/>
          <w:szCs w:val="28"/>
          <w:lang w:val="fr-FR"/>
        </w:rPr>
        <w:t>NVFP4</w:t>
      </w:r>
      <w:r w:rsidRPr="006B4992">
        <w:rPr>
          <w:rFonts w:ascii="Cambria Math" w:eastAsia="微软雅黑" w:hAnsi="微软雅黑" w:cs="+mn-cs"/>
          <w:i/>
          <w:iCs/>
          <w:color w:val="1D1D1A"/>
          <w:kern w:val="24"/>
          <w:sz w:val="28"/>
          <w:szCs w:val="28"/>
        </w:rPr>
        <w:t>，</w:t>
      </w:r>
      <w:r w:rsidRPr="006B4992">
        <w:rPr>
          <w:rFonts w:ascii="Cambria Math" w:eastAsia="微软雅黑" w:hAnsi="Cambria Math" w:cs="+mn-cs"/>
          <w:i/>
          <w:iCs/>
          <w:color w:val="1D1D1A"/>
          <w:kern w:val="24"/>
          <w:sz w:val="28"/>
          <w:szCs w:val="28"/>
        </w:rPr>
        <w:t>T = HiF4</w:t>
      </w:r>
    </w:p>
    <w:p w:rsidR="00C12646" w:rsidRDefault="00C12646" w:rsidP="00C12646">
      <w:pPr>
        <w:pStyle w:val="1a"/>
      </w:pPr>
      <w:bookmarkStart w:id="8" w:name="_Toc236318780"/>
      <w:r w:rsidRPr="00B55E81">
        <w:rPr>
          <w:szCs w:val="48"/>
        </w:rPr>
        <w:t>High-Precision 4-Bit Numerical Formats</w:t>
      </w:r>
      <w:bookmarkEnd w:id="8"/>
    </w:p>
    <w:p w:rsidR="00C12646" w:rsidRDefault="00C12646" w:rsidP="00C12646">
      <w:pPr>
        <w:topLinePunct w:val="0"/>
        <w:adjustRightInd/>
        <w:snapToGrid/>
        <w:spacing w:before="120" w:after="0" w:line="360" w:lineRule="auto"/>
        <w:ind w:left="0"/>
        <w:jc w:val="center"/>
        <w:rPr>
          <w:rFonts w:ascii="宋体" w:hAnsi="宋体" w:cs="宋体" w:hint="default"/>
          <w:kern w:val="0"/>
          <w:sz w:val="24"/>
          <w:szCs w:val="24"/>
        </w:rPr>
      </w:pPr>
      <w:r>
        <w:tab/>
      </w:r>
      <w:r w:rsidRPr="00E24DF8">
        <w:rPr>
          <w:rFonts w:ascii="宋体" w:hAnsi="宋体" w:cs="宋体"/>
          <w:noProof/>
          <w:kern w:val="0"/>
          <w:sz w:val="24"/>
          <w:szCs w:val="24"/>
        </w:rPr>
        <w:drawing>
          <wp:inline distT="0" distB="0" distL="0" distR="0" wp14:anchorId="26F32931" wp14:editId="59801477">
            <wp:extent cx="3587570" cy="2439633"/>
            <wp:effectExtent l="0" t="0" r="0" b="0"/>
            <wp:docPr id="24" name="图片 23">
              <a:extLst xmlns:a="http://schemas.openxmlformats.org/drawingml/2006/main">
                <a:ext uri="{FF2B5EF4-FFF2-40B4-BE49-F238E27FC236}">
                  <a16:creationId xmlns:a16="http://schemas.microsoft.com/office/drawing/2014/main" id="{B30DB02E-7C0B-4597-AFA1-1B8E238B5E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a:extLst>
                        <a:ext uri="{FF2B5EF4-FFF2-40B4-BE49-F238E27FC236}">
                          <a16:creationId xmlns:a16="http://schemas.microsoft.com/office/drawing/2014/main" id="{B30DB02E-7C0B-4597-AFA1-1B8E238B5EF1}"/>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87570" cy="2439633"/>
                    </a:xfrm>
                    <a:prstGeom prst="rect">
                      <a:avLst/>
                    </a:prstGeom>
                  </pic:spPr>
                </pic:pic>
              </a:graphicData>
            </a:graphic>
          </wp:inline>
        </w:drawing>
      </w:r>
    </w:p>
    <w:p w:rsidR="00C12646" w:rsidRDefault="00C12646" w:rsidP="00C12646">
      <w:pPr>
        <w:pStyle w:val="aa"/>
        <w:ind w:left="0"/>
        <w:jc w:val="center"/>
        <w:rPr>
          <w:rFonts w:hint="default"/>
        </w:rPr>
      </w:pPr>
      <w:r w:rsidRPr="00033971">
        <w:t xml:space="preserve"> </w:t>
      </w:r>
      <w:r>
        <w:t xml:space="preserve">Fig </w:t>
      </w:r>
      <w:proofErr w:type="gramStart"/>
      <w:r>
        <w:rPr>
          <w:rFonts w:hint="default"/>
        </w:rPr>
        <w:t xml:space="preserve">1 </w:t>
      </w:r>
      <w:r>
        <w:t xml:space="preserve"> </w:t>
      </w:r>
      <w:r w:rsidRPr="00033971">
        <w:rPr>
          <w:rFonts w:hint="default"/>
        </w:rPr>
        <w:t>HIF</w:t>
      </w:r>
      <w:proofErr w:type="gramEnd"/>
      <w:r w:rsidRPr="00033971">
        <w:rPr>
          <w:rFonts w:hint="default"/>
        </w:rPr>
        <w:t>4 Block Format Structure</w:t>
      </w:r>
    </w:p>
    <w:p w:rsidR="00C12646" w:rsidRPr="00033971" w:rsidRDefault="00C12646" w:rsidP="007A5C04">
      <w:pPr>
        <w:topLinePunct w:val="0"/>
        <w:adjustRightInd/>
        <w:snapToGrid/>
        <w:spacing w:before="120" w:after="0" w:line="360" w:lineRule="auto"/>
        <w:ind w:left="0"/>
        <w:rPr>
          <w:rFonts w:ascii="宋体" w:hAnsi="宋体" w:cs="宋体" w:hint="default"/>
          <w:kern w:val="0"/>
          <w:sz w:val="24"/>
          <w:szCs w:val="24"/>
        </w:rPr>
      </w:pPr>
    </w:p>
    <w:p w:rsidR="00C12646" w:rsidRDefault="007A5C04" w:rsidP="00C12646">
      <w:pPr>
        <w:topLinePunct w:val="0"/>
        <w:adjustRightInd/>
        <w:snapToGrid/>
        <w:spacing w:before="120" w:after="0" w:line="360" w:lineRule="auto"/>
        <w:ind w:left="0"/>
        <w:jc w:val="center"/>
        <w:rPr>
          <w:rFonts w:ascii="宋体" w:hAnsi="宋体" w:cs="宋体" w:hint="default"/>
          <w:kern w:val="0"/>
          <w:sz w:val="24"/>
          <w:szCs w:val="24"/>
        </w:rPr>
      </w:pPr>
      <w:r>
        <w:rPr>
          <w:noProof/>
        </w:rPr>
        <w:drawing>
          <wp:inline distT="0" distB="0" distL="0" distR="0" wp14:anchorId="2EC615BA" wp14:editId="003C462F">
            <wp:extent cx="3793490" cy="789305"/>
            <wp:effectExtent l="0" t="0" r="0" b="0"/>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23"/>
                    <a:stretch>
                      <a:fillRect/>
                    </a:stretch>
                  </pic:blipFill>
                  <pic:spPr>
                    <a:xfrm>
                      <a:off x="0" y="0"/>
                      <a:ext cx="3793490" cy="789305"/>
                    </a:xfrm>
                    <a:prstGeom prst="rect">
                      <a:avLst/>
                    </a:prstGeom>
                  </pic:spPr>
                </pic:pic>
              </a:graphicData>
            </a:graphic>
          </wp:inline>
        </w:drawing>
      </w:r>
    </w:p>
    <w:p w:rsidR="007A5C04" w:rsidRDefault="007A5C04" w:rsidP="007A5C04">
      <w:pPr>
        <w:pStyle w:val="aa"/>
        <w:ind w:left="0"/>
        <w:jc w:val="center"/>
        <w:rPr>
          <w:rFonts w:hint="default"/>
        </w:rPr>
      </w:pPr>
      <w:r>
        <w:t xml:space="preserve">Fig </w:t>
      </w:r>
      <w:proofErr w:type="gramStart"/>
      <w:r>
        <w:t>2  Calculation</w:t>
      </w:r>
      <w:proofErr w:type="gramEnd"/>
      <w:r>
        <w:t xml:space="preserve"> method for HiF4</w:t>
      </w:r>
    </w:p>
    <w:p w:rsidR="00C12646" w:rsidRDefault="00C12646" w:rsidP="00C12646">
      <w:pPr>
        <w:topLinePunct w:val="0"/>
        <w:adjustRightInd/>
        <w:snapToGrid/>
        <w:spacing w:before="120" w:after="0" w:line="360" w:lineRule="auto"/>
        <w:ind w:left="0"/>
        <w:jc w:val="center"/>
        <w:rPr>
          <w:rFonts w:ascii="宋体" w:hAnsi="宋体" w:cs="宋体" w:hint="default"/>
          <w:kern w:val="0"/>
          <w:sz w:val="24"/>
          <w:szCs w:val="24"/>
        </w:rPr>
      </w:pPr>
    </w:p>
    <w:p w:rsidR="00C12646" w:rsidRDefault="007A5C04" w:rsidP="00C12646">
      <w:pPr>
        <w:topLinePunct w:val="0"/>
        <w:adjustRightInd/>
        <w:snapToGrid/>
        <w:spacing w:before="120" w:after="0" w:line="360" w:lineRule="auto"/>
        <w:ind w:left="0"/>
        <w:jc w:val="center"/>
        <w:rPr>
          <w:rFonts w:ascii="宋体" w:hAnsi="宋体" w:cs="宋体" w:hint="default"/>
          <w:kern w:val="0"/>
          <w:sz w:val="24"/>
          <w:szCs w:val="24"/>
        </w:rPr>
      </w:pPr>
      <w:r>
        <w:rPr>
          <w:noProof/>
        </w:rPr>
        <w:drawing>
          <wp:inline distT="0" distB="0" distL="0" distR="0" wp14:anchorId="3B336ED0" wp14:editId="07BD381D">
            <wp:extent cx="2733675" cy="2093595"/>
            <wp:effectExtent l="0" t="0" r="9525" b="1905"/>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24"/>
                    <a:stretch>
                      <a:fillRect/>
                    </a:stretch>
                  </pic:blipFill>
                  <pic:spPr>
                    <a:xfrm>
                      <a:off x="0" y="0"/>
                      <a:ext cx="2733675" cy="2093595"/>
                    </a:xfrm>
                    <a:prstGeom prst="rect">
                      <a:avLst/>
                    </a:prstGeom>
                  </pic:spPr>
                </pic:pic>
              </a:graphicData>
            </a:graphic>
          </wp:inline>
        </w:drawing>
      </w:r>
    </w:p>
    <w:p w:rsidR="007A5C04" w:rsidRDefault="007A5C04" w:rsidP="007A5C04">
      <w:pPr>
        <w:pStyle w:val="aa"/>
        <w:ind w:left="0"/>
        <w:jc w:val="center"/>
        <w:rPr>
          <w:rFonts w:hint="default"/>
        </w:rPr>
      </w:pPr>
      <w:bookmarkStart w:id="9" w:name="_Toc236318781"/>
      <w:r>
        <w:t>Fig 3   Introduction to Typical Values and Characteristics of HiF4</w:t>
      </w:r>
    </w:p>
    <w:p w:rsidR="00C12646" w:rsidRDefault="00C12646" w:rsidP="00C12646">
      <w:pPr>
        <w:pStyle w:val="1a"/>
      </w:pPr>
      <w:r w:rsidRPr="0098635D">
        <w:t xml:space="preserve">High-Precision 4-Bit Numerical Conversion Algorithm </w:t>
      </w:r>
      <w:r>
        <w:t>Challenges</w:t>
      </w:r>
      <w:bookmarkEnd w:id="9"/>
    </w:p>
    <w:p w:rsidR="00C12646" w:rsidRPr="000156E6" w:rsidRDefault="007A5C04" w:rsidP="00C12646">
      <w:pPr>
        <w:pStyle w:val="2f4"/>
        <w:spacing w:after="120"/>
        <w:ind w:left="480" w:firstLine="480"/>
        <w:rPr>
          <w:bCs/>
        </w:rPr>
      </w:pPr>
      <w:r w:rsidRPr="007A5C04">
        <w:rPr>
          <w:bCs/>
        </w:rPr>
        <w:t>Scale Hierarchy Mismatch: Different 4-bit data formats have different quantization scale hierarchies. Other 4-bit quantization scales cannot be directly mapped to HiF4's three-level hierarchy (E6M2 + E1_8 + E1_16), requiring a complete reconstruction of the statistical domain and scaling logic</w:t>
      </w:r>
      <w:r w:rsidR="00C12646" w:rsidRPr="000156E6">
        <w:rPr>
          <w:bCs/>
        </w:rPr>
        <w:t>.</w:t>
      </w:r>
    </w:p>
    <w:p w:rsidR="00C12646" w:rsidRPr="000156E6" w:rsidRDefault="007A5C04" w:rsidP="00C12646">
      <w:pPr>
        <w:pStyle w:val="2f4"/>
        <w:spacing w:after="120"/>
        <w:ind w:left="480" w:firstLine="480"/>
        <w:rPr>
          <w:bCs/>
        </w:rPr>
      </w:pPr>
      <w:r w:rsidRPr="007A5C04">
        <w:rPr>
          <w:bCs/>
        </w:rPr>
        <w:t>Value Set Space Misalignment: Different 4-bit formats produce different discrete value set distributions after quantization (e.g., 4→6 interval spacing vs. 0.25 step size). Dequantization-then-</w:t>
      </w:r>
      <w:proofErr w:type="spellStart"/>
      <w:r w:rsidRPr="007A5C04">
        <w:rPr>
          <w:bCs/>
        </w:rPr>
        <w:t>requantization</w:t>
      </w:r>
      <w:proofErr w:type="spellEnd"/>
      <w:r w:rsidRPr="007A5C04">
        <w:rPr>
          <w:bCs/>
        </w:rPr>
        <w:t xml:space="preserve"> introduces secondary truncation errors</w:t>
      </w:r>
      <w:r w:rsidR="00C12646" w:rsidRPr="000156E6">
        <w:rPr>
          <w:bCs/>
        </w:rPr>
        <w:t>.</w:t>
      </w:r>
    </w:p>
    <w:p w:rsidR="00C12646" w:rsidRDefault="00C12646" w:rsidP="00C12646">
      <w:pPr>
        <w:pStyle w:val="2f4"/>
        <w:spacing w:after="120"/>
        <w:ind w:left="480" w:firstLineChars="0" w:firstLine="419"/>
        <w:rPr>
          <w:rStyle w:val="afff3"/>
          <w:rFonts w:cs="Times New Roman"/>
        </w:rPr>
      </w:pPr>
      <w:r w:rsidRPr="000156E6">
        <w:rPr>
          <w:bCs/>
        </w:rPr>
        <w:t xml:space="preserve">Increased outlier sensitivity: Increasing the block size from 16 to 64 causes a single outlier to reduce the effective precision of the entire block. This requires redesigning outlier isolation and hierarchical compensation </w:t>
      </w:r>
      <w:proofErr w:type="gramStart"/>
      <w:r w:rsidRPr="000156E6">
        <w:rPr>
          <w:bCs/>
        </w:rPr>
        <w:t>mechanisms.</w:t>
      </w:r>
      <w:r w:rsidRPr="0098635D">
        <w:rPr>
          <w:bCs/>
        </w:rPr>
        <w:t>.</w:t>
      </w:r>
      <w:proofErr w:type="gramEnd"/>
    </w:p>
    <w:p w:rsidR="00C12646" w:rsidRDefault="00C12646" w:rsidP="00C12646">
      <w:pPr>
        <w:pStyle w:val="1a"/>
      </w:pPr>
      <w:bookmarkStart w:id="10" w:name="_Toc235124578"/>
      <w:bookmarkStart w:id="11" w:name="_Toc236318782"/>
      <w:r w:rsidRPr="0098635D">
        <w:rPr>
          <w:szCs w:val="48"/>
        </w:rPr>
        <w:t>References</w:t>
      </w:r>
      <w:r>
        <w:rPr>
          <w:szCs w:val="48"/>
        </w:rPr>
        <w:t xml:space="preserve"> of </w:t>
      </w:r>
      <w:r w:rsidRPr="0098635D">
        <w:rPr>
          <w:szCs w:val="48"/>
        </w:rPr>
        <w:t>High-Precision 4-Bit Numerical Conversion Algorithm</w:t>
      </w:r>
      <w:bookmarkEnd w:id="10"/>
      <w:bookmarkEnd w:id="11"/>
    </w:p>
    <w:p w:rsidR="00C12646" w:rsidRDefault="00C12646" w:rsidP="00C12646">
      <w:pPr>
        <w:pStyle w:val="2f4"/>
        <w:numPr>
          <w:ilvl w:val="0"/>
          <w:numId w:val="24"/>
        </w:numPr>
        <w:spacing w:after="120"/>
        <w:ind w:firstLineChars="0"/>
      </w:pPr>
      <w:r w:rsidRPr="00283A0F">
        <w:t>HiFloat4 Format for Language Model Inference</w:t>
      </w:r>
    </w:p>
    <w:p w:rsidR="00C12646" w:rsidRDefault="001F56A2" w:rsidP="00C12646">
      <w:pPr>
        <w:pStyle w:val="2f4"/>
        <w:spacing w:after="120"/>
        <w:ind w:left="480" w:firstLineChars="0" w:firstLine="419"/>
        <w:rPr>
          <w:rStyle w:val="afff3"/>
          <w:rFonts w:cs="Times New Roman"/>
        </w:rPr>
      </w:pPr>
      <w:hyperlink r:id="rId25" w:history="1">
        <w:r w:rsidR="00C12646">
          <w:rPr>
            <w:rStyle w:val="afff3"/>
          </w:rPr>
          <w:t>HiFloat4 Format for Language Model Inference</w:t>
        </w:r>
      </w:hyperlink>
    </w:p>
    <w:p w:rsidR="00C12646" w:rsidRDefault="00C12646" w:rsidP="00C12646">
      <w:pPr>
        <w:pStyle w:val="2f4"/>
        <w:numPr>
          <w:ilvl w:val="0"/>
          <w:numId w:val="24"/>
        </w:numPr>
        <w:spacing w:after="120"/>
        <w:ind w:firstLineChars="0"/>
      </w:pPr>
      <w:r w:rsidRPr="00283A0F">
        <w:t>Pretraining Large Language Models with NVFP4</w:t>
      </w:r>
      <w:r>
        <w:t xml:space="preserve"> </w:t>
      </w:r>
    </w:p>
    <w:p w:rsidR="00C12646" w:rsidRPr="00283A0F" w:rsidRDefault="001F56A2" w:rsidP="00C12646">
      <w:pPr>
        <w:pStyle w:val="2f4"/>
        <w:numPr>
          <w:ilvl w:val="0"/>
          <w:numId w:val="24"/>
        </w:numPr>
        <w:spacing w:after="120"/>
        <w:ind w:firstLineChars="0"/>
        <w:rPr>
          <w:rStyle w:val="afff3"/>
          <w:color w:val="auto"/>
        </w:rPr>
      </w:pPr>
      <w:hyperlink r:id="rId26" w:history="1">
        <w:r w:rsidR="00C12646">
          <w:rPr>
            <w:rStyle w:val="afff3"/>
          </w:rPr>
          <w:t>Pretraining Large Language Models with NVFP4</w:t>
        </w:r>
      </w:hyperlink>
    </w:p>
    <w:p w:rsidR="00C12646" w:rsidRPr="0098635D" w:rsidRDefault="00C12646" w:rsidP="00C12646">
      <w:pPr>
        <w:pStyle w:val="2f4"/>
        <w:spacing w:after="120"/>
        <w:ind w:firstLineChars="0" w:firstLine="420"/>
        <w:rPr>
          <w:rStyle w:val="afff3"/>
          <w:rFonts w:cs="Times New Roman"/>
        </w:rPr>
      </w:pPr>
    </w:p>
    <w:p w:rsidR="00C12646" w:rsidRPr="0098635D" w:rsidRDefault="00C12646" w:rsidP="00C12646">
      <w:pPr>
        <w:topLinePunct w:val="0"/>
        <w:adjustRightInd/>
        <w:snapToGrid/>
        <w:spacing w:before="0" w:after="0" w:line="240" w:lineRule="auto"/>
        <w:ind w:left="0"/>
        <w:rPr>
          <w:rFonts w:hint="default"/>
        </w:rPr>
      </w:pPr>
      <w:r>
        <w:rPr>
          <w:rFonts w:hint="default"/>
        </w:rPr>
        <w:br w:type="page"/>
      </w:r>
    </w:p>
    <w:p w:rsidR="00C12646" w:rsidRDefault="00C12646" w:rsidP="00C12646">
      <w:pPr>
        <w:pStyle w:val="1"/>
        <w:rPr>
          <w:rFonts w:hint="default"/>
        </w:rPr>
      </w:pPr>
      <w:bookmarkStart w:id="12" w:name="_ZH-CN_TOPIC_0000001064182786-chtext"/>
      <w:bookmarkStart w:id="13" w:name="_Toc106125680"/>
      <w:bookmarkStart w:id="14" w:name="_Toc108017881"/>
      <w:bookmarkStart w:id="15" w:name="_Toc236318783"/>
      <w:r w:rsidRPr="000D04BE">
        <w:rPr>
          <w:rFonts w:hint="default"/>
        </w:rPr>
        <w:t>Problem Definition</w:t>
      </w:r>
      <w:bookmarkEnd w:id="12"/>
      <w:bookmarkEnd w:id="13"/>
      <w:bookmarkEnd w:id="14"/>
      <w:bookmarkEnd w:id="15"/>
    </w:p>
    <w:p w:rsidR="00C12646" w:rsidRDefault="00C12646" w:rsidP="00C12646">
      <w:pPr>
        <w:pStyle w:val="1a"/>
      </w:pPr>
      <w:bookmarkStart w:id="16" w:name="_Toc236318784"/>
      <w:r w:rsidRPr="000D04BE">
        <w:t>Competition Process</w:t>
      </w:r>
      <w:bookmarkEnd w:id="16"/>
    </w:p>
    <w:p w:rsidR="00C12646" w:rsidRPr="006249B5" w:rsidRDefault="00C12646" w:rsidP="00C12646">
      <w:pPr>
        <w:pStyle w:val="2f4"/>
        <w:numPr>
          <w:ilvl w:val="0"/>
          <w:numId w:val="25"/>
        </w:numPr>
        <w:spacing w:after="120"/>
        <w:ind w:firstLineChars="0"/>
        <w:rPr>
          <w:color w:val="C00000"/>
        </w:rPr>
      </w:pPr>
      <w:r w:rsidRPr="000D04BE">
        <w:rPr>
          <w:b/>
        </w:rPr>
        <w:t>Code Submission</w:t>
      </w:r>
      <w:r>
        <w:rPr>
          <w:rFonts w:hint="eastAsia"/>
          <w:b/>
        </w:rPr>
        <w:t>：</w:t>
      </w:r>
      <w:r w:rsidR="001C28A7" w:rsidRPr="001C28A7">
        <w:t xml:space="preserve">Participants shall upload their algorithm code, which must include a solution.py file. </w:t>
      </w:r>
      <w:r w:rsidR="001C28A7" w:rsidRPr="001C28A7">
        <w:rPr>
          <w:color w:val="C00000"/>
        </w:rPr>
        <w:t>The function implementations must comply with the interface definitions specified in Section 2.4</w:t>
      </w:r>
      <w:r w:rsidRPr="006249B5">
        <w:rPr>
          <w:color w:val="C00000"/>
        </w:rPr>
        <w:t>:</w:t>
      </w:r>
    </w:p>
    <w:p w:rsidR="00C12646" w:rsidRPr="000D04BE" w:rsidRDefault="001C28A7" w:rsidP="00C12646">
      <w:pPr>
        <w:pStyle w:val="afff6"/>
        <w:numPr>
          <w:ilvl w:val="1"/>
          <w:numId w:val="25"/>
        </w:numPr>
        <w:ind w:firstLineChars="0"/>
        <w:rPr>
          <w:rFonts w:cs="Arial"/>
          <w:b/>
          <w:snapToGrid/>
          <w:kern w:val="2"/>
          <w:sz w:val="24"/>
        </w:rPr>
      </w:pPr>
      <w:r w:rsidRPr="001C28A7">
        <w:rPr>
          <w:rFonts w:cs="Arial"/>
          <w:b/>
          <w:snapToGrid/>
          <w:kern w:val="2"/>
          <w:sz w:val="24"/>
        </w:rPr>
        <w:t xml:space="preserve">hif4_calibration_and_quantize_weight: </w:t>
      </w:r>
      <w:r w:rsidRPr="001C28A7">
        <w:rPr>
          <w:rFonts w:cs="Arial"/>
          <w:snapToGrid/>
          <w:kern w:val="2"/>
          <w:sz w:val="24"/>
        </w:rPr>
        <w:t>Accepts weight data in NVFP4 format and calibration activation data, performs weight quantization, and returns the HiF4 weight quantization parameters together with the state parameters required for online activation quantization</w:t>
      </w:r>
      <w:r w:rsidR="00C12646">
        <w:rPr>
          <w:rFonts w:cs="Arial" w:hint="eastAsia"/>
          <w:snapToGrid/>
          <w:kern w:val="2"/>
          <w:sz w:val="24"/>
        </w:rPr>
        <w:t>.</w:t>
      </w:r>
    </w:p>
    <w:p w:rsidR="00C12646" w:rsidRPr="008F0FB9" w:rsidRDefault="001C28A7" w:rsidP="00C12646">
      <w:pPr>
        <w:pStyle w:val="afff6"/>
        <w:numPr>
          <w:ilvl w:val="1"/>
          <w:numId w:val="25"/>
        </w:numPr>
        <w:ind w:firstLineChars="0"/>
        <w:rPr>
          <w:rFonts w:cs="Arial"/>
          <w:b/>
          <w:snapToGrid/>
          <w:kern w:val="2"/>
          <w:sz w:val="24"/>
        </w:rPr>
      </w:pPr>
      <w:r w:rsidRPr="001C28A7">
        <w:rPr>
          <w:rFonts w:cs="Arial"/>
          <w:b/>
          <w:snapToGrid/>
          <w:kern w:val="2"/>
          <w:sz w:val="24"/>
        </w:rPr>
        <w:t xml:space="preserve">hif4_dynamic_quantize_activation: </w:t>
      </w:r>
      <w:r w:rsidRPr="001C28A7">
        <w:rPr>
          <w:rFonts w:cs="Arial"/>
          <w:snapToGrid/>
          <w:kern w:val="2"/>
          <w:sz w:val="24"/>
        </w:rPr>
        <w:t>Accepts online activation data in NVFP4 format together with the state parameters generated during the calibration stage, and dynamically generates the corresponding HiF4 activation quantization parameters</w:t>
      </w:r>
      <w:r w:rsidR="00C12646">
        <w:rPr>
          <w:rFonts w:cs="Arial"/>
          <w:snapToGrid/>
          <w:kern w:val="2"/>
          <w:sz w:val="24"/>
        </w:rPr>
        <w:t>.</w:t>
      </w:r>
    </w:p>
    <w:p w:rsidR="008F0FB9" w:rsidRPr="001C28A7" w:rsidRDefault="001C28A7" w:rsidP="00C12646">
      <w:pPr>
        <w:pStyle w:val="afff6"/>
        <w:numPr>
          <w:ilvl w:val="1"/>
          <w:numId w:val="25"/>
        </w:numPr>
        <w:ind w:firstLineChars="0"/>
        <w:rPr>
          <w:rFonts w:cs="Arial"/>
          <w:b/>
          <w:snapToGrid/>
          <w:kern w:val="2"/>
          <w:sz w:val="24"/>
        </w:rPr>
      </w:pPr>
      <w:r w:rsidRPr="001C28A7">
        <w:rPr>
          <w:rFonts w:cs="Arial"/>
          <w:b/>
          <w:snapToGrid/>
          <w:kern w:val="2"/>
          <w:sz w:val="24"/>
        </w:rPr>
        <w:t xml:space="preserve">hif4_calibration_attention: </w:t>
      </w:r>
      <w:r w:rsidRPr="001C28A7">
        <w:rPr>
          <w:rFonts w:cs="Arial"/>
          <w:snapToGrid/>
          <w:kern w:val="2"/>
          <w:sz w:val="24"/>
        </w:rPr>
        <w:t>Accepts Q, K, and V data in NVFP4 format from the calibration stage and generates the state parameters required for subsequent online quantization of Q, K, and V</w:t>
      </w:r>
      <w:r w:rsidR="008F0FB9" w:rsidRPr="001C28A7">
        <w:rPr>
          <w:rFonts w:cs="Arial"/>
          <w:snapToGrid/>
          <w:kern w:val="2"/>
          <w:sz w:val="24"/>
        </w:rPr>
        <w:t>.</w:t>
      </w:r>
    </w:p>
    <w:p w:rsidR="001C28A7" w:rsidRPr="001C28A7" w:rsidRDefault="001C28A7" w:rsidP="00C12646">
      <w:pPr>
        <w:pStyle w:val="afff6"/>
        <w:numPr>
          <w:ilvl w:val="1"/>
          <w:numId w:val="25"/>
        </w:numPr>
        <w:ind w:firstLineChars="0"/>
        <w:rPr>
          <w:rFonts w:cs="Arial"/>
          <w:b/>
          <w:snapToGrid/>
          <w:kern w:val="2"/>
          <w:sz w:val="24"/>
        </w:rPr>
      </w:pPr>
      <w:r w:rsidRPr="001C28A7">
        <w:rPr>
          <w:rFonts w:cs="Arial"/>
          <w:b/>
          <w:snapToGrid/>
          <w:kern w:val="2"/>
          <w:sz w:val="24"/>
        </w:rPr>
        <w:t xml:space="preserve">hif4_dynamic_quantize_q, hif4_dynamic_quantize_k, and hif4_dynamic_quantize_v: </w:t>
      </w:r>
      <w:r w:rsidRPr="001C28A7">
        <w:rPr>
          <w:rFonts w:cs="Arial"/>
          <w:snapToGrid/>
          <w:kern w:val="2"/>
          <w:sz w:val="24"/>
        </w:rPr>
        <w:t>Respectively accept online Q, K, and V data in NVFP4 format together with their corresponding state parameters, and dynamically generate the respective HiF4 quantization parameters.</w:t>
      </w:r>
    </w:p>
    <w:p w:rsidR="001C28A7" w:rsidRPr="001C28A7" w:rsidRDefault="001C28A7" w:rsidP="00C12646">
      <w:pPr>
        <w:pStyle w:val="afff6"/>
        <w:numPr>
          <w:ilvl w:val="1"/>
          <w:numId w:val="25"/>
        </w:numPr>
        <w:ind w:firstLineChars="0"/>
        <w:rPr>
          <w:rFonts w:cs="Arial"/>
          <w:snapToGrid/>
          <w:kern w:val="2"/>
          <w:sz w:val="24"/>
        </w:rPr>
      </w:pPr>
      <w:r w:rsidRPr="001C28A7">
        <w:rPr>
          <w:rFonts w:cs="Arial"/>
          <w:snapToGrid/>
          <w:kern w:val="2"/>
          <w:sz w:val="24"/>
        </w:rPr>
        <w:t>Participants shall package the solution.py file directly into a solution.zip archive and submit the archive.</w:t>
      </w:r>
    </w:p>
    <w:p w:rsidR="00C12646" w:rsidRDefault="00C12646" w:rsidP="00C12646">
      <w:pPr>
        <w:pStyle w:val="2f4"/>
        <w:numPr>
          <w:ilvl w:val="0"/>
          <w:numId w:val="25"/>
        </w:numPr>
        <w:spacing w:after="120"/>
        <w:ind w:firstLineChars="0"/>
      </w:pPr>
      <w:r w:rsidRPr="000D04BE">
        <w:rPr>
          <w:b/>
        </w:rPr>
        <w:t>Code Execution</w:t>
      </w:r>
      <w:r>
        <w:rPr>
          <w:rFonts w:hint="eastAsia"/>
          <w:b/>
        </w:rPr>
        <w:t>：</w:t>
      </w:r>
      <w:r w:rsidRPr="000156E6">
        <w:t xml:space="preserve">The competition platform executes the submitted algorithm code and records the following key metrics. </w:t>
      </w:r>
      <w:r w:rsidRPr="000156E6">
        <w:rPr>
          <w:color w:val="C00000"/>
        </w:rPr>
        <w:t>Detailed metric definitions are provided in Section 2.2</w:t>
      </w:r>
      <w:r w:rsidRPr="000D04BE">
        <w:rPr>
          <w:rFonts w:hint="eastAsia"/>
          <w:color w:val="C00000"/>
        </w:rPr>
        <w:t>：</w:t>
      </w:r>
    </w:p>
    <w:p w:rsidR="00C12646" w:rsidRPr="000D04BE" w:rsidRDefault="00C12646" w:rsidP="00C12646">
      <w:pPr>
        <w:pStyle w:val="2f4"/>
        <w:numPr>
          <w:ilvl w:val="1"/>
          <w:numId w:val="25"/>
        </w:numPr>
        <w:spacing w:after="120"/>
        <w:ind w:firstLineChars="0"/>
      </w:pPr>
      <w:r w:rsidRPr="006249B5">
        <w:rPr>
          <w:b/>
        </w:rPr>
        <w:t xml:space="preserve">Quantization parameter legality check: </w:t>
      </w:r>
      <w:r w:rsidRPr="000156E6">
        <w:t xml:space="preserve">The evaluation script performs strict validation of the HiF4 quantization parameters output by contestants, including the E6M2 format constraints for </w:t>
      </w:r>
      <w:proofErr w:type="spellStart"/>
      <w:r w:rsidRPr="000156E6">
        <w:t>scale_factor</w:t>
      </w:r>
      <w:proofErr w:type="spellEnd"/>
      <w:r w:rsidRPr="000156E6">
        <w:t xml:space="preserve">, scale_lv2 </w:t>
      </w:r>
      <w:r w:rsidRPr="000156E6">
        <w:rPr>
          <w:rFonts w:ascii="宋体" w:hAnsi="宋体" w:cs="宋体" w:hint="eastAsia"/>
        </w:rPr>
        <w:t>∈</w:t>
      </w:r>
      <w:r w:rsidRPr="000156E6">
        <w:t xml:space="preserve"> {1,2}, scale_lv3 </w:t>
      </w:r>
      <w:r w:rsidRPr="000156E6">
        <w:rPr>
          <w:rFonts w:ascii="宋体" w:hAnsi="宋体" w:cs="宋体" w:hint="eastAsia"/>
        </w:rPr>
        <w:t>∈</w:t>
      </w:r>
      <w:r w:rsidRPr="000156E6">
        <w:t xml:space="preserve"> {1,2}, sign </w:t>
      </w:r>
      <w:r w:rsidRPr="000156E6">
        <w:rPr>
          <w:rFonts w:ascii="宋体" w:hAnsi="宋体" w:cs="宋体" w:hint="eastAsia"/>
        </w:rPr>
        <w:t>∈</w:t>
      </w:r>
      <w:r w:rsidRPr="000156E6">
        <w:t xml:space="preserve"> {-1,0,1}, and </w:t>
      </w:r>
      <w:proofErr w:type="spellStart"/>
      <w:r w:rsidRPr="000156E6">
        <w:t>mant</w:t>
      </w:r>
      <w:proofErr w:type="spellEnd"/>
      <w:r w:rsidRPr="000156E6">
        <w:t xml:space="preserve"> </w:t>
      </w:r>
      <w:r w:rsidRPr="000156E6">
        <w:rPr>
          <w:rFonts w:ascii="宋体" w:hAnsi="宋体" w:cs="宋体" w:hint="eastAsia"/>
        </w:rPr>
        <w:t>∈</w:t>
      </w:r>
      <w:r w:rsidRPr="000156E6">
        <w:t xml:space="preserve"> {0, 0.25, ..., 1.75}</w:t>
      </w:r>
      <w:r w:rsidRPr="006249B5">
        <w:t>.</w:t>
      </w:r>
    </w:p>
    <w:p w:rsidR="00C12646" w:rsidRPr="000D04BE" w:rsidRDefault="00C12646" w:rsidP="00C12646">
      <w:pPr>
        <w:pStyle w:val="2f4"/>
        <w:numPr>
          <w:ilvl w:val="1"/>
          <w:numId w:val="25"/>
        </w:numPr>
        <w:spacing w:after="120"/>
        <w:ind w:firstLineChars="0"/>
      </w:pPr>
      <w:r w:rsidRPr="00857A72">
        <w:rPr>
          <w:b/>
        </w:rPr>
        <w:t xml:space="preserve">Quantization function execution time check: </w:t>
      </w:r>
      <w:r w:rsidRPr="000156E6">
        <w:t>The competition platform will use contestants' quantization functions to process all datasets for validation and measure the total execution time. Submissions exceeding the specified time limit will be considered failed</w:t>
      </w:r>
      <w:r>
        <w:t>.</w:t>
      </w:r>
    </w:p>
    <w:p w:rsidR="00C12646" w:rsidRDefault="00C12646" w:rsidP="00C12646">
      <w:pPr>
        <w:pStyle w:val="2f4"/>
        <w:numPr>
          <w:ilvl w:val="1"/>
          <w:numId w:val="25"/>
        </w:numPr>
        <w:spacing w:after="120"/>
        <w:ind w:firstLineChars="0"/>
      </w:pPr>
      <w:r w:rsidRPr="000D04BE">
        <w:rPr>
          <w:b/>
        </w:rPr>
        <w:t xml:space="preserve">Large model output score: </w:t>
      </w:r>
      <w:r w:rsidRPr="000156E6">
        <w:t>This competition adopts industry-standard quantization evaluation metrics, as shown in the figure below. Contestants' quantization functions will be applied to the data, and the resulting model evaluation scores will be recorded.</w:t>
      </w:r>
    </w:p>
    <w:p w:rsidR="00C12646" w:rsidRDefault="00C12646" w:rsidP="00C12646">
      <w:pPr>
        <w:pStyle w:val="2f4"/>
        <w:numPr>
          <w:ilvl w:val="2"/>
          <w:numId w:val="25"/>
        </w:numPr>
        <w:spacing w:after="120"/>
        <w:ind w:firstLineChars="0"/>
      </w:pPr>
      <w:r>
        <w:rPr>
          <w:b/>
        </w:rPr>
        <w:t xml:space="preserve">Question </w:t>
      </w:r>
      <w:r>
        <w:rPr>
          <w:rFonts w:hint="eastAsia"/>
          <w:b/>
        </w:rPr>
        <w:t>1</w:t>
      </w:r>
      <w:r>
        <w:rPr>
          <w:rFonts w:hint="eastAsia"/>
          <w:b/>
        </w:rPr>
        <w:t>：</w:t>
      </w:r>
      <w:r>
        <w:rPr>
          <w:rFonts w:hint="eastAsia"/>
          <w:b/>
        </w:rPr>
        <w:t xml:space="preserve"> </w:t>
      </w:r>
    </w:p>
    <w:p w:rsidR="00C12646" w:rsidRDefault="00601EDF" w:rsidP="00C12646">
      <w:pPr>
        <w:pStyle w:val="2f4"/>
        <w:numPr>
          <w:ilvl w:val="3"/>
          <w:numId w:val="25"/>
        </w:numPr>
        <w:spacing w:after="120"/>
        <w:ind w:firstLineChars="0"/>
      </w:pPr>
      <w:r w:rsidRPr="000933D1">
        <w:rPr>
          <w:noProof/>
        </w:rPr>
        <w:drawing>
          <wp:inline distT="0" distB="0" distL="0" distR="0" wp14:anchorId="193D85F8" wp14:editId="68493995">
            <wp:extent cx="4878508" cy="654833"/>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62630" cy="666125"/>
                    </a:xfrm>
                    <a:prstGeom prst="rect">
                      <a:avLst/>
                    </a:prstGeom>
                  </pic:spPr>
                </pic:pic>
              </a:graphicData>
            </a:graphic>
          </wp:inline>
        </w:drawing>
      </w:r>
    </w:p>
    <w:p w:rsidR="00C12646" w:rsidRPr="00714EF0" w:rsidRDefault="00C12646" w:rsidP="00C12646">
      <w:pPr>
        <w:pStyle w:val="2f4"/>
        <w:numPr>
          <w:ilvl w:val="2"/>
          <w:numId w:val="25"/>
        </w:numPr>
        <w:spacing w:after="120"/>
        <w:ind w:firstLineChars="0"/>
        <w:rPr>
          <w:b/>
        </w:rPr>
      </w:pPr>
      <w:r>
        <w:rPr>
          <w:b/>
        </w:rPr>
        <w:t xml:space="preserve">Question </w:t>
      </w:r>
      <w:r w:rsidRPr="00714EF0">
        <w:rPr>
          <w:rFonts w:hint="eastAsia"/>
          <w:b/>
        </w:rPr>
        <w:t>2</w:t>
      </w:r>
      <w:r w:rsidRPr="00714EF0">
        <w:rPr>
          <w:rFonts w:hint="eastAsia"/>
          <w:b/>
        </w:rPr>
        <w:t>：</w:t>
      </w:r>
    </w:p>
    <w:p w:rsidR="00C12646" w:rsidRDefault="00C12646" w:rsidP="00C12646">
      <w:pPr>
        <w:pStyle w:val="2f4"/>
        <w:numPr>
          <w:ilvl w:val="3"/>
          <w:numId w:val="25"/>
        </w:numPr>
        <w:spacing w:after="120"/>
        <w:ind w:firstLineChars="0"/>
      </w:pPr>
      <w:r>
        <w:rPr>
          <w:noProof/>
        </w:rPr>
        <w:drawing>
          <wp:inline distT="0" distB="0" distL="0" distR="0" wp14:anchorId="767D66FD" wp14:editId="43E4E0E3">
            <wp:extent cx="4895215" cy="450850"/>
            <wp:effectExtent l="0" t="0" r="635" b="635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95215" cy="450850"/>
                    </a:xfrm>
                    <a:prstGeom prst="rect">
                      <a:avLst/>
                    </a:prstGeom>
                    <a:noFill/>
                  </pic:spPr>
                </pic:pic>
              </a:graphicData>
            </a:graphic>
          </wp:inline>
        </w:drawing>
      </w:r>
    </w:p>
    <w:p w:rsidR="00C12646" w:rsidRDefault="00C12646" w:rsidP="00C12646">
      <w:pPr>
        <w:pStyle w:val="2f4"/>
        <w:numPr>
          <w:ilvl w:val="2"/>
          <w:numId w:val="25"/>
        </w:numPr>
        <w:spacing w:after="120"/>
        <w:ind w:firstLineChars="0"/>
      </w:pPr>
      <w:r>
        <w:rPr>
          <w:noProof/>
        </w:rPr>
        <w:drawing>
          <wp:inline distT="0" distB="0" distL="0" distR="0" wp14:anchorId="3E942A60" wp14:editId="552A6A68">
            <wp:extent cx="2127885" cy="28067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27885" cy="280670"/>
                    </a:xfrm>
                    <a:prstGeom prst="rect">
                      <a:avLst/>
                    </a:prstGeom>
                    <a:noFill/>
                  </pic:spPr>
                </pic:pic>
              </a:graphicData>
            </a:graphic>
          </wp:inline>
        </w:drawing>
      </w:r>
    </w:p>
    <w:p w:rsidR="00C12646" w:rsidRDefault="00C12646" w:rsidP="00C12646">
      <w:pPr>
        <w:pStyle w:val="2f4"/>
        <w:numPr>
          <w:ilvl w:val="2"/>
          <w:numId w:val="25"/>
        </w:numPr>
        <w:spacing w:after="120"/>
        <w:ind w:firstLineChars="0"/>
      </w:pPr>
      <w:r>
        <w:rPr>
          <w:noProof/>
        </w:rPr>
        <w:drawing>
          <wp:inline distT="0" distB="0" distL="0" distR="0" wp14:anchorId="57410733" wp14:editId="74BE0D2F">
            <wp:extent cx="2280285" cy="219710"/>
            <wp:effectExtent l="0" t="0" r="5715" b="889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80285" cy="219710"/>
                    </a:xfrm>
                    <a:prstGeom prst="rect">
                      <a:avLst/>
                    </a:prstGeom>
                    <a:noFill/>
                  </pic:spPr>
                </pic:pic>
              </a:graphicData>
            </a:graphic>
          </wp:inline>
        </w:drawing>
      </w:r>
    </w:p>
    <w:p w:rsidR="00C12646" w:rsidRDefault="00C12646" w:rsidP="00C12646">
      <w:pPr>
        <w:pStyle w:val="2f4"/>
        <w:numPr>
          <w:ilvl w:val="2"/>
          <w:numId w:val="25"/>
        </w:numPr>
        <w:spacing w:after="120"/>
        <w:ind w:firstLineChars="0"/>
      </w:pPr>
      <w:r>
        <w:rPr>
          <w:noProof/>
        </w:rPr>
        <w:drawing>
          <wp:inline distT="0" distB="0" distL="0" distR="0" wp14:anchorId="3A0CC63A" wp14:editId="171D662E">
            <wp:extent cx="1884045" cy="38417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84045" cy="384175"/>
                    </a:xfrm>
                    <a:prstGeom prst="rect">
                      <a:avLst/>
                    </a:prstGeom>
                    <a:noFill/>
                  </pic:spPr>
                </pic:pic>
              </a:graphicData>
            </a:graphic>
          </wp:inline>
        </w:drawing>
      </w:r>
    </w:p>
    <w:p w:rsidR="00C12646" w:rsidRPr="000D04BE" w:rsidRDefault="00C12646" w:rsidP="00C12646">
      <w:pPr>
        <w:pStyle w:val="2f4"/>
        <w:numPr>
          <w:ilvl w:val="1"/>
          <w:numId w:val="25"/>
        </w:numPr>
        <w:spacing w:after="120"/>
        <w:ind w:firstLineChars="0"/>
      </w:pPr>
      <w:r w:rsidRPr="000D04BE">
        <w:t>.</w:t>
      </w:r>
    </w:p>
    <w:p w:rsidR="00C12646" w:rsidRPr="00DB3AA8" w:rsidRDefault="00C12646" w:rsidP="00C12646">
      <w:pPr>
        <w:pStyle w:val="2f4"/>
        <w:numPr>
          <w:ilvl w:val="0"/>
          <w:numId w:val="25"/>
        </w:numPr>
        <w:spacing w:after="120"/>
        <w:ind w:firstLineChars="0"/>
        <w:rPr>
          <w:color w:val="C00000"/>
        </w:rPr>
      </w:pPr>
      <w:r w:rsidRPr="000D04BE">
        <w:rPr>
          <w:b/>
        </w:rPr>
        <w:t>Score Calculation:</w:t>
      </w:r>
      <w:r>
        <w:rPr>
          <w:b/>
        </w:rPr>
        <w:t xml:space="preserve"> </w:t>
      </w:r>
      <w:r>
        <w:t xml:space="preserve">This competition compares the MSE score generated by the contestant's quantization function with that generated by the standard HiF4 quantization function. The accumulated percentage improvement in MSE score is used as the contestant's final score. Algorithms with excessive execution time or computational complexity may be considered timed out and receive no score. Higher-scoring contestants will achieve higher rankings. </w:t>
      </w:r>
      <w:r w:rsidRPr="00DB3AA8">
        <w:rPr>
          <w:color w:val="C00000"/>
        </w:rPr>
        <w:t>For detailed scoring criteria, please refer to Section 2.2 (subject to the final online version).</w:t>
      </w:r>
    </w:p>
    <w:p w:rsidR="00C12646" w:rsidRDefault="00C12646" w:rsidP="00C12646">
      <w:pPr>
        <w:pStyle w:val="2f4"/>
        <w:numPr>
          <w:ilvl w:val="1"/>
          <w:numId w:val="25"/>
        </w:numPr>
        <w:spacing w:after="120"/>
        <w:ind w:firstLineChars="0"/>
      </w:pPr>
      <w:r>
        <w:t>The final score is calculated as the sum of MSE improvement percentages across all test case</w:t>
      </w:r>
      <w:r w:rsidR="005876FB">
        <w:rPr>
          <w:rFonts w:hint="eastAsia"/>
        </w:rPr>
        <w:t>s</w:t>
      </w:r>
      <w:r>
        <w:t>.</w:t>
      </w:r>
    </w:p>
    <w:p w:rsidR="00C12646" w:rsidRDefault="00C12646" w:rsidP="00C12646">
      <w:pPr>
        <w:pStyle w:val="2f4"/>
        <w:numPr>
          <w:ilvl w:val="1"/>
          <w:numId w:val="25"/>
        </w:numPr>
        <w:spacing w:after="120"/>
        <w:ind w:firstLineChars="0"/>
      </w:pPr>
      <w:r w:rsidRPr="00DB3AA8">
        <w:t>If the quantization parameters generated by the algorithm violate the defined parameter ranges in any test case, the submission will be considered invalid. Contestants are advised to use the self_check.py tool provided in the Appendix to verify that their algorithm outputs meet the requirements before submission</w:t>
      </w:r>
    </w:p>
    <w:p w:rsidR="00C12646" w:rsidRDefault="00C12646" w:rsidP="00C12646">
      <w:pPr>
        <w:pStyle w:val="2f4"/>
        <w:numPr>
          <w:ilvl w:val="1"/>
          <w:numId w:val="25"/>
        </w:numPr>
        <w:spacing w:after="120"/>
        <w:ind w:firstLineChars="0"/>
      </w:pPr>
      <w:r>
        <w:t>For any test case in the test set, if the contestant's algorithm achieves worse MSE performance than the standard HiF4 quantization function, a negative score will be assigned. The penalty will be proportional to the degradation level: the larger the performance gap, the larger the negative score</w:t>
      </w:r>
      <w:r w:rsidRPr="004D042A">
        <w:t>.</w:t>
      </w:r>
    </w:p>
    <w:p w:rsidR="00C12646" w:rsidRPr="000D04BE" w:rsidRDefault="00C12646" w:rsidP="00C12646">
      <w:pPr>
        <w:pStyle w:val="afff6"/>
        <w:numPr>
          <w:ilvl w:val="0"/>
          <w:numId w:val="25"/>
        </w:numPr>
        <w:ind w:firstLineChars="0"/>
        <w:rPr>
          <w:rFonts w:cs="Arial"/>
          <w:b/>
          <w:snapToGrid/>
          <w:kern w:val="2"/>
          <w:sz w:val="24"/>
        </w:rPr>
      </w:pPr>
      <w:r w:rsidRPr="00DB3AA8">
        <w:rPr>
          <w:rFonts w:cs="Arial"/>
          <w:b/>
          <w:snapToGrid/>
          <w:kern w:val="2"/>
          <w:sz w:val="24"/>
        </w:rPr>
        <w:t xml:space="preserve">Result Reporting: </w:t>
      </w:r>
      <w:r w:rsidRPr="00DB3AA8">
        <w:rPr>
          <w:rFonts w:cs="Arial"/>
          <w:snapToGrid/>
          <w:kern w:val="2"/>
          <w:sz w:val="24"/>
        </w:rPr>
        <w:t>The judging system returns contestants' scores to the platform web frontend, where the results are displayed for participants</w:t>
      </w:r>
      <w:r w:rsidRPr="000D04BE">
        <w:rPr>
          <w:rFonts w:cs="Arial"/>
          <w:snapToGrid/>
          <w:kern w:val="2"/>
          <w:sz w:val="24"/>
        </w:rPr>
        <w:t>.</w:t>
      </w:r>
    </w:p>
    <w:p w:rsidR="00C12646" w:rsidRDefault="00C12646" w:rsidP="00C12646">
      <w:pPr>
        <w:pStyle w:val="2f4"/>
        <w:spacing w:after="120"/>
        <w:ind w:firstLineChars="0"/>
      </w:pPr>
    </w:p>
    <w:p w:rsidR="00C12646" w:rsidRDefault="00C12646" w:rsidP="00C12646">
      <w:pPr>
        <w:pStyle w:val="2f4"/>
        <w:keepNext/>
        <w:spacing w:after="120"/>
        <w:ind w:firstLineChars="0" w:firstLine="0"/>
        <w:jc w:val="center"/>
      </w:pPr>
    </w:p>
    <w:p w:rsidR="00C12646" w:rsidRDefault="00C12646" w:rsidP="00C12646">
      <w:pPr>
        <w:pStyle w:val="aa"/>
        <w:ind w:left="0"/>
        <w:jc w:val="center"/>
        <w:rPr>
          <w:rFonts w:hint="default"/>
        </w:rPr>
      </w:pPr>
    </w:p>
    <w:p w:rsidR="00C12646" w:rsidRDefault="00C12646" w:rsidP="00C12646">
      <w:pPr>
        <w:rPr>
          <w:rFonts w:hint="default"/>
        </w:rPr>
      </w:pPr>
    </w:p>
    <w:p w:rsidR="00C12646" w:rsidRDefault="00C12646" w:rsidP="00C12646">
      <w:pPr>
        <w:pStyle w:val="1a"/>
      </w:pPr>
      <w:bookmarkStart w:id="17" w:name="_Toc236318785"/>
      <w:r w:rsidRPr="000D04BE">
        <w:t>Optimization Objectives</w:t>
      </w:r>
      <w:bookmarkEnd w:id="17"/>
    </w:p>
    <w:p w:rsidR="00C12646" w:rsidRDefault="00C12646" w:rsidP="00C12646">
      <w:pPr>
        <w:shd w:val="clear" w:color="auto" w:fill="FFFFFF"/>
        <w:topLinePunct w:val="0"/>
        <w:adjustRightInd/>
        <w:snapToGrid/>
        <w:spacing w:before="100" w:beforeAutospacing="1" w:after="100" w:afterAutospacing="1" w:line="240" w:lineRule="auto"/>
        <w:ind w:left="0"/>
        <w:rPr>
          <w:rFonts w:ascii="Segoe UI" w:hAnsi="Segoe UI" w:cs="Segoe UI" w:hint="default"/>
          <w:b/>
          <w:color w:val="404040"/>
          <w:kern w:val="0"/>
          <w:sz w:val="24"/>
          <w:szCs w:val="24"/>
        </w:rPr>
      </w:pPr>
      <w:r w:rsidRPr="000D04BE">
        <w:rPr>
          <w:rFonts w:ascii="Segoe UI" w:hAnsi="Segoe UI" w:cs="Segoe UI" w:hint="default"/>
          <w:b/>
          <w:color w:val="404040"/>
          <w:kern w:val="0"/>
          <w:sz w:val="24"/>
          <w:szCs w:val="24"/>
        </w:rPr>
        <w:t>Given:</w:t>
      </w:r>
    </w:p>
    <w:p w:rsidR="00C12646" w:rsidRDefault="001C28A7" w:rsidP="00C12646">
      <w:pPr>
        <w:pStyle w:val="2f4"/>
        <w:numPr>
          <w:ilvl w:val="1"/>
          <w:numId w:val="26"/>
        </w:numPr>
        <w:spacing w:after="120"/>
        <w:ind w:firstLineChars="0"/>
      </w:pPr>
      <w:r w:rsidRPr="001C28A7">
        <w:t>Problem 1: Linear Scenario</w:t>
      </w:r>
      <w:r w:rsidR="00C12646">
        <w:rPr>
          <w:rFonts w:hint="eastAsia"/>
        </w:rPr>
        <w:t>：</w:t>
      </w:r>
    </w:p>
    <w:p w:rsidR="001C28A7" w:rsidRDefault="001C28A7" w:rsidP="001C28A7">
      <w:pPr>
        <w:pStyle w:val="2f4"/>
        <w:numPr>
          <w:ilvl w:val="2"/>
          <w:numId w:val="26"/>
        </w:numPr>
        <w:spacing w:after="120"/>
        <w:ind w:firstLineChars="0"/>
      </w:pPr>
      <w:r w:rsidRPr="001C28A7">
        <w:t>Calibration and Weight Quantization</w:t>
      </w:r>
    </w:p>
    <w:p w:rsidR="001C28A7" w:rsidRDefault="001C28A7" w:rsidP="001C28A7">
      <w:pPr>
        <w:pStyle w:val="2f4"/>
        <w:numPr>
          <w:ilvl w:val="3"/>
          <w:numId w:val="26"/>
        </w:numPr>
        <w:spacing w:after="120"/>
        <w:ind w:firstLineChars="0"/>
      </w:pPr>
      <w:r w:rsidRPr="001C28A7">
        <w:t>Weight matrices in NVFP4 format and their corresponding quantization parameters;</w:t>
      </w:r>
    </w:p>
    <w:p w:rsidR="001C28A7" w:rsidRDefault="001C28A7" w:rsidP="001C28A7">
      <w:pPr>
        <w:pStyle w:val="2f4"/>
        <w:numPr>
          <w:ilvl w:val="3"/>
          <w:numId w:val="26"/>
        </w:numPr>
        <w:spacing w:after="120"/>
        <w:ind w:firstLineChars="0"/>
      </w:pPr>
      <w:r w:rsidRPr="001C28A7">
        <w:t>Multiple sets of calibration activation data in NVFP4 format corresponding to the weights.</w:t>
      </w:r>
    </w:p>
    <w:p w:rsidR="001C28A7" w:rsidRDefault="001C28A7" w:rsidP="001C28A7">
      <w:pPr>
        <w:pStyle w:val="2f4"/>
        <w:numPr>
          <w:ilvl w:val="2"/>
          <w:numId w:val="26"/>
        </w:numPr>
        <w:spacing w:after="120"/>
        <w:ind w:firstLineChars="0"/>
      </w:pPr>
      <w:r w:rsidRPr="001C28A7">
        <w:t>Online Activation Quantization</w:t>
      </w:r>
    </w:p>
    <w:p w:rsidR="001C28A7" w:rsidRDefault="001C28A7" w:rsidP="001C28A7">
      <w:pPr>
        <w:pStyle w:val="2f4"/>
        <w:numPr>
          <w:ilvl w:val="3"/>
          <w:numId w:val="26"/>
        </w:numPr>
        <w:spacing w:after="120"/>
        <w:ind w:firstLineChars="0"/>
      </w:pPr>
      <w:r w:rsidRPr="001C28A7">
        <w:t>Online activation matrices in NVFP4 format and their corresponding quantization parameters.</w:t>
      </w:r>
    </w:p>
    <w:p w:rsidR="001C28A7" w:rsidRDefault="001C28A7" w:rsidP="001C28A7">
      <w:pPr>
        <w:pStyle w:val="2f4"/>
        <w:numPr>
          <w:ilvl w:val="1"/>
          <w:numId w:val="26"/>
        </w:numPr>
        <w:spacing w:after="120"/>
        <w:ind w:firstLineChars="0"/>
      </w:pPr>
      <w:r w:rsidRPr="001C28A7">
        <w:t>Problem 2: Attention Scenario</w:t>
      </w:r>
    </w:p>
    <w:p w:rsidR="001C28A7" w:rsidRDefault="001C28A7" w:rsidP="001C28A7">
      <w:pPr>
        <w:pStyle w:val="2f4"/>
        <w:numPr>
          <w:ilvl w:val="2"/>
          <w:numId w:val="26"/>
        </w:numPr>
        <w:spacing w:after="120"/>
        <w:ind w:firstLineChars="0"/>
      </w:pPr>
      <w:r w:rsidRPr="001C28A7">
        <w:t>Calibration</w:t>
      </w:r>
    </w:p>
    <w:p w:rsidR="001C28A7" w:rsidRDefault="001C28A7" w:rsidP="001C28A7">
      <w:pPr>
        <w:pStyle w:val="2f4"/>
        <w:numPr>
          <w:ilvl w:val="3"/>
          <w:numId w:val="26"/>
        </w:numPr>
        <w:spacing w:after="120"/>
        <w:ind w:firstLineChars="0"/>
      </w:pPr>
      <w:r w:rsidRPr="001C28A7">
        <w:t>Multiple sets of calibration Q, K, and V data in NVFP4 format.</w:t>
      </w:r>
    </w:p>
    <w:p w:rsidR="001C28A7" w:rsidRDefault="001C28A7" w:rsidP="001C28A7">
      <w:pPr>
        <w:pStyle w:val="2f4"/>
        <w:numPr>
          <w:ilvl w:val="2"/>
          <w:numId w:val="26"/>
        </w:numPr>
        <w:spacing w:after="120"/>
        <w:ind w:firstLineChars="0"/>
      </w:pPr>
      <w:r w:rsidRPr="001C28A7">
        <w:t>Online Attention Quantization</w:t>
      </w:r>
    </w:p>
    <w:p w:rsidR="001C28A7" w:rsidRDefault="001C28A7" w:rsidP="001C28A7">
      <w:pPr>
        <w:pStyle w:val="2f4"/>
        <w:numPr>
          <w:ilvl w:val="3"/>
          <w:numId w:val="26"/>
        </w:numPr>
        <w:spacing w:after="120"/>
        <w:ind w:firstLineChars="0"/>
      </w:pPr>
      <w:r w:rsidRPr="001C28A7">
        <w:t>Online Q, K, and V matrices in NVFP4 format and their corresponding quantization parameters.</w:t>
      </w:r>
    </w:p>
    <w:p w:rsidR="00C12646" w:rsidRDefault="00C12646" w:rsidP="00C12646">
      <w:pPr>
        <w:shd w:val="clear" w:color="auto" w:fill="FFFFFF"/>
        <w:topLinePunct w:val="0"/>
        <w:adjustRightInd/>
        <w:snapToGrid/>
        <w:spacing w:before="100" w:beforeAutospacing="1" w:after="100" w:afterAutospacing="1" w:line="240" w:lineRule="auto"/>
        <w:ind w:left="0"/>
        <w:rPr>
          <w:rFonts w:ascii="Segoe UI" w:hAnsi="Segoe UI" w:cs="Segoe UI" w:hint="default"/>
          <w:b/>
          <w:color w:val="404040"/>
          <w:kern w:val="0"/>
          <w:sz w:val="24"/>
          <w:szCs w:val="24"/>
        </w:rPr>
      </w:pPr>
      <w:r w:rsidRPr="00A76E69">
        <w:rPr>
          <w:rFonts w:ascii="Segoe UI" w:hAnsi="Segoe UI" w:cs="Segoe UI" w:hint="default"/>
          <w:b/>
          <w:color w:val="404040"/>
          <w:kern w:val="0"/>
          <w:sz w:val="24"/>
          <w:szCs w:val="24"/>
        </w:rPr>
        <w:t>Objectives:</w:t>
      </w:r>
    </w:p>
    <w:p w:rsidR="00C12646" w:rsidRDefault="001C28A7" w:rsidP="001C28A7">
      <w:pPr>
        <w:pStyle w:val="afff6"/>
        <w:ind w:left="1320" w:firstLineChars="0" w:firstLine="0"/>
        <w:rPr>
          <w:rFonts w:cs="Arial"/>
          <w:snapToGrid/>
          <w:kern w:val="2"/>
          <w:sz w:val="24"/>
        </w:rPr>
      </w:pPr>
      <w:r w:rsidRPr="001C28A7">
        <w:rPr>
          <w:rFonts w:cs="Arial"/>
          <w:snapToGrid/>
          <w:kern w:val="2"/>
          <w:sz w:val="24"/>
        </w:rPr>
        <w:t>Develop NVFP4-to-HiF4 quantization algorithms for the Linear and Attention scenarios, respectively. The algorithms may leverage calibration data to determine quantization-related states or parameters in advance, and dynamically quantize activations and Q, K, and V during the online stage.</w:t>
      </w:r>
    </w:p>
    <w:p w:rsidR="001C28A7" w:rsidRDefault="001C28A7" w:rsidP="001C28A7">
      <w:pPr>
        <w:pStyle w:val="afff6"/>
        <w:numPr>
          <w:ilvl w:val="1"/>
          <w:numId w:val="31"/>
        </w:numPr>
        <w:ind w:firstLineChars="0"/>
        <w:rPr>
          <w:rFonts w:cs="Arial"/>
          <w:snapToGrid/>
          <w:kern w:val="2"/>
          <w:sz w:val="24"/>
        </w:rPr>
      </w:pPr>
      <w:r w:rsidRPr="001C28A7">
        <w:rPr>
          <w:rFonts w:cs="Arial"/>
          <w:snapToGrid/>
          <w:kern w:val="2"/>
          <w:sz w:val="24"/>
        </w:rPr>
        <w:t>Linear Scenario:</w:t>
      </w:r>
    </w:p>
    <w:p w:rsidR="001C28A7" w:rsidRPr="001C28A7" w:rsidRDefault="001C28A7" w:rsidP="001C28A7">
      <w:pPr>
        <w:pStyle w:val="afff6"/>
        <w:numPr>
          <w:ilvl w:val="2"/>
          <w:numId w:val="31"/>
        </w:numPr>
        <w:ind w:firstLineChars="0"/>
        <w:rPr>
          <w:rFonts w:cs="Arial"/>
          <w:snapToGrid/>
          <w:kern w:val="2"/>
          <w:sz w:val="24"/>
        </w:rPr>
      </w:pPr>
      <w:r w:rsidRPr="001C28A7">
        <w:rPr>
          <w:rFonts w:cs="Arial"/>
          <w:snapToGrid/>
          <w:kern w:val="2"/>
          <w:sz w:val="24"/>
        </w:rPr>
        <w:t>Perform offline HiF4 quantization on the weights, and dynamically quantize online activations to HiF4 using calibration information, with the objective of minimizing the MSE between the quantized Linear outpu</w:t>
      </w:r>
      <w:r>
        <w:rPr>
          <w:rFonts w:cs="Arial" w:hint="eastAsia"/>
          <w:snapToGrid/>
          <w:kern w:val="2"/>
          <w:sz w:val="24"/>
        </w:rPr>
        <w:t>t</w:t>
      </w:r>
      <w:r>
        <w:rPr>
          <w:rFonts w:cs="Arial"/>
          <w:snapToGrid/>
          <w:kern w:val="2"/>
          <w:sz w:val="24"/>
        </w:rPr>
        <w:t xml:space="preserve">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HIF4</m:t>
            </m:r>
          </m:sub>
        </m:sSub>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HIF4</m:t>
            </m:r>
          </m:sub>
          <m:sup>
            <m:r>
              <w:rPr>
                <w:rFonts w:ascii="Cambria Math" w:hAnsi="Cambria Math"/>
              </w:rPr>
              <m:t>T</m:t>
            </m:r>
          </m:sup>
        </m:sSubSup>
      </m:oMath>
      <w:r>
        <w:rPr>
          <w:rFonts w:cs="Arial" w:hint="eastAsia"/>
        </w:rPr>
        <w:t>,</w:t>
      </w:r>
      <w:r>
        <w:rPr>
          <w:rFonts w:cs="Arial"/>
        </w:rPr>
        <w:t xml:space="preserve"> </w:t>
      </w:r>
      <w:r>
        <w:t xml:space="preserve">and the reference output computed from the dequantized original NVFP4 data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NVFP4</m:t>
            </m:r>
          </m:sub>
        </m:sSub>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NFFP4</m:t>
            </m:r>
          </m:sub>
          <m:sup>
            <m:r>
              <w:rPr>
                <w:rFonts w:ascii="Cambria Math" w:hAnsi="Cambria Math"/>
              </w:rPr>
              <m:t>T</m:t>
            </m:r>
          </m:sup>
        </m:sSubSup>
      </m:oMath>
    </w:p>
    <w:p w:rsidR="001C28A7" w:rsidRDefault="001C28A7" w:rsidP="001C28A7">
      <w:pPr>
        <w:pStyle w:val="afff6"/>
        <w:numPr>
          <w:ilvl w:val="1"/>
          <w:numId w:val="31"/>
        </w:numPr>
        <w:ind w:firstLineChars="0"/>
        <w:rPr>
          <w:rFonts w:cs="Arial"/>
          <w:snapToGrid/>
          <w:kern w:val="2"/>
          <w:sz w:val="24"/>
        </w:rPr>
      </w:pPr>
      <w:r w:rsidRPr="001C28A7">
        <w:rPr>
          <w:rFonts w:cs="Arial"/>
          <w:snapToGrid/>
          <w:kern w:val="2"/>
          <w:sz w:val="24"/>
        </w:rPr>
        <w:t>Attention Scenario:</w:t>
      </w:r>
    </w:p>
    <w:p w:rsidR="001C28A7" w:rsidRPr="00033971" w:rsidRDefault="001C28A7" w:rsidP="001C28A7">
      <w:pPr>
        <w:pStyle w:val="afff6"/>
        <w:numPr>
          <w:ilvl w:val="2"/>
          <w:numId w:val="31"/>
        </w:numPr>
        <w:ind w:firstLineChars="0"/>
        <w:rPr>
          <w:rFonts w:cs="Arial"/>
          <w:snapToGrid/>
          <w:kern w:val="2"/>
          <w:sz w:val="24"/>
        </w:rPr>
      </w:pPr>
      <w:r>
        <w:t xml:space="preserve">Use calibration Q, K, and V data to generate the states required for online quantization, and dynamically quantize online Q, K, and V to HiF4, respectively, with the objective of minimizing the MSE between the quantized Attention output </w:t>
      </w:r>
      <m:oMath>
        <m:sSub>
          <m:sSubPr>
            <m:ctrlPr>
              <w:rPr>
                <w:rFonts w:ascii="Cambria Math" w:hAnsi="Cambria Math"/>
              </w:rPr>
            </m:ctrlPr>
          </m:sSubPr>
          <m:e>
            <m:r>
              <m:rPr>
                <m:sty m:val="p"/>
              </m:rPr>
              <w:rPr>
                <w:rFonts w:ascii="Cambria Math" w:hAnsi="Cambria Math"/>
              </w:rPr>
              <m:t>A</m:t>
            </m:r>
            <m:r>
              <m:rPr>
                <m:sty m:val="p"/>
              </m:rPr>
              <w:rPr>
                <w:rFonts w:ascii="Cambria Math" w:hAnsi="Cambria Math" w:hint="eastAsia"/>
              </w:rPr>
              <m:t>tt</m:t>
            </m:r>
            <m:r>
              <m:rPr>
                <m:sty m:val="p"/>
              </m:rPr>
              <w:rPr>
                <w:rFonts w:ascii="Cambria Math" w:hAnsi="Cambria Math"/>
              </w:rPr>
              <m:t>ention (Q</m:t>
            </m:r>
          </m:e>
          <m:sub>
            <m:r>
              <m:rPr>
                <m:sty m:val="p"/>
              </m:rPr>
              <w:rPr>
                <w:rFonts w:ascii="Cambria Math" w:hAnsi="Cambria Math"/>
              </w:rPr>
              <m:t>HIF4</m:t>
            </m:r>
          </m:sub>
        </m:sSub>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HIF4,</m:t>
            </m:r>
          </m:sub>
          <m:sup>
            <m:r>
              <w:rPr>
                <w:rFonts w:ascii="Cambria Math" w:hAnsi="Cambria Math"/>
              </w:rPr>
              <m:t>T</m:t>
            </m:r>
          </m:sup>
        </m:sSubSup>
        <m:sSubSup>
          <m:sSubSupPr>
            <m:ctrlPr>
              <w:rPr>
                <w:rFonts w:ascii="Cambria Math" w:hAnsi="Cambria Math"/>
                <w:i/>
              </w:rPr>
            </m:ctrlPr>
          </m:sSubSupPr>
          <m:e>
            <m:r>
              <w:rPr>
                <w:rFonts w:ascii="Cambria Math" w:hAnsi="Cambria Math"/>
              </w:rPr>
              <m:t>V</m:t>
            </m:r>
          </m:e>
          <m:sub>
            <m:r>
              <w:rPr>
                <w:rFonts w:ascii="Cambria Math" w:hAnsi="Cambria Math"/>
              </w:rPr>
              <m:t>HIF4</m:t>
            </m:r>
          </m:sub>
          <m:sup>
            <m:r>
              <w:rPr>
                <w:rFonts w:ascii="Cambria Math" w:hAnsi="Cambria Math"/>
              </w:rPr>
              <m:t>T</m:t>
            </m:r>
          </m:sup>
        </m:sSubSup>
      </m:oMath>
      <w:r>
        <w:rPr>
          <w:rFonts w:hint="eastAsia"/>
        </w:rPr>
        <w:t>)</w:t>
      </w:r>
      <w:r>
        <w:t xml:space="preserve">  and the reference Attention output computed from the dequantized original NVFP4 data </w:t>
      </w:r>
      <m:oMath>
        <m:sSub>
          <m:sSubPr>
            <m:ctrlPr>
              <w:rPr>
                <w:rFonts w:ascii="Cambria Math" w:hAnsi="Cambria Math"/>
              </w:rPr>
            </m:ctrlPr>
          </m:sSubPr>
          <m:e>
            <m:r>
              <m:rPr>
                <m:sty m:val="p"/>
              </m:rPr>
              <w:rPr>
                <w:rFonts w:ascii="Cambria Math" w:hAnsi="Cambria Math"/>
              </w:rPr>
              <m:t>A</m:t>
            </m:r>
            <m:r>
              <m:rPr>
                <m:sty m:val="p"/>
              </m:rPr>
              <w:rPr>
                <w:rFonts w:ascii="Cambria Math" w:hAnsi="Cambria Math" w:hint="eastAsia"/>
              </w:rPr>
              <m:t>tt</m:t>
            </m:r>
            <m:r>
              <m:rPr>
                <m:sty m:val="p"/>
              </m:rPr>
              <w:rPr>
                <w:rFonts w:ascii="Cambria Math" w:hAnsi="Cambria Math"/>
              </w:rPr>
              <m:t>ention (Q</m:t>
            </m:r>
          </m:e>
          <m:sub>
            <m:r>
              <m:rPr>
                <m:sty m:val="p"/>
              </m:rPr>
              <w:rPr>
                <w:rFonts w:ascii="Cambria Math" w:hAnsi="Cambria Math"/>
              </w:rPr>
              <m:t>NVFP4</m:t>
            </m:r>
          </m:sub>
        </m:sSub>
        <m:r>
          <w:rPr>
            <w:rFonts w:ascii="Cambria Math" w:hAnsi="Cambria Math"/>
          </w:rPr>
          <m:t>,</m:t>
        </m:r>
        <m:sSubSup>
          <m:sSubSupPr>
            <m:ctrlPr>
              <w:rPr>
                <w:rFonts w:ascii="Cambria Math" w:hAnsi="Cambria Math"/>
                <w:i/>
              </w:rPr>
            </m:ctrlPr>
          </m:sSubSupPr>
          <m:e>
            <m:r>
              <w:rPr>
                <w:rFonts w:ascii="Cambria Math" w:hAnsi="Cambria Math"/>
              </w:rPr>
              <m:t>K</m:t>
            </m:r>
          </m:e>
          <m:sub>
            <m:r>
              <m:rPr>
                <m:sty m:val="p"/>
              </m:rPr>
              <w:rPr>
                <w:rFonts w:ascii="Cambria Math" w:hAnsi="Cambria Math"/>
              </w:rPr>
              <m:t>NVFP4</m:t>
            </m:r>
            <m:r>
              <w:rPr>
                <w:rFonts w:ascii="Cambria Math" w:hAnsi="Cambria Math"/>
              </w:rPr>
              <m:t>,</m:t>
            </m:r>
          </m:sub>
          <m:sup>
            <m:r>
              <w:rPr>
                <w:rFonts w:ascii="Cambria Math" w:hAnsi="Cambria Math"/>
              </w:rPr>
              <m:t>T</m:t>
            </m:r>
          </m:sup>
        </m:sSubSup>
        <m:sSubSup>
          <m:sSubSupPr>
            <m:ctrlPr>
              <w:rPr>
                <w:rFonts w:ascii="Cambria Math" w:hAnsi="Cambria Math"/>
                <w:i/>
              </w:rPr>
            </m:ctrlPr>
          </m:sSubSupPr>
          <m:e>
            <m:r>
              <w:rPr>
                <w:rFonts w:ascii="Cambria Math" w:hAnsi="Cambria Math"/>
              </w:rPr>
              <m:t>V</m:t>
            </m:r>
          </m:e>
          <m:sub>
            <m:r>
              <m:rPr>
                <m:sty m:val="p"/>
              </m:rPr>
              <w:rPr>
                <w:rFonts w:ascii="Cambria Math" w:hAnsi="Cambria Math"/>
              </w:rPr>
              <m:t>NVFP4</m:t>
            </m:r>
          </m:sub>
          <m:sup>
            <m:r>
              <w:rPr>
                <w:rFonts w:ascii="Cambria Math" w:hAnsi="Cambria Math"/>
              </w:rPr>
              <m:t>T</m:t>
            </m:r>
          </m:sup>
        </m:sSubSup>
      </m:oMath>
      <w:r>
        <w:t>)</w:t>
      </w:r>
    </w:p>
    <w:p w:rsidR="00C12646" w:rsidRDefault="00C12646" w:rsidP="00C12646">
      <w:pPr>
        <w:pStyle w:val="2f4"/>
        <w:spacing w:after="120"/>
        <w:ind w:left="480" w:firstLineChars="0" w:firstLine="0"/>
      </w:pPr>
    </w:p>
    <w:p w:rsidR="00C12646" w:rsidRDefault="00C12646" w:rsidP="00C12646">
      <w:pPr>
        <w:pStyle w:val="1a"/>
      </w:pPr>
      <w:bookmarkStart w:id="18" w:name="_Toc236318786"/>
      <w:r w:rsidRPr="00A76E69">
        <w:t>Judging Process</w:t>
      </w:r>
      <w:bookmarkEnd w:id="18"/>
    </w:p>
    <w:p w:rsidR="001C28A7" w:rsidRPr="001C28A7" w:rsidRDefault="001C28A7" w:rsidP="001C28A7">
      <w:pPr>
        <w:pStyle w:val="afff6"/>
        <w:numPr>
          <w:ilvl w:val="0"/>
          <w:numId w:val="29"/>
        </w:numPr>
        <w:ind w:firstLineChars="0"/>
        <w:rPr>
          <w:rFonts w:cs="Arial"/>
          <w:bCs/>
          <w:snapToGrid/>
          <w:kern w:val="2"/>
          <w:sz w:val="24"/>
        </w:rPr>
      </w:pPr>
      <w:r w:rsidRPr="001C28A7">
        <w:rPr>
          <w:rFonts w:cs="Arial"/>
          <w:bCs/>
          <w:snapToGrid/>
          <w:kern w:val="2"/>
          <w:sz w:val="24"/>
        </w:rPr>
        <w:t>Submission of Algorithm Code Package</w:t>
      </w:r>
    </w:p>
    <w:p w:rsidR="00C12646" w:rsidRDefault="001C28A7" w:rsidP="00CF54AF">
      <w:pPr>
        <w:pStyle w:val="afff6"/>
        <w:numPr>
          <w:ilvl w:val="1"/>
          <w:numId w:val="29"/>
        </w:numPr>
        <w:ind w:firstLineChars="0"/>
        <w:rPr>
          <w:rFonts w:cs="Arial"/>
          <w:bCs/>
          <w:snapToGrid/>
          <w:kern w:val="2"/>
          <w:sz w:val="24"/>
        </w:rPr>
      </w:pPr>
      <w:r w:rsidRPr="001C28A7">
        <w:rPr>
          <w:rFonts w:cs="Arial"/>
          <w:bCs/>
          <w:snapToGrid/>
          <w:kern w:val="2"/>
          <w:sz w:val="24"/>
        </w:rPr>
        <w:t xml:space="preserve">Participants shall upload an algorithm code package. The package must contain a solution.py file implementing the following six functions in accordance with the specified interface definitions: hif4_calibration_and_quantize_weight, hif4_dynamic_quantize_activation, hif4_calibration_attention, hif4_dynamic_quantize_q, hif4_dynamic_quantize_k, and hif4_dynamic_quantize_v. Participants may include additional auxiliary code files in the </w:t>
      </w:r>
      <w:proofErr w:type="gramStart"/>
      <w:r w:rsidRPr="001C28A7">
        <w:rPr>
          <w:rFonts w:cs="Arial"/>
          <w:bCs/>
          <w:snapToGrid/>
          <w:kern w:val="2"/>
          <w:sz w:val="24"/>
        </w:rPr>
        <w:t>package.</w:t>
      </w:r>
      <w:r w:rsidR="00C12646" w:rsidRPr="00DB3AA8">
        <w:rPr>
          <w:rFonts w:cs="Arial"/>
          <w:bCs/>
          <w:snapToGrid/>
          <w:kern w:val="2"/>
          <w:sz w:val="24"/>
        </w:rPr>
        <w:t>.</w:t>
      </w:r>
      <w:proofErr w:type="gramEnd"/>
    </w:p>
    <w:p w:rsidR="00CF54AF" w:rsidRPr="00CF54AF" w:rsidRDefault="00CF54AF" w:rsidP="00CF54AF">
      <w:pPr>
        <w:pStyle w:val="afff6"/>
        <w:numPr>
          <w:ilvl w:val="0"/>
          <w:numId w:val="29"/>
        </w:numPr>
        <w:ind w:firstLineChars="0"/>
        <w:rPr>
          <w:rFonts w:cs="Arial"/>
          <w:bCs/>
          <w:snapToGrid/>
          <w:kern w:val="2"/>
          <w:sz w:val="24"/>
        </w:rPr>
      </w:pPr>
      <w:r w:rsidRPr="00CF54AF">
        <w:rPr>
          <w:rFonts w:cs="Arial"/>
          <w:bCs/>
          <w:snapToGrid/>
          <w:kern w:val="2"/>
          <w:sz w:val="24"/>
        </w:rPr>
        <w:t>Loading the Test Dataset and Standard HiF4 Quantization Functions</w:t>
      </w:r>
    </w:p>
    <w:p w:rsidR="00C12646" w:rsidRDefault="00CF54AF" w:rsidP="00CF54AF">
      <w:pPr>
        <w:pStyle w:val="afff6"/>
        <w:numPr>
          <w:ilvl w:val="1"/>
          <w:numId w:val="29"/>
        </w:numPr>
        <w:ind w:firstLineChars="0"/>
        <w:rPr>
          <w:rFonts w:cs="Arial"/>
          <w:bCs/>
          <w:snapToGrid/>
          <w:kern w:val="2"/>
          <w:sz w:val="24"/>
        </w:rPr>
      </w:pPr>
      <w:r w:rsidRPr="00CF54AF">
        <w:rPr>
          <w:rFonts w:cs="Arial"/>
          <w:bCs/>
          <w:snapToGrid/>
          <w:kern w:val="2"/>
          <w:sz w:val="24"/>
        </w:rPr>
        <w:t>The test dataset consists of two categories: Linear and Attention. Each category contains both calibration data and test data.</w:t>
      </w:r>
    </w:p>
    <w:p w:rsidR="00CF54AF" w:rsidRPr="00CF54AF" w:rsidRDefault="00CF54AF" w:rsidP="00CF54AF">
      <w:pPr>
        <w:pStyle w:val="afff6"/>
        <w:numPr>
          <w:ilvl w:val="0"/>
          <w:numId w:val="29"/>
        </w:numPr>
        <w:ind w:firstLineChars="0"/>
        <w:rPr>
          <w:rFonts w:cs="Arial"/>
          <w:bCs/>
          <w:snapToGrid/>
          <w:kern w:val="2"/>
          <w:sz w:val="24"/>
        </w:rPr>
      </w:pPr>
      <w:r w:rsidRPr="00CF54AF">
        <w:rPr>
          <w:rFonts w:cs="Arial"/>
          <w:bCs/>
          <w:snapToGrid/>
          <w:kern w:val="2"/>
          <w:sz w:val="24"/>
        </w:rPr>
        <w:t>Linear Calibration and Weight Quantization</w:t>
      </w:r>
    </w:p>
    <w:p w:rsidR="00CF54AF" w:rsidRPr="00CF54AF" w:rsidRDefault="00CF54AF" w:rsidP="00CF54AF">
      <w:pPr>
        <w:pStyle w:val="afff6"/>
        <w:numPr>
          <w:ilvl w:val="1"/>
          <w:numId w:val="29"/>
        </w:numPr>
        <w:ind w:firstLineChars="0"/>
        <w:rPr>
          <w:rFonts w:cs="Arial"/>
          <w:bCs/>
          <w:snapToGrid/>
          <w:kern w:val="2"/>
          <w:sz w:val="24"/>
        </w:rPr>
      </w:pPr>
      <w:r w:rsidRPr="00CF54AF">
        <w:rPr>
          <w:rFonts w:cs="Arial"/>
          <w:bCs/>
          <w:snapToGrid/>
          <w:kern w:val="2"/>
          <w:sz w:val="24"/>
        </w:rPr>
        <w:t>For each Linear dataset, the participant’s hif4_calibration_and_quantize_weight function is called with the weight data in NVFP4 format and the corresponding calibration activation data as inputs. The function shall return:</w:t>
      </w:r>
    </w:p>
    <w:p w:rsidR="00CF54AF" w:rsidRPr="00CF54AF" w:rsidRDefault="00CF54AF" w:rsidP="00CF54AF">
      <w:pPr>
        <w:pStyle w:val="afff6"/>
        <w:numPr>
          <w:ilvl w:val="2"/>
          <w:numId w:val="29"/>
        </w:numPr>
        <w:ind w:firstLineChars="0"/>
        <w:rPr>
          <w:rFonts w:cs="Arial"/>
          <w:bCs/>
          <w:snapToGrid/>
          <w:kern w:val="2"/>
          <w:sz w:val="24"/>
        </w:rPr>
      </w:pPr>
      <w:r w:rsidRPr="00CF54AF">
        <w:rPr>
          <w:rFonts w:cs="Arial"/>
          <w:bCs/>
          <w:snapToGrid/>
          <w:kern w:val="2"/>
          <w:sz w:val="24"/>
        </w:rPr>
        <w:t xml:space="preserve">HiF4 weight quantization parameters; </w:t>
      </w:r>
    </w:p>
    <w:p w:rsidR="00CF54AF" w:rsidRPr="00CF54AF" w:rsidRDefault="00CF54AF" w:rsidP="00CF54AF">
      <w:pPr>
        <w:pStyle w:val="afff6"/>
        <w:numPr>
          <w:ilvl w:val="2"/>
          <w:numId w:val="29"/>
        </w:numPr>
        <w:ind w:firstLineChars="0"/>
        <w:rPr>
          <w:rFonts w:cs="Arial"/>
          <w:bCs/>
          <w:snapToGrid/>
          <w:kern w:val="2"/>
          <w:sz w:val="24"/>
        </w:rPr>
      </w:pPr>
      <w:proofErr w:type="spellStart"/>
      <w:r w:rsidRPr="00CF54AF">
        <w:rPr>
          <w:rFonts w:cs="Arial"/>
          <w:bCs/>
          <w:snapToGrid/>
          <w:kern w:val="2"/>
          <w:sz w:val="24"/>
        </w:rPr>
        <w:t>activation_state</w:t>
      </w:r>
      <w:proofErr w:type="spellEnd"/>
      <w:r w:rsidRPr="00CF54AF">
        <w:rPr>
          <w:rFonts w:cs="Arial"/>
          <w:bCs/>
          <w:snapToGrid/>
          <w:kern w:val="2"/>
          <w:sz w:val="24"/>
        </w:rPr>
        <w:t>, which will be used for subsequent online activation quantization.</w:t>
      </w:r>
    </w:p>
    <w:p w:rsidR="00CF54AF" w:rsidRPr="00CF54AF" w:rsidRDefault="00CF54AF" w:rsidP="00CF54AF">
      <w:pPr>
        <w:pStyle w:val="afff6"/>
        <w:numPr>
          <w:ilvl w:val="1"/>
          <w:numId w:val="29"/>
        </w:numPr>
        <w:ind w:firstLineChars="0"/>
        <w:rPr>
          <w:rFonts w:cs="Arial"/>
          <w:bCs/>
          <w:snapToGrid/>
          <w:kern w:val="2"/>
          <w:sz w:val="24"/>
        </w:rPr>
      </w:pPr>
      <w:r w:rsidRPr="00CF54AF">
        <w:rPr>
          <w:rFonts w:cs="Arial"/>
          <w:bCs/>
          <w:snapToGrid/>
          <w:kern w:val="2"/>
          <w:sz w:val="24"/>
        </w:rPr>
        <w:t xml:space="preserve">Requirements for </w:t>
      </w:r>
      <w:proofErr w:type="spellStart"/>
      <w:r w:rsidRPr="00CF54AF">
        <w:rPr>
          <w:rFonts w:cs="Arial"/>
          <w:bCs/>
          <w:snapToGrid/>
          <w:kern w:val="2"/>
          <w:sz w:val="24"/>
        </w:rPr>
        <w:t>activation_state</w:t>
      </w:r>
      <w:proofErr w:type="spellEnd"/>
    </w:p>
    <w:p w:rsidR="00CF54AF" w:rsidRPr="00CF54AF" w:rsidRDefault="00FE7514" w:rsidP="00CF54AF">
      <w:pPr>
        <w:pStyle w:val="afff6"/>
        <w:numPr>
          <w:ilvl w:val="2"/>
          <w:numId w:val="29"/>
        </w:numPr>
        <w:ind w:firstLineChars="0"/>
        <w:rPr>
          <w:rFonts w:cs="Arial"/>
          <w:bCs/>
          <w:snapToGrid/>
          <w:kern w:val="2"/>
          <w:sz w:val="24"/>
        </w:rPr>
      </w:pPr>
      <w:r w:rsidRPr="00FE7514">
        <w:rPr>
          <w:rFonts w:cs="Arial"/>
          <w:bCs/>
          <w:snapToGrid/>
          <w:kern w:val="2"/>
          <w:sz w:val="24"/>
        </w:rPr>
        <w:t xml:space="preserve">The hif4_calibration_and_quantize_weight function may generate </w:t>
      </w:r>
      <w:proofErr w:type="spellStart"/>
      <w:r w:rsidRPr="00FE7514">
        <w:rPr>
          <w:rFonts w:cs="Arial"/>
          <w:bCs/>
          <w:snapToGrid/>
          <w:kern w:val="2"/>
          <w:sz w:val="24"/>
        </w:rPr>
        <w:t>activation_state</w:t>
      </w:r>
      <w:proofErr w:type="spellEnd"/>
      <w:r w:rsidRPr="00FE7514">
        <w:rPr>
          <w:rFonts w:cs="Arial"/>
          <w:bCs/>
          <w:snapToGrid/>
          <w:kern w:val="2"/>
          <w:sz w:val="24"/>
        </w:rPr>
        <w:t xml:space="preserve"> based on the weights and calibration activation data for use in subsequent online activation quantization. The </w:t>
      </w:r>
      <w:proofErr w:type="spellStart"/>
      <w:r w:rsidRPr="00FE7514">
        <w:rPr>
          <w:rFonts w:cs="Arial"/>
          <w:bCs/>
          <w:snapToGrid/>
          <w:kern w:val="2"/>
          <w:sz w:val="24"/>
        </w:rPr>
        <w:t>activation_state</w:t>
      </w:r>
      <w:proofErr w:type="spellEnd"/>
      <w:r w:rsidRPr="00FE7514">
        <w:rPr>
          <w:rFonts w:cs="Arial"/>
          <w:bCs/>
          <w:snapToGrid/>
          <w:kern w:val="2"/>
          <w:sz w:val="24"/>
        </w:rPr>
        <w:t xml:space="preserve"> may store calibration information, scaling parameters, and other algorithm-specific information required by the quantization method, subject to the following format requirements</w:t>
      </w:r>
      <w:r w:rsidR="00CF54AF" w:rsidRPr="00CF54AF">
        <w:rPr>
          <w:rFonts w:cs="Arial"/>
          <w:bCs/>
          <w:snapToGrid/>
          <w:kern w:val="2"/>
          <w:sz w:val="24"/>
        </w:rPr>
        <w:t>.</w:t>
      </w:r>
    </w:p>
    <w:p w:rsidR="00CF54AF" w:rsidRDefault="00FE7514" w:rsidP="00FE7514">
      <w:pPr>
        <w:pStyle w:val="afff6"/>
        <w:numPr>
          <w:ilvl w:val="2"/>
          <w:numId w:val="29"/>
        </w:numPr>
        <w:ind w:firstLineChars="0"/>
        <w:rPr>
          <w:rFonts w:cs="Arial"/>
          <w:bCs/>
          <w:snapToGrid/>
          <w:kern w:val="2"/>
          <w:sz w:val="24"/>
        </w:rPr>
      </w:pPr>
      <w:r w:rsidRPr="00FE7514">
        <w:rPr>
          <w:rFonts w:cs="Arial"/>
          <w:bCs/>
          <w:snapToGrid/>
          <w:kern w:val="2"/>
          <w:sz w:val="24"/>
        </w:rPr>
        <w:t xml:space="preserve">The state may consist only of None, Boolean values, integers, finite floating-point values, strings, CPU Tensors, lists, tuples, and dictionaries with string keys. Supported Tensor data types are bool, int8, int16, int32, int64, float16, bfloat16, and float32. Tensors must not contain </w:t>
      </w:r>
      <w:proofErr w:type="spellStart"/>
      <w:r w:rsidRPr="00FE7514">
        <w:rPr>
          <w:rFonts w:cs="Arial"/>
          <w:bCs/>
          <w:snapToGrid/>
          <w:kern w:val="2"/>
          <w:sz w:val="24"/>
        </w:rPr>
        <w:t>NaN</w:t>
      </w:r>
      <w:proofErr w:type="spellEnd"/>
      <w:r w:rsidRPr="00FE7514">
        <w:rPr>
          <w:rFonts w:cs="Arial"/>
          <w:bCs/>
          <w:snapToGrid/>
          <w:kern w:val="2"/>
          <w:sz w:val="24"/>
        </w:rPr>
        <w:t>, Inf, complex values, or gradient information. The maximum nesting depth of the state is 8, and the total number of nodes must not exceed 4096</w:t>
      </w:r>
      <w:r w:rsidR="00CF54AF" w:rsidRPr="00CF54AF">
        <w:rPr>
          <w:rFonts w:cs="Arial"/>
          <w:bCs/>
          <w:snapToGrid/>
          <w:kern w:val="2"/>
          <w:sz w:val="24"/>
        </w:rPr>
        <w:t>.</w:t>
      </w:r>
    </w:p>
    <w:p w:rsidR="00FE7514" w:rsidRPr="00FE7514" w:rsidRDefault="00FE7514" w:rsidP="00FE7514">
      <w:pPr>
        <w:pStyle w:val="afff6"/>
        <w:numPr>
          <w:ilvl w:val="2"/>
          <w:numId w:val="29"/>
        </w:numPr>
        <w:ind w:firstLineChars="0"/>
        <w:rPr>
          <w:rFonts w:cs="Arial"/>
          <w:bCs/>
          <w:snapToGrid/>
          <w:color w:val="C00000"/>
          <w:kern w:val="2"/>
          <w:sz w:val="24"/>
        </w:rPr>
      </w:pPr>
      <w:r w:rsidRPr="00FE7514">
        <w:rPr>
          <w:rFonts w:cs="Arial"/>
          <w:bCs/>
          <w:snapToGrid/>
          <w:color w:val="C00000"/>
          <w:kern w:val="2"/>
          <w:sz w:val="24"/>
        </w:rPr>
        <w:t xml:space="preserve">Participants are strictly prohibited from computing A @ W in any form and using the resulting A @ W output to fit or infer Q(A), as such behavior violates the intended purpose of the competition. The competition working group will review the source code </w:t>
      </w:r>
      <w:r w:rsidR="0010606D">
        <w:rPr>
          <w:rFonts w:cs="Arial" w:hint="eastAsia"/>
          <w:bCs/>
          <w:snapToGrid/>
          <w:color w:val="C00000"/>
          <w:kern w:val="2"/>
          <w:sz w:val="24"/>
        </w:rPr>
        <w:t>in</w:t>
      </w:r>
      <w:r w:rsidR="0010606D">
        <w:rPr>
          <w:rFonts w:cs="Arial"/>
          <w:bCs/>
          <w:snapToGrid/>
          <w:color w:val="C00000"/>
          <w:kern w:val="2"/>
          <w:sz w:val="24"/>
        </w:rPr>
        <w:t xml:space="preserve"> </w:t>
      </w:r>
      <w:r w:rsidRPr="00FE7514">
        <w:rPr>
          <w:rFonts w:cs="Arial"/>
          <w:bCs/>
          <w:snapToGrid/>
          <w:color w:val="C00000"/>
          <w:kern w:val="2"/>
          <w:sz w:val="24"/>
        </w:rPr>
        <w:t>the preliminary round. Any participant found to have engaged in such behavior will be deemed to have withdrawn from the competition.</w:t>
      </w:r>
    </w:p>
    <w:p w:rsidR="00CF54AF" w:rsidRPr="00CF54AF" w:rsidRDefault="00CF54AF" w:rsidP="00CF54AF">
      <w:pPr>
        <w:pStyle w:val="afff6"/>
        <w:numPr>
          <w:ilvl w:val="0"/>
          <w:numId w:val="29"/>
        </w:numPr>
        <w:ind w:firstLineChars="0"/>
        <w:rPr>
          <w:rFonts w:cs="Arial"/>
          <w:bCs/>
          <w:snapToGrid/>
          <w:kern w:val="2"/>
          <w:sz w:val="24"/>
        </w:rPr>
      </w:pPr>
      <w:r w:rsidRPr="00CF54AF">
        <w:rPr>
          <w:rFonts w:cs="Arial"/>
          <w:bCs/>
          <w:snapToGrid/>
          <w:kern w:val="2"/>
          <w:sz w:val="24"/>
        </w:rPr>
        <w:t>Attention Calibration</w:t>
      </w:r>
    </w:p>
    <w:p w:rsidR="00CF54AF" w:rsidRDefault="00CF54AF" w:rsidP="00CF54AF">
      <w:pPr>
        <w:pStyle w:val="afff6"/>
        <w:numPr>
          <w:ilvl w:val="1"/>
          <w:numId w:val="29"/>
        </w:numPr>
        <w:ind w:firstLineChars="0"/>
        <w:rPr>
          <w:rFonts w:cs="Arial"/>
          <w:bCs/>
          <w:snapToGrid/>
          <w:kern w:val="2"/>
          <w:sz w:val="24"/>
        </w:rPr>
      </w:pPr>
      <w:r w:rsidRPr="00CF54AF">
        <w:rPr>
          <w:rFonts w:cs="Arial"/>
          <w:bCs/>
          <w:snapToGrid/>
          <w:kern w:val="2"/>
          <w:sz w:val="24"/>
        </w:rPr>
        <w:t xml:space="preserve">For each Attention dataset, the participant’s hif4_calibration_attention function is called with multiple sets of calibration Q, K, and V data in NVFP4 format, together with the relevant head parameters. The function shall return </w:t>
      </w:r>
      <w:proofErr w:type="spellStart"/>
      <w:r w:rsidRPr="00CF54AF">
        <w:rPr>
          <w:rFonts w:cs="Arial"/>
          <w:bCs/>
          <w:snapToGrid/>
          <w:kern w:val="2"/>
          <w:sz w:val="24"/>
        </w:rPr>
        <w:t>q_state</w:t>
      </w:r>
      <w:proofErr w:type="spellEnd"/>
      <w:r w:rsidRPr="00CF54AF">
        <w:rPr>
          <w:rFonts w:cs="Arial"/>
          <w:bCs/>
          <w:snapToGrid/>
          <w:kern w:val="2"/>
          <w:sz w:val="24"/>
        </w:rPr>
        <w:t xml:space="preserve">, </w:t>
      </w:r>
      <w:proofErr w:type="spellStart"/>
      <w:r w:rsidRPr="00CF54AF">
        <w:rPr>
          <w:rFonts w:cs="Arial"/>
          <w:bCs/>
          <w:snapToGrid/>
          <w:kern w:val="2"/>
          <w:sz w:val="24"/>
        </w:rPr>
        <w:t>k_state</w:t>
      </w:r>
      <w:proofErr w:type="spellEnd"/>
      <w:r w:rsidRPr="00CF54AF">
        <w:rPr>
          <w:rFonts w:cs="Arial"/>
          <w:bCs/>
          <w:snapToGrid/>
          <w:kern w:val="2"/>
          <w:sz w:val="24"/>
        </w:rPr>
        <w:t xml:space="preserve">, and </w:t>
      </w:r>
      <w:proofErr w:type="spellStart"/>
      <w:r w:rsidRPr="00CF54AF">
        <w:rPr>
          <w:rFonts w:cs="Arial"/>
          <w:bCs/>
          <w:snapToGrid/>
          <w:kern w:val="2"/>
          <w:sz w:val="24"/>
        </w:rPr>
        <w:t>v_state</w:t>
      </w:r>
      <w:proofErr w:type="spellEnd"/>
      <w:r w:rsidRPr="00CF54AF">
        <w:rPr>
          <w:rFonts w:cs="Arial"/>
          <w:bCs/>
          <w:snapToGrid/>
          <w:kern w:val="2"/>
          <w:sz w:val="24"/>
        </w:rPr>
        <w:t xml:space="preserve"> for subsequent online quantization. The format requirements for these three state parameters are the same as those specified for </w:t>
      </w:r>
      <w:proofErr w:type="spellStart"/>
      <w:r w:rsidRPr="00CF54AF">
        <w:rPr>
          <w:rFonts w:cs="Arial"/>
          <w:bCs/>
          <w:snapToGrid/>
          <w:kern w:val="2"/>
          <w:sz w:val="24"/>
        </w:rPr>
        <w:t>activation_state</w:t>
      </w:r>
      <w:proofErr w:type="spellEnd"/>
      <w:r w:rsidRPr="00CF54AF">
        <w:rPr>
          <w:rFonts w:cs="Arial"/>
          <w:bCs/>
          <w:snapToGrid/>
          <w:kern w:val="2"/>
          <w:sz w:val="24"/>
        </w:rPr>
        <w:t>.</w:t>
      </w:r>
    </w:p>
    <w:p w:rsidR="00CF54AF" w:rsidRPr="00CF54AF" w:rsidRDefault="00CF54AF" w:rsidP="00CF54AF">
      <w:pPr>
        <w:pStyle w:val="afff6"/>
        <w:numPr>
          <w:ilvl w:val="0"/>
          <w:numId w:val="29"/>
        </w:numPr>
        <w:ind w:firstLineChars="0"/>
        <w:rPr>
          <w:rFonts w:cs="Arial"/>
          <w:bCs/>
          <w:snapToGrid/>
          <w:kern w:val="2"/>
          <w:sz w:val="24"/>
        </w:rPr>
      </w:pPr>
      <w:r w:rsidRPr="00CF54AF">
        <w:rPr>
          <w:rFonts w:cs="Arial"/>
          <w:bCs/>
          <w:snapToGrid/>
          <w:kern w:val="2"/>
          <w:sz w:val="24"/>
        </w:rPr>
        <w:t>Passing Calibration States to Online Quantization Functions</w:t>
      </w:r>
    </w:p>
    <w:p w:rsidR="00CF54AF" w:rsidRPr="00CF54AF" w:rsidRDefault="00CF54AF" w:rsidP="00CF54AF">
      <w:pPr>
        <w:pStyle w:val="afff6"/>
        <w:numPr>
          <w:ilvl w:val="1"/>
          <w:numId w:val="29"/>
        </w:numPr>
        <w:ind w:firstLineChars="0"/>
        <w:rPr>
          <w:rFonts w:cs="Arial"/>
          <w:bCs/>
          <w:snapToGrid/>
          <w:kern w:val="2"/>
          <w:sz w:val="24"/>
        </w:rPr>
      </w:pPr>
      <w:r w:rsidRPr="00CF54AF">
        <w:rPr>
          <w:rFonts w:cs="Arial"/>
          <w:bCs/>
          <w:snapToGrid/>
          <w:kern w:val="2"/>
          <w:sz w:val="24"/>
        </w:rPr>
        <w:t xml:space="preserve">The </w:t>
      </w:r>
      <w:proofErr w:type="spellStart"/>
      <w:r w:rsidRPr="00CF54AF">
        <w:rPr>
          <w:rFonts w:cs="Arial"/>
          <w:bCs/>
          <w:snapToGrid/>
          <w:kern w:val="2"/>
          <w:sz w:val="24"/>
        </w:rPr>
        <w:t>activation_state</w:t>
      </w:r>
      <w:proofErr w:type="spellEnd"/>
      <w:r w:rsidRPr="00CF54AF">
        <w:rPr>
          <w:rFonts w:cs="Arial"/>
          <w:bCs/>
          <w:snapToGrid/>
          <w:kern w:val="2"/>
          <w:sz w:val="24"/>
        </w:rPr>
        <w:t xml:space="preserve"> generated during calibration will be passed to the participant-provided hif4_dynamic_quantize_activation function. Similarly, </w:t>
      </w:r>
      <w:proofErr w:type="spellStart"/>
      <w:r w:rsidRPr="00CF54AF">
        <w:rPr>
          <w:rFonts w:cs="Arial"/>
          <w:bCs/>
          <w:snapToGrid/>
          <w:kern w:val="2"/>
          <w:sz w:val="24"/>
        </w:rPr>
        <w:t>q_state</w:t>
      </w:r>
      <w:proofErr w:type="spellEnd"/>
      <w:r w:rsidRPr="00CF54AF">
        <w:rPr>
          <w:rFonts w:cs="Arial"/>
          <w:bCs/>
          <w:snapToGrid/>
          <w:kern w:val="2"/>
          <w:sz w:val="24"/>
        </w:rPr>
        <w:t xml:space="preserve">, </w:t>
      </w:r>
      <w:proofErr w:type="spellStart"/>
      <w:r w:rsidRPr="00CF54AF">
        <w:rPr>
          <w:rFonts w:cs="Arial"/>
          <w:bCs/>
          <w:snapToGrid/>
          <w:kern w:val="2"/>
          <w:sz w:val="24"/>
        </w:rPr>
        <w:t>k_state</w:t>
      </w:r>
      <w:proofErr w:type="spellEnd"/>
      <w:r w:rsidRPr="00CF54AF">
        <w:rPr>
          <w:rFonts w:cs="Arial"/>
          <w:bCs/>
          <w:snapToGrid/>
          <w:kern w:val="2"/>
          <w:sz w:val="24"/>
        </w:rPr>
        <w:t xml:space="preserve">, and </w:t>
      </w:r>
      <w:proofErr w:type="spellStart"/>
      <w:r w:rsidRPr="00CF54AF">
        <w:rPr>
          <w:rFonts w:cs="Arial"/>
          <w:bCs/>
          <w:snapToGrid/>
          <w:kern w:val="2"/>
          <w:sz w:val="24"/>
        </w:rPr>
        <w:t>v_state</w:t>
      </w:r>
      <w:proofErr w:type="spellEnd"/>
      <w:r w:rsidRPr="00CF54AF">
        <w:rPr>
          <w:rFonts w:cs="Arial"/>
          <w:bCs/>
          <w:snapToGrid/>
          <w:kern w:val="2"/>
          <w:sz w:val="24"/>
        </w:rPr>
        <w:t xml:space="preserve"> will be passed to hif4_dynamic_quantize_q, hif4_dynamic_quantize_k, and hif4_dynamic_quantize_v, respectively.</w:t>
      </w:r>
    </w:p>
    <w:p w:rsidR="00CF54AF" w:rsidRPr="00CF54AF" w:rsidRDefault="00CF54AF" w:rsidP="00CF54AF">
      <w:pPr>
        <w:pStyle w:val="afff6"/>
        <w:numPr>
          <w:ilvl w:val="1"/>
          <w:numId w:val="29"/>
        </w:numPr>
        <w:ind w:firstLineChars="0"/>
        <w:rPr>
          <w:rFonts w:cs="Arial"/>
          <w:bCs/>
          <w:snapToGrid/>
          <w:kern w:val="2"/>
          <w:sz w:val="24"/>
        </w:rPr>
      </w:pPr>
      <w:r w:rsidRPr="00CF54AF">
        <w:rPr>
          <w:rFonts w:cs="Arial"/>
          <w:bCs/>
          <w:snapToGrid/>
          <w:kern w:val="2"/>
          <w:sz w:val="24"/>
        </w:rPr>
        <w:t>Participants may define the contents of these state parameters and how they are processed. If no state information is required, the corresponding redundant state parameter may be set to None.</w:t>
      </w:r>
    </w:p>
    <w:p w:rsidR="00CF54AF" w:rsidRPr="00CF54AF" w:rsidRDefault="00CF54AF" w:rsidP="00CF54AF">
      <w:pPr>
        <w:pStyle w:val="afff6"/>
        <w:numPr>
          <w:ilvl w:val="0"/>
          <w:numId w:val="29"/>
        </w:numPr>
        <w:ind w:firstLineChars="0"/>
        <w:rPr>
          <w:rFonts w:cs="Arial"/>
          <w:bCs/>
          <w:snapToGrid/>
          <w:kern w:val="2"/>
          <w:sz w:val="24"/>
        </w:rPr>
      </w:pPr>
      <w:r w:rsidRPr="00CF54AF">
        <w:rPr>
          <w:rFonts w:cs="Arial"/>
          <w:bCs/>
          <w:snapToGrid/>
          <w:kern w:val="2"/>
          <w:sz w:val="24"/>
        </w:rPr>
        <w:t>Linear Online Testing</w:t>
      </w:r>
    </w:p>
    <w:p w:rsidR="00CF54AF" w:rsidRPr="00CF54AF" w:rsidRDefault="00CF54AF" w:rsidP="00CF54AF">
      <w:pPr>
        <w:pStyle w:val="afff6"/>
        <w:numPr>
          <w:ilvl w:val="1"/>
          <w:numId w:val="29"/>
        </w:numPr>
        <w:ind w:firstLineChars="0"/>
        <w:rPr>
          <w:rFonts w:cs="Arial"/>
          <w:bCs/>
          <w:snapToGrid/>
          <w:kern w:val="2"/>
          <w:sz w:val="24"/>
        </w:rPr>
      </w:pPr>
      <w:r w:rsidRPr="00CF54AF">
        <w:rPr>
          <w:rFonts w:cs="Arial"/>
          <w:bCs/>
          <w:snapToGrid/>
          <w:kern w:val="2"/>
          <w:sz w:val="24"/>
        </w:rPr>
        <w:t xml:space="preserve">For each test activation sample, the </w:t>
      </w:r>
      <w:proofErr w:type="spellStart"/>
      <w:r w:rsidRPr="00CF54AF">
        <w:rPr>
          <w:rFonts w:cs="Arial"/>
          <w:bCs/>
          <w:snapToGrid/>
          <w:kern w:val="2"/>
          <w:sz w:val="24"/>
        </w:rPr>
        <w:t>activation_state</w:t>
      </w:r>
      <w:proofErr w:type="spellEnd"/>
      <w:r w:rsidRPr="00CF54AF">
        <w:rPr>
          <w:rFonts w:cs="Arial"/>
          <w:bCs/>
          <w:snapToGrid/>
          <w:kern w:val="2"/>
          <w:sz w:val="24"/>
        </w:rPr>
        <w:t xml:space="preserve"> generated during calibration and the current activation data in NVFP4 format are passed to hif4_dynamic_quantize_activation to obtain the corresponding HiF4 activation quantization parameters.</w:t>
      </w:r>
    </w:p>
    <w:p w:rsidR="00CF54AF" w:rsidRPr="00CF54AF" w:rsidRDefault="00CF54AF" w:rsidP="00CF54AF">
      <w:pPr>
        <w:pStyle w:val="afff6"/>
        <w:numPr>
          <w:ilvl w:val="0"/>
          <w:numId w:val="29"/>
        </w:numPr>
        <w:ind w:firstLineChars="0"/>
        <w:rPr>
          <w:rFonts w:cs="Arial"/>
          <w:bCs/>
          <w:snapToGrid/>
          <w:kern w:val="2"/>
          <w:sz w:val="24"/>
        </w:rPr>
      </w:pPr>
      <w:r w:rsidRPr="00CF54AF">
        <w:rPr>
          <w:rFonts w:cs="Arial"/>
          <w:bCs/>
          <w:snapToGrid/>
          <w:kern w:val="2"/>
          <w:sz w:val="24"/>
        </w:rPr>
        <w:t>Attention Online Testing</w:t>
      </w:r>
    </w:p>
    <w:p w:rsidR="00CF54AF" w:rsidRPr="00CF54AF" w:rsidRDefault="00CF54AF" w:rsidP="00CF54AF">
      <w:pPr>
        <w:pStyle w:val="afff6"/>
        <w:numPr>
          <w:ilvl w:val="1"/>
          <w:numId w:val="29"/>
        </w:numPr>
        <w:ind w:firstLineChars="0"/>
        <w:rPr>
          <w:rFonts w:cs="Arial"/>
          <w:bCs/>
          <w:snapToGrid/>
          <w:kern w:val="2"/>
          <w:sz w:val="24"/>
        </w:rPr>
      </w:pPr>
      <w:r w:rsidRPr="00CF54AF">
        <w:rPr>
          <w:rFonts w:cs="Arial"/>
          <w:bCs/>
          <w:snapToGrid/>
          <w:kern w:val="2"/>
          <w:sz w:val="24"/>
        </w:rPr>
        <w:t xml:space="preserve">For each set of test Q, K, and V data, hif4_dynamic_quantize_q, hif4_dynamic_quantize_k, and hif4_dynamic_quantize_v </w:t>
      </w:r>
      <w:proofErr w:type="gramStart"/>
      <w:r w:rsidRPr="00CF54AF">
        <w:rPr>
          <w:rFonts w:cs="Arial"/>
          <w:bCs/>
          <w:snapToGrid/>
          <w:kern w:val="2"/>
          <w:sz w:val="24"/>
        </w:rPr>
        <w:t>are</w:t>
      </w:r>
      <w:proofErr w:type="gramEnd"/>
      <w:r w:rsidRPr="00CF54AF">
        <w:rPr>
          <w:rFonts w:cs="Arial"/>
          <w:bCs/>
          <w:snapToGrid/>
          <w:kern w:val="2"/>
          <w:sz w:val="24"/>
        </w:rPr>
        <w:t xml:space="preserve"> called respectively with the corresponding calibration states to obtain the HiF4 quantization parameters for Q, K, and V.</w:t>
      </w:r>
    </w:p>
    <w:p w:rsidR="00CF54AF" w:rsidRPr="00CF54AF" w:rsidRDefault="00CF54AF" w:rsidP="00CF54AF">
      <w:pPr>
        <w:pStyle w:val="afff6"/>
        <w:numPr>
          <w:ilvl w:val="0"/>
          <w:numId w:val="29"/>
        </w:numPr>
        <w:ind w:firstLineChars="0"/>
        <w:rPr>
          <w:rFonts w:cs="Arial"/>
          <w:bCs/>
          <w:snapToGrid/>
          <w:kern w:val="2"/>
          <w:sz w:val="24"/>
        </w:rPr>
      </w:pPr>
      <w:r w:rsidRPr="00CF54AF">
        <w:rPr>
          <w:rFonts w:cs="Arial"/>
          <w:bCs/>
          <w:snapToGrid/>
          <w:kern w:val="2"/>
          <w:sz w:val="24"/>
        </w:rPr>
        <w:t>Computing the Participant’s Linear Output</w:t>
      </w:r>
    </w:p>
    <w:p w:rsidR="00CF54AF" w:rsidRPr="00CF54AF" w:rsidRDefault="00CF54AF" w:rsidP="00CF54AF">
      <w:pPr>
        <w:pStyle w:val="afff6"/>
        <w:numPr>
          <w:ilvl w:val="1"/>
          <w:numId w:val="29"/>
        </w:numPr>
        <w:ind w:firstLineChars="0"/>
        <w:rPr>
          <w:rFonts w:cs="Arial"/>
          <w:bCs/>
          <w:snapToGrid/>
          <w:kern w:val="2"/>
          <w:sz w:val="24"/>
        </w:rPr>
      </w:pPr>
      <w:r w:rsidRPr="00CF54AF">
        <w:rPr>
          <w:rFonts w:cs="Arial"/>
          <w:bCs/>
          <w:snapToGrid/>
          <w:kern w:val="2"/>
          <w:sz w:val="24"/>
        </w:rPr>
        <w:t>The HiF4 weight and activation parameters generated by the participant are dequantized, and the Linear output is computed as:</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HIF4</m:t>
            </m:r>
          </m:sub>
        </m:sSub>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HIF4</m:t>
            </m:r>
          </m:sub>
          <m:sup>
            <m:r>
              <w:rPr>
                <w:rFonts w:ascii="Cambria Math" w:hAnsi="Cambria Math"/>
              </w:rPr>
              <m:t>T</m:t>
            </m:r>
          </m:sup>
        </m:sSubSup>
      </m:oMath>
    </w:p>
    <w:p w:rsidR="00CF54AF" w:rsidRPr="00CF54AF" w:rsidRDefault="00CF54AF" w:rsidP="00CF54AF">
      <w:pPr>
        <w:pStyle w:val="afff6"/>
        <w:numPr>
          <w:ilvl w:val="0"/>
          <w:numId w:val="29"/>
        </w:numPr>
        <w:ind w:firstLineChars="0"/>
        <w:rPr>
          <w:rFonts w:cs="Arial"/>
          <w:bCs/>
          <w:snapToGrid/>
          <w:kern w:val="2"/>
          <w:sz w:val="24"/>
        </w:rPr>
      </w:pPr>
      <w:r w:rsidRPr="00CF54AF">
        <w:rPr>
          <w:rFonts w:cs="Arial"/>
          <w:bCs/>
          <w:snapToGrid/>
          <w:kern w:val="2"/>
          <w:sz w:val="24"/>
        </w:rPr>
        <w:t>Computing the Participant’s Attention Output</w:t>
      </w:r>
    </w:p>
    <w:p w:rsidR="00CF54AF" w:rsidRPr="00CF54AF" w:rsidRDefault="00CF54AF" w:rsidP="00CF54AF">
      <w:pPr>
        <w:pStyle w:val="afff6"/>
        <w:numPr>
          <w:ilvl w:val="1"/>
          <w:numId w:val="29"/>
        </w:numPr>
        <w:ind w:firstLineChars="0"/>
        <w:rPr>
          <w:rFonts w:cs="Arial"/>
          <w:bCs/>
          <w:snapToGrid/>
          <w:kern w:val="2"/>
          <w:sz w:val="24"/>
        </w:rPr>
      </w:pPr>
      <w:r w:rsidRPr="00CF54AF">
        <w:rPr>
          <w:rFonts w:cs="Arial"/>
          <w:bCs/>
          <w:snapToGrid/>
          <w:kern w:val="2"/>
          <w:sz w:val="24"/>
        </w:rPr>
        <w:t xml:space="preserve">The HiF4 Q, K, and V parameters generated by the participant are dequantized, and the Attention output is computed as: </w:t>
      </w:r>
      <w:r>
        <w:rPr>
          <w:rFonts w:cs="Arial"/>
          <w:bCs/>
          <w:snapToGrid/>
          <w:kern w:val="2"/>
          <w:sz w:val="24"/>
        </w:rPr>
        <w:t xml:space="preserve"> </w:t>
      </w:r>
      <m:oMath>
        <m:sSub>
          <m:sSubPr>
            <m:ctrlPr>
              <w:rPr>
                <w:rFonts w:ascii="Cambria Math" w:hAnsi="Cambria Math"/>
              </w:rPr>
            </m:ctrlPr>
          </m:sSubPr>
          <m:e>
            <m:r>
              <m:rPr>
                <m:sty m:val="p"/>
              </m:rPr>
              <w:rPr>
                <w:rFonts w:ascii="Cambria Math" w:hAnsi="Cambria Math"/>
              </w:rPr>
              <m:t>A</m:t>
            </m:r>
            <m:r>
              <m:rPr>
                <m:sty m:val="p"/>
              </m:rPr>
              <w:rPr>
                <w:rFonts w:ascii="Cambria Math" w:hAnsi="Cambria Math" w:hint="eastAsia"/>
              </w:rPr>
              <m:t>tt</m:t>
            </m:r>
            <m:r>
              <m:rPr>
                <m:sty m:val="p"/>
              </m:rPr>
              <w:rPr>
                <w:rFonts w:ascii="Cambria Math" w:hAnsi="Cambria Math"/>
              </w:rPr>
              <m:t>ention (Q</m:t>
            </m:r>
          </m:e>
          <m:sub>
            <m:r>
              <m:rPr>
                <m:sty m:val="p"/>
              </m:rPr>
              <w:rPr>
                <w:rFonts w:ascii="Cambria Math" w:hAnsi="Cambria Math"/>
              </w:rPr>
              <m:t>HIF4</m:t>
            </m:r>
          </m:sub>
        </m:sSub>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HIF4,</m:t>
            </m:r>
          </m:sub>
          <m:sup>
            <m:r>
              <w:rPr>
                <w:rFonts w:ascii="Cambria Math" w:hAnsi="Cambria Math"/>
              </w:rPr>
              <m:t>T</m:t>
            </m:r>
          </m:sup>
        </m:sSubSup>
        <m:sSubSup>
          <m:sSubSupPr>
            <m:ctrlPr>
              <w:rPr>
                <w:rFonts w:ascii="Cambria Math" w:hAnsi="Cambria Math"/>
                <w:i/>
              </w:rPr>
            </m:ctrlPr>
          </m:sSubSupPr>
          <m:e>
            <m:r>
              <w:rPr>
                <w:rFonts w:ascii="Cambria Math" w:hAnsi="Cambria Math"/>
              </w:rPr>
              <m:t>V</m:t>
            </m:r>
          </m:e>
          <m:sub>
            <m:r>
              <w:rPr>
                <w:rFonts w:ascii="Cambria Math" w:hAnsi="Cambria Math"/>
              </w:rPr>
              <m:t>HIF4</m:t>
            </m:r>
          </m:sub>
          <m:sup>
            <m:r>
              <w:rPr>
                <w:rFonts w:ascii="Cambria Math" w:hAnsi="Cambria Math"/>
              </w:rPr>
              <m:t>T</m:t>
            </m:r>
          </m:sup>
        </m:sSubSup>
      </m:oMath>
      <w:r>
        <w:rPr>
          <w:rFonts w:hint="eastAsia"/>
        </w:rPr>
        <w:t>)</w:t>
      </w:r>
    </w:p>
    <w:p w:rsidR="00CF54AF" w:rsidRPr="00CF54AF" w:rsidRDefault="00CF54AF" w:rsidP="00CF54AF">
      <w:pPr>
        <w:pStyle w:val="afff6"/>
        <w:numPr>
          <w:ilvl w:val="0"/>
          <w:numId w:val="29"/>
        </w:numPr>
        <w:ind w:firstLineChars="0"/>
        <w:rPr>
          <w:rFonts w:cs="Arial"/>
          <w:bCs/>
          <w:snapToGrid/>
          <w:kern w:val="2"/>
          <w:sz w:val="24"/>
        </w:rPr>
      </w:pPr>
      <w:r w:rsidRPr="00CF54AF">
        <w:rPr>
          <w:rFonts w:cs="Arial"/>
          <w:bCs/>
          <w:snapToGrid/>
          <w:kern w:val="2"/>
          <w:sz w:val="24"/>
        </w:rPr>
        <w:t>Computing the Standard HiF4 Baseline</w:t>
      </w:r>
    </w:p>
    <w:p w:rsidR="00CF54AF" w:rsidRDefault="00CF54AF" w:rsidP="00CF54AF">
      <w:pPr>
        <w:pStyle w:val="afff6"/>
        <w:numPr>
          <w:ilvl w:val="1"/>
          <w:numId w:val="29"/>
        </w:numPr>
        <w:ind w:firstLineChars="0"/>
        <w:rPr>
          <w:rFonts w:cs="Arial"/>
          <w:bCs/>
          <w:snapToGrid/>
          <w:kern w:val="2"/>
          <w:sz w:val="24"/>
        </w:rPr>
      </w:pPr>
      <w:r w:rsidRPr="00CF54AF">
        <w:rPr>
          <w:rFonts w:cs="Arial"/>
          <w:bCs/>
          <w:snapToGrid/>
          <w:kern w:val="2"/>
          <w:sz w:val="24"/>
        </w:rPr>
        <w:t>The standard HiF4 quantization functions are applied to the same test data to obtain the corresponding standard Linear and Attention outputs.</w:t>
      </w:r>
    </w:p>
    <w:p w:rsidR="00CF54AF" w:rsidRPr="00CF54AF" w:rsidRDefault="00CF54AF" w:rsidP="00CF54AF">
      <w:pPr>
        <w:pStyle w:val="afff6"/>
        <w:numPr>
          <w:ilvl w:val="0"/>
          <w:numId w:val="29"/>
        </w:numPr>
        <w:ind w:firstLineChars="0"/>
        <w:rPr>
          <w:rFonts w:cs="Arial"/>
          <w:bCs/>
          <w:snapToGrid/>
          <w:kern w:val="2"/>
          <w:sz w:val="24"/>
        </w:rPr>
      </w:pPr>
      <w:r w:rsidRPr="00CF54AF">
        <w:rPr>
          <w:rFonts w:cs="Arial"/>
          <w:bCs/>
          <w:snapToGrid/>
          <w:kern w:val="2"/>
          <w:sz w:val="24"/>
        </w:rPr>
        <w:t>Computing the MSE and Score for Each Test Case</w:t>
      </w:r>
    </w:p>
    <w:p w:rsidR="00CF54AF" w:rsidRPr="00CF54AF" w:rsidRDefault="00CF54AF" w:rsidP="00CF54AF">
      <w:pPr>
        <w:pStyle w:val="afff6"/>
        <w:numPr>
          <w:ilvl w:val="1"/>
          <w:numId w:val="29"/>
        </w:numPr>
        <w:ind w:firstLineChars="0"/>
        <w:rPr>
          <w:rStyle w:val="vlist-s"/>
          <w:bCs/>
          <w:sz w:val="24"/>
        </w:rPr>
      </w:pPr>
      <w:r w:rsidRPr="00CF54AF">
        <w:rPr>
          <w:bCs/>
          <w:snapToGrid/>
          <w:sz w:val="24"/>
        </w:rPr>
        <w:t xml:space="preserve">The MSE values of both the standard HiF4 output and the participant’s HiF4 output relative to the reference output computed from the original NVFP4 data are calculated as MSE_STD and MSE_PLAYER, respectively. The score is then calculated as: </w:t>
      </w:r>
      <m:oMath>
        <m:r>
          <m:rPr>
            <m:sty m:val="p"/>
          </m:rPr>
          <w:rPr>
            <w:rFonts w:ascii="Cambria Math" w:hAnsi="Cambria Math"/>
            <w:sz w:val="24"/>
          </w:rPr>
          <m:t>S</m:t>
        </m:r>
        <m:r>
          <m:rPr>
            <m:sty m:val="p"/>
          </m:rPr>
          <w:rPr>
            <w:rFonts w:ascii="Cambria Math" w:hAnsi="Cambria Math" w:hint="eastAsia"/>
            <w:sz w:val="24"/>
          </w:rPr>
          <m:t>core</m:t>
        </m:r>
        <m:r>
          <m:rPr>
            <m:sty m:val="p"/>
          </m:rPr>
          <w:rPr>
            <w:rFonts w:ascii="Cambria Math" w:hAnsi="Cambria Math"/>
            <w:sz w:val="24"/>
          </w:rPr>
          <m:t>=</m:t>
        </m:r>
      </m:oMath>
      <w:r>
        <w:rPr>
          <w:bCs/>
          <w:sz w:val="24"/>
        </w:rPr>
        <w:t>(</w:t>
      </w:r>
      <m:oMath>
        <m:sSub>
          <m:sSubPr>
            <m:ctrlPr>
              <w:rPr>
                <w:rFonts w:ascii="Cambria Math" w:hAnsi="Cambria Math"/>
                <w:bCs/>
                <w:sz w:val="24"/>
              </w:rPr>
            </m:ctrlPr>
          </m:sSubPr>
          <m:e>
            <m:r>
              <m:rPr>
                <m:sty m:val="p"/>
              </m:rPr>
              <w:rPr>
                <w:rFonts w:ascii="Cambria Math" w:hAnsi="Cambria Math"/>
                <w:sz w:val="24"/>
              </w:rPr>
              <m:t>MSE</m:t>
            </m:r>
          </m:e>
          <m:sub>
            <m:r>
              <m:rPr>
                <m:sty m:val="p"/>
              </m:rPr>
              <w:rPr>
                <w:rFonts w:ascii="Cambria Math" w:hAnsi="Cambria Math"/>
                <w:sz w:val="24"/>
              </w:rPr>
              <m:t>STD</m:t>
            </m:r>
          </m:sub>
        </m:sSub>
        <m:r>
          <w:rPr>
            <w:rFonts w:ascii="Cambria Math" w:hAnsi="Cambria Math"/>
            <w:sz w:val="24"/>
          </w:rPr>
          <m:t>-MS</m:t>
        </m:r>
        <m:sSub>
          <m:sSubPr>
            <m:ctrlPr>
              <w:rPr>
                <w:rFonts w:ascii="Cambria Math" w:hAnsi="Cambria Math"/>
                <w:bCs/>
                <w:i/>
                <w:sz w:val="24"/>
              </w:rPr>
            </m:ctrlPr>
          </m:sSubPr>
          <m:e>
            <m:r>
              <w:rPr>
                <w:rFonts w:ascii="Cambria Math" w:hAnsi="Cambria Math"/>
                <w:sz w:val="24"/>
              </w:rPr>
              <m:t>E</m:t>
            </m:r>
          </m:e>
          <m:sub>
            <m:r>
              <w:rPr>
                <w:rFonts w:ascii="Cambria Math" w:hAnsi="Cambria Math"/>
                <w:sz w:val="24"/>
              </w:rPr>
              <m:t>PLAYER</m:t>
            </m:r>
          </m:sub>
        </m:sSub>
      </m:oMath>
      <w:r>
        <w:rPr>
          <w:bCs/>
          <w:sz w:val="24"/>
        </w:rPr>
        <w:t xml:space="preserve">) / </w:t>
      </w:r>
      <m:oMath>
        <m:sSub>
          <m:sSubPr>
            <m:ctrlPr>
              <w:rPr>
                <w:rFonts w:ascii="Cambria Math" w:hAnsi="Cambria Math"/>
                <w:bCs/>
                <w:sz w:val="24"/>
              </w:rPr>
            </m:ctrlPr>
          </m:sSubPr>
          <m:e>
            <m:r>
              <m:rPr>
                <m:sty m:val="p"/>
              </m:rPr>
              <w:rPr>
                <w:rFonts w:ascii="Cambria Math" w:hAnsi="Cambria Math"/>
                <w:sz w:val="24"/>
              </w:rPr>
              <m:t>MSE</m:t>
            </m:r>
          </m:e>
          <m:sub>
            <m:r>
              <m:rPr>
                <m:sty m:val="p"/>
              </m:rPr>
              <w:rPr>
                <w:rFonts w:ascii="Cambria Math" w:hAnsi="Cambria Math"/>
                <w:sz w:val="24"/>
              </w:rPr>
              <m:t>STD</m:t>
            </m:r>
          </m:sub>
        </m:sSub>
      </m:oMath>
    </w:p>
    <w:p w:rsidR="00CF54AF" w:rsidRPr="00CF54AF" w:rsidRDefault="00CF54AF" w:rsidP="00CF54AF">
      <w:pPr>
        <w:pStyle w:val="afff6"/>
        <w:numPr>
          <w:ilvl w:val="0"/>
          <w:numId w:val="29"/>
        </w:numPr>
        <w:ind w:firstLineChars="0"/>
        <w:rPr>
          <w:rFonts w:cs="Arial"/>
          <w:bCs/>
          <w:snapToGrid/>
          <w:kern w:val="2"/>
          <w:sz w:val="24"/>
        </w:rPr>
      </w:pPr>
      <w:r w:rsidRPr="00CF54AF">
        <w:rPr>
          <w:rFonts w:cs="Arial"/>
          <w:bCs/>
          <w:snapToGrid/>
          <w:kern w:val="2"/>
          <w:sz w:val="24"/>
        </w:rPr>
        <w:t>Aggregating Scores Across All Test Cases</w:t>
      </w:r>
    </w:p>
    <w:p w:rsidR="00CF54AF" w:rsidRPr="00CF54AF" w:rsidRDefault="00CF54AF" w:rsidP="00CF54AF">
      <w:pPr>
        <w:pStyle w:val="afff6"/>
        <w:numPr>
          <w:ilvl w:val="1"/>
          <w:numId w:val="29"/>
        </w:numPr>
        <w:ind w:firstLineChars="0"/>
        <w:rPr>
          <w:rFonts w:cs="Arial"/>
          <w:bCs/>
          <w:snapToGrid/>
          <w:kern w:val="2"/>
          <w:sz w:val="24"/>
        </w:rPr>
      </w:pPr>
      <w:r w:rsidRPr="00CF54AF">
        <w:rPr>
          <w:rFonts w:cs="Arial"/>
          <w:bCs/>
          <w:snapToGrid/>
          <w:kern w:val="2"/>
          <w:sz w:val="24"/>
        </w:rPr>
        <w:t>Scores are calculated separately for all Linear and Attention test cases and are then aggregated to obtain the final overall score. Calibration data is used only to generate offline quantization results and the states required for online quantization, and does not directly contribute to the final score.</w:t>
      </w:r>
    </w:p>
    <w:p w:rsidR="00CF54AF" w:rsidRPr="00CF54AF" w:rsidRDefault="00CF54AF" w:rsidP="00CF54AF">
      <w:pPr>
        <w:pStyle w:val="afff6"/>
        <w:numPr>
          <w:ilvl w:val="0"/>
          <w:numId w:val="29"/>
        </w:numPr>
        <w:ind w:firstLineChars="0"/>
        <w:rPr>
          <w:rFonts w:cs="Arial"/>
          <w:bCs/>
          <w:snapToGrid/>
          <w:kern w:val="2"/>
          <w:sz w:val="24"/>
        </w:rPr>
      </w:pPr>
      <w:r w:rsidRPr="00CF54AF">
        <w:rPr>
          <w:rFonts w:cs="Arial"/>
          <w:bCs/>
          <w:snapToGrid/>
          <w:kern w:val="2"/>
          <w:sz w:val="24"/>
        </w:rPr>
        <w:t>Output Validity and Exception Handling</w:t>
      </w:r>
    </w:p>
    <w:p w:rsidR="00CF54AF" w:rsidRPr="00CF54AF" w:rsidRDefault="00CF54AF" w:rsidP="00CF54AF">
      <w:pPr>
        <w:pStyle w:val="afff6"/>
        <w:numPr>
          <w:ilvl w:val="1"/>
          <w:numId w:val="29"/>
        </w:numPr>
        <w:ind w:firstLineChars="0"/>
        <w:rPr>
          <w:rFonts w:cs="Arial"/>
          <w:bCs/>
          <w:snapToGrid/>
          <w:kern w:val="2"/>
          <w:sz w:val="24"/>
        </w:rPr>
      </w:pPr>
      <w:r w:rsidRPr="00CF54AF">
        <w:rPr>
          <w:rFonts w:cs="Arial"/>
          <w:bCs/>
          <w:snapToGrid/>
          <w:kern w:val="2"/>
          <w:sz w:val="24"/>
        </w:rPr>
        <w:t>The Weight, Activation, Q, K, and V quantization parameters returned by participants must comply with the HiF4 format requirements, and all calibration states must comply with the data formats permitted by the interface definitions.</w:t>
      </w:r>
    </w:p>
    <w:p w:rsidR="00CF54AF" w:rsidRPr="00CF54AF" w:rsidRDefault="00CF54AF" w:rsidP="00CF54AF">
      <w:pPr>
        <w:pStyle w:val="afff6"/>
        <w:numPr>
          <w:ilvl w:val="1"/>
          <w:numId w:val="29"/>
        </w:numPr>
        <w:ind w:firstLineChars="0"/>
        <w:rPr>
          <w:rFonts w:cs="Arial"/>
          <w:bCs/>
          <w:snapToGrid/>
          <w:kern w:val="2"/>
          <w:sz w:val="24"/>
        </w:rPr>
      </w:pPr>
      <w:r w:rsidRPr="00CF54AF">
        <w:rPr>
          <w:rFonts w:cs="Arial"/>
          <w:bCs/>
          <w:snapToGrid/>
          <w:kern w:val="2"/>
          <w:sz w:val="24"/>
        </w:rPr>
        <w:t>If any individual test case results in a timeout, runtime exception, missing output, or invalid HiF4 quantization parameters, the submission shall be considered failed.</w:t>
      </w:r>
    </w:p>
    <w:p w:rsidR="00C12646" w:rsidRDefault="00C12646" w:rsidP="00C12646">
      <w:pPr>
        <w:pStyle w:val="1a"/>
      </w:pPr>
      <w:bookmarkStart w:id="19" w:name="_Toc236318787"/>
      <w:r>
        <w:rPr>
          <w:rFonts w:hint="eastAsia"/>
        </w:rPr>
        <w:t>API</w:t>
      </w:r>
      <w:r>
        <w:t xml:space="preserve"> </w:t>
      </w:r>
      <w:r>
        <w:rPr>
          <w:rFonts w:hint="eastAsia"/>
        </w:rPr>
        <w:t>D</w:t>
      </w:r>
      <w:r>
        <w:t>efinition</w:t>
      </w:r>
      <w:bookmarkEnd w:id="19"/>
    </w:p>
    <w:p w:rsidR="00C12646" w:rsidRDefault="00C12646" w:rsidP="00C12646">
      <w:pPr>
        <w:pStyle w:val="2f4"/>
        <w:spacing w:after="120"/>
        <w:ind w:firstLine="480"/>
        <w:rPr>
          <w:color w:val="C00000"/>
        </w:rPr>
      </w:pPr>
      <w:r w:rsidRPr="00033971">
        <w:rPr>
          <w:color w:val="C00000"/>
        </w:rPr>
        <w:t xml:space="preserve">Note: </w:t>
      </w:r>
      <w:r w:rsidR="0057703E" w:rsidRPr="00033971">
        <w:rPr>
          <w:color w:val="C00000"/>
        </w:rPr>
        <w:t>Contestants are not allowed to perform file read/write operations in their code.</w:t>
      </w:r>
      <w:r w:rsidR="0057703E">
        <w:rPr>
          <w:color w:val="C00000"/>
        </w:rPr>
        <w:t xml:space="preserve"> </w:t>
      </w:r>
      <w:proofErr w:type="gramStart"/>
      <w:r w:rsidRPr="00033971">
        <w:rPr>
          <w:color w:val="C00000"/>
        </w:rPr>
        <w:t>Apart</w:t>
      </w:r>
      <w:proofErr w:type="gramEnd"/>
      <w:r w:rsidRPr="00033971">
        <w:rPr>
          <w:color w:val="C00000"/>
        </w:rPr>
        <w:t xml:space="preserve"> from the files and functions explicitly defined in this section, the competition does not restrict other data structures, function interfaces, or implementations. The competition uses </w:t>
      </w:r>
      <w:proofErr w:type="spellStart"/>
      <w:r w:rsidR="00FC669F">
        <w:rPr>
          <w:color w:val="C00000"/>
        </w:rPr>
        <w:t>K</w:t>
      </w:r>
      <w:r w:rsidR="00FC669F">
        <w:rPr>
          <w:rFonts w:hint="eastAsia"/>
          <w:color w:val="C00000"/>
        </w:rPr>
        <w:t>un</w:t>
      </w:r>
      <w:r w:rsidR="00FC669F">
        <w:rPr>
          <w:color w:val="C00000"/>
        </w:rPr>
        <w:t>peng</w:t>
      </w:r>
      <w:proofErr w:type="spellEnd"/>
      <w:r w:rsidRPr="00033971">
        <w:rPr>
          <w:color w:val="C00000"/>
        </w:rPr>
        <w:t xml:space="preserve"> 920B for deploying the evaluation system, providing only Python interfaces. For the list of third-party libraries in the evaluation environment, refer to the compilation and runtime environment specifications</w:t>
      </w:r>
      <w:r w:rsidRPr="00A76E69">
        <w:rPr>
          <w:color w:val="C00000"/>
        </w:rPr>
        <w:t>.</w:t>
      </w:r>
    </w:p>
    <w:p w:rsidR="00C12646" w:rsidRDefault="00C12646" w:rsidP="00C12646">
      <w:pPr>
        <w:pStyle w:val="2f4"/>
        <w:spacing w:after="120"/>
        <w:ind w:firstLineChars="0" w:firstLine="0"/>
        <w:rPr>
          <w:bCs/>
        </w:rPr>
      </w:pPr>
    </w:p>
    <w:p w:rsidR="00C12646" w:rsidRDefault="00C12646" w:rsidP="00C12646">
      <w:pPr>
        <w:pStyle w:val="2f3"/>
      </w:pPr>
      <w:bookmarkStart w:id="20" w:name="_Toc236318788"/>
      <w:r>
        <w:rPr>
          <w:rFonts w:hint="eastAsia"/>
        </w:rPr>
        <w:t>Python</w:t>
      </w:r>
      <w:r>
        <w:t xml:space="preserve"> </w:t>
      </w:r>
      <w:r>
        <w:rPr>
          <w:rFonts w:hint="eastAsia"/>
        </w:rPr>
        <w:t>API</w:t>
      </w:r>
      <w:bookmarkEnd w:id="20"/>
      <w:r>
        <w:t xml:space="preserve"> </w:t>
      </w:r>
    </w:p>
    <w:tbl>
      <w:tblPr>
        <w:tblStyle w:val="aff8"/>
        <w:tblW w:w="10105" w:type="dxa"/>
        <w:tblLook w:val="04A0" w:firstRow="1" w:lastRow="0" w:firstColumn="1" w:lastColumn="0" w:noHBand="0" w:noVBand="1"/>
      </w:tblPr>
      <w:tblGrid>
        <w:gridCol w:w="1765"/>
        <w:gridCol w:w="8340"/>
      </w:tblGrid>
      <w:tr w:rsidR="00C12646" w:rsidTr="00B63F3F">
        <w:trPr>
          <w:trHeight w:val="502"/>
        </w:trPr>
        <w:tc>
          <w:tcPr>
            <w:tcW w:w="10105" w:type="dxa"/>
            <w:gridSpan w:val="2"/>
            <w:shd w:val="clear" w:color="auto" w:fill="EDEDED" w:themeFill="accent3" w:themeFillTint="33"/>
            <w:vAlign w:val="center"/>
          </w:tcPr>
          <w:p w:rsidR="00C12646" w:rsidRDefault="00C12646" w:rsidP="00B63F3F">
            <w:pPr>
              <w:pStyle w:val="2f4"/>
              <w:spacing w:afterLines="0" w:after="0" w:line="240" w:lineRule="auto"/>
              <w:ind w:firstLineChars="0" w:firstLine="0"/>
              <w:rPr>
                <w:b/>
                <w:bCs/>
              </w:rPr>
            </w:pPr>
            <w:r>
              <w:rPr>
                <w:b/>
                <w:bCs/>
              </w:rPr>
              <w:t>s</w:t>
            </w:r>
            <w:r>
              <w:rPr>
                <w:rFonts w:hint="eastAsia"/>
                <w:b/>
                <w:bCs/>
              </w:rPr>
              <w:t>olution.</w:t>
            </w:r>
            <w:r>
              <w:rPr>
                <w:b/>
                <w:bCs/>
              </w:rPr>
              <w:t xml:space="preserve">py </w:t>
            </w:r>
          </w:p>
        </w:tc>
      </w:tr>
      <w:tr w:rsidR="00C12646" w:rsidTr="00B63F3F">
        <w:trPr>
          <w:trHeight w:val="470"/>
        </w:trPr>
        <w:tc>
          <w:tcPr>
            <w:tcW w:w="1765" w:type="dxa"/>
            <w:vAlign w:val="center"/>
          </w:tcPr>
          <w:p w:rsidR="00C12646" w:rsidRDefault="00C12646" w:rsidP="00B63F3F">
            <w:pPr>
              <w:pStyle w:val="2f4"/>
              <w:spacing w:afterLines="0" w:after="0" w:line="240" w:lineRule="auto"/>
              <w:ind w:firstLineChars="0" w:firstLine="0"/>
              <w:rPr>
                <w:bCs/>
              </w:rPr>
            </w:pPr>
            <w:r>
              <w:rPr>
                <w:rFonts w:hint="eastAsia"/>
                <w:bCs/>
              </w:rPr>
              <w:t>f</w:t>
            </w:r>
            <w:r>
              <w:rPr>
                <w:bCs/>
              </w:rPr>
              <w:t>ilename</w:t>
            </w:r>
          </w:p>
        </w:tc>
        <w:tc>
          <w:tcPr>
            <w:tcW w:w="8340" w:type="dxa"/>
            <w:vAlign w:val="center"/>
          </w:tcPr>
          <w:p w:rsidR="00C12646" w:rsidRDefault="00C12646" w:rsidP="00B63F3F">
            <w:pPr>
              <w:pStyle w:val="2f4"/>
              <w:spacing w:afterLines="0" w:after="0" w:line="240" w:lineRule="auto"/>
              <w:ind w:firstLineChars="0" w:firstLine="0"/>
              <w:rPr>
                <w:bCs/>
              </w:rPr>
            </w:pPr>
            <w:r>
              <w:rPr>
                <w:bCs/>
              </w:rPr>
              <w:t>solution</w:t>
            </w:r>
            <w:r>
              <w:rPr>
                <w:rFonts w:hint="eastAsia"/>
                <w:bCs/>
              </w:rPr>
              <w:t>.</w:t>
            </w:r>
            <w:r>
              <w:rPr>
                <w:bCs/>
              </w:rPr>
              <w:t>py</w:t>
            </w:r>
          </w:p>
        </w:tc>
      </w:tr>
      <w:tr w:rsidR="00CF54AF" w:rsidTr="00B63F3F">
        <w:trPr>
          <w:trHeight w:val="987"/>
        </w:trPr>
        <w:tc>
          <w:tcPr>
            <w:tcW w:w="1765" w:type="dxa"/>
            <w:vMerge w:val="restart"/>
            <w:vAlign w:val="center"/>
          </w:tcPr>
          <w:p w:rsidR="00CF54AF" w:rsidRDefault="00CF54AF" w:rsidP="00CF54AF">
            <w:pPr>
              <w:pStyle w:val="2f4"/>
              <w:spacing w:afterLines="0" w:after="0" w:line="240" w:lineRule="auto"/>
              <w:ind w:firstLineChars="0" w:firstLine="0"/>
              <w:rPr>
                <w:bCs/>
              </w:rPr>
            </w:pPr>
            <w:r w:rsidRPr="00033971">
              <w:rPr>
                <w:bCs/>
              </w:rPr>
              <w:t>Member Function Definitions</w:t>
            </w:r>
          </w:p>
        </w:tc>
        <w:tc>
          <w:tcPr>
            <w:tcW w:w="8340" w:type="dxa"/>
            <w:vAlign w:val="center"/>
          </w:tcPr>
          <w:p w:rsidR="00CF54AF" w:rsidRPr="00323CEA"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323CEA">
              <w:rPr>
                <w:rFonts w:ascii="Consolas" w:hAnsi="Consolas" w:cs="宋体"/>
                <w:color w:val="CC7832"/>
                <w:kern w:val="0"/>
              </w:rPr>
              <w:t>def</w:t>
            </w:r>
            <w:r w:rsidRPr="00323CEA">
              <w:rPr>
                <w:rFonts w:ascii="Consolas" w:hAnsi="Consolas" w:cs="宋体"/>
                <w:color w:val="A9B7C6"/>
                <w:kern w:val="0"/>
              </w:rPr>
              <w:t xml:space="preserve"> </w:t>
            </w:r>
            <w:r w:rsidRPr="00323CEA">
              <w:rPr>
                <w:rFonts w:ascii="Consolas" w:hAnsi="Consolas" w:cs="宋体"/>
                <w:color w:val="FFC66D"/>
                <w:kern w:val="0"/>
              </w:rPr>
              <w:t>dequantize_nvfp4</w:t>
            </w:r>
            <w:r w:rsidRPr="00323CEA">
              <w:rPr>
                <w:rFonts w:ascii="Consolas" w:hAnsi="Consolas" w:cs="宋体"/>
                <w:color w:val="A9B7C6"/>
                <w:kern w:val="0"/>
              </w:rPr>
              <w:t>(</w:t>
            </w:r>
            <w:proofErr w:type="spellStart"/>
            <w:r w:rsidRPr="00323CEA">
              <w:rPr>
                <w:rFonts w:ascii="Consolas" w:hAnsi="Consolas" w:cs="宋体"/>
                <w:color w:val="A9B7C6"/>
                <w:kern w:val="0"/>
              </w:rPr>
              <w:t>quant_float</w:t>
            </w:r>
            <w:proofErr w:type="spellEnd"/>
            <w:r w:rsidRPr="00323CEA">
              <w:rPr>
                <w:rFonts w:ascii="Consolas" w:hAnsi="Consolas" w:cs="宋体"/>
                <w:color w:val="CC7832"/>
                <w:kern w:val="0"/>
              </w:rPr>
              <w:t>,</w:t>
            </w:r>
            <w:r w:rsidRPr="00323CEA">
              <w:rPr>
                <w:rFonts w:ascii="Consolas" w:hAnsi="Consolas" w:cs="宋体"/>
                <w:color w:val="A9B7C6"/>
                <w:kern w:val="0"/>
              </w:rPr>
              <w:t xml:space="preserve"> </w:t>
            </w:r>
            <w:proofErr w:type="spellStart"/>
            <w:r w:rsidRPr="00323CEA">
              <w:rPr>
                <w:rFonts w:ascii="Consolas" w:hAnsi="Consolas" w:cs="宋体"/>
                <w:color w:val="A9B7C6"/>
                <w:kern w:val="0"/>
              </w:rPr>
              <w:t>scale_float</w:t>
            </w:r>
            <w:proofErr w:type="spellEnd"/>
            <w:r w:rsidRPr="00323CEA">
              <w:rPr>
                <w:rFonts w:ascii="Consolas" w:hAnsi="Consolas" w:cs="宋体"/>
                <w:color w:val="CC7832"/>
                <w:kern w:val="0"/>
              </w:rPr>
              <w:t>,</w:t>
            </w:r>
            <w:r w:rsidRPr="00323CEA">
              <w:rPr>
                <w:rFonts w:ascii="Consolas" w:hAnsi="Consolas" w:cs="宋体"/>
                <w:color w:val="A9B7C6"/>
                <w:kern w:val="0"/>
              </w:rPr>
              <w:t xml:space="preserve"> </w:t>
            </w:r>
            <w:proofErr w:type="spellStart"/>
            <w:r w:rsidRPr="00323CEA">
              <w:rPr>
                <w:rFonts w:ascii="Consolas" w:hAnsi="Consolas" w:cs="宋体"/>
                <w:color w:val="A9B7C6"/>
                <w:kern w:val="0"/>
              </w:rPr>
              <w:t>blk_size</w:t>
            </w:r>
            <w:proofErr w:type="spellEnd"/>
            <w:r w:rsidRPr="00323CEA">
              <w:rPr>
                <w:rFonts w:ascii="Consolas" w:hAnsi="Consolas" w:cs="宋体"/>
                <w:color w:val="A9B7C6"/>
                <w:kern w:val="0"/>
              </w:rPr>
              <w:t>=</w:t>
            </w:r>
            <w:r w:rsidRPr="00323CEA">
              <w:rPr>
                <w:rFonts w:ascii="Consolas" w:hAnsi="Consolas" w:cs="宋体"/>
                <w:color w:val="6897BB"/>
                <w:kern w:val="0"/>
              </w:rPr>
              <w:t>16</w:t>
            </w:r>
            <w:r w:rsidRPr="00323CEA">
              <w:rPr>
                <w:rFonts w:ascii="Consolas" w:hAnsi="Consolas" w:cs="宋体"/>
                <w:color w:val="A9B7C6"/>
                <w:kern w:val="0"/>
              </w:rPr>
              <w:t>):</w:t>
            </w:r>
          </w:p>
          <w:p w:rsidR="00CF54AF" w:rsidRPr="00323CEA"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323CEA">
              <w:rPr>
                <w:rFonts w:ascii="Consolas" w:hAnsi="Consolas" w:cs="宋体"/>
                <w:color w:val="A9B7C6"/>
                <w:kern w:val="0"/>
              </w:rPr>
              <w:t xml:space="preserve">    C = </w:t>
            </w:r>
            <w:proofErr w:type="spellStart"/>
            <w:r w:rsidRPr="00323CEA">
              <w:rPr>
                <w:rFonts w:ascii="Consolas" w:hAnsi="Consolas" w:cs="宋体"/>
                <w:color w:val="A9B7C6"/>
                <w:kern w:val="0"/>
              </w:rPr>
              <w:t>quant_</w:t>
            </w:r>
            <w:proofErr w:type="gramStart"/>
            <w:r w:rsidRPr="00323CEA">
              <w:rPr>
                <w:rFonts w:ascii="Consolas" w:hAnsi="Consolas" w:cs="宋体"/>
                <w:color w:val="A9B7C6"/>
                <w:kern w:val="0"/>
              </w:rPr>
              <w:t>float.shape</w:t>
            </w:r>
            <w:proofErr w:type="spellEnd"/>
            <w:proofErr w:type="gramEnd"/>
            <w:r w:rsidRPr="00323CEA">
              <w:rPr>
                <w:rFonts w:ascii="Consolas" w:hAnsi="Consolas" w:cs="宋体"/>
                <w:color w:val="A9B7C6"/>
                <w:kern w:val="0"/>
              </w:rPr>
              <w:t>[-</w:t>
            </w:r>
            <w:r w:rsidRPr="00323CEA">
              <w:rPr>
                <w:rFonts w:ascii="Consolas" w:hAnsi="Consolas" w:cs="宋体"/>
                <w:color w:val="6897BB"/>
                <w:kern w:val="0"/>
              </w:rPr>
              <w:t>1</w:t>
            </w:r>
            <w:r w:rsidRPr="00323CEA">
              <w:rPr>
                <w:rFonts w:ascii="Consolas" w:hAnsi="Consolas" w:cs="宋体"/>
                <w:color w:val="A9B7C6"/>
                <w:kern w:val="0"/>
              </w:rPr>
              <w:t>]</w:t>
            </w:r>
          </w:p>
          <w:p w:rsidR="00CF54AF" w:rsidRPr="00323CEA"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323CEA">
              <w:rPr>
                <w:rFonts w:ascii="Consolas" w:hAnsi="Consolas" w:cs="宋体"/>
                <w:color w:val="A9B7C6"/>
                <w:kern w:val="0"/>
              </w:rPr>
              <w:t xml:space="preserve">    </w:t>
            </w:r>
            <w:r w:rsidRPr="00323CEA">
              <w:rPr>
                <w:rFonts w:ascii="Consolas" w:hAnsi="Consolas" w:cs="宋体"/>
                <w:color w:val="CC7832"/>
                <w:kern w:val="0"/>
              </w:rPr>
              <w:t>assert</w:t>
            </w:r>
            <w:r w:rsidRPr="00323CEA">
              <w:rPr>
                <w:rFonts w:ascii="Consolas" w:hAnsi="Consolas" w:cs="宋体"/>
                <w:color w:val="A9B7C6"/>
                <w:kern w:val="0"/>
              </w:rPr>
              <w:t xml:space="preserve"> C % </w:t>
            </w:r>
            <w:proofErr w:type="spellStart"/>
            <w:r w:rsidRPr="00323CEA">
              <w:rPr>
                <w:rFonts w:ascii="Consolas" w:hAnsi="Consolas" w:cs="宋体"/>
                <w:color w:val="A9B7C6"/>
                <w:kern w:val="0"/>
              </w:rPr>
              <w:t>blk_size</w:t>
            </w:r>
            <w:proofErr w:type="spellEnd"/>
            <w:r w:rsidRPr="00323CEA">
              <w:rPr>
                <w:rFonts w:ascii="Consolas" w:hAnsi="Consolas" w:cs="宋体"/>
                <w:color w:val="A9B7C6"/>
                <w:kern w:val="0"/>
              </w:rPr>
              <w:t xml:space="preserve"> == </w:t>
            </w:r>
            <w:r w:rsidRPr="00323CEA">
              <w:rPr>
                <w:rFonts w:ascii="Consolas" w:hAnsi="Consolas" w:cs="宋体"/>
                <w:color w:val="6897BB"/>
                <w:kern w:val="0"/>
              </w:rPr>
              <w:t>0</w:t>
            </w:r>
            <w:r w:rsidRPr="00323CEA">
              <w:rPr>
                <w:rFonts w:ascii="Consolas" w:hAnsi="Consolas" w:cs="宋体"/>
                <w:color w:val="CC7832"/>
                <w:kern w:val="0"/>
              </w:rPr>
              <w:t>,</w:t>
            </w:r>
            <w:r w:rsidRPr="00323CEA">
              <w:rPr>
                <w:rFonts w:ascii="Consolas" w:hAnsi="Consolas" w:cs="宋体"/>
                <w:color w:val="A9B7C6"/>
                <w:kern w:val="0"/>
              </w:rPr>
              <w:t xml:space="preserve"> </w:t>
            </w:r>
            <w:proofErr w:type="spellStart"/>
            <w:r w:rsidRPr="00323CEA">
              <w:rPr>
                <w:rFonts w:ascii="Consolas" w:hAnsi="Consolas" w:cs="宋体"/>
                <w:color w:val="CC7832"/>
                <w:kern w:val="0"/>
              </w:rPr>
              <w:t>f</w:t>
            </w:r>
            <w:r w:rsidRPr="00323CEA">
              <w:rPr>
                <w:rFonts w:ascii="Consolas" w:hAnsi="Consolas" w:cs="宋体"/>
                <w:color w:val="6A8759"/>
                <w:kern w:val="0"/>
              </w:rPr>
              <w:t>"Last</w:t>
            </w:r>
            <w:proofErr w:type="spellEnd"/>
            <w:r w:rsidRPr="00323CEA">
              <w:rPr>
                <w:rFonts w:ascii="Consolas" w:hAnsi="Consolas" w:cs="宋体"/>
                <w:color w:val="6A8759"/>
                <w:kern w:val="0"/>
              </w:rPr>
              <w:t xml:space="preserve"> dim </w:t>
            </w:r>
            <w:r w:rsidRPr="00323CEA">
              <w:rPr>
                <w:rFonts w:ascii="Consolas" w:hAnsi="Consolas" w:cs="宋体"/>
                <w:color w:val="CC7832"/>
                <w:kern w:val="0"/>
              </w:rPr>
              <w:t>{</w:t>
            </w:r>
            <w:r w:rsidRPr="00323CEA">
              <w:rPr>
                <w:rFonts w:ascii="Consolas" w:hAnsi="Consolas" w:cs="宋体"/>
                <w:color w:val="A9B7C6"/>
                <w:kern w:val="0"/>
              </w:rPr>
              <w:t>C</w:t>
            </w:r>
            <w:r w:rsidRPr="00323CEA">
              <w:rPr>
                <w:rFonts w:ascii="Consolas" w:hAnsi="Consolas" w:cs="宋体"/>
                <w:color w:val="CC7832"/>
                <w:kern w:val="0"/>
              </w:rPr>
              <w:t>}</w:t>
            </w:r>
            <w:r w:rsidRPr="00323CEA">
              <w:rPr>
                <w:rFonts w:ascii="Consolas" w:hAnsi="Consolas" w:cs="宋体"/>
                <w:color w:val="6A8759"/>
                <w:kern w:val="0"/>
              </w:rPr>
              <w:t xml:space="preserve"> not divisible by NVFP4 block size </w:t>
            </w:r>
            <w:r w:rsidRPr="00323CEA">
              <w:rPr>
                <w:rFonts w:ascii="Consolas" w:hAnsi="Consolas" w:cs="宋体"/>
                <w:color w:val="CC7832"/>
                <w:kern w:val="0"/>
              </w:rPr>
              <w:t>{</w:t>
            </w:r>
            <w:proofErr w:type="spellStart"/>
            <w:r w:rsidRPr="00323CEA">
              <w:rPr>
                <w:rFonts w:ascii="Consolas" w:hAnsi="Consolas" w:cs="宋体"/>
                <w:color w:val="A9B7C6"/>
                <w:kern w:val="0"/>
              </w:rPr>
              <w:t>blk_size</w:t>
            </w:r>
            <w:proofErr w:type="spellEnd"/>
            <w:r w:rsidRPr="00323CEA">
              <w:rPr>
                <w:rFonts w:ascii="Consolas" w:hAnsi="Consolas" w:cs="宋体"/>
                <w:color w:val="CC7832"/>
                <w:kern w:val="0"/>
              </w:rPr>
              <w:t>}</w:t>
            </w:r>
            <w:r w:rsidRPr="00323CEA">
              <w:rPr>
                <w:rFonts w:ascii="Consolas" w:hAnsi="Consolas" w:cs="宋体"/>
                <w:color w:val="6A8759"/>
                <w:kern w:val="0"/>
              </w:rPr>
              <w:t>"</w:t>
            </w:r>
          </w:p>
          <w:p w:rsidR="00CF54AF" w:rsidRPr="00323CEA"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323CEA">
              <w:rPr>
                <w:rFonts w:ascii="Consolas" w:hAnsi="Consolas" w:cs="宋体"/>
                <w:color w:val="A9B7C6"/>
                <w:kern w:val="0"/>
              </w:rPr>
              <w:t xml:space="preserve">    x = </w:t>
            </w:r>
            <w:proofErr w:type="spellStart"/>
            <w:r w:rsidRPr="00323CEA">
              <w:rPr>
                <w:rFonts w:ascii="Consolas" w:hAnsi="Consolas" w:cs="宋体"/>
                <w:color w:val="A9B7C6"/>
                <w:kern w:val="0"/>
              </w:rPr>
              <w:t>quant_</w:t>
            </w:r>
            <w:proofErr w:type="gramStart"/>
            <w:r w:rsidRPr="00323CEA">
              <w:rPr>
                <w:rFonts w:ascii="Consolas" w:hAnsi="Consolas" w:cs="宋体"/>
                <w:color w:val="A9B7C6"/>
                <w:kern w:val="0"/>
              </w:rPr>
              <w:t>float.unflatten</w:t>
            </w:r>
            <w:proofErr w:type="spellEnd"/>
            <w:proofErr w:type="gramEnd"/>
            <w:r w:rsidRPr="00323CEA">
              <w:rPr>
                <w:rFonts w:ascii="Consolas" w:hAnsi="Consolas" w:cs="宋体"/>
                <w:color w:val="A9B7C6"/>
                <w:kern w:val="0"/>
              </w:rPr>
              <w:t>(-</w:t>
            </w:r>
            <w:r w:rsidRPr="00323CEA">
              <w:rPr>
                <w:rFonts w:ascii="Consolas" w:hAnsi="Consolas" w:cs="宋体"/>
                <w:color w:val="6897BB"/>
                <w:kern w:val="0"/>
              </w:rPr>
              <w:t>1</w:t>
            </w:r>
            <w:r w:rsidRPr="00323CEA">
              <w:rPr>
                <w:rFonts w:ascii="Consolas" w:hAnsi="Consolas" w:cs="宋体"/>
                <w:color w:val="CC7832"/>
                <w:kern w:val="0"/>
              </w:rPr>
              <w:t>,</w:t>
            </w:r>
            <w:r w:rsidRPr="00323CEA">
              <w:rPr>
                <w:rFonts w:ascii="Consolas" w:hAnsi="Consolas" w:cs="宋体"/>
                <w:color w:val="A9B7C6"/>
                <w:kern w:val="0"/>
              </w:rPr>
              <w:t xml:space="preserve"> (-</w:t>
            </w:r>
            <w:r w:rsidRPr="00323CEA">
              <w:rPr>
                <w:rFonts w:ascii="Consolas" w:hAnsi="Consolas" w:cs="宋体"/>
                <w:color w:val="6897BB"/>
                <w:kern w:val="0"/>
              </w:rPr>
              <w:t>1</w:t>
            </w:r>
            <w:r w:rsidRPr="00323CEA">
              <w:rPr>
                <w:rFonts w:ascii="Consolas" w:hAnsi="Consolas" w:cs="宋体"/>
                <w:color w:val="CC7832"/>
                <w:kern w:val="0"/>
              </w:rPr>
              <w:t>,</w:t>
            </w:r>
            <w:r w:rsidRPr="00323CEA">
              <w:rPr>
                <w:rFonts w:ascii="Consolas" w:hAnsi="Consolas" w:cs="宋体"/>
                <w:color w:val="A9B7C6"/>
                <w:kern w:val="0"/>
              </w:rPr>
              <w:t xml:space="preserve"> </w:t>
            </w:r>
            <w:proofErr w:type="spellStart"/>
            <w:r w:rsidRPr="00323CEA">
              <w:rPr>
                <w:rFonts w:ascii="Consolas" w:hAnsi="Consolas" w:cs="宋体"/>
                <w:color w:val="A9B7C6"/>
                <w:kern w:val="0"/>
              </w:rPr>
              <w:t>blk_size</w:t>
            </w:r>
            <w:proofErr w:type="spellEnd"/>
            <w:r w:rsidRPr="00323CEA">
              <w:rPr>
                <w:rFonts w:ascii="Consolas" w:hAnsi="Consolas" w:cs="宋体"/>
                <w:color w:val="A9B7C6"/>
                <w:kern w:val="0"/>
              </w:rPr>
              <w:t>))</w:t>
            </w:r>
          </w:p>
          <w:p w:rsidR="00CF54AF" w:rsidRPr="00323CEA"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323CEA">
              <w:rPr>
                <w:rFonts w:ascii="Consolas" w:hAnsi="Consolas" w:cs="宋体"/>
                <w:color w:val="A9B7C6"/>
                <w:kern w:val="0"/>
              </w:rPr>
              <w:t xml:space="preserve">    sf = </w:t>
            </w:r>
            <w:proofErr w:type="spellStart"/>
            <w:r w:rsidRPr="00323CEA">
              <w:rPr>
                <w:rFonts w:ascii="Consolas" w:hAnsi="Consolas" w:cs="宋体"/>
                <w:color w:val="A9B7C6"/>
                <w:kern w:val="0"/>
              </w:rPr>
              <w:t>scale_</w:t>
            </w:r>
            <w:proofErr w:type="gramStart"/>
            <w:r w:rsidRPr="00323CEA">
              <w:rPr>
                <w:rFonts w:ascii="Consolas" w:hAnsi="Consolas" w:cs="宋体"/>
                <w:color w:val="A9B7C6"/>
                <w:kern w:val="0"/>
              </w:rPr>
              <w:t>float.unsqueeze</w:t>
            </w:r>
            <w:proofErr w:type="spellEnd"/>
            <w:proofErr w:type="gramEnd"/>
            <w:r w:rsidRPr="00323CEA">
              <w:rPr>
                <w:rFonts w:ascii="Consolas" w:hAnsi="Consolas" w:cs="宋体"/>
                <w:color w:val="A9B7C6"/>
                <w:kern w:val="0"/>
              </w:rPr>
              <w:t>(-</w:t>
            </w:r>
            <w:r w:rsidRPr="00323CEA">
              <w:rPr>
                <w:rFonts w:ascii="Consolas" w:hAnsi="Consolas" w:cs="宋体"/>
                <w:color w:val="6897BB"/>
                <w:kern w:val="0"/>
              </w:rPr>
              <w:t>1</w:t>
            </w:r>
            <w:r w:rsidRPr="00323CEA">
              <w:rPr>
                <w:rFonts w:ascii="Consolas" w:hAnsi="Consolas" w:cs="宋体"/>
                <w:color w:val="A9B7C6"/>
                <w:kern w:val="0"/>
              </w:rPr>
              <w:t>)</w:t>
            </w:r>
          </w:p>
          <w:p w:rsidR="00CF54AF" w:rsidRPr="00323CEA"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323CEA">
              <w:rPr>
                <w:rFonts w:ascii="Consolas" w:hAnsi="Consolas" w:cs="宋体"/>
                <w:color w:val="A9B7C6"/>
                <w:kern w:val="0"/>
              </w:rPr>
              <w:t>    result = x * sf</w:t>
            </w:r>
          </w:p>
          <w:p w:rsidR="00CF54AF" w:rsidRPr="00323CEA"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323CEA">
              <w:rPr>
                <w:rFonts w:ascii="Consolas" w:hAnsi="Consolas" w:cs="宋体"/>
                <w:color w:val="A9B7C6"/>
                <w:kern w:val="0"/>
              </w:rPr>
              <w:t xml:space="preserve">    result = </w:t>
            </w:r>
            <w:proofErr w:type="spellStart"/>
            <w:proofErr w:type="gramStart"/>
            <w:r w:rsidRPr="00323CEA">
              <w:rPr>
                <w:rFonts w:ascii="Consolas" w:hAnsi="Consolas" w:cs="宋体"/>
                <w:color w:val="A9B7C6"/>
                <w:kern w:val="0"/>
              </w:rPr>
              <w:t>result.flatten</w:t>
            </w:r>
            <w:proofErr w:type="spellEnd"/>
            <w:proofErr w:type="gramEnd"/>
            <w:r w:rsidRPr="00323CEA">
              <w:rPr>
                <w:rFonts w:ascii="Consolas" w:hAnsi="Consolas" w:cs="宋体"/>
                <w:color w:val="A9B7C6"/>
                <w:kern w:val="0"/>
              </w:rPr>
              <w:t>(-</w:t>
            </w:r>
            <w:r w:rsidRPr="00323CEA">
              <w:rPr>
                <w:rFonts w:ascii="Consolas" w:hAnsi="Consolas" w:cs="宋体"/>
                <w:color w:val="6897BB"/>
                <w:kern w:val="0"/>
              </w:rPr>
              <w:t>2</w:t>
            </w:r>
            <w:r w:rsidRPr="00323CEA">
              <w:rPr>
                <w:rFonts w:ascii="Consolas" w:hAnsi="Consolas" w:cs="宋体"/>
                <w:color w:val="CC7832"/>
                <w:kern w:val="0"/>
              </w:rPr>
              <w:t>,</w:t>
            </w:r>
            <w:r w:rsidRPr="00323CEA">
              <w:rPr>
                <w:rFonts w:ascii="Consolas" w:hAnsi="Consolas" w:cs="宋体"/>
                <w:color w:val="A9B7C6"/>
                <w:kern w:val="0"/>
              </w:rPr>
              <w:t xml:space="preserve"> -</w:t>
            </w:r>
            <w:r w:rsidRPr="00323CEA">
              <w:rPr>
                <w:rFonts w:ascii="Consolas" w:hAnsi="Consolas" w:cs="宋体"/>
                <w:color w:val="6897BB"/>
                <w:kern w:val="0"/>
              </w:rPr>
              <w:t>1</w:t>
            </w:r>
            <w:r w:rsidRPr="00323CEA">
              <w:rPr>
                <w:rFonts w:ascii="Consolas" w:hAnsi="Consolas" w:cs="宋体"/>
                <w:color w:val="A9B7C6"/>
                <w:kern w:val="0"/>
              </w:rPr>
              <w:t>)</w:t>
            </w:r>
          </w:p>
          <w:p w:rsidR="00CF54AF" w:rsidRPr="00323CEA"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323CEA">
              <w:rPr>
                <w:rFonts w:ascii="Consolas" w:hAnsi="Consolas" w:cs="宋体"/>
                <w:color w:val="A9B7C6"/>
                <w:kern w:val="0"/>
              </w:rPr>
              <w:t xml:space="preserve">    </w:t>
            </w:r>
            <w:r w:rsidRPr="00323CEA">
              <w:rPr>
                <w:rFonts w:ascii="Consolas" w:hAnsi="Consolas" w:cs="宋体"/>
                <w:color w:val="CC7832"/>
                <w:kern w:val="0"/>
              </w:rPr>
              <w:t>return</w:t>
            </w:r>
            <w:r w:rsidRPr="00323CEA">
              <w:rPr>
                <w:rFonts w:ascii="Consolas" w:hAnsi="Consolas" w:cs="宋体"/>
                <w:color w:val="A9B7C6"/>
                <w:kern w:val="0"/>
              </w:rPr>
              <w:t xml:space="preserve"> result.to(</w:t>
            </w:r>
            <w:proofErr w:type="gramStart"/>
            <w:r w:rsidRPr="00323CEA">
              <w:rPr>
                <w:rFonts w:ascii="Consolas" w:hAnsi="Consolas" w:cs="宋体"/>
                <w:color w:val="A9B7C6"/>
                <w:kern w:val="0"/>
              </w:rPr>
              <w:t>torch.bfloat</w:t>
            </w:r>
            <w:proofErr w:type="gramEnd"/>
            <w:r w:rsidRPr="00323CEA">
              <w:rPr>
                <w:rFonts w:ascii="Consolas" w:hAnsi="Consolas" w:cs="宋体"/>
                <w:color w:val="A9B7C6"/>
                <w:kern w:val="0"/>
              </w:rPr>
              <w:t>16)</w:t>
            </w:r>
          </w:p>
        </w:tc>
      </w:tr>
      <w:tr w:rsidR="00CF54AF" w:rsidTr="00B63F3F">
        <w:trPr>
          <w:trHeight w:val="972"/>
        </w:trPr>
        <w:tc>
          <w:tcPr>
            <w:tcW w:w="1765" w:type="dxa"/>
            <w:vMerge/>
            <w:vAlign w:val="center"/>
          </w:tcPr>
          <w:p w:rsidR="00CF54AF" w:rsidRDefault="00CF54AF" w:rsidP="00CF54AF">
            <w:pPr>
              <w:pStyle w:val="2f4"/>
              <w:spacing w:afterLines="0" w:after="0" w:line="240" w:lineRule="auto"/>
              <w:ind w:firstLineChars="0" w:firstLine="0"/>
              <w:rPr>
                <w:bCs/>
              </w:rPr>
            </w:pPr>
          </w:p>
        </w:tc>
        <w:tc>
          <w:tcPr>
            <w:tcW w:w="8340" w:type="dxa"/>
            <w:vAlign w:val="center"/>
          </w:tcPr>
          <w:p w:rsidR="00CF54AF" w:rsidRPr="0076014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760143">
              <w:rPr>
                <w:rFonts w:ascii="Consolas" w:hAnsi="Consolas" w:cs="宋体"/>
                <w:color w:val="CC7832"/>
                <w:kern w:val="0"/>
              </w:rPr>
              <w:t>def</w:t>
            </w:r>
            <w:r w:rsidRPr="00760143">
              <w:rPr>
                <w:rFonts w:ascii="Consolas" w:hAnsi="Consolas" w:cs="宋体"/>
                <w:color w:val="A9B7C6"/>
                <w:kern w:val="0"/>
              </w:rPr>
              <w:t xml:space="preserve"> </w:t>
            </w:r>
            <w:r w:rsidRPr="00760143">
              <w:rPr>
                <w:rFonts w:ascii="Consolas" w:hAnsi="Consolas" w:cs="宋体"/>
                <w:color w:val="FFC66D"/>
                <w:kern w:val="0"/>
              </w:rPr>
              <w:t>hif4_calibration_and_quantize_</w:t>
            </w:r>
            <w:proofErr w:type="gramStart"/>
            <w:r w:rsidRPr="00760143">
              <w:rPr>
                <w:rFonts w:ascii="Consolas" w:hAnsi="Consolas" w:cs="宋体"/>
                <w:color w:val="FFC66D"/>
                <w:kern w:val="0"/>
              </w:rPr>
              <w:t>weight</w:t>
            </w:r>
            <w:r w:rsidRPr="00760143">
              <w:rPr>
                <w:rFonts w:ascii="Consolas" w:hAnsi="Consolas" w:cs="宋体"/>
                <w:color w:val="A9B7C6"/>
                <w:kern w:val="0"/>
              </w:rPr>
              <w:t>(</w:t>
            </w:r>
            <w:proofErr w:type="gramEnd"/>
          </w:p>
          <w:p w:rsidR="00CF54AF" w:rsidRPr="0076014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760143">
              <w:rPr>
                <w:rFonts w:ascii="Consolas" w:hAnsi="Consolas" w:cs="宋体"/>
                <w:color w:val="A9B7C6"/>
                <w:kern w:val="0"/>
              </w:rPr>
              <w:t xml:space="preserve">    </w:t>
            </w:r>
            <w:proofErr w:type="spellStart"/>
            <w:r w:rsidRPr="00760143">
              <w:rPr>
                <w:rFonts w:ascii="Consolas" w:hAnsi="Consolas" w:cs="宋体"/>
                <w:color w:val="A9B7C6"/>
                <w:kern w:val="0"/>
              </w:rPr>
              <w:t>weight_quant</w:t>
            </w:r>
            <w:proofErr w:type="spellEnd"/>
            <w:r w:rsidRPr="00760143">
              <w:rPr>
                <w:rFonts w:ascii="Consolas" w:hAnsi="Consolas" w:cs="宋体"/>
                <w:color w:val="A9B7C6"/>
                <w:kern w:val="0"/>
              </w:rPr>
              <w:t xml:space="preserve">: </w:t>
            </w:r>
            <w:proofErr w:type="spellStart"/>
            <w:proofErr w:type="gramStart"/>
            <w:r w:rsidRPr="00760143">
              <w:rPr>
                <w:rFonts w:ascii="Consolas" w:hAnsi="Consolas" w:cs="宋体"/>
                <w:color w:val="A9B7C6"/>
                <w:kern w:val="0"/>
              </w:rPr>
              <w:t>torch.Tensor</w:t>
            </w:r>
            <w:proofErr w:type="spellEnd"/>
            <w:proofErr w:type="gramEnd"/>
            <w:r w:rsidRPr="00760143">
              <w:rPr>
                <w:rFonts w:ascii="Consolas" w:hAnsi="Consolas" w:cs="宋体"/>
                <w:color w:val="CC7832"/>
                <w:kern w:val="0"/>
              </w:rPr>
              <w:t>,</w:t>
            </w:r>
          </w:p>
          <w:p w:rsidR="00CF54AF" w:rsidRPr="0076014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760143">
              <w:rPr>
                <w:rFonts w:ascii="Consolas" w:hAnsi="Consolas" w:cs="宋体"/>
                <w:color w:val="A9B7C6"/>
                <w:kern w:val="0"/>
              </w:rPr>
              <w:t xml:space="preserve">    </w:t>
            </w:r>
            <w:proofErr w:type="spellStart"/>
            <w:r w:rsidRPr="00760143">
              <w:rPr>
                <w:rFonts w:ascii="Consolas" w:hAnsi="Consolas" w:cs="宋体"/>
                <w:color w:val="A9B7C6"/>
                <w:kern w:val="0"/>
              </w:rPr>
              <w:t>weight_scale</w:t>
            </w:r>
            <w:proofErr w:type="spellEnd"/>
            <w:r w:rsidRPr="00760143">
              <w:rPr>
                <w:rFonts w:ascii="Consolas" w:hAnsi="Consolas" w:cs="宋体"/>
                <w:color w:val="A9B7C6"/>
                <w:kern w:val="0"/>
              </w:rPr>
              <w:t xml:space="preserve">: </w:t>
            </w:r>
            <w:proofErr w:type="spellStart"/>
            <w:proofErr w:type="gramStart"/>
            <w:r w:rsidRPr="00760143">
              <w:rPr>
                <w:rFonts w:ascii="Consolas" w:hAnsi="Consolas" w:cs="宋体"/>
                <w:color w:val="A9B7C6"/>
                <w:kern w:val="0"/>
              </w:rPr>
              <w:t>torch.Tensor</w:t>
            </w:r>
            <w:proofErr w:type="spellEnd"/>
            <w:proofErr w:type="gramEnd"/>
            <w:r w:rsidRPr="00760143">
              <w:rPr>
                <w:rFonts w:ascii="Consolas" w:hAnsi="Consolas" w:cs="宋体"/>
                <w:color w:val="CC7832"/>
                <w:kern w:val="0"/>
              </w:rPr>
              <w:t>,</w:t>
            </w:r>
          </w:p>
          <w:p w:rsidR="00CF54AF" w:rsidRPr="0076014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760143">
              <w:rPr>
                <w:rFonts w:ascii="Consolas" w:hAnsi="Consolas" w:cs="宋体"/>
                <w:color w:val="A9B7C6"/>
                <w:kern w:val="0"/>
              </w:rPr>
              <w:t xml:space="preserve">    </w:t>
            </w:r>
            <w:proofErr w:type="spellStart"/>
            <w:r w:rsidRPr="00760143">
              <w:rPr>
                <w:rFonts w:ascii="Consolas" w:hAnsi="Consolas" w:cs="宋体"/>
                <w:color w:val="A9B7C6"/>
                <w:kern w:val="0"/>
              </w:rPr>
              <w:t>calib_activation_list</w:t>
            </w:r>
            <w:proofErr w:type="spellEnd"/>
            <w:r w:rsidRPr="00760143">
              <w:rPr>
                <w:rFonts w:ascii="Consolas" w:hAnsi="Consolas" w:cs="宋体"/>
                <w:color w:val="A9B7C6"/>
                <w:kern w:val="0"/>
              </w:rPr>
              <w:t xml:space="preserve">: </w:t>
            </w:r>
            <w:r w:rsidRPr="00760143">
              <w:rPr>
                <w:rFonts w:ascii="Consolas" w:hAnsi="Consolas" w:cs="宋体"/>
                <w:color w:val="8888C6"/>
                <w:kern w:val="0"/>
              </w:rPr>
              <w:t>list</w:t>
            </w:r>
            <w:r w:rsidRPr="00760143">
              <w:rPr>
                <w:rFonts w:ascii="Consolas" w:hAnsi="Consolas" w:cs="宋体"/>
                <w:color w:val="CC7832"/>
                <w:kern w:val="0"/>
              </w:rPr>
              <w:t>,</w:t>
            </w:r>
          </w:p>
          <w:p w:rsidR="00CF54AF" w:rsidRPr="0076014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760143">
              <w:rPr>
                <w:rFonts w:ascii="Consolas" w:hAnsi="Consolas" w:cs="宋体"/>
                <w:color w:val="A9B7C6"/>
                <w:kern w:val="0"/>
              </w:rPr>
              <w:t xml:space="preserve">) -&gt; </w:t>
            </w:r>
            <w:proofErr w:type="spellStart"/>
            <w:proofErr w:type="gramStart"/>
            <w:r w:rsidRPr="00760143">
              <w:rPr>
                <w:rFonts w:ascii="Consolas" w:hAnsi="Consolas" w:cs="宋体"/>
                <w:color w:val="A9B7C6"/>
                <w:kern w:val="0"/>
              </w:rPr>
              <w:t>dict</w:t>
            </w:r>
            <w:proofErr w:type="spellEnd"/>
            <w:r w:rsidRPr="00760143">
              <w:rPr>
                <w:rFonts w:ascii="Consolas" w:hAnsi="Consolas" w:cs="宋体"/>
                <w:color w:val="A9B7C6"/>
                <w:kern w:val="0"/>
              </w:rPr>
              <w:t>[</w:t>
            </w:r>
            <w:proofErr w:type="gramEnd"/>
            <w:r w:rsidRPr="00760143">
              <w:rPr>
                <w:rFonts w:ascii="Consolas" w:hAnsi="Consolas" w:cs="宋体"/>
                <w:color w:val="8888C6"/>
                <w:kern w:val="0"/>
              </w:rPr>
              <w:t>str</w:t>
            </w:r>
            <w:r w:rsidRPr="00760143">
              <w:rPr>
                <w:rFonts w:ascii="Consolas" w:hAnsi="Consolas" w:cs="宋体"/>
                <w:color w:val="CC7832"/>
                <w:kern w:val="0"/>
              </w:rPr>
              <w:t>,</w:t>
            </w:r>
            <w:r w:rsidRPr="00760143">
              <w:rPr>
                <w:rFonts w:ascii="Consolas" w:hAnsi="Consolas" w:cs="宋体"/>
                <w:color w:val="A9B7C6"/>
                <w:kern w:val="0"/>
              </w:rPr>
              <w:t xml:space="preserve"> Any]:</w:t>
            </w:r>
          </w:p>
          <w:p w:rsidR="00CF54AF" w:rsidRPr="0076014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760143">
              <w:rPr>
                <w:rFonts w:ascii="Consolas" w:hAnsi="Consolas" w:cs="宋体"/>
                <w:i/>
                <w:iCs/>
                <w:color w:val="629755"/>
                <w:kern w:val="0"/>
              </w:rPr>
              <w:t>Returns:</w:t>
            </w:r>
          </w:p>
          <w:p w:rsidR="00CF54AF" w:rsidRPr="0076014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760143">
              <w:rPr>
                <w:rFonts w:ascii="Consolas" w:hAnsi="Consolas" w:cs="宋体"/>
                <w:i/>
                <w:iCs/>
                <w:color w:val="629755"/>
                <w:kern w:val="0"/>
              </w:rPr>
              <w:t xml:space="preserve">        </w:t>
            </w:r>
            <w:r w:rsidRPr="00760143">
              <w:rPr>
                <w:rFonts w:ascii="Consolas" w:hAnsi="Consolas" w:cs="宋体"/>
                <w:i/>
                <w:iCs/>
                <w:color w:val="629755"/>
                <w:kern w:val="0"/>
              </w:rPr>
              <w:t>必须返回：</w:t>
            </w:r>
          </w:p>
          <w:p w:rsidR="00CF54AF" w:rsidRPr="0076014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p>
          <w:p w:rsidR="00CF54AF" w:rsidRPr="0076014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760143">
              <w:rPr>
                <w:rFonts w:ascii="Consolas" w:hAnsi="Consolas" w:cs="宋体"/>
                <w:i/>
                <w:iCs/>
                <w:color w:val="629755"/>
                <w:kern w:val="0"/>
              </w:rPr>
              <w:t>            {</w:t>
            </w:r>
          </w:p>
          <w:p w:rsidR="00CF54AF" w:rsidRPr="0076014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760143">
              <w:rPr>
                <w:rFonts w:ascii="Consolas" w:hAnsi="Consolas" w:cs="宋体"/>
                <w:i/>
                <w:iCs/>
                <w:color w:val="629755"/>
                <w:kern w:val="0"/>
              </w:rPr>
              <w:t>                "</w:t>
            </w:r>
            <w:proofErr w:type="spellStart"/>
            <w:r w:rsidRPr="00760143">
              <w:rPr>
                <w:rFonts w:ascii="Consolas" w:hAnsi="Consolas" w:cs="宋体"/>
                <w:i/>
                <w:iCs/>
                <w:color w:val="629755"/>
                <w:kern w:val="0"/>
              </w:rPr>
              <w:t>weight_params</w:t>
            </w:r>
            <w:proofErr w:type="spellEnd"/>
            <w:r w:rsidRPr="00760143">
              <w:rPr>
                <w:rFonts w:ascii="Consolas" w:hAnsi="Consolas" w:cs="宋体"/>
                <w:i/>
                <w:iCs/>
                <w:color w:val="629755"/>
                <w:kern w:val="0"/>
              </w:rPr>
              <w:t>": HiF4Params,</w:t>
            </w:r>
          </w:p>
          <w:p w:rsidR="00CF54AF" w:rsidRPr="0076014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760143">
              <w:rPr>
                <w:rFonts w:ascii="Consolas" w:hAnsi="Consolas" w:cs="宋体"/>
                <w:i/>
                <w:iCs/>
                <w:color w:val="629755"/>
                <w:kern w:val="0"/>
              </w:rPr>
              <w:t>                "</w:t>
            </w:r>
            <w:proofErr w:type="spellStart"/>
            <w:r w:rsidRPr="00760143">
              <w:rPr>
                <w:rFonts w:ascii="Consolas" w:hAnsi="Consolas" w:cs="宋体"/>
                <w:i/>
                <w:iCs/>
                <w:color w:val="629755"/>
                <w:kern w:val="0"/>
              </w:rPr>
              <w:t>activation_state</w:t>
            </w:r>
            <w:proofErr w:type="spellEnd"/>
            <w:r w:rsidRPr="00760143">
              <w:rPr>
                <w:rFonts w:ascii="Consolas" w:hAnsi="Consolas" w:cs="宋体"/>
                <w:i/>
                <w:iCs/>
                <w:color w:val="629755"/>
                <w:kern w:val="0"/>
              </w:rPr>
              <w:t>": state,</w:t>
            </w:r>
          </w:p>
          <w:p w:rsidR="00CF54AF" w:rsidRPr="0076014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760143">
              <w:rPr>
                <w:rFonts w:ascii="Consolas" w:hAnsi="Consolas" w:cs="宋体"/>
                <w:i/>
                <w:iCs/>
                <w:color w:val="629755"/>
                <w:kern w:val="0"/>
              </w:rPr>
              <w:t>            }</w:t>
            </w:r>
          </w:p>
          <w:p w:rsidR="00CF54AF" w:rsidRPr="00760143" w:rsidRDefault="00CF54AF" w:rsidP="00CF54AF">
            <w:pPr>
              <w:shd w:val="clear" w:color="auto" w:fill="2B2B2B"/>
              <w:topLinePunct w:val="0"/>
              <w:adjustRightInd/>
              <w:snapToGrid/>
              <w:spacing w:before="0" w:after="0" w:line="285" w:lineRule="atLeast"/>
              <w:ind w:left="0"/>
              <w:rPr>
                <w:rFonts w:ascii="Consolas" w:hAnsi="Consolas" w:cs="宋体" w:hint="default"/>
                <w:color w:val="CC7832"/>
                <w:kern w:val="0"/>
              </w:rPr>
            </w:pP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color w:val="CC7832"/>
                <w:kern w:val="0"/>
              </w:rPr>
              <w:t>def</w:t>
            </w:r>
            <w:r w:rsidRPr="00D353E3">
              <w:rPr>
                <w:rFonts w:ascii="Consolas" w:hAnsi="Consolas" w:cs="宋体"/>
                <w:color w:val="A9B7C6"/>
                <w:kern w:val="0"/>
              </w:rPr>
              <w:t xml:space="preserve"> </w:t>
            </w:r>
            <w:r w:rsidRPr="00D353E3">
              <w:rPr>
                <w:rFonts w:ascii="Consolas" w:hAnsi="Consolas" w:cs="宋体"/>
                <w:color w:val="FFC66D"/>
                <w:kern w:val="0"/>
              </w:rPr>
              <w:t>hif4_dynamic_quantize_</w:t>
            </w:r>
            <w:proofErr w:type="gramStart"/>
            <w:r w:rsidRPr="00D353E3">
              <w:rPr>
                <w:rFonts w:ascii="Consolas" w:hAnsi="Consolas" w:cs="宋体"/>
                <w:color w:val="FFC66D"/>
                <w:kern w:val="0"/>
              </w:rPr>
              <w:t>activation</w:t>
            </w:r>
            <w:r w:rsidRPr="00D353E3">
              <w:rPr>
                <w:rFonts w:ascii="Consolas" w:hAnsi="Consolas" w:cs="宋体"/>
                <w:color w:val="A9B7C6"/>
                <w:kern w:val="0"/>
              </w:rPr>
              <w:t>(</w:t>
            </w:r>
            <w:proofErr w:type="gramEnd"/>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color w:val="A9B7C6"/>
                <w:kern w:val="0"/>
              </w:rPr>
              <w:t xml:space="preserve">    </w:t>
            </w:r>
            <w:proofErr w:type="spellStart"/>
            <w:r w:rsidRPr="00D353E3">
              <w:rPr>
                <w:rFonts w:ascii="Consolas" w:hAnsi="Consolas" w:cs="宋体"/>
                <w:color w:val="A9B7C6"/>
                <w:kern w:val="0"/>
              </w:rPr>
              <w:t>activation_quant</w:t>
            </w:r>
            <w:proofErr w:type="spellEnd"/>
            <w:r w:rsidRPr="00D353E3">
              <w:rPr>
                <w:rFonts w:ascii="Consolas" w:hAnsi="Consolas" w:cs="宋体"/>
                <w:color w:val="A9B7C6"/>
                <w:kern w:val="0"/>
              </w:rPr>
              <w:t xml:space="preserve">: </w:t>
            </w:r>
            <w:proofErr w:type="spellStart"/>
            <w:proofErr w:type="gramStart"/>
            <w:r w:rsidRPr="00D353E3">
              <w:rPr>
                <w:rFonts w:ascii="Consolas" w:hAnsi="Consolas" w:cs="宋体"/>
                <w:color w:val="A9B7C6"/>
                <w:kern w:val="0"/>
              </w:rPr>
              <w:t>torch.Tensor</w:t>
            </w:r>
            <w:proofErr w:type="spellEnd"/>
            <w:proofErr w:type="gramEnd"/>
            <w:r w:rsidRPr="00D353E3">
              <w:rPr>
                <w:rFonts w:ascii="Consolas" w:hAnsi="Consolas" w:cs="宋体"/>
                <w:color w:val="CC7832"/>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color w:val="A9B7C6"/>
                <w:kern w:val="0"/>
              </w:rPr>
              <w:t xml:space="preserve">    </w:t>
            </w:r>
            <w:proofErr w:type="spellStart"/>
            <w:r w:rsidRPr="00D353E3">
              <w:rPr>
                <w:rFonts w:ascii="Consolas" w:hAnsi="Consolas" w:cs="宋体"/>
                <w:color w:val="A9B7C6"/>
                <w:kern w:val="0"/>
              </w:rPr>
              <w:t>activation_scale</w:t>
            </w:r>
            <w:proofErr w:type="spellEnd"/>
            <w:r w:rsidRPr="00D353E3">
              <w:rPr>
                <w:rFonts w:ascii="Consolas" w:hAnsi="Consolas" w:cs="宋体"/>
                <w:color w:val="A9B7C6"/>
                <w:kern w:val="0"/>
              </w:rPr>
              <w:t xml:space="preserve">: </w:t>
            </w:r>
            <w:proofErr w:type="spellStart"/>
            <w:proofErr w:type="gramStart"/>
            <w:r w:rsidRPr="00D353E3">
              <w:rPr>
                <w:rFonts w:ascii="Consolas" w:hAnsi="Consolas" w:cs="宋体"/>
                <w:color w:val="A9B7C6"/>
                <w:kern w:val="0"/>
              </w:rPr>
              <w:t>torch.Tensor</w:t>
            </w:r>
            <w:proofErr w:type="spellEnd"/>
            <w:proofErr w:type="gramEnd"/>
            <w:r w:rsidRPr="00D353E3">
              <w:rPr>
                <w:rFonts w:ascii="Consolas" w:hAnsi="Consolas" w:cs="宋体"/>
                <w:color w:val="CC7832"/>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color w:val="A9B7C6"/>
                <w:kern w:val="0"/>
              </w:rPr>
              <w:t xml:space="preserve">    </w:t>
            </w:r>
            <w:proofErr w:type="spellStart"/>
            <w:r w:rsidRPr="00D353E3">
              <w:rPr>
                <w:rFonts w:ascii="Consolas" w:hAnsi="Consolas" w:cs="宋体"/>
                <w:color w:val="A9B7C6"/>
                <w:kern w:val="0"/>
              </w:rPr>
              <w:t>activation_state</w:t>
            </w:r>
            <w:proofErr w:type="spellEnd"/>
            <w:r w:rsidRPr="00D353E3">
              <w:rPr>
                <w:rFonts w:ascii="Consolas" w:hAnsi="Consolas" w:cs="宋体"/>
                <w:color w:val="A9B7C6"/>
                <w:kern w:val="0"/>
              </w:rPr>
              <w:t>: Any</w:t>
            </w:r>
            <w:r w:rsidRPr="00D353E3">
              <w:rPr>
                <w:rFonts w:ascii="Consolas" w:hAnsi="Consolas" w:cs="宋体"/>
                <w:color w:val="CC7832"/>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color w:val="A9B7C6"/>
                <w:kern w:val="0"/>
              </w:rPr>
              <w:t xml:space="preserve">) -&gt; </w:t>
            </w:r>
            <w:proofErr w:type="spellStart"/>
            <w:proofErr w:type="gramStart"/>
            <w:r w:rsidRPr="00D353E3">
              <w:rPr>
                <w:rFonts w:ascii="Consolas" w:hAnsi="Consolas" w:cs="宋体"/>
                <w:color w:val="A9B7C6"/>
                <w:kern w:val="0"/>
              </w:rPr>
              <w:t>dict</w:t>
            </w:r>
            <w:proofErr w:type="spellEnd"/>
            <w:r w:rsidRPr="00D353E3">
              <w:rPr>
                <w:rFonts w:ascii="Consolas" w:hAnsi="Consolas" w:cs="宋体"/>
                <w:color w:val="A9B7C6"/>
                <w:kern w:val="0"/>
              </w:rPr>
              <w:t>[</w:t>
            </w:r>
            <w:proofErr w:type="gramEnd"/>
            <w:r w:rsidRPr="00D353E3">
              <w:rPr>
                <w:rFonts w:ascii="Consolas" w:hAnsi="Consolas" w:cs="宋体"/>
                <w:color w:val="8888C6"/>
                <w:kern w:val="0"/>
              </w:rPr>
              <w:t>str</w:t>
            </w:r>
            <w:r w:rsidRPr="00D353E3">
              <w:rPr>
                <w:rFonts w:ascii="Consolas" w:hAnsi="Consolas" w:cs="宋体"/>
                <w:color w:val="CC7832"/>
                <w:kern w:val="0"/>
              </w:rPr>
              <w:t>,</w:t>
            </w:r>
            <w:r w:rsidRPr="00D353E3">
              <w:rPr>
                <w:rFonts w:ascii="Consolas" w:hAnsi="Consolas" w:cs="宋体"/>
                <w:color w:val="A9B7C6"/>
                <w:kern w:val="0"/>
              </w:rPr>
              <w:t xml:space="preserve"> </w:t>
            </w:r>
            <w:proofErr w:type="spellStart"/>
            <w:r w:rsidRPr="00D353E3">
              <w:rPr>
                <w:rFonts w:ascii="Consolas" w:hAnsi="Consolas" w:cs="宋体"/>
                <w:color w:val="A9B7C6"/>
                <w:kern w:val="0"/>
              </w:rPr>
              <w:t>torch.Tensor</w:t>
            </w:r>
            <w:proofErr w:type="spellEnd"/>
            <w:r w:rsidRPr="00D353E3">
              <w:rPr>
                <w:rFonts w:ascii="Consolas" w:hAnsi="Consolas" w:cs="宋体"/>
                <w:color w:val="A9B7C6"/>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i/>
                <w:iCs/>
                <w:color w:val="629755"/>
                <w:kern w:val="0"/>
              </w:rPr>
              <w:t>Returns:</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i/>
                <w:iCs/>
                <w:color w:val="629755"/>
                <w:kern w:val="0"/>
              </w:rPr>
              <w:t xml:space="preserve">        </w:t>
            </w:r>
            <w:r w:rsidRPr="00D353E3">
              <w:rPr>
                <w:rFonts w:ascii="Consolas" w:hAnsi="Consolas" w:cs="宋体"/>
                <w:i/>
                <w:iCs/>
                <w:color w:val="629755"/>
                <w:kern w:val="0"/>
              </w:rPr>
              <w:t>当前</w:t>
            </w:r>
            <w:r w:rsidRPr="00D353E3">
              <w:rPr>
                <w:rFonts w:ascii="Consolas" w:hAnsi="Consolas" w:cs="宋体"/>
                <w:i/>
                <w:iCs/>
                <w:color w:val="629755"/>
                <w:kern w:val="0"/>
              </w:rPr>
              <w:t xml:space="preserve"> Activation </w:t>
            </w:r>
            <w:r w:rsidRPr="00D353E3">
              <w:rPr>
                <w:rFonts w:ascii="Consolas" w:hAnsi="Consolas" w:cs="宋体"/>
                <w:i/>
                <w:iCs/>
                <w:color w:val="629755"/>
                <w:kern w:val="0"/>
              </w:rPr>
              <w:t>对应的</w:t>
            </w:r>
            <w:r w:rsidRPr="00D353E3">
              <w:rPr>
                <w:rFonts w:ascii="Consolas" w:hAnsi="Consolas" w:cs="宋体"/>
                <w:i/>
                <w:iCs/>
                <w:color w:val="629755"/>
                <w:kern w:val="0"/>
              </w:rPr>
              <w:t xml:space="preserve"> HiF4Params</w:t>
            </w:r>
            <w:r w:rsidRPr="00D353E3">
              <w:rPr>
                <w:rFonts w:ascii="Consolas" w:hAnsi="Consolas" w:cs="宋体"/>
                <w:i/>
                <w:iCs/>
                <w:color w:val="629755"/>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i/>
                <w:iCs/>
                <w:color w:val="629755"/>
                <w:kern w:val="0"/>
              </w:rPr>
              <w:t xml:space="preserve">        </w:t>
            </w:r>
            <w:r w:rsidRPr="00D353E3">
              <w:rPr>
                <w:rFonts w:ascii="Consolas" w:hAnsi="Consolas" w:cs="宋体"/>
                <w:i/>
                <w:iCs/>
                <w:color w:val="629755"/>
                <w:kern w:val="0"/>
              </w:rPr>
              <w:t>输出参数的逻辑</w:t>
            </w:r>
            <w:r w:rsidRPr="00D353E3">
              <w:rPr>
                <w:rFonts w:ascii="Consolas" w:hAnsi="Consolas" w:cs="宋体"/>
                <w:i/>
                <w:iCs/>
                <w:color w:val="629755"/>
                <w:kern w:val="0"/>
              </w:rPr>
              <w:t xml:space="preserve"> Tensor shape </w:t>
            </w:r>
            <w:r w:rsidRPr="00D353E3">
              <w:rPr>
                <w:rFonts w:ascii="Consolas" w:hAnsi="Consolas" w:cs="宋体"/>
                <w:i/>
                <w:iCs/>
                <w:color w:val="629755"/>
                <w:kern w:val="0"/>
              </w:rPr>
              <w:t>必须与当前</w:t>
            </w:r>
            <w:r w:rsidRPr="00D353E3">
              <w:rPr>
                <w:rFonts w:ascii="Consolas" w:hAnsi="Consolas" w:cs="宋体"/>
                <w:i/>
                <w:iCs/>
                <w:color w:val="629755"/>
                <w:kern w:val="0"/>
              </w:rPr>
              <w:t xml:space="preserve"> Activation </w:t>
            </w:r>
            <w:r w:rsidRPr="00D353E3">
              <w:rPr>
                <w:rFonts w:ascii="Consolas" w:hAnsi="Consolas" w:cs="宋体"/>
                <w:i/>
                <w:iCs/>
                <w:color w:val="629755"/>
                <w:kern w:val="0"/>
              </w:rPr>
              <w:t>一致。</w:t>
            </w:r>
          </w:p>
          <w:p w:rsidR="00CF54AF"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color w:val="CC7832"/>
                <w:kern w:val="0"/>
              </w:rPr>
              <w:t>def</w:t>
            </w:r>
            <w:r w:rsidRPr="00D353E3">
              <w:rPr>
                <w:rFonts w:ascii="Consolas" w:hAnsi="Consolas" w:cs="宋体"/>
                <w:color w:val="A9B7C6"/>
                <w:kern w:val="0"/>
              </w:rPr>
              <w:t xml:space="preserve"> </w:t>
            </w:r>
            <w:r w:rsidRPr="00D353E3">
              <w:rPr>
                <w:rFonts w:ascii="Consolas" w:hAnsi="Consolas" w:cs="宋体"/>
                <w:color w:val="FFC66D"/>
                <w:kern w:val="0"/>
              </w:rPr>
              <w:t>hif4_calibration_</w:t>
            </w:r>
            <w:proofErr w:type="gramStart"/>
            <w:r w:rsidRPr="00D353E3">
              <w:rPr>
                <w:rFonts w:ascii="Consolas" w:hAnsi="Consolas" w:cs="宋体"/>
                <w:color w:val="FFC66D"/>
                <w:kern w:val="0"/>
              </w:rPr>
              <w:t>attention</w:t>
            </w:r>
            <w:r w:rsidRPr="00D353E3">
              <w:rPr>
                <w:rFonts w:ascii="Consolas" w:hAnsi="Consolas" w:cs="宋体"/>
                <w:color w:val="A9B7C6"/>
                <w:kern w:val="0"/>
              </w:rPr>
              <w:t>(</w:t>
            </w:r>
            <w:proofErr w:type="gramEnd"/>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color w:val="A9B7C6"/>
                <w:kern w:val="0"/>
              </w:rPr>
              <w:t xml:space="preserve">    </w:t>
            </w:r>
            <w:proofErr w:type="spellStart"/>
            <w:r w:rsidRPr="00D353E3">
              <w:rPr>
                <w:rFonts w:ascii="Consolas" w:hAnsi="Consolas" w:cs="宋体"/>
                <w:color w:val="A9B7C6"/>
                <w:kern w:val="0"/>
              </w:rPr>
              <w:t>calib_qkv_list</w:t>
            </w:r>
            <w:proofErr w:type="spellEnd"/>
            <w:r w:rsidRPr="00D353E3">
              <w:rPr>
                <w:rFonts w:ascii="Consolas" w:hAnsi="Consolas" w:cs="宋体"/>
                <w:color w:val="A9B7C6"/>
                <w:kern w:val="0"/>
              </w:rPr>
              <w:t xml:space="preserve">: </w:t>
            </w:r>
            <w:r w:rsidRPr="00D353E3">
              <w:rPr>
                <w:rFonts w:ascii="Consolas" w:hAnsi="Consolas" w:cs="宋体"/>
                <w:color w:val="8888C6"/>
                <w:kern w:val="0"/>
              </w:rPr>
              <w:t>list</w:t>
            </w:r>
            <w:r w:rsidRPr="00D353E3">
              <w:rPr>
                <w:rFonts w:ascii="Consolas" w:hAnsi="Consolas" w:cs="宋体"/>
                <w:color w:val="CC7832"/>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color w:val="A9B7C6"/>
                <w:kern w:val="0"/>
              </w:rPr>
              <w:t xml:space="preserve">    </w:t>
            </w:r>
            <w:proofErr w:type="spellStart"/>
            <w:r w:rsidRPr="00D353E3">
              <w:rPr>
                <w:rFonts w:ascii="Consolas" w:hAnsi="Consolas" w:cs="宋体"/>
                <w:color w:val="A9B7C6"/>
                <w:kern w:val="0"/>
              </w:rPr>
              <w:t>q_num_heads</w:t>
            </w:r>
            <w:proofErr w:type="spellEnd"/>
            <w:r w:rsidRPr="00D353E3">
              <w:rPr>
                <w:rFonts w:ascii="Consolas" w:hAnsi="Consolas" w:cs="宋体"/>
                <w:color w:val="A9B7C6"/>
                <w:kern w:val="0"/>
              </w:rPr>
              <w:t xml:space="preserve">: </w:t>
            </w:r>
            <w:r w:rsidRPr="00D353E3">
              <w:rPr>
                <w:rFonts w:ascii="Consolas" w:hAnsi="Consolas" w:cs="宋体"/>
                <w:color w:val="8888C6"/>
                <w:kern w:val="0"/>
              </w:rPr>
              <w:t>int</w:t>
            </w:r>
            <w:r w:rsidRPr="00D353E3">
              <w:rPr>
                <w:rFonts w:ascii="Consolas" w:hAnsi="Consolas" w:cs="宋体"/>
                <w:color w:val="CC7832"/>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color w:val="A9B7C6"/>
                <w:kern w:val="0"/>
              </w:rPr>
              <w:t xml:space="preserve">    </w:t>
            </w:r>
            <w:proofErr w:type="spellStart"/>
            <w:r w:rsidRPr="00D353E3">
              <w:rPr>
                <w:rFonts w:ascii="Consolas" w:hAnsi="Consolas" w:cs="宋体"/>
                <w:color w:val="A9B7C6"/>
                <w:kern w:val="0"/>
              </w:rPr>
              <w:t>kv_num_heads</w:t>
            </w:r>
            <w:proofErr w:type="spellEnd"/>
            <w:r w:rsidRPr="00D353E3">
              <w:rPr>
                <w:rFonts w:ascii="Consolas" w:hAnsi="Consolas" w:cs="宋体"/>
                <w:color w:val="A9B7C6"/>
                <w:kern w:val="0"/>
              </w:rPr>
              <w:t xml:space="preserve">: </w:t>
            </w:r>
            <w:r w:rsidRPr="00D353E3">
              <w:rPr>
                <w:rFonts w:ascii="Consolas" w:hAnsi="Consolas" w:cs="宋体"/>
                <w:color w:val="8888C6"/>
                <w:kern w:val="0"/>
              </w:rPr>
              <w:t>int</w:t>
            </w:r>
            <w:r w:rsidRPr="00D353E3">
              <w:rPr>
                <w:rFonts w:ascii="Consolas" w:hAnsi="Consolas" w:cs="宋体"/>
                <w:color w:val="CC7832"/>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color w:val="A9B7C6"/>
                <w:kern w:val="0"/>
              </w:rPr>
              <w:t xml:space="preserve">    </w:t>
            </w:r>
            <w:proofErr w:type="spellStart"/>
            <w:r w:rsidRPr="00D353E3">
              <w:rPr>
                <w:rFonts w:ascii="Consolas" w:hAnsi="Consolas" w:cs="宋体"/>
                <w:color w:val="A9B7C6"/>
                <w:kern w:val="0"/>
              </w:rPr>
              <w:t>head_dim</w:t>
            </w:r>
            <w:proofErr w:type="spellEnd"/>
            <w:r w:rsidRPr="00D353E3">
              <w:rPr>
                <w:rFonts w:ascii="Consolas" w:hAnsi="Consolas" w:cs="宋体"/>
                <w:color w:val="A9B7C6"/>
                <w:kern w:val="0"/>
              </w:rPr>
              <w:t xml:space="preserve">: </w:t>
            </w:r>
            <w:r w:rsidRPr="00D353E3">
              <w:rPr>
                <w:rFonts w:ascii="Consolas" w:hAnsi="Consolas" w:cs="宋体"/>
                <w:color w:val="8888C6"/>
                <w:kern w:val="0"/>
              </w:rPr>
              <w:t>int</w:t>
            </w:r>
            <w:r w:rsidRPr="00D353E3">
              <w:rPr>
                <w:rFonts w:ascii="Consolas" w:hAnsi="Consolas" w:cs="宋体"/>
                <w:color w:val="CC7832"/>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color w:val="A9B7C6"/>
                <w:kern w:val="0"/>
              </w:rPr>
              <w:t xml:space="preserve">) -&gt; </w:t>
            </w:r>
            <w:proofErr w:type="spellStart"/>
            <w:proofErr w:type="gramStart"/>
            <w:r w:rsidRPr="00D353E3">
              <w:rPr>
                <w:rFonts w:ascii="Consolas" w:hAnsi="Consolas" w:cs="宋体"/>
                <w:color w:val="A9B7C6"/>
                <w:kern w:val="0"/>
              </w:rPr>
              <w:t>dict</w:t>
            </w:r>
            <w:proofErr w:type="spellEnd"/>
            <w:r w:rsidRPr="00D353E3">
              <w:rPr>
                <w:rFonts w:ascii="Consolas" w:hAnsi="Consolas" w:cs="宋体"/>
                <w:color w:val="A9B7C6"/>
                <w:kern w:val="0"/>
              </w:rPr>
              <w:t>[</w:t>
            </w:r>
            <w:proofErr w:type="gramEnd"/>
            <w:r w:rsidRPr="00D353E3">
              <w:rPr>
                <w:rFonts w:ascii="Consolas" w:hAnsi="Consolas" w:cs="宋体"/>
                <w:color w:val="8888C6"/>
                <w:kern w:val="0"/>
              </w:rPr>
              <w:t>str</w:t>
            </w:r>
            <w:r w:rsidRPr="00D353E3">
              <w:rPr>
                <w:rFonts w:ascii="Consolas" w:hAnsi="Consolas" w:cs="宋体"/>
                <w:color w:val="CC7832"/>
                <w:kern w:val="0"/>
              </w:rPr>
              <w:t>,</w:t>
            </w:r>
            <w:r w:rsidRPr="00D353E3">
              <w:rPr>
                <w:rFonts w:ascii="Consolas" w:hAnsi="Consolas" w:cs="宋体"/>
                <w:color w:val="A9B7C6"/>
                <w:kern w:val="0"/>
              </w:rPr>
              <w:t xml:space="preserve"> Any]:</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i/>
                <w:iCs/>
                <w:color w:val="629755"/>
                <w:kern w:val="0"/>
              </w:rPr>
              <w:t>Returns:</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i/>
                <w:iCs/>
                <w:color w:val="629755"/>
                <w:kern w:val="0"/>
              </w:rPr>
              <w:t xml:space="preserve">        </w:t>
            </w:r>
            <w:r w:rsidRPr="00D353E3">
              <w:rPr>
                <w:rFonts w:ascii="Consolas" w:hAnsi="Consolas" w:cs="宋体"/>
                <w:i/>
                <w:iCs/>
                <w:color w:val="629755"/>
                <w:kern w:val="0"/>
              </w:rPr>
              <w:t>必须返回：</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i/>
                <w:iCs/>
                <w:color w:val="629755"/>
                <w:kern w:val="0"/>
              </w:rPr>
              <w:t>            {</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i/>
                <w:iCs/>
                <w:color w:val="629755"/>
                <w:kern w:val="0"/>
              </w:rPr>
              <w:t>                "</w:t>
            </w:r>
            <w:proofErr w:type="spellStart"/>
            <w:r w:rsidRPr="00D353E3">
              <w:rPr>
                <w:rFonts w:ascii="Consolas" w:hAnsi="Consolas" w:cs="宋体"/>
                <w:i/>
                <w:iCs/>
                <w:color w:val="629755"/>
                <w:kern w:val="0"/>
              </w:rPr>
              <w:t>q_state</w:t>
            </w:r>
            <w:proofErr w:type="spellEnd"/>
            <w:r w:rsidRPr="00D353E3">
              <w:rPr>
                <w:rFonts w:ascii="Consolas" w:hAnsi="Consolas" w:cs="宋体"/>
                <w:i/>
                <w:iCs/>
                <w:color w:val="629755"/>
                <w:kern w:val="0"/>
              </w:rPr>
              <w:t xml:space="preserve">": </w:t>
            </w:r>
            <w:proofErr w:type="spellStart"/>
            <w:r w:rsidRPr="00D353E3">
              <w:rPr>
                <w:rFonts w:ascii="Consolas" w:hAnsi="Consolas" w:cs="宋体"/>
                <w:i/>
                <w:iCs/>
                <w:color w:val="629755"/>
                <w:kern w:val="0"/>
              </w:rPr>
              <w:t>q_state</w:t>
            </w:r>
            <w:proofErr w:type="spellEnd"/>
            <w:r w:rsidRPr="00D353E3">
              <w:rPr>
                <w:rFonts w:ascii="Consolas" w:hAnsi="Consolas" w:cs="宋体"/>
                <w:i/>
                <w:iCs/>
                <w:color w:val="629755"/>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i/>
                <w:iCs/>
                <w:color w:val="629755"/>
                <w:kern w:val="0"/>
              </w:rPr>
              <w:t>                "</w:t>
            </w:r>
            <w:proofErr w:type="spellStart"/>
            <w:r w:rsidRPr="00D353E3">
              <w:rPr>
                <w:rFonts w:ascii="Consolas" w:hAnsi="Consolas" w:cs="宋体"/>
                <w:i/>
                <w:iCs/>
                <w:color w:val="629755"/>
                <w:kern w:val="0"/>
              </w:rPr>
              <w:t>k_state</w:t>
            </w:r>
            <w:proofErr w:type="spellEnd"/>
            <w:r w:rsidRPr="00D353E3">
              <w:rPr>
                <w:rFonts w:ascii="Consolas" w:hAnsi="Consolas" w:cs="宋体"/>
                <w:i/>
                <w:iCs/>
                <w:color w:val="629755"/>
                <w:kern w:val="0"/>
              </w:rPr>
              <w:t xml:space="preserve">": </w:t>
            </w:r>
            <w:proofErr w:type="spellStart"/>
            <w:r w:rsidRPr="00D353E3">
              <w:rPr>
                <w:rFonts w:ascii="Consolas" w:hAnsi="Consolas" w:cs="宋体"/>
                <w:i/>
                <w:iCs/>
                <w:color w:val="629755"/>
                <w:kern w:val="0"/>
              </w:rPr>
              <w:t>k_state</w:t>
            </w:r>
            <w:proofErr w:type="spellEnd"/>
            <w:r w:rsidRPr="00D353E3">
              <w:rPr>
                <w:rFonts w:ascii="Consolas" w:hAnsi="Consolas" w:cs="宋体"/>
                <w:i/>
                <w:iCs/>
                <w:color w:val="629755"/>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i/>
                <w:iCs/>
                <w:color w:val="629755"/>
                <w:kern w:val="0"/>
              </w:rPr>
              <w:t>                "</w:t>
            </w:r>
            <w:proofErr w:type="spellStart"/>
            <w:r w:rsidRPr="00D353E3">
              <w:rPr>
                <w:rFonts w:ascii="Consolas" w:hAnsi="Consolas" w:cs="宋体"/>
                <w:i/>
                <w:iCs/>
                <w:color w:val="629755"/>
                <w:kern w:val="0"/>
              </w:rPr>
              <w:t>v_state</w:t>
            </w:r>
            <w:proofErr w:type="spellEnd"/>
            <w:r w:rsidRPr="00D353E3">
              <w:rPr>
                <w:rFonts w:ascii="Consolas" w:hAnsi="Consolas" w:cs="宋体"/>
                <w:i/>
                <w:iCs/>
                <w:color w:val="629755"/>
                <w:kern w:val="0"/>
              </w:rPr>
              <w:t xml:space="preserve">": </w:t>
            </w:r>
            <w:proofErr w:type="spellStart"/>
            <w:r w:rsidRPr="00D353E3">
              <w:rPr>
                <w:rFonts w:ascii="Consolas" w:hAnsi="Consolas" w:cs="宋体"/>
                <w:i/>
                <w:iCs/>
                <w:color w:val="629755"/>
                <w:kern w:val="0"/>
              </w:rPr>
              <w:t>v_state</w:t>
            </w:r>
            <w:proofErr w:type="spellEnd"/>
            <w:r w:rsidRPr="00D353E3">
              <w:rPr>
                <w:rFonts w:ascii="Consolas" w:hAnsi="Consolas" w:cs="宋体"/>
                <w:i/>
                <w:iCs/>
                <w:color w:val="629755"/>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i/>
                <w:iCs/>
                <w:color w:val="629755"/>
                <w:kern w:val="0"/>
              </w:rPr>
              <w:t>            }</w:t>
            </w:r>
          </w:p>
          <w:p w:rsidR="00CF54AF"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color w:val="CC7832"/>
                <w:kern w:val="0"/>
              </w:rPr>
              <w:t>def</w:t>
            </w:r>
            <w:r w:rsidRPr="00D353E3">
              <w:rPr>
                <w:rFonts w:ascii="Consolas" w:hAnsi="Consolas" w:cs="宋体"/>
                <w:color w:val="A9B7C6"/>
                <w:kern w:val="0"/>
              </w:rPr>
              <w:t xml:space="preserve"> </w:t>
            </w:r>
            <w:r w:rsidRPr="00D353E3">
              <w:rPr>
                <w:rFonts w:ascii="Consolas" w:hAnsi="Consolas" w:cs="宋体"/>
                <w:color w:val="FFC66D"/>
                <w:kern w:val="0"/>
              </w:rPr>
              <w:t>hif4_dynamic_quantize_</w:t>
            </w:r>
            <w:proofErr w:type="gramStart"/>
            <w:r w:rsidRPr="00D353E3">
              <w:rPr>
                <w:rFonts w:ascii="Consolas" w:hAnsi="Consolas" w:cs="宋体"/>
                <w:color w:val="FFC66D"/>
                <w:kern w:val="0"/>
              </w:rPr>
              <w:t>q</w:t>
            </w:r>
            <w:r w:rsidRPr="00D353E3">
              <w:rPr>
                <w:rFonts w:ascii="Consolas" w:hAnsi="Consolas" w:cs="宋体"/>
                <w:color w:val="A9B7C6"/>
                <w:kern w:val="0"/>
              </w:rPr>
              <w:t>(</w:t>
            </w:r>
            <w:proofErr w:type="gramEnd"/>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color w:val="A9B7C6"/>
                <w:kern w:val="0"/>
              </w:rPr>
              <w:t xml:space="preserve">    </w:t>
            </w:r>
            <w:proofErr w:type="spellStart"/>
            <w:r w:rsidRPr="00D353E3">
              <w:rPr>
                <w:rFonts w:ascii="Consolas" w:hAnsi="Consolas" w:cs="宋体"/>
                <w:color w:val="A9B7C6"/>
                <w:kern w:val="0"/>
              </w:rPr>
              <w:t>q_quant</w:t>
            </w:r>
            <w:proofErr w:type="spellEnd"/>
            <w:r w:rsidRPr="00D353E3">
              <w:rPr>
                <w:rFonts w:ascii="Consolas" w:hAnsi="Consolas" w:cs="宋体"/>
                <w:color w:val="A9B7C6"/>
                <w:kern w:val="0"/>
              </w:rPr>
              <w:t xml:space="preserve">: </w:t>
            </w:r>
            <w:proofErr w:type="spellStart"/>
            <w:proofErr w:type="gramStart"/>
            <w:r w:rsidRPr="00D353E3">
              <w:rPr>
                <w:rFonts w:ascii="Consolas" w:hAnsi="Consolas" w:cs="宋体"/>
                <w:color w:val="A9B7C6"/>
                <w:kern w:val="0"/>
              </w:rPr>
              <w:t>torch.Tensor</w:t>
            </w:r>
            <w:proofErr w:type="spellEnd"/>
            <w:proofErr w:type="gramEnd"/>
            <w:r w:rsidRPr="00D353E3">
              <w:rPr>
                <w:rFonts w:ascii="Consolas" w:hAnsi="Consolas" w:cs="宋体"/>
                <w:color w:val="CC7832"/>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color w:val="A9B7C6"/>
                <w:kern w:val="0"/>
              </w:rPr>
              <w:t xml:space="preserve">    </w:t>
            </w:r>
            <w:proofErr w:type="spellStart"/>
            <w:r w:rsidRPr="00D353E3">
              <w:rPr>
                <w:rFonts w:ascii="Consolas" w:hAnsi="Consolas" w:cs="宋体"/>
                <w:color w:val="A9B7C6"/>
                <w:kern w:val="0"/>
              </w:rPr>
              <w:t>q_scale</w:t>
            </w:r>
            <w:proofErr w:type="spellEnd"/>
            <w:r w:rsidRPr="00D353E3">
              <w:rPr>
                <w:rFonts w:ascii="Consolas" w:hAnsi="Consolas" w:cs="宋体"/>
                <w:color w:val="A9B7C6"/>
                <w:kern w:val="0"/>
              </w:rPr>
              <w:t xml:space="preserve">: </w:t>
            </w:r>
            <w:proofErr w:type="spellStart"/>
            <w:proofErr w:type="gramStart"/>
            <w:r w:rsidRPr="00D353E3">
              <w:rPr>
                <w:rFonts w:ascii="Consolas" w:hAnsi="Consolas" w:cs="宋体"/>
                <w:color w:val="A9B7C6"/>
                <w:kern w:val="0"/>
              </w:rPr>
              <w:t>torch.Tensor</w:t>
            </w:r>
            <w:proofErr w:type="spellEnd"/>
            <w:proofErr w:type="gramEnd"/>
            <w:r w:rsidRPr="00D353E3">
              <w:rPr>
                <w:rFonts w:ascii="Consolas" w:hAnsi="Consolas" w:cs="宋体"/>
                <w:color w:val="CC7832"/>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color w:val="A9B7C6"/>
                <w:kern w:val="0"/>
              </w:rPr>
              <w:t xml:space="preserve">    </w:t>
            </w:r>
            <w:proofErr w:type="spellStart"/>
            <w:r w:rsidRPr="00D353E3">
              <w:rPr>
                <w:rFonts w:ascii="Consolas" w:hAnsi="Consolas" w:cs="宋体"/>
                <w:color w:val="A9B7C6"/>
                <w:kern w:val="0"/>
              </w:rPr>
              <w:t>q_num_heads</w:t>
            </w:r>
            <w:proofErr w:type="spellEnd"/>
            <w:r w:rsidRPr="00D353E3">
              <w:rPr>
                <w:rFonts w:ascii="Consolas" w:hAnsi="Consolas" w:cs="宋体"/>
                <w:color w:val="A9B7C6"/>
                <w:kern w:val="0"/>
              </w:rPr>
              <w:t xml:space="preserve">: </w:t>
            </w:r>
            <w:r w:rsidRPr="00D353E3">
              <w:rPr>
                <w:rFonts w:ascii="Consolas" w:hAnsi="Consolas" w:cs="宋体"/>
                <w:color w:val="8888C6"/>
                <w:kern w:val="0"/>
              </w:rPr>
              <w:t>int</w:t>
            </w:r>
            <w:r w:rsidRPr="00D353E3">
              <w:rPr>
                <w:rFonts w:ascii="Consolas" w:hAnsi="Consolas" w:cs="宋体"/>
                <w:color w:val="CC7832"/>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color w:val="A9B7C6"/>
                <w:kern w:val="0"/>
              </w:rPr>
              <w:t xml:space="preserve">    </w:t>
            </w:r>
            <w:proofErr w:type="spellStart"/>
            <w:r w:rsidRPr="00D353E3">
              <w:rPr>
                <w:rFonts w:ascii="Consolas" w:hAnsi="Consolas" w:cs="宋体"/>
                <w:color w:val="A9B7C6"/>
                <w:kern w:val="0"/>
              </w:rPr>
              <w:t>head_dim</w:t>
            </w:r>
            <w:proofErr w:type="spellEnd"/>
            <w:r w:rsidRPr="00D353E3">
              <w:rPr>
                <w:rFonts w:ascii="Consolas" w:hAnsi="Consolas" w:cs="宋体"/>
                <w:color w:val="A9B7C6"/>
                <w:kern w:val="0"/>
              </w:rPr>
              <w:t xml:space="preserve">: </w:t>
            </w:r>
            <w:r w:rsidRPr="00D353E3">
              <w:rPr>
                <w:rFonts w:ascii="Consolas" w:hAnsi="Consolas" w:cs="宋体"/>
                <w:color w:val="8888C6"/>
                <w:kern w:val="0"/>
              </w:rPr>
              <w:t>int</w:t>
            </w:r>
            <w:r w:rsidRPr="00D353E3">
              <w:rPr>
                <w:rFonts w:ascii="Consolas" w:hAnsi="Consolas" w:cs="宋体"/>
                <w:color w:val="CC7832"/>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color w:val="A9B7C6"/>
                <w:kern w:val="0"/>
              </w:rPr>
              <w:t xml:space="preserve">    </w:t>
            </w:r>
            <w:proofErr w:type="spellStart"/>
            <w:r w:rsidRPr="00D353E3">
              <w:rPr>
                <w:rFonts w:ascii="Consolas" w:hAnsi="Consolas" w:cs="宋体"/>
                <w:color w:val="A9B7C6"/>
                <w:kern w:val="0"/>
              </w:rPr>
              <w:t>q_state</w:t>
            </w:r>
            <w:proofErr w:type="spellEnd"/>
            <w:r w:rsidRPr="00D353E3">
              <w:rPr>
                <w:rFonts w:ascii="Consolas" w:hAnsi="Consolas" w:cs="宋体"/>
                <w:color w:val="A9B7C6"/>
                <w:kern w:val="0"/>
              </w:rPr>
              <w:t>: Any</w:t>
            </w:r>
            <w:r w:rsidRPr="00D353E3">
              <w:rPr>
                <w:rFonts w:ascii="Consolas" w:hAnsi="Consolas" w:cs="宋体"/>
                <w:color w:val="CC7832"/>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color w:val="A9B7C6"/>
                <w:kern w:val="0"/>
              </w:rPr>
              <w:t xml:space="preserve">) -&gt; </w:t>
            </w:r>
            <w:proofErr w:type="spellStart"/>
            <w:proofErr w:type="gramStart"/>
            <w:r w:rsidRPr="00D353E3">
              <w:rPr>
                <w:rFonts w:ascii="Consolas" w:hAnsi="Consolas" w:cs="宋体"/>
                <w:color w:val="A9B7C6"/>
                <w:kern w:val="0"/>
              </w:rPr>
              <w:t>dict</w:t>
            </w:r>
            <w:proofErr w:type="spellEnd"/>
            <w:r w:rsidRPr="00D353E3">
              <w:rPr>
                <w:rFonts w:ascii="Consolas" w:hAnsi="Consolas" w:cs="宋体"/>
                <w:color w:val="A9B7C6"/>
                <w:kern w:val="0"/>
              </w:rPr>
              <w:t>[</w:t>
            </w:r>
            <w:proofErr w:type="gramEnd"/>
            <w:r w:rsidRPr="00D353E3">
              <w:rPr>
                <w:rFonts w:ascii="Consolas" w:hAnsi="Consolas" w:cs="宋体"/>
                <w:color w:val="8888C6"/>
                <w:kern w:val="0"/>
              </w:rPr>
              <w:t>str</w:t>
            </w:r>
            <w:r w:rsidRPr="00D353E3">
              <w:rPr>
                <w:rFonts w:ascii="Consolas" w:hAnsi="Consolas" w:cs="宋体"/>
                <w:color w:val="CC7832"/>
                <w:kern w:val="0"/>
              </w:rPr>
              <w:t>,</w:t>
            </w:r>
            <w:r w:rsidRPr="00D353E3">
              <w:rPr>
                <w:rFonts w:ascii="Consolas" w:hAnsi="Consolas" w:cs="宋体"/>
                <w:color w:val="A9B7C6"/>
                <w:kern w:val="0"/>
              </w:rPr>
              <w:t xml:space="preserve"> </w:t>
            </w:r>
            <w:proofErr w:type="spellStart"/>
            <w:r w:rsidRPr="00D353E3">
              <w:rPr>
                <w:rFonts w:ascii="Consolas" w:hAnsi="Consolas" w:cs="宋体"/>
                <w:color w:val="A9B7C6"/>
                <w:kern w:val="0"/>
              </w:rPr>
              <w:t>torch.Tensor</w:t>
            </w:r>
            <w:proofErr w:type="spellEnd"/>
            <w:r w:rsidRPr="00D353E3">
              <w:rPr>
                <w:rFonts w:ascii="Consolas" w:hAnsi="Consolas" w:cs="宋体"/>
                <w:color w:val="A9B7C6"/>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color w:val="A9B7C6"/>
                <w:kern w:val="0"/>
              </w:rPr>
              <w:t xml:space="preserve">    </w:t>
            </w:r>
            <w:r w:rsidRPr="00D353E3">
              <w:rPr>
                <w:rFonts w:ascii="Consolas" w:hAnsi="Consolas" w:cs="宋体"/>
                <w:i/>
                <w:iCs/>
                <w:color w:val="629755"/>
                <w:kern w:val="0"/>
              </w:rPr>
              <w:t>"""</w:t>
            </w:r>
            <w:r w:rsidRPr="00D353E3">
              <w:rPr>
                <w:rFonts w:ascii="Consolas" w:hAnsi="Consolas" w:cs="宋体"/>
                <w:i/>
                <w:iCs/>
                <w:color w:val="629755"/>
                <w:kern w:val="0"/>
              </w:rPr>
              <w:t>对当前</w:t>
            </w:r>
            <w:r w:rsidRPr="00D353E3">
              <w:rPr>
                <w:rFonts w:ascii="Consolas" w:hAnsi="Consolas" w:cs="宋体"/>
                <w:i/>
                <w:iCs/>
                <w:color w:val="629755"/>
                <w:kern w:val="0"/>
              </w:rPr>
              <w:t xml:space="preserve"> Query Tensor </w:t>
            </w:r>
            <w:r w:rsidRPr="00D353E3">
              <w:rPr>
                <w:rFonts w:ascii="Consolas" w:hAnsi="Consolas" w:cs="宋体"/>
                <w:i/>
                <w:iCs/>
                <w:color w:val="629755"/>
                <w:kern w:val="0"/>
              </w:rPr>
              <w:t>动态生成</w:t>
            </w:r>
            <w:r w:rsidRPr="00D353E3">
              <w:rPr>
                <w:rFonts w:ascii="Consolas" w:hAnsi="Consolas" w:cs="宋体"/>
                <w:i/>
                <w:iCs/>
                <w:color w:val="629755"/>
                <w:kern w:val="0"/>
              </w:rPr>
              <w:t xml:space="preserve"> HiF4 </w:t>
            </w:r>
            <w:r w:rsidRPr="00D353E3">
              <w:rPr>
                <w:rFonts w:ascii="Consolas" w:hAnsi="Consolas" w:cs="宋体"/>
                <w:i/>
                <w:iCs/>
                <w:color w:val="629755"/>
                <w:kern w:val="0"/>
              </w:rPr>
              <w:t>参数。</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i/>
                <w:iCs/>
                <w:color w:val="629755"/>
                <w:kern w:val="0"/>
              </w:rPr>
              <w:t xml:space="preserve">    </w:t>
            </w:r>
            <w:proofErr w:type="spellStart"/>
            <w:r w:rsidRPr="00D353E3">
              <w:rPr>
                <w:rFonts w:ascii="Consolas" w:hAnsi="Consolas" w:cs="宋体"/>
                <w:i/>
                <w:iCs/>
                <w:color w:val="629755"/>
                <w:kern w:val="0"/>
              </w:rPr>
              <w:t>Args</w:t>
            </w:r>
            <w:proofErr w:type="spellEnd"/>
            <w:r w:rsidRPr="00D353E3">
              <w:rPr>
                <w:rFonts w:ascii="Consolas" w:hAnsi="Consolas" w:cs="宋体"/>
                <w:i/>
                <w:iCs/>
                <w:color w:val="629755"/>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i/>
                <w:iCs/>
                <w:color w:val="629755"/>
                <w:kern w:val="0"/>
              </w:rPr>
              <w:t xml:space="preserve">        </w:t>
            </w:r>
            <w:proofErr w:type="spellStart"/>
            <w:r w:rsidRPr="00D353E3">
              <w:rPr>
                <w:rFonts w:ascii="Consolas" w:hAnsi="Consolas" w:cs="宋体"/>
                <w:i/>
                <w:iCs/>
                <w:color w:val="629755"/>
                <w:kern w:val="0"/>
              </w:rPr>
              <w:t>q_quant</w:t>
            </w:r>
            <w:proofErr w:type="spellEnd"/>
            <w:r w:rsidRPr="00D353E3">
              <w:rPr>
                <w:rFonts w:ascii="Consolas" w:hAnsi="Consolas" w:cs="宋体"/>
                <w:i/>
                <w:iCs/>
                <w:color w:val="629755"/>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i/>
                <w:iCs/>
                <w:color w:val="629755"/>
                <w:kern w:val="0"/>
              </w:rPr>
              <w:t xml:space="preserve">            Q </w:t>
            </w:r>
            <w:r w:rsidRPr="00D353E3">
              <w:rPr>
                <w:rFonts w:ascii="Consolas" w:hAnsi="Consolas" w:cs="宋体"/>
                <w:i/>
                <w:iCs/>
                <w:color w:val="629755"/>
                <w:kern w:val="0"/>
              </w:rPr>
              <w:t>的</w:t>
            </w:r>
            <w:r w:rsidRPr="00D353E3">
              <w:rPr>
                <w:rFonts w:ascii="Consolas" w:hAnsi="Consolas" w:cs="宋体"/>
                <w:i/>
                <w:iCs/>
                <w:color w:val="629755"/>
                <w:kern w:val="0"/>
              </w:rPr>
              <w:t xml:space="preserve"> NVFP4 value carrier</w:t>
            </w:r>
            <w:r w:rsidRPr="00D353E3">
              <w:rPr>
                <w:rFonts w:ascii="Consolas" w:hAnsi="Consolas" w:cs="宋体"/>
                <w:i/>
                <w:iCs/>
                <w:color w:val="629755"/>
                <w:kern w:val="0"/>
              </w:rPr>
              <w:t>，</w:t>
            </w:r>
            <w:r w:rsidRPr="00D353E3">
              <w:rPr>
                <w:rFonts w:ascii="Consolas" w:hAnsi="Consolas" w:cs="宋体"/>
                <w:i/>
                <w:iCs/>
                <w:color w:val="629755"/>
                <w:kern w:val="0"/>
              </w:rPr>
              <w:t xml:space="preserve">shape </w:t>
            </w:r>
            <w:r w:rsidRPr="00D353E3">
              <w:rPr>
                <w:rFonts w:ascii="Consolas" w:hAnsi="Consolas" w:cs="宋体"/>
                <w:i/>
                <w:iCs/>
                <w:color w:val="629755"/>
                <w:kern w:val="0"/>
              </w:rPr>
              <w:t>为</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i/>
                <w:iCs/>
                <w:color w:val="629755"/>
                <w:kern w:val="0"/>
              </w:rPr>
              <w:t>            ``[</w:t>
            </w:r>
            <w:proofErr w:type="spellStart"/>
            <w:r w:rsidRPr="00D353E3">
              <w:rPr>
                <w:rFonts w:ascii="Consolas" w:hAnsi="Consolas" w:cs="宋体"/>
                <w:i/>
                <w:iCs/>
                <w:color w:val="629755"/>
                <w:kern w:val="0"/>
              </w:rPr>
              <w:t>seq_len</w:t>
            </w:r>
            <w:proofErr w:type="spellEnd"/>
            <w:r w:rsidRPr="00D353E3">
              <w:rPr>
                <w:rFonts w:ascii="Consolas" w:hAnsi="Consolas" w:cs="宋体"/>
                <w:i/>
                <w:iCs/>
                <w:color w:val="629755"/>
                <w:kern w:val="0"/>
              </w:rPr>
              <w:t xml:space="preserve">, </w:t>
            </w:r>
            <w:proofErr w:type="spellStart"/>
            <w:r w:rsidRPr="00D353E3">
              <w:rPr>
                <w:rFonts w:ascii="Consolas" w:hAnsi="Consolas" w:cs="宋体"/>
                <w:i/>
                <w:iCs/>
                <w:color w:val="629755"/>
                <w:kern w:val="0"/>
              </w:rPr>
              <w:t>q_num_heads</w:t>
            </w:r>
            <w:proofErr w:type="spellEnd"/>
            <w:r w:rsidRPr="00D353E3">
              <w:rPr>
                <w:rFonts w:ascii="Consolas" w:hAnsi="Consolas" w:cs="宋体"/>
                <w:i/>
                <w:iCs/>
                <w:color w:val="629755"/>
                <w:kern w:val="0"/>
              </w:rPr>
              <w:t xml:space="preserve"> * </w:t>
            </w:r>
            <w:proofErr w:type="spellStart"/>
            <w:r w:rsidRPr="00D353E3">
              <w:rPr>
                <w:rFonts w:ascii="Consolas" w:hAnsi="Consolas" w:cs="宋体"/>
                <w:i/>
                <w:iCs/>
                <w:color w:val="629755"/>
                <w:kern w:val="0"/>
              </w:rPr>
              <w:t>head_dim</w:t>
            </w:r>
            <w:proofErr w:type="spellEnd"/>
            <w:r w:rsidRPr="00D353E3">
              <w:rPr>
                <w:rFonts w:ascii="Consolas" w:hAnsi="Consolas" w:cs="宋体"/>
                <w:i/>
                <w:iCs/>
                <w:color w:val="629755"/>
                <w:kern w:val="0"/>
              </w:rPr>
              <w:t>]``</w:t>
            </w:r>
            <w:r w:rsidRPr="00D353E3">
              <w:rPr>
                <w:rFonts w:ascii="Consolas" w:hAnsi="Consolas" w:cs="宋体"/>
                <w:i/>
                <w:iCs/>
                <w:color w:val="629755"/>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i/>
                <w:iCs/>
                <w:color w:val="629755"/>
                <w:kern w:val="0"/>
              </w:rPr>
              <w:t xml:space="preserve">        </w:t>
            </w:r>
            <w:proofErr w:type="spellStart"/>
            <w:r w:rsidRPr="00D353E3">
              <w:rPr>
                <w:rFonts w:ascii="Consolas" w:hAnsi="Consolas" w:cs="宋体"/>
                <w:i/>
                <w:iCs/>
                <w:color w:val="629755"/>
                <w:kern w:val="0"/>
              </w:rPr>
              <w:t>q_scale</w:t>
            </w:r>
            <w:proofErr w:type="spellEnd"/>
            <w:r w:rsidRPr="00D353E3">
              <w:rPr>
                <w:rFonts w:ascii="Consolas" w:hAnsi="Consolas" w:cs="宋体"/>
                <w:i/>
                <w:iCs/>
                <w:color w:val="629755"/>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i/>
                <w:iCs/>
                <w:color w:val="629755"/>
                <w:kern w:val="0"/>
              </w:rPr>
              <w:t xml:space="preserve">            Q </w:t>
            </w:r>
            <w:r w:rsidRPr="00D353E3">
              <w:rPr>
                <w:rFonts w:ascii="Consolas" w:hAnsi="Consolas" w:cs="宋体"/>
                <w:i/>
                <w:iCs/>
                <w:color w:val="629755"/>
                <w:kern w:val="0"/>
              </w:rPr>
              <w:t>的</w:t>
            </w:r>
            <w:r w:rsidRPr="00D353E3">
              <w:rPr>
                <w:rFonts w:ascii="Consolas" w:hAnsi="Consolas" w:cs="宋体"/>
                <w:i/>
                <w:iCs/>
                <w:color w:val="629755"/>
                <w:kern w:val="0"/>
              </w:rPr>
              <w:t xml:space="preserve"> NVFP4 block scale</w:t>
            </w:r>
            <w:r w:rsidRPr="00D353E3">
              <w:rPr>
                <w:rFonts w:ascii="Consolas" w:hAnsi="Consolas" w:cs="宋体"/>
                <w:i/>
                <w:iCs/>
                <w:color w:val="629755"/>
                <w:kern w:val="0"/>
              </w:rPr>
              <w:t>，</w:t>
            </w:r>
            <w:r w:rsidRPr="00D353E3">
              <w:rPr>
                <w:rFonts w:ascii="Consolas" w:hAnsi="Consolas" w:cs="宋体"/>
                <w:i/>
                <w:iCs/>
                <w:color w:val="629755"/>
                <w:kern w:val="0"/>
              </w:rPr>
              <w:t xml:space="preserve">shape </w:t>
            </w:r>
            <w:r w:rsidRPr="00D353E3">
              <w:rPr>
                <w:rFonts w:ascii="Consolas" w:hAnsi="Consolas" w:cs="宋体"/>
                <w:i/>
                <w:iCs/>
                <w:color w:val="629755"/>
                <w:kern w:val="0"/>
              </w:rPr>
              <w:t>为</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i/>
                <w:iCs/>
                <w:color w:val="629755"/>
                <w:kern w:val="0"/>
              </w:rPr>
              <w:t>            ``[</w:t>
            </w:r>
            <w:proofErr w:type="spellStart"/>
            <w:r w:rsidRPr="00D353E3">
              <w:rPr>
                <w:rFonts w:ascii="Consolas" w:hAnsi="Consolas" w:cs="宋体"/>
                <w:i/>
                <w:iCs/>
                <w:color w:val="629755"/>
                <w:kern w:val="0"/>
              </w:rPr>
              <w:t>seq_len</w:t>
            </w:r>
            <w:proofErr w:type="spellEnd"/>
            <w:r w:rsidRPr="00D353E3">
              <w:rPr>
                <w:rFonts w:ascii="Consolas" w:hAnsi="Consolas" w:cs="宋体"/>
                <w:i/>
                <w:iCs/>
                <w:color w:val="629755"/>
                <w:kern w:val="0"/>
              </w:rPr>
              <w:t xml:space="preserve">, </w:t>
            </w:r>
            <w:proofErr w:type="spellStart"/>
            <w:r w:rsidRPr="00D353E3">
              <w:rPr>
                <w:rFonts w:ascii="Consolas" w:hAnsi="Consolas" w:cs="宋体"/>
                <w:i/>
                <w:iCs/>
                <w:color w:val="629755"/>
                <w:kern w:val="0"/>
              </w:rPr>
              <w:t>q_num_heads</w:t>
            </w:r>
            <w:proofErr w:type="spellEnd"/>
            <w:r w:rsidRPr="00D353E3">
              <w:rPr>
                <w:rFonts w:ascii="Consolas" w:hAnsi="Consolas" w:cs="宋体"/>
                <w:i/>
                <w:iCs/>
                <w:color w:val="629755"/>
                <w:kern w:val="0"/>
              </w:rPr>
              <w:t xml:space="preserve"> * </w:t>
            </w:r>
            <w:proofErr w:type="spellStart"/>
            <w:r w:rsidRPr="00D353E3">
              <w:rPr>
                <w:rFonts w:ascii="Consolas" w:hAnsi="Consolas" w:cs="宋体"/>
                <w:i/>
                <w:iCs/>
                <w:color w:val="629755"/>
                <w:kern w:val="0"/>
              </w:rPr>
              <w:t>head_dim</w:t>
            </w:r>
            <w:proofErr w:type="spellEnd"/>
            <w:r w:rsidRPr="00D353E3">
              <w:rPr>
                <w:rFonts w:ascii="Consolas" w:hAnsi="Consolas" w:cs="宋体"/>
                <w:i/>
                <w:iCs/>
                <w:color w:val="629755"/>
                <w:kern w:val="0"/>
              </w:rPr>
              <w:t xml:space="preserve"> // 16]``</w:t>
            </w:r>
            <w:r w:rsidRPr="00D353E3">
              <w:rPr>
                <w:rFonts w:ascii="Consolas" w:hAnsi="Consolas" w:cs="宋体"/>
                <w:i/>
                <w:iCs/>
                <w:color w:val="629755"/>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i/>
                <w:iCs/>
                <w:color w:val="629755"/>
                <w:kern w:val="0"/>
              </w:rPr>
              <w:t xml:space="preserve">        </w:t>
            </w:r>
            <w:proofErr w:type="spellStart"/>
            <w:r w:rsidRPr="00D353E3">
              <w:rPr>
                <w:rFonts w:ascii="Consolas" w:hAnsi="Consolas" w:cs="宋体"/>
                <w:i/>
                <w:iCs/>
                <w:color w:val="629755"/>
                <w:kern w:val="0"/>
              </w:rPr>
              <w:t>q_num_heads</w:t>
            </w:r>
            <w:proofErr w:type="spellEnd"/>
            <w:r w:rsidRPr="00D353E3">
              <w:rPr>
                <w:rFonts w:ascii="Consolas" w:hAnsi="Consolas" w:cs="宋体"/>
                <w:i/>
                <w:iCs/>
                <w:color w:val="629755"/>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i/>
                <w:iCs/>
                <w:color w:val="629755"/>
                <w:kern w:val="0"/>
              </w:rPr>
              <w:t xml:space="preserve">            Query head </w:t>
            </w:r>
            <w:r w:rsidRPr="00D353E3">
              <w:rPr>
                <w:rFonts w:ascii="Consolas" w:hAnsi="Consolas" w:cs="宋体"/>
                <w:i/>
                <w:iCs/>
                <w:color w:val="629755"/>
                <w:kern w:val="0"/>
              </w:rPr>
              <w:t>数。</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i/>
                <w:iCs/>
                <w:color w:val="629755"/>
                <w:kern w:val="0"/>
              </w:rPr>
              <w:t xml:space="preserve">        </w:t>
            </w:r>
            <w:proofErr w:type="spellStart"/>
            <w:r w:rsidRPr="00D353E3">
              <w:rPr>
                <w:rFonts w:ascii="Consolas" w:hAnsi="Consolas" w:cs="宋体"/>
                <w:i/>
                <w:iCs/>
                <w:color w:val="629755"/>
                <w:kern w:val="0"/>
              </w:rPr>
              <w:t>head_dim</w:t>
            </w:r>
            <w:proofErr w:type="spellEnd"/>
            <w:r w:rsidRPr="00D353E3">
              <w:rPr>
                <w:rFonts w:ascii="Consolas" w:hAnsi="Consolas" w:cs="宋体"/>
                <w:i/>
                <w:iCs/>
                <w:color w:val="629755"/>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i/>
                <w:iCs/>
                <w:color w:val="629755"/>
                <w:kern w:val="0"/>
              </w:rPr>
              <w:t xml:space="preserve">            </w:t>
            </w:r>
            <w:r w:rsidRPr="00D353E3">
              <w:rPr>
                <w:rFonts w:ascii="Consolas" w:hAnsi="Consolas" w:cs="宋体"/>
                <w:i/>
                <w:iCs/>
                <w:color w:val="629755"/>
                <w:kern w:val="0"/>
              </w:rPr>
              <w:t>每个</w:t>
            </w:r>
            <w:r w:rsidRPr="00D353E3">
              <w:rPr>
                <w:rFonts w:ascii="Consolas" w:hAnsi="Consolas" w:cs="宋体"/>
                <w:i/>
                <w:iCs/>
                <w:color w:val="629755"/>
                <w:kern w:val="0"/>
              </w:rPr>
              <w:t xml:space="preserve"> Query head </w:t>
            </w:r>
            <w:r w:rsidRPr="00D353E3">
              <w:rPr>
                <w:rFonts w:ascii="Consolas" w:hAnsi="Consolas" w:cs="宋体"/>
                <w:i/>
                <w:iCs/>
                <w:color w:val="629755"/>
                <w:kern w:val="0"/>
              </w:rPr>
              <w:t>的维度。</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i/>
                <w:iCs/>
                <w:color w:val="629755"/>
                <w:kern w:val="0"/>
              </w:rPr>
              <w:t xml:space="preserve">        </w:t>
            </w:r>
            <w:proofErr w:type="spellStart"/>
            <w:r w:rsidRPr="00D353E3">
              <w:rPr>
                <w:rFonts w:ascii="Consolas" w:hAnsi="Consolas" w:cs="宋体"/>
                <w:i/>
                <w:iCs/>
                <w:color w:val="629755"/>
                <w:kern w:val="0"/>
              </w:rPr>
              <w:t>q_state</w:t>
            </w:r>
            <w:proofErr w:type="spellEnd"/>
            <w:r w:rsidRPr="00D353E3">
              <w:rPr>
                <w:rFonts w:ascii="Consolas" w:hAnsi="Consolas" w:cs="宋体"/>
                <w:i/>
                <w:iCs/>
                <w:color w:val="629755"/>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i/>
                <w:iCs/>
                <w:color w:val="629755"/>
                <w:kern w:val="0"/>
              </w:rPr>
              <w:t xml:space="preserve">            ``hif4_calibration_attention`` </w:t>
            </w:r>
            <w:r w:rsidRPr="00D353E3">
              <w:rPr>
                <w:rFonts w:ascii="Consolas" w:hAnsi="Consolas" w:cs="宋体"/>
                <w:i/>
                <w:iCs/>
                <w:color w:val="629755"/>
                <w:kern w:val="0"/>
              </w:rPr>
              <w:t>返回的</w:t>
            </w:r>
            <w:r w:rsidRPr="00D353E3">
              <w:rPr>
                <w:rFonts w:ascii="Consolas" w:hAnsi="Consolas" w:cs="宋体"/>
                <w:i/>
                <w:iCs/>
                <w:color w:val="629755"/>
                <w:kern w:val="0"/>
              </w:rPr>
              <w:t xml:space="preserve"> Q calibration state</w:t>
            </w:r>
            <w:r w:rsidRPr="00D353E3">
              <w:rPr>
                <w:rFonts w:ascii="Consolas" w:hAnsi="Consolas" w:cs="宋体"/>
                <w:i/>
                <w:iCs/>
                <w:color w:val="629755"/>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i/>
                <w:iCs/>
                <w:color w:val="629755"/>
                <w:kern w:val="0"/>
              </w:rPr>
              <w:t>    Returns:</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i/>
                <w:iCs/>
                <w:color w:val="629755"/>
                <w:kern w:val="0"/>
              </w:rPr>
              <w:t xml:space="preserve">        </w:t>
            </w:r>
            <w:r w:rsidRPr="00D353E3">
              <w:rPr>
                <w:rFonts w:ascii="Consolas" w:hAnsi="Consolas" w:cs="宋体"/>
                <w:i/>
                <w:iCs/>
                <w:color w:val="629755"/>
                <w:kern w:val="0"/>
              </w:rPr>
              <w:t>当前</w:t>
            </w:r>
            <w:r w:rsidRPr="00D353E3">
              <w:rPr>
                <w:rFonts w:ascii="Consolas" w:hAnsi="Consolas" w:cs="宋体"/>
                <w:i/>
                <w:iCs/>
                <w:color w:val="629755"/>
                <w:kern w:val="0"/>
              </w:rPr>
              <w:t xml:space="preserve"> Q </w:t>
            </w:r>
            <w:r w:rsidRPr="00D353E3">
              <w:rPr>
                <w:rFonts w:ascii="Consolas" w:hAnsi="Consolas" w:cs="宋体"/>
                <w:i/>
                <w:iCs/>
                <w:color w:val="629755"/>
                <w:kern w:val="0"/>
              </w:rPr>
              <w:t>对应的</w:t>
            </w:r>
            <w:r w:rsidRPr="00D353E3">
              <w:rPr>
                <w:rFonts w:ascii="Consolas" w:hAnsi="Consolas" w:cs="宋体"/>
                <w:i/>
                <w:iCs/>
                <w:color w:val="629755"/>
                <w:kern w:val="0"/>
              </w:rPr>
              <w:t xml:space="preserve"> HiF4Params</w:t>
            </w:r>
            <w:r w:rsidRPr="00D353E3">
              <w:rPr>
                <w:rFonts w:ascii="Consolas" w:hAnsi="Consolas" w:cs="宋体"/>
                <w:i/>
                <w:iCs/>
                <w:color w:val="629755"/>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i/>
                <w:iCs/>
                <w:color w:val="629755"/>
                <w:kern w:val="0"/>
              </w:rPr>
              <w:t>    """</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r w:rsidRPr="00D353E3">
              <w:rPr>
                <w:rFonts w:ascii="Consolas" w:hAnsi="Consolas" w:cs="宋体"/>
                <w:color w:val="A9B7C6"/>
                <w:kern w:val="0"/>
              </w:rPr>
              <w:t xml:space="preserve">    </w:t>
            </w:r>
            <w:r w:rsidRPr="00D353E3">
              <w:rPr>
                <w:rFonts w:ascii="Consolas" w:hAnsi="Consolas" w:cs="宋体"/>
                <w:color w:val="CC7832"/>
                <w:kern w:val="0"/>
              </w:rPr>
              <w:t>raise</w:t>
            </w:r>
            <w:r w:rsidRPr="00D353E3">
              <w:rPr>
                <w:rFonts w:ascii="Consolas" w:hAnsi="Consolas" w:cs="宋体"/>
                <w:color w:val="A9B7C6"/>
                <w:kern w:val="0"/>
              </w:rPr>
              <w:t xml:space="preserve"> </w:t>
            </w:r>
            <w:proofErr w:type="spellStart"/>
            <w:proofErr w:type="gramStart"/>
            <w:r w:rsidRPr="00D353E3">
              <w:rPr>
                <w:rFonts w:ascii="Consolas" w:hAnsi="Consolas" w:cs="宋体"/>
                <w:color w:val="8888C6"/>
                <w:kern w:val="0"/>
              </w:rPr>
              <w:t>NotImplementedError</w:t>
            </w:r>
            <w:proofErr w:type="spellEnd"/>
            <w:r w:rsidRPr="00D353E3">
              <w:rPr>
                <w:rFonts w:ascii="Consolas" w:hAnsi="Consolas" w:cs="宋体"/>
                <w:color w:val="A9B7C6"/>
                <w:kern w:val="0"/>
              </w:rPr>
              <w:t>(</w:t>
            </w:r>
            <w:proofErr w:type="gramEnd"/>
            <w:r w:rsidRPr="00D353E3">
              <w:rPr>
                <w:rFonts w:ascii="Consolas" w:hAnsi="Consolas" w:cs="宋体"/>
                <w:color w:val="6A8759"/>
                <w:kern w:val="0"/>
              </w:rPr>
              <w:t>"Implement hif4_dynamic_quantize_q in your solution.py"</w:t>
            </w:r>
            <w:r w:rsidRPr="00D353E3">
              <w:rPr>
                <w:rFonts w:ascii="Consolas" w:hAnsi="Consolas" w:cs="宋体"/>
                <w:color w:val="A9B7C6"/>
                <w:kern w:val="0"/>
              </w:rPr>
              <w:t>)</w:t>
            </w:r>
          </w:p>
          <w:p w:rsidR="00CF54AF" w:rsidRPr="00D353E3" w:rsidRDefault="00CF54AF" w:rsidP="00CF54AF">
            <w:pPr>
              <w:shd w:val="clear" w:color="auto" w:fill="2B2B2B"/>
              <w:topLinePunct w:val="0"/>
              <w:adjustRightInd/>
              <w:snapToGrid/>
              <w:spacing w:before="0" w:after="0" w:line="285" w:lineRule="atLeast"/>
              <w:ind w:left="0"/>
              <w:rPr>
                <w:rFonts w:ascii="Consolas" w:hAnsi="Consolas" w:cs="宋体" w:hint="default"/>
                <w:color w:val="A9B7C6"/>
                <w:kern w:val="0"/>
              </w:rPr>
            </w:pPr>
          </w:p>
          <w:p w:rsidR="00CF54AF" w:rsidRDefault="00CF54AF" w:rsidP="00CF54AF">
            <w:pPr>
              <w:pStyle w:val="2f4"/>
              <w:spacing w:afterLines="0" w:after="0" w:line="276" w:lineRule="auto"/>
              <w:ind w:firstLineChars="0" w:firstLine="0"/>
              <w:rPr>
                <w:bCs/>
              </w:rPr>
            </w:pPr>
          </w:p>
        </w:tc>
      </w:tr>
    </w:tbl>
    <w:p w:rsidR="00C12646" w:rsidRDefault="00C12646" w:rsidP="00C12646">
      <w:pPr>
        <w:topLinePunct w:val="0"/>
        <w:adjustRightInd/>
        <w:snapToGrid/>
        <w:spacing w:before="0" w:after="0" w:line="240" w:lineRule="auto"/>
        <w:ind w:left="0"/>
        <w:rPr>
          <w:rFonts w:asciiTheme="minorEastAsia" w:eastAsiaTheme="minorEastAsia" w:hAnsiTheme="minorEastAsia" w:hint="default"/>
        </w:rPr>
      </w:pPr>
    </w:p>
    <w:p w:rsidR="00C12646" w:rsidRDefault="00C12646" w:rsidP="00C12646">
      <w:pPr>
        <w:pStyle w:val="1"/>
        <w:rPr>
          <w:rFonts w:hint="default"/>
        </w:rPr>
      </w:pPr>
      <w:bookmarkStart w:id="21" w:name="_题目输入"/>
      <w:bookmarkStart w:id="22" w:name="_ZH-CN_TOPIC_0000001064634474"/>
      <w:bookmarkStart w:id="23" w:name="_答案输出"/>
      <w:bookmarkStart w:id="24" w:name="_Toc106125683"/>
      <w:bookmarkStart w:id="25" w:name="_ZH-CN_TOPIC_0000001063528203-chtext"/>
      <w:bookmarkStart w:id="26" w:name="_Toc108017884"/>
      <w:bookmarkStart w:id="27" w:name="_Toc236318789"/>
      <w:bookmarkEnd w:id="6"/>
      <w:bookmarkEnd w:id="21"/>
      <w:bookmarkEnd w:id="22"/>
      <w:bookmarkEnd w:id="23"/>
      <w:r w:rsidRPr="003E4DA3">
        <w:rPr>
          <w:rFonts w:hint="default"/>
        </w:rPr>
        <w:t>Scoring Rules</w:t>
      </w:r>
      <w:bookmarkEnd w:id="24"/>
      <w:bookmarkEnd w:id="25"/>
      <w:bookmarkEnd w:id="26"/>
      <w:bookmarkEnd w:id="27"/>
    </w:p>
    <w:p w:rsidR="0057703E" w:rsidRPr="0057703E" w:rsidRDefault="0057703E" w:rsidP="0057703E">
      <w:pPr>
        <w:pStyle w:val="2f4"/>
        <w:numPr>
          <w:ilvl w:val="0"/>
          <w:numId w:val="32"/>
        </w:numPr>
        <w:spacing w:after="120"/>
        <w:ind w:firstLine="482"/>
        <w:rPr>
          <w:color w:val="C00000"/>
        </w:rPr>
      </w:pPr>
      <w:r w:rsidRPr="0057703E">
        <w:rPr>
          <w:b/>
          <w:bCs/>
          <w:color w:val="C00000"/>
        </w:rPr>
        <w:t>Dataset Format</w:t>
      </w:r>
      <w:r w:rsidRPr="0057703E">
        <w:rPr>
          <w:color w:val="C00000"/>
        </w:rPr>
        <w:br/>
        <w:t>The competition provides both Linear and Attention datasets. The Linear dataset consists of N data groups, with each group containing one set of weights, a calibration set, and a test set. The Attention dataset also consists of N data groups; each group contains Q, K, and V data, and each data type includes a calibration set and a test set.</w:t>
      </w:r>
    </w:p>
    <w:p w:rsidR="0057703E" w:rsidRPr="0057703E" w:rsidRDefault="0057703E" w:rsidP="0057703E">
      <w:pPr>
        <w:pStyle w:val="2f4"/>
        <w:numPr>
          <w:ilvl w:val="0"/>
          <w:numId w:val="32"/>
        </w:numPr>
        <w:spacing w:after="120"/>
        <w:ind w:firstLine="482"/>
        <w:rPr>
          <w:color w:val="C00000"/>
        </w:rPr>
      </w:pPr>
      <w:r w:rsidRPr="0057703E">
        <w:rPr>
          <w:b/>
          <w:bCs/>
          <w:color w:val="C00000"/>
        </w:rPr>
        <w:t>Evaluation Methodology</w:t>
      </w:r>
      <w:r w:rsidRPr="0057703E">
        <w:rPr>
          <w:color w:val="C00000"/>
        </w:rPr>
        <w:br/>
        <w:t>All submissions will be evaluated using the test sets only. Calibration sets will not be used for scoring.</w:t>
      </w:r>
    </w:p>
    <w:p w:rsidR="0057703E" w:rsidRPr="0057703E" w:rsidRDefault="0057703E" w:rsidP="0057703E">
      <w:pPr>
        <w:pStyle w:val="2f4"/>
        <w:numPr>
          <w:ilvl w:val="0"/>
          <w:numId w:val="32"/>
        </w:numPr>
        <w:spacing w:after="120"/>
        <w:ind w:firstLine="482"/>
        <w:rPr>
          <w:color w:val="C00000"/>
        </w:rPr>
      </w:pPr>
      <w:r w:rsidRPr="0057703E">
        <w:rPr>
          <w:b/>
          <w:bCs/>
          <w:color w:val="C00000"/>
        </w:rPr>
        <w:t>Time Limit</w:t>
      </w:r>
      <w:r w:rsidRPr="0057703E">
        <w:rPr>
          <w:color w:val="C00000"/>
        </w:rPr>
        <w:br/>
        <w:t>The total execution time for each submission is limited to five minutes. No separate time limit is imposed on individual test cases.</w:t>
      </w:r>
    </w:p>
    <w:p w:rsidR="0057703E" w:rsidRPr="0057703E" w:rsidRDefault="0057703E" w:rsidP="0057703E">
      <w:pPr>
        <w:pStyle w:val="2f4"/>
        <w:numPr>
          <w:ilvl w:val="0"/>
          <w:numId w:val="32"/>
        </w:numPr>
        <w:spacing w:after="120"/>
        <w:ind w:firstLine="482"/>
        <w:rPr>
          <w:color w:val="C00000"/>
        </w:rPr>
      </w:pPr>
      <w:r w:rsidRPr="0057703E">
        <w:rPr>
          <w:b/>
          <w:bCs/>
          <w:color w:val="C00000"/>
        </w:rPr>
        <w:t>Ranking Rules</w:t>
      </w:r>
      <w:r w:rsidRPr="0057703E">
        <w:rPr>
          <w:color w:val="C00000"/>
        </w:rPr>
        <w:br/>
        <w:t>Teams are ranked by score in descending order. In the event of a tie, the team that submitted earlier will rank higher.</w:t>
      </w:r>
      <w:r w:rsidRPr="0057703E">
        <w:rPr>
          <w:color w:val="C00000"/>
        </w:rPr>
        <w:br/>
        <w:t>Please note that performance scoring will be introduced in the final round. Participants are therefore encouraged to adopt efficient algorithmic solutions in advance.</w:t>
      </w:r>
    </w:p>
    <w:p w:rsidR="0057703E" w:rsidRPr="0057703E" w:rsidRDefault="0057703E" w:rsidP="0057703E">
      <w:pPr>
        <w:pStyle w:val="2f4"/>
        <w:numPr>
          <w:ilvl w:val="0"/>
          <w:numId w:val="32"/>
        </w:numPr>
        <w:spacing w:after="120"/>
        <w:ind w:firstLine="482"/>
        <w:rPr>
          <w:color w:val="C00000"/>
        </w:rPr>
      </w:pPr>
      <w:r w:rsidRPr="0057703E">
        <w:rPr>
          <w:b/>
          <w:bCs/>
          <w:color w:val="C00000"/>
        </w:rPr>
        <w:t>Submission Limits</w:t>
      </w:r>
      <w:r w:rsidRPr="0057703E">
        <w:rPr>
          <w:color w:val="C00000"/>
        </w:rPr>
        <w:br/>
        <w:t>A maximum number of submissions is permitted per day. Each valid submission attempt will consume one submission quota. Once the daily limit has been reached, no further submissions may be made until the quota is reset at 00:00 on the following day.</w:t>
      </w:r>
    </w:p>
    <w:p w:rsidR="0057703E" w:rsidRPr="0057703E" w:rsidRDefault="0057703E" w:rsidP="0057703E">
      <w:pPr>
        <w:pStyle w:val="2f4"/>
        <w:spacing w:after="120"/>
        <w:ind w:firstLine="480"/>
        <w:rPr>
          <w:color w:val="C00000"/>
        </w:rPr>
      </w:pPr>
      <w:r w:rsidRPr="0057703E">
        <w:rPr>
          <w:color w:val="C00000"/>
        </w:rPr>
        <w:t>A valid submission attempt refers to any code submission that is executed on the competition server. One submission quota will be deducted even if the submission exceeds the time limit, encounters compilation or runtime errors, or produces an invalid output.</w:t>
      </w:r>
    </w:p>
    <w:p w:rsidR="0057703E" w:rsidRPr="0057703E" w:rsidRDefault="0057703E" w:rsidP="0057703E">
      <w:pPr>
        <w:pStyle w:val="2f4"/>
        <w:spacing w:after="120"/>
        <w:ind w:firstLine="480"/>
        <w:rPr>
          <w:color w:val="C00000"/>
        </w:rPr>
      </w:pPr>
      <w:r w:rsidRPr="0057703E">
        <w:rPr>
          <w:color w:val="C00000"/>
        </w:rPr>
        <w:t>During the preliminary round, the daily submission limit is 30. The subm</w:t>
      </w:r>
      <w:bookmarkStart w:id="28" w:name="_GoBack"/>
      <w:bookmarkEnd w:id="28"/>
      <w:r w:rsidRPr="0057703E">
        <w:rPr>
          <w:color w:val="C00000"/>
        </w:rPr>
        <w:t>ission limit for the final round will be announced before final-round submissions open.</w:t>
      </w:r>
    </w:p>
    <w:p w:rsidR="00C12646" w:rsidRDefault="00C12646" w:rsidP="00C12646">
      <w:pPr>
        <w:pStyle w:val="2f4"/>
        <w:spacing w:after="120"/>
        <w:ind w:firstLine="480"/>
      </w:pPr>
      <w:r w:rsidRPr="00DB3AA8">
        <w:t>.</w:t>
      </w:r>
    </w:p>
    <w:p w:rsidR="00061506" w:rsidRPr="00C12646" w:rsidRDefault="00061506" w:rsidP="00C12646">
      <w:pPr>
        <w:rPr>
          <w:rFonts w:hint="default"/>
        </w:rPr>
      </w:pPr>
    </w:p>
    <w:p w:rsidR="00FE7514" w:rsidRDefault="00FE7514">
      <w:pPr>
        <w:pStyle w:val="1"/>
        <w:rPr>
          <w:rFonts w:hint="default"/>
        </w:rPr>
      </w:pPr>
      <w:r w:rsidRPr="00FE7514">
        <w:rPr>
          <w:rFonts w:hint="default"/>
        </w:rPr>
        <w:t>Prohibited Methods</w:t>
      </w:r>
    </w:p>
    <w:p w:rsidR="00FE7514" w:rsidRDefault="00A623A8" w:rsidP="00FE7514">
      <w:pPr>
        <w:pStyle w:val="21"/>
        <w:numPr>
          <w:ilvl w:val="0"/>
          <w:numId w:val="0"/>
        </w:numPr>
        <w:ind w:left="142"/>
        <w:rPr>
          <w:rFonts w:hint="default"/>
          <w:lang w:eastAsia="zh-CN"/>
        </w:rPr>
      </w:pPr>
      <w:r w:rsidRPr="00A623A8">
        <w:rPr>
          <w:noProof/>
          <w:lang w:eastAsia="zh-CN"/>
        </w:rPr>
        <w:drawing>
          <wp:inline distT="0" distB="0" distL="0" distR="0" wp14:anchorId="5702A1A4" wp14:editId="0F25E87C">
            <wp:extent cx="6120765" cy="2682240"/>
            <wp:effectExtent l="0" t="0" r="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765" cy="2682240"/>
                    </a:xfrm>
                    <a:prstGeom prst="rect">
                      <a:avLst/>
                    </a:prstGeom>
                  </pic:spPr>
                </pic:pic>
              </a:graphicData>
            </a:graphic>
          </wp:inline>
        </w:drawing>
      </w:r>
    </w:p>
    <w:p w:rsidR="00FE7514" w:rsidRDefault="00FE7514" w:rsidP="00FE7514">
      <w:pPr>
        <w:pStyle w:val="31"/>
        <w:numPr>
          <w:ilvl w:val="0"/>
          <w:numId w:val="0"/>
        </w:numPr>
        <w:rPr>
          <w:rFonts w:ascii="Times New Roman" w:eastAsia="宋体" w:hAnsi="Times New Roman" w:cs="Arial" w:hint="default"/>
          <w:color w:val="C00000"/>
          <w:kern w:val="2"/>
          <w:sz w:val="24"/>
          <w:szCs w:val="21"/>
        </w:rPr>
      </w:pPr>
      <w:r w:rsidRPr="00FE7514">
        <w:rPr>
          <w:rFonts w:ascii="Times New Roman" w:eastAsia="宋体" w:hAnsi="Times New Roman" w:cs="Arial" w:hint="default"/>
          <w:color w:val="C00000"/>
          <w:kern w:val="2"/>
          <w:sz w:val="24"/>
          <w:szCs w:val="21"/>
        </w:rPr>
        <w:t>Prohibited Methods:</w:t>
      </w:r>
      <w:r>
        <w:rPr>
          <w:rFonts w:ascii="Times New Roman" w:eastAsia="宋体" w:hAnsi="Times New Roman" w:cs="Arial"/>
          <w:color w:val="C00000"/>
          <w:kern w:val="2"/>
          <w:sz w:val="24"/>
          <w:szCs w:val="21"/>
        </w:rPr>
        <w:t xml:space="preserve"> </w:t>
      </w:r>
      <w:r w:rsidR="00E96800">
        <w:rPr>
          <w:rFonts w:ascii="Times New Roman" w:eastAsia="宋体" w:hAnsi="Times New Roman" w:cs="Arial" w:hint="default"/>
          <w:color w:val="C00000"/>
          <w:kern w:val="2"/>
          <w:sz w:val="24"/>
          <w:szCs w:val="21"/>
        </w:rPr>
        <w:t>P</w:t>
      </w:r>
      <w:r w:rsidRPr="00FE7514">
        <w:rPr>
          <w:rFonts w:ascii="Times New Roman" w:eastAsia="宋体" w:hAnsi="Times New Roman" w:cs="Arial" w:hint="default"/>
          <w:color w:val="C00000"/>
          <w:kern w:val="2"/>
          <w:sz w:val="24"/>
          <w:szCs w:val="21"/>
        </w:rPr>
        <w:t>articipants are prohibited from computing A @ W in any form and using the resulting A @ W output to fit or infer Q(A), as such behavior violates the intended purpose of the competition. The competition working group will review the source code submitted in the preliminary round. Any participant found to have engaged in such behavior will be deemed to have withdrawn from the competition.</w:t>
      </w:r>
    </w:p>
    <w:p w:rsidR="00FE7514" w:rsidRPr="00FE7514" w:rsidRDefault="000D38FE" w:rsidP="00FE7514">
      <w:pPr>
        <w:ind w:left="0"/>
        <w:rPr>
          <w:rFonts w:hint="default"/>
          <w:color w:val="C00000"/>
          <w:sz w:val="24"/>
        </w:rPr>
      </w:pPr>
      <w:r w:rsidRPr="000D38FE">
        <w:rPr>
          <w:rFonts w:hint="default"/>
          <w:color w:val="C00000"/>
          <w:sz w:val="24"/>
        </w:rPr>
        <w:t>Note: Online inference performance is a key business objective. Additional test cases will be introduced in the second stage of the preliminary round, and performance will also be included as part of the scoring criteria in the final round. Participants are therefore advised to select efficient algorithmic solutions in advance to avoid adverse impact on their final ranking</w:t>
      </w:r>
      <w:r w:rsidR="00FE7514" w:rsidRPr="00FE7514">
        <w:rPr>
          <w:rFonts w:hint="default"/>
          <w:color w:val="C00000"/>
          <w:sz w:val="24"/>
        </w:rPr>
        <w:t>.</w:t>
      </w:r>
    </w:p>
    <w:sectPr w:rsidR="00FE7514" w:rsidRPr="00FE7514">
      <w:headerReference w:type="even" r:id="rId32"/>
      <w:headerReference w:type="default" r:id="rId33"/>
      <w:footerReference w:type="even" r:id="rId34"/>
      <w:footerReference w:type="default" r:id="rId35"/>
      <w:pgSz w:w="11907" w:h="16840"/>
      <w:pgMar w:top="1701" w:right="1134" w:bottom="1701" w:left="1134" w:header="567" w:footer="567"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F56A2" w:rsidRDefault="001F56A2">
      <w:pPr>
        <w:spacing w:line="240" w:lineRule="auto"/>
        <w:rPr>
          <w:rFonts w:hint="default"/>
        </w:rPr>
      </w:pPr>
      <w:r>
        <w:separator/>
      </w:r>
    </w:p>
  </w:endnote>
  <w:endnote w:type="continuationSeparator" w:id="0">
    <w:p w:rsidR="001F56A2" w:rsidRDefault="001F56A2">
      <w:pPr>
        <w:spacing w:line="240" w:lineRule="auto"/>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n-c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Layout w:type="fixed"/>
      <w:tblLook w:val="04A0" w:firstRow="1" w:lastRow="0" w:firstColumn="1" w:lastColumn="0" w:noHBand="0" w:noVBand="1"/>
    </w:tblPr>
    <w:tblGrid>
      <w:gridCol w:w="3224"/>
      <w:gridCol w:w="3224"/>
      <w:gridCol w:w="3224"/>
    </w:tblGrid>
    <w:tr w:rsidR="00C12646">
      <w:trPr>
        <w:trHeight w:val="468"/>
      </w:trPr>
      <w:tc>
        <w:tcPr>
          <w:tcW w:w="3224" w:type="dxa"/>
          <w:vAlign w:val="center"/>
        </w:tcPr>
        <w:p w:rsidR="00C12646" w:rsidRDefault="00C12646">
          <w:pPr>
            <w:pStyle w:val="HeadingLeft"/>
            <w:rPr>
              <w:rFonts w:hint="default"/>
            </w:rPr>
          </w:pPr>
          <w:r>
            <w:fldChar w:fldCharType="begin"/>
          </w:r>
          <w:r>
            <w:instrText xml:space="preserve">PAGE  </w:instrText>
          </w:r>
          <w:r>
            <w:fldChar w:fldCharType="separate"/>
          </w:r>
          <w:r>
            <w:t>ii</w:t>
          </w:r>
          <w:r>
            <w:fldChar w:fldCharType="end"/>
          </w:r>
        </w:p>
      </w:tc>
      <w:tc>
        <w:tcPr>
          <w:tcW w:w="3224" w:type="dxa"/>
          <w:vAlign w:val="center"/>
        </w:tcPr>
        <w:p w:rsidR="00C12646" w:rsidRDefault="00C12646">
          <w:pPr>
            <w:pStyle w:val="HeadingMiddle"/>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w:t>
          </w:r>
          <w:r>
            <w:rPr>
              <w:rFonts w:hint="eastAsia"/>
            </w:rPr>
            <w:t>华为技术有限公司</w:t>
          </w:r>
          <w:r>
            <w:fldChar w:fldCharType="end"/>
          </w:r>
        </w:p>
      </w:tc>
      <w:tc>
        <w:tcPr>
          <w:tcW w:w="3224" w:type="dxa"/>
        </w:tcPr>
        <w:p w:rsidR="00C12646" w:rsidRDefault="00C12646">
          <w:pPr>
            <w:pStyle w:val="HeadingRight"/>
            <w:rPr>
              <w:rFonts w:hint="default"/>
            </w:rPr>
          </w:pPr>
          <w:r>
            <w:t>文档版本</w:t>
          </w:r>
          <w:r>
            <w:t xml:space="preserve"> </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rsidR="001F56A2">
            <w:fldChar w:fldCharType="begin"/>
          </w:r>
          <w:r w:rsidR="001F56A2">
            <w:instrText xml:space="preserve"> DOCPROPERTY  ReleaseDate </w:instrText>
          </w:r>
          <w:r w:rsidR="001F56A2">
            <w:rPr>
              <w:rFonts w:hint="default"/>
            </w:rPr>
            <w:fldChar w:fldCharType="separate"/>
          </w:r>
          <w:r>
            <w:rPr>
              <w:rFonts w:hint="default"/>
            </w:rPr>
            <w:t>2020-12-06</w:t>
          </w:r>
          <w:r w:rsidR="001F56A2">
            <w:fldChar w:fldCharType="end"/>
          </w:r>
          <w:r>
            <w:t>)</w:t>
          </w:r>
        </w:p>
      </w:tc>
    </w:tr>
  </w:tbl>
  <w:p w:rsidR="00C12646" w:rsidRDefault="00C12646">
    <w:pPr>
      <w:pStyle w:val="HeadingRight"/>
      <w:rPr>
        <w:rFonts w:hint="defaul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4A0" w:firstRow="1" w:lastRow="0" w:firstColumn="1" w:lastColumn="0" w:noHBand="0" w:noVBand="1"/>
    </w:tblPr>
    <w:tblGrid>
      <w:gridCol w:w="3224"/>
      <w:gridCol w:w="3224"/>
      <w:gridCol w:w="3225"/>
    </w:tblGrid>
    <w:tr w:rsidR="00C12646">
      <w:trPr>
        <w:trHeight w:val="468"/>
      </w:trPr>
      <w:tc>
        <w:tcPr>
          <w:tcW w:w="3224" w:type="dxa"/>
        </w:tcPr>
        <w:p w:rsidR="00C12646" w:rsidRDefault="00C12646">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rsidR="001F56A2">
            <w:fldChar w:fldCharType="begin"/>
          </w:r>
          <w:r w:rsidR="001F56A2">
            <w:instrText xml:space="preserve"> DOCPROPERTY  ReleaseDate </w:instrText>
          </w:r>
          <w:r w:rsidR="001F56A2">
            <w:rPr>
              <w:rFonts w:hint="default"/>
            </w:rPr>
            <w:fldChar w:fldCharType="separate"/>
          </w:r>
          <w:r>
            <w:rPr>
              <w:rFonts w:hint="default"/>
            </w:rPr>
            <w:t>2020-12-06</w:t>
          </w:r>
          <w:r w:rsidR="001F56A2">
            <w:fldChar w:fldCharType="end"/>
          </w:r>
          <w:r>
            <w:t>)</w:t>
          </w:r>
        </w:p>
      </w:tc>
      <w:tc>
        <w:tcPr>
          <w:tcW w:w="3224" w:type="dxa"/>
        </w:tcPr>
        <w:p w:rsidR="00C12646" w:rsidRDefault="00C12646">
          <w:pPr>
            <w:pStyle w:val="HeadingMiddle"/>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w:t>
          </w:r>
          <w:r>
            <w:rPr>
              <w:rFonts w:hint="eastAsia"/>
            </w:rPr>
            <w:t>华为技术有限公司</w:t>
          </w:r>
          <w:r>
            <w:fldChar w:fldCharType="end"/>
          </w:r>
        </w:p>
      </w:tc>
      <w:tc>
        <w:tcPr>
          <w:tcW w:w="3225" w:type="dxa"/>
        </w:tcPr>
        <w:p w:rsidR="00C12646" w:rsidRDefault="00C12646">
          <w:pPr>
            <w:pStyle w:val="HeadingRight"/>
            <w:rPr>
              <w:rFonts w:hint="default"/>
            </w:rPr>
          </w:pPr>
          <w:r>
            <w:fldChar w:fldCharType="begin"/>
          </w:r>
          <w:r>
            <w:instrText xml:space="preserve">PAGE  </w:instrText>
          </w:r>
          <w:r>
            <w:fldChar w:fldCharType="separate"/>
          </w:r>
          <w:r>
            <w:t>i</w:t>
          </w:r>
          <w:r>
            <w:fldChar w:fldCharType="end"/>
          </w:r>
        </w:p>
      </w:tc>
    </w:tr>
  </w:tbl>
  <w:p w:rsidR="00C12646" w:rsidRDefault="00C12646">
    <w:pPr>
      <w:pStyle w:val="HeadingRight"/>
      <w:rPr>
        <w:rFonts w:hint="defaul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4A0" w:firstRow="1" w:lastRow="0" w:firstColumn="1" w:lastColumn="0" w:noHBand="0" w:noVBand="1"/>
    </w:tblPr>
    <w:tblGrid>
      <w:gridCol w:w="3224"/>
      <w:gridCol w:w="3224"/>
      <w:gridCol w:w="3225"/>
    </w:tblGrid>
    <w:tr w:rsidR="00C12646">
      <w:trPr>
        <w:trHeight w:val="468"/>
      </w:trPr>
      <w:tc>
        <w:tcPr>
          <w:tcW w:w="3224" w:type="dxa"/>
        </w:tcPr>
        <w:p w:rsidR="00C12646" w:rsidRDefault="00C12646">
          <w:pPr>
            <w:pStyle w:val="HeadingLeft"/>
            <w:rPr>
              <w:rFonts w:hint="default"/>
            </w:rPr>
          </w:pPr>
        </w:p>
      </w:tc>
      <w:tc>
        <w:tcPr>
          <w:tcW w:w="3224" w:type="dxa"/>
        </w:tcPr>
        <w:p w:rsidR="00C12646" w:rsidRDefault="00C12646">
          <w:pPr>
            <w:pStyle w:val="HeadingMiddle"/>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w:t>
          </w:r>
          <w:r>
            <w:rPr>
              <w:rFonts w:hint="eastAsia"/>
            </w:rPr>
            <w:t>华为技术有限公司</w:t>
          </w:r>
          <w:r>
            <w:fldChar w:fldCharType="end"/>
          </w:r>
        </w:p>
      </w:tc>
      <w:tc>
        <w:tcPr>
          <w:tcW w:w="3225" w:type="dxa"/>
        </w:tcPr>
        <w:p w:rsidR="00C12646" w:rsidRDefault="00C12646">
          <w:pPr>
            <w:pStyle w:val="HeadingRight"/>
            <w:rPr>
              <w:rFonts w:hint="default"/>
            </w:rPr>
          </w:pPr>
          <w:r>
            <w:fldChar w:fldCharType="begin"/>
          </w:r>
          <w:r>
            <w:instrText xml:space="preserve">PAGE  </w:instrText>
          </w:r>
          <w:r>
            <w:fldChar w:fldCharType="separate"/>
          </w:r>
          <w:r>
            <w:rPr>
              <w:rFonts w:hint="default"/>
              <w:noProof/>
            </w:rPr>
            <w:t>ii</w:t>
          </w:r>
          <w:r>
            <w:fldChar w:fldCharType="end"/>
          </w:r>
        </w:p>
      </w:tc>
    </w:tr>
  </w:tbl>
  <w:p w:rsidR="00C12646" w:rsidRDefault="00C12646">
    <w:pPr>
      <w:pStyle w:val="HeadingRight"/>
      <w:rPr>
        <w:rFonts w:hint="default"/>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4A0" w:firstRow="1" w:lastRow="0" w:firstColumn="1" w:lastColumn="0" w:noHBand="0" w:noVBand="1"/>
    </w:tblPr>
    <w:tblGrid>
      <w:gridCol w:w="3248"/>
      <w:gridCol w:w="3249"/>
      <w:gridCol w:w="3176"/>
    </w:tblGrid>
    <w:tr w:rsidR="00C12646">
      <w:trPr>
        <w:trHeight w:val="468"/>
      </w:trPr>
      <w:tc>
        <w:tcPr>
          <w:tcW w:w="3248" w:type="dxa"/>
          <w:vAlign w:val="center"/>
        </w:tcPr>
        <w:p w:rsidR="00C12646" w:rsidRDefault="00C12646">
          <w:pPr>
            <w:rPr>
              <w:rFonts w:hint="default"/>
            </w:rPr>
          </w:pPr>
          <w:r>
            <w:rPr>
              <w:b/>
              <w:bCs/>
            </w:rPr>
            <w:fldChar w:fldCharType="begin"/>
          </w:r>
          <w:r>
            <w:rPr>
              <w:b/>
              <w:bCs/>
            </w:rPr>
            <w:instrText xml:space="preserve"> DOCPROPERTY  DocumentVersion  \* MERGEFORMAT </w:instrText>
          </w:r>
          <w:r>
            <w:rPr>
              <w:b/>
              <w:bCs/>
            </w:rPr>
            <w:fldChar w:fldCharType="separate"/>
          </w:r>
          <w:r>
            <w:rPr>
              <w:rFonts w:hint="default"/>
              <w:b/>
              <w:bCs/>
            </w:rPr>
            <w:t>01</w:t>
          </w:r>
          <w:r>
            <w:rPr>
              <w:b/>
              <w:bCs/>
            </w:rPr>
            <w:fldChar w:fldCharType="end"/>
          </w:r>
        </w:p>
      </w:tc>
      <w:tc>
        <w:tcPr>
          <w:tcW w:w="3249" w:type="dxa"/>
          <w:vAlign w:val="center"/>
        </w:tcPr>
        <w:p w:rsidR="00C12646" w:rsidRDefault="00C12646">
          <w:pPr>
            <w:jc w:val="center"/>
            <w:rPr>
              <w:rFonts w:hint="default"/>
            </w:rPr>
          </w:pPr>
          <w:r>
            <w:rPr>
              <w:rFonts w:ascii="宋体" w:hAnsi="宋体" w:cs="宋体"/>
              <w:b/>
              <w:bCs/>
            </w:rPr>
            <w:fldChar w:fldCharType="begin"/>
          </w:r>
          <w:r>
            <w:rPr>
              <w:rFonts w:ascii="宋体" w:hAnsi="宋体" w:cs="宋体"/>
              <w:b/>
              <w:bCs/>
            </w:rPr>
            <w:instrText xml:space="preserve"> DOCPROPERTY  ProprietaryDeclaration  \* MERGEFORMAT </w:instrText>
          </w:r>
          <w:r>
            <w:rPr>
              <w:rFonts w:ascii="宋体" w:hAnsi="宋体" w:cs="宋体"/>
              <w:b/>
              <w:bCs/>
            </w:rPr>
            <w:fldChar w:fldCharType="separate"/>
          </w:r>
          <w:r>
            <w:rPr>
              <w:rFonts w:ascii="宋体" w:hAnsi="宋体" w:cs="宋体"/>
              <w:b/>
              <w:bCs/>
            </w:rPr>
            <w:t>版权所有</w:t>
          </w:r>
          <w:r>
            <w:rPr>
              <w:rFonts w:hint="default"/>
            </w:rPr>
            <w:t xml:space="preserve"> © </w:t>
          </w:r>
          <w:r>
            <w:rPr>
              <w:rFonts w:hint="default"/>
            </w:rPr>
            <w:t>华为技术有限公司</w:t>
          </w:r>
          <w:r>
            <w:fldChar w:fldCharType="end"/>
          </w:r>
        </w:p>
      </w:tc>
      <w:tc>
        <w:tcPr>
          <w:tcW w:w="3176" w:type="dxa"/>
          <w:vAlign w:val="center"/>
        </w:tcPr>
        <w:p w:rsidR="00C12646" w:rsidRDefault="00C12646">
          <w:pPr>
            <w:jc w:val="right"/>
            <w:rPr>
              <w:rFonts w:hint="default"/>
            </w:rPr>
          </w:pPr>
          <w:r>
            <w:fldChar w:fldCharType="begin"/>
          </w:r>
          <w:r>
            <w:instrText xml:space="preserve">PAGE  </w:instrText>
          </w:r>
          <w:r>
            <w:fldChar w:fldCharType="separate"/>
          </w:r>
          <w:r>
            <w:t>i</w:t>
          </w:r>
          <w:r>
            <w:fldChar w:fldCharType="end"/>
          </w:r>
        </w:p>
      </w:tc>
    </w:tr>
  </w:tbl>
  <w:p w:rsidR="00C12646" w:rsidRDefault="00C12646">
    <w:pPr>
      <w:rPr>
        <w:rFonts w:hint="default"/>
      </w:rPr>
    </w:pPr>
  </w:p>
  <w:tbl>
    <w:tblPr>
      <w:tblW w:w="0" w:type="auto"/>
      <w:tblInd w:w="108" w:type="dxa"/>
      <w:tblBorders>
        <w:top w:val="single" w:sz="4" w:space="0" w:color="auto"/>
      </w:tblBorders>
      <w:tblLayout w:type="fixed"/>
      <w:tblLook w:val="04A0" w:firstRow="1" w:lastRow="0" w:firstColumn="1" w:lastColumn="0" w:noHBand="0" w:noVBand="1"/>
    </w:tblPr>
    <w:tblGrid>
      <w:gridCol w:w="3248"/>
      <w:gridCol w:w="3249"/>
      <w:gridCol w:w="3176"/>
    </w:tblGrid>
    <w:tr w:rsidR="00C12646">
      <w:trPr>
        <w:trHeight w:val="468"/>
      </w:trPr>
      <w:tc>
        <w:tcPr>
          <w:tcW w:w="3248" w:type="dxa"/>
          <w:vAlign w:val="center"/>
        </w:tcPr>
        <w:p w:rsidR="00C12646" w:rsidRDefault="00C12646">
          <w:pPr>
            <w:rPr>
              <w:rFonts w:hint="default"/>
            </w:rPr>
          </w:pPr>
          <w:r>
            <w:rPr>
              <w:b/>
              <w:bCs/>
            </w:rPr>
            <w:fldChar w:fldCharType="begin"/>
          </w:r>
          <w:r>
            <w:rPr>
              <w:b/>
              <w:bCs/>
            </w:rPr>
            <w:instrText xml:space="preserve"> DOCPROPERTY  DocumentVersion  \* MERGEFORMAT </w:instrText>
          </w:r>
          <w:r>
            <w:rPr>
              <w:b/>
              <w:bCs/>
            </w:rPr>
            <w:fldChar w:fldCharType="separate"/>
          </w:r>
          <w:r>
            <w:rPr>
              <w:rFonts w:hint="default"/>
              <w:b/>
              <w:bCs/>
            </w:rPr>
            <w:t>01</w:t>
          </w:r>
          <w:r>
            <w:rPr>
              <w:b/>
              <w:bCs/>
            </w:rPr>
            <w:fldChar w:fldCharType="end"/>
          </w:r>
        </w:p>
      </w:tc>
      <w:tc>
        <w:tcPr>
          <w:tcW w:w="3249" w:type="dxa"/>
          <w:vAlign w:val="center"/>
        </w:tcPr>
        <w:p w:rsidR="00C12646" w:rsidRDefault="00C12646">
          <w:pPr>
            <w:jc w:val="center"/>
            <w:rPr>
              <w:rFonts w:hint="default"/>
            </w:rPr>
          </w:pPr>
          <w:r>
            <w:rPr>
              <w:rFonts w:ascii="宋体" w:hAnsi="宋体" w:cs="宋体"/>
              <w:b/>
              <w:bCs/>
            </w:rPr>
            <w:fldChar w:fldCharType="begin"/>
          </w:r>
          <w:r>
            <w:rPr>
              <w:rFonts w:ascii="宋体" w:hAnsi="宋体" w:cs="宋体"/>
              <w:b/>
              <w:bCs/>
            </w:rPr>
            <w:instrText xml:space="preserve"> DOCPROPERTY  ProprietaryDeclaration  \* MERGEFORMAT </w:instrText>
          </w:r>
          <w:r>
            <w:rPr>
              <w:rFonts w:ascii="宋体" w:hAnsi="宋体" w:cs="宋体"/>
              <w:b/>
              <w:bCs/>
            </w:rPr>
            <w:fldChar w:fldCharType="separate"/>
          </w:r>
          <w:r>
            <w:rPr>
              <w:rFonts w:ascii="宋体" w:hAnsi="宋体" w:cs="宋体"/>
              <w:b/>
              <w:bCs/>
            </w:rPr>
            <w:t>版权所有</w:t>
          </w:r>
          <w:r>
            <w:rPr>
              <w:rFonts w:hint="default"/>
            </w:rPr>
            <w:t xml:space="preserve"> © </w:t>
          </w:r>
          <w:r>
            <w:rPr>
              <w:rFonts w:hint="default"/>
            </w:rPr>
            <w:t>华为技术有限公司</w:t>
          </w:r>
          <w:r>
            <w:fldChar w:fldCharType="end"/>
          </w:r>
        </w:p>
      </w:tc>
      <w:tc>
        <w:tcPr>
          <w:tcW w:w="3176" w:type="dxa"/>
          <w:vAlign w:val="center"/>
        </w:tcPr>
        <w:p w:rsidR="00C12646" w:rsidRDefault="00C12646">
          <w:pPr>
            <w:jc w:val="right"/>
            <w:rPr>
              <w:rFonts w:hint="default"/>
            </w:rPr>
          </w:pPr>
          <w:r>
            <w:fldChar w:fldCharType="begin"/>
          </w:r>
          <w:r>
            <w:instrText xml:space="preserve">PAGE  </w:instrText>
          </w:r>
          <w:r>
            <w:fldChar w:fldCharType="separate"/>
          </w:r>
          <w:r>
            <w:t>i</w:t>
          </w:r>
          <w:r>
            <w:fldChar w:fldCharType="end"/>
          </w:r>
        </w:p>
      </w:tc>
    </w:tr>
  </w:tbl>
  <w:p w:rsidR="00C12646" w:rsidRDefault="00C12646">
    <w:pPr>
      <w:rPr>
        <w:rFonts w:hint="default"/>
      </w:rPr>
    </w:pPr>
  </w:p>
  <w:p w:rsidR="00C12646" w:rsidRDefault="00C12646">
    <w:pPr>
      <w:rPr>
        <w:rFonts w:hint="default"/>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4A0" w:firstRow="1" w:lastRow="0" w:firstColumn="1" w:lastColumn="0" w:noHBand="0" w:noVBand="1"/>
    </w:tblPr>
    <w:tblGrid>
      <w:gridCol w:w="3224"/>
      <w:gridCol w:w="3224"/>
      <w:gridCol w:w="3225"/>
    </w:tblGrid>
    <w:tr w:rsidR="00061506">
      <w:trPr>
        <w:trHeight w:val="468"/>
      </w:trPr>
      <w:tc>
        <w:tcPr>
          <w:tcW w:w="3224" w:type="dxa"/>
        </w:tcPr>
        <w:p w:rsidR="00061506" w:rsidRDefault="005319F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rsidR="001F56A2">
            <w:fldChar w:fldCharType="begin"/>
          </w:r>
          <w:r w:rsidR="001F56A2">
            <w:instrText xml:space="preserve"> DOCPROPERTY  ReleaseDate </w:instrText>
          </w:r>
          <w:r w:rsidR="001F56A2">
            <w:rPr>
              <w:rFonts w:hint="default"/>
            </w:rPr>
            <w:fldChar w:fldCharType="separate"/>
          </w:r>
          <w:r>
            <w:rPr>
              <w:rFonts w:hint="default"/>
            </w:rPr>
            <w:t>2020-12-06</w:t>
          </w:r>
          <w:r w:rsidR="001F56A2">
            <w:fldChar w:fldCharType="end"/>
          </w:r>
          <w:r>
            <w:t>)</w:t>
          </w:r>
        </w:p>
      </w:tc>
      <w:tc>
        <w:tcPr>
          <w:tcW w:w="3224" w:type="dxa"/>
        </w:tcPr>
        <w:p w:rsidR="00061506" w:rsidRDefault="005319F4">
          <w:pPr>
            <w:pStyle w:val="HeadingMiddle"/>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w:t>
          </w:r>
          <w:r>
            <w:rPr>
              <w:rFonts w:hint="eastAsia"/>
            </w:rPr>
            <w:t>华为技术有限公司</w:t>
          </w:r>
          <w:r>
            <w:fldChar w:fldCharType="end"/>
          </w:r>
        </w:p>
      </w:tc>
      <w:tc>
        <w:tcPr>
          <w:tcW w:w="3225" w:type="dxa"/>
        </w:tcPr>
        <w:p w:rsidR="00061506" w:rsidRDefault="005319F4">
          <w:pPr>
            <w:pStyle w:val="HeadingRight"/>
            <w:rPr>
              <w:rFonts w:hint="default"/>
            </w:rPr>
          </w:pPr>
          <w:r>
            <w:fldChar w:fldCharType="begin"/>
          </w:r>
          <w:r>
            <w:instrText xml:space="preserve">PAGE  </w:instrText>
          </w:r>
          <w:r>
            <w:fldChar w:fldCharType="separate"/>
          </w:r>
          <w:r>
            <w:t>2-5</w:t>
          </w:r>
          <w:r>
            <w:fldChar w:fldCharType="end"/>
          </w:r>
        </w:p>
      </w:tc>
    </w:tr>
  </w:tbl>
  <w:p w:rsidR="00061506" w:rsidRDefault="00061506">
    <w:pPr>
      <w:pStyle w:val="HeadingRight"/>
      <w:rPr>
        <w:rFonts w:hint="default"/>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4A0" w:firstRow="1" w:lastRow="0" w:firstColumn="1" w:lastColumn="0" w:noHBand="0" w:noVBand="1"/>
    </w:tblPr>
    <w:tblGrid>
      <w:gridCol w:w="3224"/>
      <w:gridCol w:w="3224"/>
      <w:gridCol w:w="3225"/>
    </w:tblGrid>
    <w:tr w:rsidR="00061506">
      <w:trPr>
        <w:trHeight w:val="468"/>
      </w:trPr>
      <w:tc>
        <w:tcPr>
          <w:tcW w:w="3224" w:type="dxa"/>
        </w:tcPr>
        <w:p w:rsidR="00061506" w:rsidRDefault="00061506">
          <w:pPr>
            <w:pStyle w:val="HeadingLeft"/>
            <w:rPr>
              <w:rFonts w:hint="default"/>
            </w:rPr>
          </w:pPr>
        </w:p>
      </w:tc>
      <w:tc>
        <w:tcPr>
          <w:tcW w:w="3224" w:type="dxa"/>
        </w:tcPr>
        <w:p w:rsidR="00061506" w:rsidRDefault="00255BDD">
          <w:pPr>
            <w:pStyle w:val="HeadingMiddle"/>
          </w:pPr>
          <w:r w:rsidRPr="00255BDD">
            <w:rPr>
              <w:bCs/>
            </w:rPr>
            <w:t>Copyright © Huawei Technologies Co., Ltd.</w:t>
          </w:r>
        </w:p>
      </w:tc>
      <w:tc>
        <w:tcPr>
          <w:tcW w:w="3225" w:type="dxa"/>
        </w:tcPr>
        <w:p w:rsidR="00061506" w:rsidRDefault="005319F4">
          <w:pPr>
            <w:pStyle w:val="HeadingRight"/>
            <w:rPr>
              <w:rFonts w:hint="default"/>
            </w:rPr>
          </w:pPr>
          <w:r>
            <w:fldChar w:fldCharType="begin"/>
          </w:r>
          <w:r>
            <w:instrText xml:space="preserve">PAGE  </w:instrText>
          </w:r>
          <w:r>
            <w:fldChar w:fldCharType="separate"/>
          </w:r>
          <w:r w:rsidR="003E4DA3">
            <w:rPr>
              <w:rFonts w:hint="default"/>
              <w:noProof/>
            </w:rPr>
            <w:t>10</w:t>
          </w:r>
          <w:r>
            <w:fldChar w:fldCharType="end"/>
          </w:r>
        </w:p>
      </w:tc>
    </w:tr>
  </w:tbl>
  <w:p w:rsidR="00061506" w:rsidRDefault="00061506">
    <w:pPr>
      <w:pStyle w:val="HeadingRight"/>
      <w:rPr>
        <w:rFonts w:hint="defau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F56A2" w:rsidRDefault="001F56A2">
      <w:pPr>
        <w:spacing w:before="0" w:after="0" w:line="240" w:lineRule="auto"/>
        <w:rPr>
          <w:rFonts w:hint="default"/>
        </w:rPr>
      </w:pPr>
      <w:r>
        <w:separator/>
      </w:r>
    </w:p>
  </w:footnote>
  <w:footnote w:type="continuationSeparator" w:id="0">
    <w:p w:rsidR="001F56A2" w:rsidRDefault="001F56A2">
      <w:pPr>
        <w:spacing w:before="0" w:after="0" w:line="240" w:lineRule="auto"/>
        <w:rPr>
          <w:rFonts w:hint="default"/>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4A0" w:firstRow="1" w:lastRow="0" w:firstColumn="1" w:lastColumn="0" w:noHBand="0" w:noVBand="1"/>
    </w:tblPr>
    <w:tblGrid>
      <w:gridCol w:w="5460"/>
      <w:gridCol w:w="4200"/>
    </w:tblGrid>
    <w:tr w:rsidR="00C12646">
      <w:trPr>
        <w:trHeight w:val="851"/>
      </w:trPr>
      <w:tc>
        <w:tcPr>
          <w:tcW w:w="5460" w:type="dxa"/>
          <w:vAlign w:val="bottom"/>
        </w:tcPr>
        <w:p w:rsidR="00C12646" w:rsidRDefault="00C12646">
          <w:pPr>
            <w:pStyle w:val="HeadingLeft"/>
            <w:rPr>
              <w:rFonts w:cs="Times New Roman" w:hint="default"/>
            </w:rPr>
          </w:pPr>
        </w:p>
      </w:tc>
      <w:tc>
        <w:tcPr>
          <w:tcW w:w="4200" w:type="dxa"/>
          <w:vAlign w:val="bottom"/>
        </w:tcPr>
        <w:p w:rsidR="00C12646" w:rsidRDefault="00C12646">
          <w:pPr>
            <w:pStyle w:val="HeadingRight"/>
            <w:rPr>
              <w:rFonts w:cs="Times New Roman" w:hint="default"/>
            </w:rPr>
          </w:pPr>
        </w:p>
      </w:tc>
    </w:tr>
  </w:tbl>
  <w:p w:rsidR="00C12646" w:rsidRDefault="00C12646">
    <w:pPr>
      <w:pStyle w:val="HeadingRight"/>
      <w:rPr>
        <w:rFonts w:hint="defaul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4A0" w:firstRow="1" w:lastRow="0" w:firstColumn="1" w:lastColumn="0" w:noHBand="0" w:noVBand="1"/>
    </w:tblPr>
    <w:tblGrid>
      <w:gridCol w:w="5460"/>
      <w:gridCol w:w="4200"/>
    </w:tblGrid>
    <w:tr w:rsidR="00C12646">
      <w:trPr>
        <w:trHeight w:val="851"/>
      </w:trPr>
      <w:tc>
        <w:tcPr>
          <w:tcW w:w="5460" w:type="dxa"/>
          <w:vAlign w:val="bottom"/>
        </w:tcPr>
        <w:p w:rsidR="00C12646" w:rsidRDefault="00C12646">
          <w:pPr>
            <w:pStyle w:val="HeadingLeft"/>
            <w:rPr>
              <w:rFonts w:cs="Times New Roman" w:hint="default"/>
            </w:rPr>
          </w:pPr>
        </w:p>
      </w:tc>
      <w:tc>
        <w:tcPr>
          <w:tcW w:w="4200" w:type="dxa"/>
          <w:vAlign w:val="bottom"/>
        </w:tcPr>
        <w:p w:rsidR="00C12646" w:rsidRDefault="00C12646">
          <w:pPr>
            <w:pStyle w:val="HeadingRight"/>
            <w:rPr>
              <w:rFonts w:cs="Times New Roman" w:hint="default"/>
            </w:rPr>
          </w:pPr>
        </w:p>
      </w:tc>
    </w:tr>
  </w:tbl>
  <w:p w:rsidR="00C12646" w:rsidRDefault="00C12646">
    <w:pPr>
      <w:pStyle w:val="HeadingRight"/>
      <w:rPr>
        <w:rFonts w:hint="defaul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4A0" w:firstRow="1" w:lastRow="0" w:firstColumn="1" w:lastColumn="0" w:noHBand="0" w:noVBand="1"/>
    </w:tblPr>
    <w:tblGrid>
      <w:gridCol w:w="4830"/>
      <w:gridCol w:w="4830"/>
    </w:tblGrid>
    <w:tr w:rsidR="00C12646">
      <w:trPr>
        <w:trHeight w:val="851"/>
      </w:trPr>
      <w:tc>
        <w:tcPr>
          <w:tcW w:w="4830" w:type="dxa"/>
          <w:vAlign w:val="bottom"/>
        </w:tcPr>
        <w:p w:rsidR="00C12646" w:rsidRDefault="00C12646">
          <w:pPr>
            <w:pStyle w:val="HeadingLeft"/>
            <w:rPr>
              <w:rFonts w:hint="default"/>
            </w:rPr>
          </w:pPr>
          <w:r>
            <w:fldChar w:fldCharType="begin"/>
          </w:r>
          <w:r>
            <w:instrText xml:space="preserve"> DOCPROPERTY  "Product&amp;Project Name"</w:instrText>
          </w:r>
          <w:r>
            <w:fldChar w:fldCharType="separate"/>
          </w:r>
          <w:r>
            <w:t>初赛任务书</w:t>
          </w:r>
          <w:r>
            <w:t>-v1.0</w:t>
          </w:r>
          <w:r>
            <w:fldChar w:fldCharType="end"/>
          </w:r>
        </w:p>
        <w:p w:rsidR="00C12646" w:rsidRDefault="001F56A2">
          <w:pPr>
            <w:pStyle w:val="HeadingLeft"/>
            <w:rPr>
              <w:rFonts w:cs="Times New Roman" w:hint="default"/>
            </w:rPr>
          </w:pPr>
          <w:r>
            <w:fldChar w:fldCharType="begin"/>
          </w:r>
          <w:r>
            <w:instrText xml:space="preserve"> DOCPROPERTY  DocumentName </w:instrText>
          </w:r>
          <w:r>
            <w:rPr>
              <w:rFonts w:hint="default"/>
            </w:rPr>
            <w:fldChar w:fldCharType="separate"/>
          </w:r>
          <w:r w:rsidR="00C12646">
            <w:t>初赛任务书</w:t>
          </w:r>
          <w:r w:rsidR="00C12646">
            <w:t>-v1.0</w:t>
          </w:r>
          <w:r>
            <w:fldChar w:fldCharType="end"/>
          </w:r>
        </w:p>
      </w:tc>
      <w:tc>
        <w:tcPr>
          <w:tcW w:w="4830" w:type="dxa"/>
          <w:vAlign w:val="bottom"/>
        </w:tcPr>
        <w:p w:rsidR="00C12646" w:rsidRDefault="00C12646">
          <w:pPr>
            <w:pStyle w:val="HeadingRight"/>
            <w:rPr>
              <w:rFonts w:cs="Times New Roman" w:hint="default"/>
            </w:rPr>
          </w:pPr>
          <w:r>
            <w:rPr>
              <w:b/>
            </w:rPr>
            <w:fldChar w:fldCharType="begin"/>
          </w:r>
          <w:r>
            <w:rPr>
              <w:b/>
            </w:rPr>
            <w:instrText xml:space="preserve"> STYLEREF  "Contents" </w:instrText>
          </w:r>
          <w:r>
            <w:rPr>
              <w:b/>
            </w:rPr>
            <w:fldChar w:fldCharType="separate"/>
          </w:r>
          <w:r>
            <w:rPr>
              <w:b/>
            </w:rPr>
            <w:t>错误！文档中没有指定样式的文字。</w:t>
          </w:r>
          <w:r>
            <w:rPr>
              <w:b/>
            </w:rPr>
            <w:fldChar w:fldCharType="end"/>
          </w:r>
        </w:p>
      </w:tc>
    </w:tr>
  </w:tbl>
  <w:p w:rsidR="00C12646" w:rsidRDefault="00C12646">
    <w:pPr>
      <w:pStyle w:val="HeadingRight"/>
      <w:rPr>
        <w:rFonts w:hint="default"/>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4A0" w:firstRow="1" w:lastRow="0" w:firstColumn="1" w:lastColumn="0" w:noHBand="0" w:noVBand="1"/>
    </w:tblPr>
    <w:tblGrid>
      <w:gridCol w:w="4830"/>
      <w:gridCol w:w="4830"/>
    </w:tblGrid>
    <w:tr w:rsidR="00C12646">
      <w:trPr>
        <w:trHeight w:val="851"/>
      </w:trPr>
      <w:tc>
        <w:tcPr>
          <w:tcW w:w="4830" w:type="dxa"/>
          <w:vAlign w:val="bottom"/>
        </w:tcPr>
        <w:p w:rsidR="00C12646" w:rsidRDefault="00C12646">
          <w:pPr>
            <w:pStyle w:val="HeadingLeft"/>
            <w:rPr>
              <w:rFonts w:cs="Times New Roman" w:hint="default"/>
            </w:rPr>
          </w:pPr>
        </w:p>
      </w:tc>
      <w:tc>
        <w:tcPr>
          <w:tcW w:w="4830" w:type="dxa"/>
          <w:vAlign w:val="bottom"/>
        </w:tcPr>
        <w:p w:rsidR="00C12646" w:rsidRDefault="00C12646">
          <w:pPr>
            <w:pStyle w:val="HeadingRight"/>
            <w:rPr>
              <w:rFonts w:cs="Times New Roman" w:hint="default"/>
            </w:rPr>
          </w:pPr>
        </w:p>
      </w:tc>
    </w:tr>
  </w:tbl>
  <w:p w:rsidR="00C12646" w:rsidRDefault="00C12646">
    <w:pPr>
      <w:pStyle w:val="HeadingRight"/>
      <w:rPr>
        <w:rFonts w:hint="default"/>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4A0" w:firstRow="1" w:lastRow="0" w:firstColumn="1" w:lastColumn="0" w:noHBand="0" w:noVBand="1"/>
    </w:tblPr>
    <w:tblGrid>
      <w:gridCol w:w="5460"/>
      <w:gridCol w:w="4200"/>
    </w:tblGrid>
    <w:tr w:rsidR="00C12646">
      <w:trPr>
        <w:trHeight w:val="851"/>
      </w:trPr>
      <w:tc>
        <w:tcPr>
          <w:tcW w:w="5460" w:type="dxa"/>
          <w:vAlign w:val="bottom"/>
        </w:tcPr>
        <w:p w:rsidR="00C12646" w:rsidRDefault="00C12646">
          <w:pPr>
            <w:pStyle w:val="HeadingLeft"/>
            <w:rPr>
              <w:rFonts w:cs="Times New Roman" w:hint="default"/>
            </w:rPr>
          </w:pPr>
        </w:p>
      </w:tc>
      <w:tc>
        <w:tcPr>
          <w:tcW w:w="4200" w:type="dxa"/>
          <w:vAlign w:val="bottom"/>
        </w:tcPr>
        <w:p w:rsidR="00C12646" w:rsidRDefault="00C12646">
          <w:pPr>
            <w:pStyle w:val="HeadingRight"/>
            <w:rPr>
              <w:rFonts w:cs="Times New Roman" w:hint="default"/>
            </w:rPr>
          </w:pPr>
        </w:p>
      </w:tc>
    </w:tr>
  </w:tbl>
  <w:p w:rsidR="00C12646" w:rsidRDefault="00C12646">
    <w:pPr>
      <w:pStyle w:val="HeadingRight"/>
      <w:rPr>
        <w:rFonts w:hint="default"/>
      </w:rPr>
    </w:pPr>
  </w:p>
  <w:tbl>
    <w:tblPr>
      <w:tblW w:w="0" w:type="auto"/>
      <w:tblInd w:w="108" w:type="dxa"/>
      <w:tblBorders>
        <w:bottom w:val="single" w:sz="4" w:space="0" w:color="auto"/>
      </w:tblBorders>
      <w:tblLayout w:type="fixed"/>
      <w:tblLook w:val="04A0" w:firstRow="1" w:lastRow="0" w:firstColumn="1" w:lastColumn="0" w:noHBand="0" w:noVBand="1"/>
    </w:tblPr>
    <w:tblGrid>
      <w:gridCol w:w="5460"/>
      <w:gridCol w:w="4200"/>
    </w:tblGrid>
    <w:tr w:rsidR="00C12646">
      <w:trPr>
        <w:trHeight w:val="851"/>
      </w:trPr>
      <w:tc>
        <w:tcPr>
          <w:tcW w:w="5460" w:type="dxa"/>
          <w:vAlign w:val="bottom"/>
        </w:tcPr>
        <w:p w:rsidR="00C12646" w:rsidRDefault="00C12646">
          <w:pPr>
            <w:pStyle w:val="HeadingLeft"/>
            <w:rPr>
              <w:rFonts w:cs="Times New Roman" w:hint="default"/>
            </w:rPr>
          </w:pPr>
        </w:p>
      </w:tc>
      <w:tc>
        <w:tcPr>
          <w:tcW w:w="4200" w:type="dxa"/>
          <w:vAlign w:val="bottom"/>
        </w:tcPr>
        <w:p w:rsidR="00C12646" w:rsidRDefault="00C12646">
          <w:pPr>
            <w:pStyle w:val="HeadingRight"/>
            <w:rPr>
              <w:rFonts w:cs="Times New Roman" w:hint="default"/>
            </w:rPr>
          </w:pPr>
        </w:p>
      </w:tc>
    </w:tr>
  </w:tbl>
  <w:p w:rsidR="00C12646" w:rsidRDefault="00C12646">
    <w:pPr>
      <w:rPr>
        <w:rFonts w:hint="default"/>
      </w:rPr>
    </w:pPr>
  </w:p>
  <w:p w:rsidR="00C12646" w:rsidRDefault="00C12646">
    <w:pPr>
      <w:pStyle w:val="HeadingRight"/>
      <w:rPr>
        <w:rFonts w:hint="default"/>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4A0" w:firstRow="1" w:lastRow="0" w:firstColumn="1" w:lastColumn="0" w:noHBand="0" w:noVBand="1"/>
    </w:tblPr>
    <w:tblGrid>
      <w:gridCol w:w="4830"/>
      <w:gridCol w:w="4830"/>
    </w:tblGrid>
    <w:tr w:rsidR="00061506">
      <w:trPr>
        <w:trHeight w:val="851"/>
      </w:trPr>
      <w:tc>
        <w:tcPr>
          <w:tcW w:w="4830" w:type="dxa"/>
          <w:vAlign w:val="bottom"/>
        </w:tcPr>
        <w:p w:rsidR="00061506" w:rsidRDefault="005319F4">
          <w:pPr>
            <w:pStyle w:val="HeadingLeft"/>
            <w:rPr>
              <w:rFonts w:hint="default"/>
            </w:rPr>
          </w:pPr>
          <w:r>
            <w:fldChar w:fldCharType="begin"/>
          </w:r>
          <w:r>
            <w:instrText xml:space="preserve"> DOCPROPERTY  "Product&amp;Project Name"</w:instrText>
          </w:r>
          <w:r>
            <w:fldChar w:fldCharType="separate"/>
          </w:r>
          <w:r>
            <w:t>初赛任务书</w:t>
          </w:r>
          <w:r>
            <w:t>-v1.0</w:t>
          </w:r>
          <w:r>
            <w:fldChar w:fldCharType="end"/>
          </w:r>
        </w:p>
        <w:p w:rsidR="00061506" w:rsidRDefault="001F56A2">
          <w:pPr>
            <w:pStyle w:val="HeadingLeft"/>
            <w:rPr>
              <w:rFonts w:cs="Times New Roman" w:hint="default"/>
            </w:rPr>
          </w:pPr>
          <w:r>
            <w:fldChar w:fldCharType="begin"/>
          </w:r>
          <w:r>
            <w:instrText xml:space="preserve"> DOCPROPERTY  DocumentName </w:instrText>
          </w:r>
          <w:r>
            <w:rPr>
              <w:rFonts w:hint="default"/>
            </w:rPr>
            <w:fldChar w:fldCharType="separate"/>
          </w:r>
          <w:r w:rsidR="005319F4">
            <w:t>初赛任务书</w:t>
          </w:r>
          <w:r w:rsidR="005319F4">
            <w:t>-v1.0</w:t>
          </w:r>
          <w:r>
            <w:fldChar w:fldCharType="end"/>
          </w:r>
        </w:p>
      </w:tc>
      <w:tc>
        <w:tcPr>
          <w:tcW w:w="4830" w:type="dxa"/>
          <w:vAlign w:val="bottom"/>
        </w:tcPr>
        <w:p w:rsidR="00061506" w:rsidRDefault="001F56A2">
          <w:pPr>
            <w:pStyle w:val="HeadingRight"/>
            <w:rPr>
              <w:rFonts w:hint="default"/>
            </w:rPr>
          </w:pPr>
          <w:r>
            <w:fldChar w:fldCharType="begin"/>
          </w:r>
          <w:r>
            <w:instrText xml:space="preserve"> STYLEREF  "1" \n  \* MERGEFORMAT </w:instrText>
          </w:r>
          <w:r>
            <w:rPr>
              <w:rFonts w:hint="default"/>
            </w:rPr>
            <w:fldChar w:fldCharType="separate"/>
          </w:r>
          <w:r w:rsidR="005319F4">
            <w:rPr>
              <w:rFonts w:hint="default"/>
            </w:rPr>
            <w:t xml:space="preserve">1 </w:t>
          </w:r>
          <w:r>
            <w:fldChar w:fldCharType="end"/>
          </w:r>
          <w:r>
            <w:fldChar w:fldCharType="begin"/>
          </w:r>
          <w:r>
            <w:instrText xml:space="preserve"> STYLEREF  "1"  </w:instrText>
          </w:r>
          <w:r>
            <w:rPr>
              <w:rFonts w:hint="default"/>
            </w:rPr>
            <w:fldChar w:fldCharType="separate"/>
          </w:r>
          <w:r w:rsidR="005319F4">
            <w:t>背景信息</w:t>
          </w:r>
          <w:r>
            <w:fldChar w:fldCharType="end"/>
          </w:r>
        </w:p>
      </w:tc>
    </w:tr>
  </w:tbl>
  <w:p w:rsidR="00061506" w:rsidRDefault="00061506">
    <w:pPr>
      <w:pStyle w:val="HeadingRight"/>
      <w:rPr>
        <w:rFonts w:hint="default"/>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4A0" w:firstRow="1" w:lastRow="0" w:firstColumn="1" w:lastColumn="0" w:noHBand="0" w:noVBand="1"/>
    </w:tblPr>
    <w:tblGrid>
      <w:gridCol w:w="4830"/>
      <w:gridCol w:w="4830"/>
    </w:tblGrid>
    <w:tr w:rsidR="00061506">
      <w:trPr>
        <w:trHeight w:val="851"/>
      </w:trPr>
      <w:tc>
        <w:tcPr>
          <w:tcW w:w="4830" w:type="dxa"/>
          <w:vAlign w:val="bottom"/>
        </w:tcPr>
        <w:p w:rsidR="00061506" w:rsidRDefault="00061506">
          <w:pPr>
            <w:pStyle w:val="HeadingLeft"/>
            <w:rPr>
              <w:rFonts w:cs="Times New Roman" w:hint="default"/>
            </w:rPr>
          </w:pPr>
        </w:p>
      </w:tc>
      <w:tc>
        <w:tcPr>
          <w:tcW w:w="4830" w:type="dxa"/>
          <w:vAlign w:val="bottom"/>
        </w:tcPr>
        <w:p w:rsidR="00061506" w:rsidRDefault="00B94E3B">
          <w:pPr>
            <w:pStyle w:val="HeadingRight"/>
            <w:rPr>
              <w:rFonts w:hint="default"/>
            </w:rPr>
          </w:pPr>
          <w:r>
            <w:rPr>
              <w:noProof/>
            </w:rPr>
            <w:fldChar w:fldCharType="begin"/>
          </w:r>
          <w:r>
            <w:rPr>
              <w:noProof/>
            </w:rPr>
            <w:instrText xml:space="preserve"> STYLEREF  "1" \n  \* MERGEFORMAT </w:instrText>
          </w:r>
          <w:r>
            <w:rPr>
              <w:noProof/>
            </w:rPr>
            <w:fldChar w:fldCharType="separate"/>
          </w:r>
          <w:r w:rsidR="000D38FE">
            <w:rPr>
              <w:rFonts w:hint="default"/>
              <w:noProof/>
            </w:rPr>
            <w:t xml:space="preserve">3 </w:t>
          </w:r>
          <w:r>
            <w:rPr>
              <w:noProof/>
            </w:rPr>
            <w:fldChar w:fldCharType="end"/>
          </w:r>
          <w:r>
            <w:rPr>
              <w:noProof/>
            </w:rPr>
            <w:fldChar w:fldCharType="begin"/>
          </w:r>
          <w:r>
            <w:rPr>
              <w:noProof/>
            </w:rPr>
            <w:instrText xml:space="preserve"> STYLEREF  "1"  </w:instrText>
          </w:r>
          <w:r>
            <w:rPr>
              <w:noProof/>
            </w:rPr>
            <w:fldChar w:fldCharType="separate"/>
          </w:r>
          <w:r w:rsidR="000D38FE">
            <w:rPr>
              <w:rFonts w:hint="default"/>
              <w:noProof/>
            </w:rPr>
            <w:t>Scoring Rules</w:t>
          </w:r>
          <w:r>
            <w:rPr>
              <w:noProof/>
            </w:rPr>
            <w:fldChar w:fldCharType="end"/>
          </w:r>
        </w:p>
      </w:tc>
    </w:tr>
  </w:tbl>
  <w:p w:rsidR="00061506" w:rsidRDefault="00061506">
    <w:pPr>
      <w:pStyle w:val="HeadingRight"/>
      <w:rPr>
        <w:rFonts w:hint="defaul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FFFFF7C"/>
    <w:lvl w:ilvl="0">
      <w:start w:val="1"/>
      <w:numFmt w:val="decimal"/>
      <w:pStyle w:val="5"/>
      <w:lvlText w:val="%1."/>
      <w:lvlJc w:val="left"/>
      <w:pPr>
        <w:tabs>
          <w:tab w:val="left" w:pos="2040"/>
        </w:tabs>
        <w:ind w:left="2040"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620"/>
        </w:tabs>
        <w:ind w:left="162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200"/>
        </w:tabs>
        <w:ind w:left="120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80"/>
        </w:tabs>
        <w:ind w:left="780" w:hanging="360"/>
      </w:pPr>
    </w:lvl>
  </w:abstractNum>
  <w:abstractNum w:abstractNumId="4" w15:restartNumberingAfterBreak="0">
    <w:nsid w:val="FFFFFF80"/>
    <w:multiLevelType w:val="singleLevel"/>
    <w:tmpl w:val="FFFFFF80"/>
    <w:lvl w:ilvl="0">
      <w:start w:val="1"/>
      <w:numFmt w:val="bullet"/>
      <w:pStyle w:val="50"/>
      <w:lvlText w:val=""/>
      <w:lvlJc w:val="left"/>
      <w:pPr>
        <w:tabs>
          <w:tab w:val="left" w:pos="2040"/>
        </w:tabs>
        <w:ind w:left="204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620"/>
        </w:tabs>
        <w:ind w:left="162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200"/>
        </w:tabs>
        <w:ind w:left="1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80"/>
        </w:tabs>
        <w:ind w:left="78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Wingdings" w:hAnsi="Wingdings" w:hint="default"/>
      </w:rPr>
    </w:lvl>
  </w:abstractNum>
  <w:abstractNum w:abstractNumId="10" w15:restartNumberingAfterBreak="0">
    <w:nsid w:val="02A700DD"/>
    <w:multiLevelType w:val="multilevel"/>
    <w:tmpl w:val="02A700DD"/>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1" w15:restartNumberingAfterBreak="0">
    <w:nsid w:val="04D106C8"/>
    <w:multiLevelType w:val="multilevel"/>
    <w:tmpl w:val="04D106C8"/>
    <w:lvl w:ilvl="0">
      <w:start w:val="1"/>
      <w:numFmt w:val="decimal"/>
      <w:lvlText w:val="%1."/>
      <w:lvlJc w:val="left"/>
      <w:pPr>
        <w:ind w:left="900" w:hanging="420"/>
      </w:pPr>
    </w:lvl>
    <w:lvl w:ilvl="1">
      <w:start w:val="1"/>
      <w:numFmt w:val="decimal"/>
      <w:lvlText w:val="%2."/>
      <w:lvlJc w:val="left"/>
      <w:pPr>
        <w:ind w:left="1320" w:hanging="420"/>
      </w:pPr>
      <w:rPr>
        <w:rFonts w:hint="default"/>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0A6D2296"/>
    <w:multiLevelType w:val="multilevel"/>
    <w:tmpl w:val="0A6D2296"/>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3" w15:restartNumberingAfterBreak="0">
    <w:nsid w:val="0C60609D"/>
    <w:multiLevelType w:val="multilevel"/>
    <w:tmpl w:val="0C60609D"/>
    <w:lvl w:ilvl="0">
      <w:start w:val="1"/>
      <w:numFmt w:val="decimal"/>
      <w:lvlText w:val="%1."/>
      <w:lvlJc w:val="left"/>
      <w:pPr>
        <w:ind w:left="360" w:hanging="360"/>
      </w:pPr>
      <w:rPr>
        <w:rFonts w:hint="default"/>
      </w:rPr>
    </w:lvl>
    <w:lvl w:ilvl="1">
      <w:start w:val="1"/>
      <w:numFmt w:val="bullet"/>
      <w:lvlText w:val=""/>
      <w:lvlJc w:val="left"/>
      <w:pPr>
        <w:ind w:left="840" w:hanging="420"/>
      </w:pPr>
      <w:rPr>
        <w:rFonts w:ascii="Wingdings" w:hAnsi="Wingding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0E8701E2"/>
    <w:multiLevelType w:val="multilevel"/>
    <w:tmpl w:val="0E8701E2"/>
    <w:lvl w:ilvl="0">
      <w:start w:val="1"/>
      <w:numFmt w:val="bullet"/>
      <w:pStyle w:val="CAUTIONTextList"/>
      <w:lvlText w:val=""/>
      <w:lvlJc w:val="left"/>
      <w:pPr>
        <w:tabs>
          <w:tab w:val="left" w:pos="1985"/>
        </w:tabs>
        <w:ind w:left="1985" w:hanging="284"/>
      </w:pPr>
      <w:rPr>
        <w:rFonts w:ascii="Wingdings" w:hAnsi="Wingdings" w:hint="default"/>
        <w:color w:val="auto"/>
        <w:spacing w:val="0"/>
        <w:w w:val="100"/>
        <w:position w:val="1"/>
        <w:sz w:val="16"/>
        <w:szCs w:val="16"/>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5" w15:restartNumberingAfterBreak="0">
    <w:nsid w:val="0EDB2900"/>
    <w:multiLevelType w:val="multilevel"/>
    <w:tmpl w:val="0EDB2900"/>
    <w:lvl w:ilvl="0">
      <w:start w:val="1"/>
      <w:numFmt w:val="bullet"/>
      <w:pStyle w:val="SubItemList"/>
      <w:lvlText w:val="−"/>
      <w:lvlJc w:val="left"/>
      <w:pPr>
        <w:tabs>
          <w:tab w:val="left" w:pos="2551"/>
        </w:tabs>
        <w:ind w:left="2551" w:hanging="425"/>
      </w:pPr>
      <w:rPr>
        <w:rFonts w:ascii="Times New Roman" w:hAnsi="Times New Roman" w:cs="Times New Roman" w:hint="default"/>
        <w:sz w:val="16"/>
        <w:szCs w:val="16"/>
      </w:rPr>
    </w:lvl>
    <w:lvl w:ilvl="1">
      <w:start w:val="1"/>
      <w:numFmt w:val="ganada"/>
      <w:pStyle w:val="ThirdLevelItemList"/>
      <w:lvlText w:val=""/>
      <w:lvlJc w:val="left"/>
      <w:pPr>
        <w:tabs>
          <w:tab w:val="left" w:pos="2976"/>
        </w:tabs>
        <w:ind w:left="2976" w:hanging="425"/>
      </w:pPr>
      <w:rPr>
        <w:rFonts w:ascii="Wingdings" w:hAnsi="Wingdings" w:cs="Wingdings" w:hint="default"/>
        <w:sz w:val="16"/>
        <w:szCs w:val="16"/>
      </w:rPr>
    </w:lvl>
    <w:lvl w:ilvl="2">
      <w:start w:val="1"/>
      <w:numFmt w:val="bullet"/>
      <w:pStyle w:val="FourthLevelItemList"/>
      <w:lvlText w:val="□"/>
      <w:lvlJc w:val="left"/>
      <w:pPr>
        <w:tabs>
          <w:tab w:val="left" w:pos="3401"/>
        </w:tabs>
        <w:ind w:left="3401" w:hanging="425"/>
      </w:pPr>
      <w:rPr>
        <w:rFonts w:ascii="Wingdings" w:hAnsi="Wingdings" w:cs="Wingdings" w:hint="default"/>
        <w:sz w:val="16"/>
        <w:szCs w:val="16"/>
      </w:rPr>
    </w:lvl>
    <w:lvl w:ilvl="3">
      <w:start w:val="1"/>
      <w:numFmt w:val="bullet"/>
      <w:lvlText w:val=""/>
      <w:lvlJc w:val="left"/>
      <w:pPr>
        <w:tabs>
          <w:tab w:val="left" w:pos="1680"/>
        </w:tabs>
        <w:ind w:left="1680" w:hanging="420"/>
      </w:pPr>
      <w:rPr>
        <w:rFonts w:ascii="Wingdings" w:hAnsi="Wingdings" w:cs="Wingdings" w:hint="default"/>
      </w:rPr>
    </w:lvl>
    <w:lvl w:ilvl="4">
      <w:start w:val="1"/>
      <w:numFmt w:val="bullet"/>
      <w:lvlText w:val=""/>
      <w:lvlJc w:val="left"/>
      <w:pPr>
        <w:tabs>
          <w:tab w:val="left" w:pos="2100"/>
        </w:tabs>
        <w:ind w:left="2100" w:hanging="420"/>
      </w:pPr>
      <w:rPr>
        <w:rFonts w:ascii="Wingdings" w:hAnsi="Wingdings" w:cs="Wingdings" w:hint="default"/>
      </w:rPr>
    </w:lvl>
    <w:lvl w:ilvl="5">
      <w:start w:val="1"/>
      <w:numFmt w:val="bullet"/>
      <w:lvlText w:val=""/>
      <w:lvlJc w:val="left"/>
      <w:pPr>
        <w:tabs>
          <w:tab w:val="left" w:pos="2520"/>
        </w:tabs>
        <w:ind w:left="2520" w:hanging="420"/>
      </w:pPr>
      <w:rPr>
        <w:rFonts w:ascii="Wingdings" w:hAnsi="Wingdings" w:cs="Wingdings" w:hint="default"/>
      </w:rPr>
    </w:lvl>
    <w:lvl w:ilvl="6">
      <w:start w:val="1"/>
      <w:numFmt w:val="bullet"/>
      <w:lvlText w:val=""/>
      <w:lvlJc w:val="left"/>
      <w:pPr>
        <w:tabs>
          <w:tab w:val="left" w:pos="2940"/>
        </w:tabs>
        <w:ind w:left="2940" w:hanging="420"/>
      </w:pPr>
      <w:rPr>
        <w:rFonts w:ascii="Wingdings" w:hAnsi="Wingdings" w:cs="Wingdings" w:hint="default"/>
      </w:rPr>
    </w:lvl>
    <w:lvl w:ilvl="7">
      <w:start w:val="1"/>
      <w:numFmt w:val="bullet"/>
      <w:lvlText w:val=""/>
      <w:lvlJc w:val="left"/>
      <w:pPr>
        <w:tabs>
          <w:tab w:val="left" w:pos="3360"/>
        </w:tabs>
        <w:ind w:left="3360" w:hanging="420"/>
      </w:pPr>
      <w:rPr>
        <w:rFonts w:ascii="Wingdings" w:hAnsi="Wingdings" w:cs="Wingdings" w:hint="default"/>
      </w:rPr>
    </w:lvl>
    <w:lvl w:ilvl="8">
      <w:start w:val="1"/>
      <w:numFmt w:val="bullet"/>
      <w:lvlText w:val=""/>
      <w:lvlJc w:val="left"/>
      <w:pPr>
        <w:tabs>
          <w:tab w:val="left" w:pos="3780"/>
        </w:tabs>
        <w:ind w:left="3780" w:hanging="420"/>
      </w:pPr>
      <w:rPr>
        <w:rFonts w:ascii="Wingdings" w:hAnsi="Wingdings" w:cs="Wingdings" w:hint="default"/>
      </w:rPr>
    </w:lvl>
  </w:abstractNum>
  <w:abstractNum w:abstractNumId="16" w15:restartNumberingAfterBreak="0">
    <w:nsid w:val="171657A1"/>
    <w:multiLevelType w:val="multilevel"/>
    <w:tmpl w:val="171657A1"/>
    <w:lvl w:ilvl="0">
      <w:start w:val="1"/>
      <w:numFmt w:val="decimal"/>
      <w:pStyle w:val="1"/>
      <w:suff w:val="nothing"/>
      <w:lvlText w:val="%1 "/>
      <w:lvlJc w:val="left"/>
      <w:pPr>
        <w:ind w:left="8789"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start w:val="1"/>
      <w:numFmt w:val="decimal"/>
      <w:pStyle w:val="21"/>
      <w:suff w:val="nothing"/>
      <w:lvlText w:val="%1.%2 "/>
      <w:lvlJc w:val="left"/>
      <w:pPr>
        <w:ind w:left="142"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start w:val="1"/>
      <w:numFmt w:val="decimal"/>
      <w:pStyle w:val="31"/>
      <w:suff w:val="nothing"/>
      <w:lvlText w:val="%1.%2.%3 "/>
      <w:lvlJc w:val="left"/>
      <w:pPr>
        <w:ind w:left="326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start w:val="1"/>
      <w:numFmt w:val="decimal"/>
      <w:lvlRestart w:val="1"/>
      <w:pStyle w:val="41"/>
      <w:suff w:val="nothing"/>
      <w:lvlText w:val="%1.%2.%3.%4 "/>
      <w:lvlJc w:val="left"/>
      <w:pPr>
        <w:ind w:left="0" w:firstLine="0"/>
      </w:pPr>
      <w:rPr>
        <w:rFonts w:ascii="Book Antiqua" w:eastAsia="黑体" w:hAnsi="Book Antiqua"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4">
      <w:start w:val="1"/>
      <w:numFmt w:val="decimal"/>
      <w:lvlRestart w:val="1"/>
      <w:pStyle w:val="51"/>
      <w:suff w:val="nothing"/>
      <w:lvlText w:val="%1.%2.%3.%4.%5 "/>
      <w:lvlJc w:val="left"/>
      <w:pPr>
        <w:ind w:left="0" w:firstLine="0"/>
      </w:pPr>
      <w:rPr>
        <w:rFonts w:ascii="Book Antiqua" w:eastAsia="黑体" w:hAnsi="Book Antiqua"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rPr>
    </w:lvl>
    <w:lvl w:ilvl="5">
      <w:start w:val="1"/>
      <w:numFmt w:val="none"/>
      <w:pStyle w:val="BlockLabel"/>
      <w:suff w:val="nothing"/>
      <w:lvlText w:val=""/>
      <w:lvlJc w:val="left"/>
      <w:pPr>
        <w:ind w:left="0" w:firstLine="0"/>
      </w:pPr>
      <w:rPr>
        <w:rFonts w:ascii="Arial" w:hAnsi="Arial" w:cs="Arial" w:hint="default"/>
        <w:b/>
        <w:bCs/>
        <w:i w:val="0"/>
        <w:iCs w:val="0"/>
        <w:caps w:val="0"/>
        <w:strike w:val="0"/>
        <w:dstrike w:val="0"/>
        <w:vanish w:val="0"/>
        <w:color w:val="000000"/>
        <w:sz w:val="20"/>
        <w:szCs w:val="20"/>
        <w:vertAlign w:val="baseline"/>
        <w14:shadow w14:blurRad="0" w14:dist="0" w14:dir="0" w14:sx="0" w14:sy="0" w14:kx="0" w14:ky="0" w14:algn="none">
          <w14:srgbClr w14:val="000000"/>
        </w14:shadow>
      </w:rPr>
    </w:lvl>
    <w:lvl w:ilvl="6">
      <w:start w:val="1"/>
      <w:numFmt w:val="decimal"/>
      <w:pStyle w:val="Step"/>
      <w:lvlText w:val="步骤 %7"/>
      <w:lvlJc w:val="right"/>
      <w:pPr>
        <w:tabs>
          <w:tab w:val="left" w:pos="1701"/>
        </w:tabs>
        <w:ind w:left="1701" w:hanging="159"/>
      </w:pPr>
      <w:rPr>
        <w:rFonts w:ascii="Book Antiqua" w:eastAsia="黑体" w:hAnsi="Book Antiqua" w:cs="Times New Roman" w:hint="default"/>
        <w:b w:val="0"/>
        <w:bCs/>
        <w:i w:val="0"/>
        <w:iCs w:val="0"/>
        <w:color w:val="auto"/>
        <w:sz w:val="21"/>
        <w:szCs w:val="21"/>
      </w:rPr>
    </w:lvl>
    <w:lvl w:ilvl="7">
      <w:start w:val="1"/>
      <w:numFmt w:val="decimal"/>
      <w:lvlRestart w:val="1"/>
      <w:pStyle w:val="FigureDescription"/>
      <w:suff w:val="space"/>
      <w:lvlText w:val="图%1-%8"/>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rPr>
    </w:lvl>
    <w:lvl w:ilvl="8">
      <w:start w:val="1"/>
      <w:numFmt w:val="decimal"/>
      <w:lvlRestart w:val="1"/>
      <w:pStyle w:val="TableDescription"/>
      <w:suff w:val="space"/>
      <w:lvlText w:val="表%1-%9"/>
      <w:lvlJc w:val="left"/>
      <w:pPr>
        <w:ind w:left="1701" w:firstLine="0"/>
      </w:pPr>
      <w:rPr>
        <w:rFonts w:ascii="Times New Roman" w:eastAsia="黑体" w:hAnsi="Times New Roman" w:hint="default"/>
        <w:b w:val="0"/>
        <w:bCs/>
        <w:i w:val="0"/>
        <w:iCs w:val="0"/>
        <w:color w:val="auto"/>
        <w:sz w:val="21"/>
        <w:szCs w:val="21"/>
      </w:rPr>
    </w:lvl>
  </w:abstractNum>
  <w:abstractNum w:abstractNumId="17" w15:restartNumberingAfterBreak="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8" w15:restartNumberingAfterBreak="0">
    <w:nsid w:val="27727B63"/>
    <w:multiLevelType w:val="multilevel"/>
    <w:tmpl w:val="27727B63"/>
    <w:lvl w:ilvl="0">
      <w:start w:val="1"/>
      <w:numFmt w:val="bullet"/>
      <w:pStyle w:val="NotesTextListinTable"/>
      <w:lvlText w:val=""/>
      <w:lvlJc w:val="left"/>
      <w:pPr>
        <w:tabs>
          <w:tab w:val="left" w:pos="454"/>
        </w:tabs>
        <w:ind w:left="454" w:hanging="284"/>
      </w:pPr>
      <w:rPr>
        <w:rFonts w:ascii="Wingdings" w:hAnsi="Wingdings" w:hint="default"/>
        <w:color w:val="auto"/>
        <w:spacing w:val="0"/>
        <w:w w:val="100"/>
        <w:position w:val="1"/>
        <w:sz w:val="13"/>
        <w:szCs w:val="13"/>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9" w15:restartNumberingAfterBreak="0">
    <w:nsid w:val="331C0833"/>
    <w:multiLevelType w:val="multilevel"/>
    <w:tmpl w:val="331C083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34717E9C"/>
    <w:multiLevelType w:val="multilevel"/>
    <w:tmpl w:val="34717E9C"/>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1" w15:restartNumberingAfterBreak="0">
    <w:nsid w:val="41C973A7"/>
    <w:multiLevelType w:val="multilevel"/>
    <w:tmpl w:val="41C973A7"/>
    <w:lvl w:ilvl="0">
      <w:start w:val="1"/>
      <w:numFmt w:val="decimal"/>
      <w:pStyle w:val="FigureDescriptioninPreface"/>
      <w:suff w:val="space"/>
      <w:lvlText w:val="图%1"/>
      <w:lvlJc w:val="left"/>
      <w:pPr>
        <w:ind w:left="1701" w:firstLine="0"/>
      </w:pPr>
      <w:rPr>
        <w:rFonts w:ascii="Times New Roman" w:eastAsia="黑体" w:hAnsi="Times New Roman" w:cs="Book Antiqua" w:hint="default"/>
        <w:b w:val="0"/>
        <w:bCs/>
        <w:i w:val="0"/>
        <w:iCs w:val="0"/>
        <w:sz w:val="21"/>
        <w:szCs w:val="21"/>
        <w:u w:val="none"/>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2" w15:restartNumberingAfterBreak="0">
    <w:nsid w:val="41C973A8"/>
    <w:multiLevelType w:val="multilevel"/>
    <w:tmpl w:val="41C973A8"/>
    <w:lvl w:ilvl="0">
      <w:start w:val="1"/>
      <w:numFmt w:val="decimal"/>
      <w:pStyle w:val="TableDescriptioninPreface"/>
      <w:suff w:val="space"/>
      <w:lvlText w:val="表%1"/>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3" w15:restartNumberingAfterBreak="0">
    <w:nsid w:val="463C3DB5"/>
    <w:multiLevelType w:val="multilevel"/>
    <w:tmpl w:val="463C3DB5"/>
    <w:lvl w:ilvl="0">
      <w:start w:val="1"/>
      <w:numFmt w:val="decimal"/>
      <w:pStyle w:val="ItemStepinTable"/>
      <w:lvlText w:val="%1."/>
      <w:lvlJc w:val="left"/>
      <w:pPr>
        <w:tabs>
          <w:tab w:val="left" w:pos="284"/>
        </w:tabs>
        <w:ind w:left="284" w:hanging="284"/>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4" w15:restartNumberingAfterBreak="0">
    <w:nsid w:val="4DDA66D1"/>
    <w:multiLevelType w:val="multilevel"/>
    <w:tmpl w:val="4DDA66D1"/>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start w:val="1"/>
      <w:numFmt w:val="decimal"/>
      <w:pStyle w:val="22"/>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start w:val="1"/>
      <w:numFmt w:val="decimal"/>
      <w:pStyle w:val="32"/>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start w:val="1"/>
      <w:numFmt w:val="decimal"/>
      <w:pStyle w:val="42"/>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rPr>
    </w:lvl>
    <w:lvl w:ilvl="4">
      <w:start w:val="1"/>
      <w:numFmt w:val="decimal"/>
      <w:pStyle w:val="52"/>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rPr>
    </w:lvl>
    <w:lvl w:ilvl="5">
      <w:start w:val="1"/>
      <w:numFmt w:val="decimal"/>
      <w:pStyle w:val="StepinAppendix"/>
      <w:lvlText w:val="步骤 %6"/>
      <w:lvlJc w:val="right"/>
      <w:pPr>
        <w:tabs>
          <w:tab w:val="left" w:pos="1701"/>
        </w:tabs>
        <w:ind w:left="1701" w:hanging="159"/>
      </w:pPr>
      <w:rPr>
        <w:rFonts w:ascii="Book Antiqua" w:eastAsia="黑体" w:hAnsi="Book Antiqua" w:cs="Times New Roman" w:hint="default"/>
        <w:b w:val="0"/>
        <w:bCs/>
        <w:i w:val="0"/>
        <w:iCs w:val="0"/>
        <w:sz w:val="21"/>
        <w:szCs w:val="21"/>
        <w:u w:val="none"/>
      </w:rPr>
    </w:lvl>
    <w:lvl w:ilvl="6">
      <w:start w:val="1"/>
      <w:numFmt w:val="decimal"/>
      <w:pStyle w:val="ItemStepinAppendix"/>
      <w:lvlText w:val="%7."/>
      <w:lvlJc w:val="left"/>
      <w:pPr>
        <w:tabs>
          <w:tab w:val="left"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pStyle w:val="TableDescriptioninAppendix"/>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rPr>
    </w:lvl>
  </w:abstractNum>
  <w:abstractNum w:abstractNumId="25" w15:restartNumberingAfterBreak="0">
    <w:nsid w:val="4DFC6F9E"/>
    <w:multiLevelType w:val="multilevel"/>
    <w:tmpl w:val="B0E0F3E8"/>
    <w:lvl w:ilvl="0">
      <w:start w:val="1"/>
      <w:numFmt w:val="decimal"/>
      <w:lvlText w:val="%1."/>
      <w:lvlJc w:val="left"/>
      <w:pPr>
        <w:ind w:left="900" w:hanging="420"/>
      </w:pPr>
      <w:rPr>
        <w:rFonts w:hint="eastAsia"/>
      </w:rPr>
    </w:lvl>
    <w:lvl w:ilvl="1">
      <w:start w:val="1"/>
      <w:numFmt w:val="decimal"/>
      <w:lvlText w:val="%2."/>
      <w:lvlJc w:val="left"/>
      <w:pPr>
        <w:ind w:left="1320" w:hanging="420"/>
      </w:pPr>
      <w:rPr>
        <w:rFonts w:hint="default"/>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26" w15:restartNumberingAfterBreak="0">
    <w:nsid w:val="594336BF"/>
    <w:multiLevelType w:val="multilevel"/>
    <w:tmpl w:val="ED325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156163"/>
    <w:multiLevelType w:val="multilevel"/>
    <w:tmpl w:val="63156163"/>
    <w:lvl w:ilvl="0">
      <w:start w:val="1"/>
      <w:numFmt w:val="upperLetter"/>
      <w:pStyle w:val="7"/>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start w:val="1"/>
      <w:numFmt w:val="decimal"/>
      <w:pStyle w:val="8"/>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start w:val="1"/>
      <w:numFmt w:val="decimal"/>
      <w:pStyle w:val="9"/>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start w:val="1"/>
      <w:numFmt w:val="decimal"/>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rPr>
    </w:lvl>
    <w:lvl w:ilvl="4">
      <w:start w:val="1"/>
      <w:numFmt w:val="decimal"/>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rPr>
    </w:lvl>
    <w:lvl w:ilvl="5">
      <w:start w:val="1"/>
      <w:numFmt w:val="decimal"/>
      <w:lvlText w:val="步骤 %6"/>
      <w:lvlJc w:val="right"/>
      <w:pPr>
        <w:tabs>
          <w:tab w:val="left"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left"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rPr>
    </w:lvl>
  </w:abstractNum>
  <w:abstractNum w:abstractNumId="28" w15:restartNumberingAfterBreak="0">
    <w:nsid w:val="654144FE"/>
    <w:multiLevelType w:val="multilevel"/>
    <w:tmpl w:val="654144FE"/>
    <w:lvl w:ilvl="0">
      <w:start w:val="1"/>
      <w:numFmt w:val="decimal"/>
      <w:lvlText w:val="%1."/>
      <w:lvlJc w:val="left"/>
      <w:pPr>
        <w:ind w:left="900" w:hanging="420"/>
      </w:pPr>
    </w:lvl>
    <w:lvl w:ilvl="1">
      <w:start w:val="1"/>
      <w:numFmt w:val="decimal"/>
      <w:lvlText w:val="%2."/>
      <w:lvlJc w:val="left"/>
      <w:pPr>
        <w:ind w:left="1320" w:hanging="420"/>
      </w:pPr>
      <w:rPr>
        <w:rFonts w:hint="default"/>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9" w15:restartNumberingAfterBreak="0">
    <w:nsid w:val="667437AC"/>
    <w:multiLevelType w:val="multilevel"/>
    <w:tmpl w:val="667437AC"/>
    <w:lvl w:ilvl="0">
      <w:start w:val="1"/>
      <w:numFmt w:val="bullet"/>
      <w:pStyle w:val="NotesTextList"/>
      <w:lvlText w:val=""/>
      <w:lvlJc w:val="left"/>
      <w:pPr>
        <w:tabs>
          <w:tab w:val="left" w:pos="2359"/>
        </w:tabs>
        <w:ind w:left="2359" w:hanging="284"/>
      </w:pPr>
      <w:rPr>
        <w:rFonts w:ascii="Wingdings" w:hAnsi="Wingdings" w:cs="Wingdings" w:hint="default"/>
        <w:position w:val="1"/>
        <w:sz w:val="13"/>
        <w:szCs w:val="13"/>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0" w15:restartNumberingAfterBreak="0">
    <w:nsid w:val="6E230785"/>
    <w:multiLevelType w:val="multilevel"/>
    <w:tmpl w:val="6E230785"/>
    <w:lvl w:ilvl="0">
      <w:start w:val="1"/>
      <w:numFmt w:val="bullet"/>
      <w:pStyle w:val="ItemListinTable"/>
      <w:lvlText w:val=""/>
      <w:lvlJc w:val="left"/>
      <w:pPr>
        <w:tabs>
          <w:tab w:val="left" w:pos="170"/>
        </w:tabs>
        <w:ind w:left="170" w:hanging="170"/>
      </w:pPr>
      <w:rPr>
        <w:rFonts w:ascii="Wingdings" w:eastAsia="宋体" w:hAnsi="Wingdings" w:hint="default"/>
        <w:b w:val="0"/>
        <w:i w:val="0"/>
        <w:color w:val="auto"/>
        <w:position w:val="3"/>
        <w:sz w:val="13"/>
        <w:szCs w:val="13"/>
      </w:rPr>
    </w:lvl>
    <w:lvl w:ilvl="1">
      <w:start w:val="1"/>
      <w:numFmt w:val="lowerLetter"/>
      <w:pStyle w:val="SubItemStepinTable"/>
      <w:lvlText w:val="%2."/>
      <w:lvlJc w:val="left"/>
      <w:pPr>
        <w:tabs>
          <w:tab w:val="left" w:pos="284"/>
        </w:tabs>
        <w:ind w:left="568" w:hanging="284"/>
      </w:pPr>
      <w:rPr>
        <w:rFonts w:ascii="Times New Roman" w:hAnsi="Times New Roman" w:cs="Book Antiqua" w:hint="default"/>
        <w:b w:val="0"/>
        <w:bCs/>
        <w:i w:val="0"/>
        <w:iCs w:val="0"/>
        <w:sz w:val="21"/>
        <w:szCs w:val="21"/>
        <w:u w:val="none"/>
      </w:rPr>
    </w:lvl>
    <w:lvl w:ilvl="2">
      <w:start w:val="1"/>
      <w:numFmt w:val="bullet"/>
      <w:pStyle w:val="SubItemListinTable"/>
      <w:lvlText w:val="−"/>
      <w:lvlJc w:val="left"/>
      <w:pPr>
        <w:tabs>
          <w:tab w:val="left" w:pos="568"/>
        </w:tabs>
        <w:ind w:left="568" w:hanging="284"/>
      </w:pPr>
      <w:rPr>
        <w:rFonts w:ascii="Times New Roman" w:hAnsi="Times New Roman" w:cs="Times New Roman" w:hint="default"/>
        <w:sz w:val="16"/>
        <w:szCs w:val="16"/>
      </w:rPr>
    </w:lvl>
    <w:lvl w:ilvl="3">
      <w:start w:val="1"/>
      <w:numFmt w:val="decimal"/>
      <w:pStyle w:val="SubItemStepinTableList"/>
      <w:lvlText w:val="%4."/>
      <w:lvlJc w:val="left"/>
      <w:pPr>
        <w:tabs>
          <w:tab w:val="left" w:pos="284"/>
        </w:tabs>
        <w:ind w:left="568" w:hanging="284"/>
      </w:pPr>
      <w:rPr>
        <w:rFonts w:ascii="Times New Roman" w:hAnsi="Times New Roman" w:cs="Book Antiqua" w:hint="default"/>
        <w:b w:val="0"/>
        <w:bCs/>
        <w:i w:val="0"/>
        <w:iCs w:val="0"/>
        <w:sz w:val="21"/>
        <w:szCs w:val="21"/>
        <w:u w:val="none"/>
      </w:rPr>
    </w:lvl>
    <w:lvl w:ilvl="4">
      <w:start w:val="1"/>
      <w:numFmt w:val="bullet"/>
      <w:pStyle w:val="SubItemListinTableStep"/>
      <w:lvlText w:val=""/>
      <w:lvlJc w:val="left"/>
      <w:pPr>
        <w:tabs>
          <w:tab w:val="left" w:pos="568"/>
        </w:tabs>
        <w:ind w:left="568" w:hanging="284"/>
      </w:pPr>
      <w:rPr>
        <w:rFonts w:ascii="Wingdings" w:eastAsia="宋体" w:hAnsi="Wingdings" w:hint="default"/>
        <w:b w:val="0"/>
        <w:i w:val="0"/>
        <w:color w:val="auto"/>
        <w:position w:val="3"/>
        <w:sz w:val="13"/>
        <w:szCs w:val="13"/>
      </w:rPr>
    </w:lvl>
    <w:lvl w:ilvl="5">
      <w:start w:val="1"/>
      <w:numFmt w:val="decimal"/>
      <w:pStyle w:val="CAUTIONTextStep"/>
      <w:lvlText w:val="%6."/>
      <w:lvlJc w:val="left"/>
      <w:pPr>
        <w:tabs>
          <w:tab w:val="left" w:pos="1985"/>
        </w:tabs>
        <w:ind w:left="1985" w:hanging="284"/>
      </w:pPr>
      <w:rPr>
        <w:rFonts w:ascii="Times New Roman" w:hAnsi="Times New Roman" w:cs="Book Antiqua" w:hint="default"/>
        <w:color w:val="auto"/>
        <w:spacing w:val="0"/>
        <w:w w:val="100"/>
        <w:position w:val="1"/>
        <w:sz w:val="21"/>
        <w:szCs w:val="21"/>
      </w:rPr>
    </w:lvl>
    <w:lvl w:ilvl="6">
      <w:start w:val="1"/>
      <w:numFmt w:val="decimal"/>
      <w:pStyle w:val="NotesTextStep"/>
      <w:lvlText w:val="%7."/>
      <w:lvlJc w:val="left"/>
      <w:pPr>
        <w:tabs>
          <w:tab w:val="left" w:pos="2359"/>
        </w:tabs>
        <w:ind w:left="2359" w:hanging="284"/>
      </w:pPr>
      <w:rPr>
        <w:rFonts w:ascii="Times New Roman" w:hAnsi="Times New Roman" w:cs="Book Antiqua" w:hint="default"/>
        <w:color w:val="auto"/>
        <w:spacing w:val="0"/>
        <w:w w:val="100"/>
        <w:position w:val="1"/>
        <w:sz w:val="18"/>
        <w:szCs w:val="18"/>
      </w:rPr>
    </w:lvl>
    <w:lvl w:ilvl="7">
      <w:start w:val="1"/>
      <w:numFmt w:val="decimal"/>
      <w:pStyle w:val="NotesTextStepinTable"/>
      <w:lvlText w:val="%8."/>
      <w:lvlJc w:val="left"/>
      <w:pPr>
        <w:tabs>
          <w:tab w:val="left" w:pos="454"/>
        </w:tabs>
        <w:ind w:left="454" w:hanging="284"/>
      </w:pPr>
      <w:rPr>
        <w:rFonts w:ascii="Times New Roman" w:hAnsi="Times New Roman" w:cs="Book Antiqua" w:hint="default"/>
        <w:color w:val="auto"/>
        <w:spacing w:val="0"/>
        <w:w w:val="100"/>
        <w:position w:val="1"/>
        <w:sz w:val="18"/>
        <w:szCs w:val="18"/>
      </w:rPr>
    </w:lvl>
    <w:lvl w:ilvl="8">
      <w:start w:val="1"/>
      <w:numFmt w:val="bullet"/>
      <w:lvlText w:val=""/>
      <w:lvlJc w:val="left"/>
      <w:pPr>
        <w:tabs>
          <w:tab w:val="left" w:pos="3780"/>
        </w:tabs>
        <w:ind w:left="3780" w:hanging="420"/>
      </w:pPr>
      <w:rPr>
        <w:rFonts w:ascii="Wingdings" w:hAnsi="Wingdings" w:hint="default"/>
      </w:rPr>
    </w:lvl>
  </w:abstractNum>
  <w:abstractNum w:abstractNumId="31" w15:restartNumberingAfterBreak="0">
    <w:nsid w:val="7F773C35"/>
    <w:multiLevelType w:val="multilevel"/>
    <w:tmpl w:val="7F773C35"/>
    <w:lvl w:ilvl="0">
      <w:start w:val="1"/>
      <w:numFmt w:val="decimal"/>
      <w:pStyle w:val="ItemStep"/>
      <w:lvlText w:val="%1."/>
      <w:lvlJc w:val="left"/>
      <w:pPr>
        <w:tabs>
          <w:tab w:val="left" w:pos="2126"/>
        </w:tabs>
        <w:ind w:left="2126" w:hanging="425"/>
      </w:pPr>
      <w:rPr>
        <w:rFonts w:ascii="Times New Roman" w:hAnsi="Times New Roman" w:cs="Book Antiqua" w:hint="default"/>
        <w:b w:val="0"/>
        <w:bCs/>
        <w:i w:val="0"/>
        <w:iCs w:val="0"/>
        <w:sz w:val="21"/>
        <w:szCs w:val="21"/>
        <w:u w:val="none"/>
      </w:rPr>
    </w:lvl>
    <w:lvl w:ilvl="1">
      <w:start w:val="1"/>
      <w:numFmt w:val="lowerLetter"/>
      <w:pStyle w:val="SubItemStep"/>
      <w:lvlText w:val="%2."/>
      <w:lvlJc w:val="left"/>
      <w:pPr>
        <w:tabs>
          <w:tab w:val="left" w:pos="2551"/>
        </w:tabs>
        <w:ind w:left="2551" w:hanging="425"/>
      </w:pPr>
      <w:rPr>
        <w:rFonts w:ascii="Times New Roman" w:hAnsi="Times New Roman" w:cs="Book Antiqua" w:hint="default"/>
        <w:b w:val="0"/>
        <w:bCs/>
        <w:i w:val="0"/>
        <w:iCs w:val="0"/>
        <w:sz w:val="21"/>
        <w:szCs w:val="21"/>
        <w:u w:val="none"/>
      </w:rPr>
    </w:lvl>
    <w:lvl w:ilvl="2">
      <w:start w:val="1"/>
      <w:numFmt w:val="lowerRoman"/>
      <w:pStyle w:val="ThirdLevelItemStep"/>
      <w:lvlText w:val="%3."/>
      <w:lvlJc w:val="left"/>
      <w:pPr>
        <w:tabs>
          <w:tab w:val="left" w:pos="2976"/>
        </w:tabs>
        <w:ind w:left="2976" w:hanging="425"/>
      </w:pPr>
      <w:rPr>
        <w:rFonts w:ascii="Times New Roman" w:hAnsi="Times New Roman" w:cs="Book Antiqua" w:hint="default"/>
        <w:b w:val="0"/>
        <w:bCs/>
        <w:i w:val="0"/>
        <w:iCs w:val="0"/>
        <w:sz w:val="21"/>
        <w:szCs w:val="21"/>
        <w:u w:val="none"/>
      </w:rPr>
    </w:lvl>
    <w:lvl w:ilvl="3">
      <w:start w:val="1"/>
      <w:numFmt w:val="decimal"/>
      <w:pStyle w:val="FourthLevelItemStep"/>
      <w:lvlText w:val="%4)"/>
      <w:lvlJc w:val="left"/>
      <w:pPr>
        <w:tabs>
          <w:tab w:val="left" w:pos="3401"/>
        </w:tabs>
        <w:ind w:left="3401" w:hanging="425"/>
      </w:pPr>
      <w:rPr>
        <w:rFonts w:ascii="Times New Roman" w:hAnsi="Times New Roman" w:cs="Book Antiqua" w:hint="default"/>
        <w:b w:val="0"/>
        <w:bCs/>
        <w:i w:val="0"/>
        <w:iCs w:val="0"/>
        <w:sz w:val="21"/>
        <w:szCs w:val="21"/>
        <w:u w:val="none"/>
      </w:rPr>
    </w:lvl>
    <w:lvl w:ilvl="4">
      <w:start w:val="1"/>
      <w:numFmt w:val="bullet"/>
      <w:lvlText w:val=""/>
      <w:lvlJc w:val="left"/>
      <w:pPr>
        <w:tabs>
          <w:tab w:val="left" w:pos="1260"/>
        </w:tabs>
        <w:ind w:left="1260" w:hanging="420"/>
      </w:pPr>
      <w:rPr>
        <w:rFonts w:ascii="Wingdings" w:hAnsi="Wingdings" w:hint="default"/>
      </w:rPr>
    </w:lvl>
    <w:lvl w:ilvl="5">
      <w:start w:val="1"/>
      <w:numFmt w:val="bullet"/>
      <w:lvlText w:val=""/>
      <w:lvlJc w:val="left"/>
      <w:pPr>
        <w:tabs>
          <w:tab w:val="left" w:pos="1680"/>
        </w:tabs>
        <w:ind w:left="1680" w:hanging="420"/>
      </w:pPr>
      <w:rPr>
        <w:rFonts w:ascii="Wingdings" w:hAnsi="Wingdings" w:hint="default"/>
      </w:rPr>
    </w:lvl>
    <w:lvl w:ilvl="6">
      <w:start w:val="1"/>
      <w:numFmt w:val="bullet"/>
      <w:lvlText w:val=""/>
      <w:lvlJc w:val="left"/>
      <w:pPr>
        <w:tabs>
          <w:tab w:val="left" w:pos="2100"/>
        </w:tabs>
        <w:ind w:left="2100" w:hanging="420"/>
      </w:pPr>
      <w:rPr>
        <w:rFonts w:ascii="Wingdings" w:hAnsi="Wingdings" w:hint="default"/>
      </w:rPr>
    </w:lvl>
    <w:lvl w:ilvl="7">
      <w:start w:val="1"/>
      <w:numFmt w:val="bullet"/>
      <w:lvlText w:val=""/>
      <w:lvlJc w:val="left"/>
      <w:pPr>
        <w:tabs>
          <w:tab w:val="left" w:pos="2520"/>
        </w:tabs>
        <w:ind w:left="2520" w:hanging="420"/>
      </w:pPr>
      <w:rPr>
        <w:rFonts w:ascii="Wingdings" w:hAnsi="Wingdings" w:hint="default"/>
      </w:rPr>
    </w:lvl>
    <w:lvl w:ilvl="8">
      <w:start w:val="1"/>
      <w:numFmt w:val="decimal"/>
      <w:lvlRestart w:val="0"/>
      <w:lvlText w:val="%9."/>
      <w:lvlJc w:val="left"/>
      <w:pPr>
        <w:tabs>
          <w:tab w:val="left" w:pos="284"/>
        </w:tabs>
        <w:ind w:left="284" w:hanging="284"/>
      </w:pPr>
      <w:rPr>
        <w:rFonts w:hint="eastAsia"/>
      </w:rPr>
    </w:lvl>
  </w:abstractNum>
  <w:num w:numId="1">
    <w:abstractNumId w:val="16"/>
  </w:num>
  <w:num w:numId="2">
    <w:abstractNumId w:val="27"/>
  </w:num>
  <w:num w:numId="3">
    <w:abstractNumId w:val="3"/>
  </w:num>
  <w:num w:numId="4">
    <w:abstractNumId w:val="5"/>
  </w:num>
  <w:num w:numId="5">
    <w:abstractNumId w:val="8"/>
  </w:num>
  <w:num w:numId="6">
    <w:abstractNumId w:val="9"/>
  </w:num>
  <w:num w:numId="7">
    <w:abstractNumId w:val="6"/>
  </w:num>
  <w:num w:numId="8">
    <w:abstractNumId w:val="2"/>
  </w:num>
  <w:num w:numId="9">
    <w:abstractNumId w:val="7"/>
  </w:num>
  <w:num w:numId="10">
    <w:abstractNumId w:val="4"/>
  </w:num>
  <w:num w:numId="11">
    <w:abstractNumId w:val="1"/>
  </w:num>
  <w:num w:numId="12">
    <w:abstractNumId w:val="0"/>
  </w:num>
  <w:num w:numId="13">
    <w:abstractNumId w:val="24"/>
  </w:num>
  <w:num w:numId="14">
    <w:abstractNumId w:val="17"/>
  </w:num>
  <w:num w:numId="15">
    <w:abstractNumId w:val="30"/>
  </w:num>
  <w:num w:numId="16">
    <w:abstractNumId w:val="31"/>
  </w:num>
  <w:num w:numId="17">
    <w:abstractNumId w:val="14"/>
  </w:num>
  <w:num w:numId="18">
    <w:abstractNumId w:val="15"/>
  </w:num>
  <w:num w:numId="19">
    <w:abstractNumId w:val="18"/>
  </w:num>
  <w:num w:numId="20">
    <w:abstractNumId w:val="21"/>
  </w:num>
  <w:num w:numId="21">
    <w:abstractNumId w:val="23"/>
  </w:num>
  <w:num w:numId="22">
    <w:abstractNumId w:val="29"/>
  </w:num>
  <w:num w:numId="23">
    <w:abstractNumId w:val="22"/>
  </w:num>
  <w:num w:numId="24">
    <w:abstractNumId w:val="10"/>
  </w:num>
  <w:num w:numId="25">
    <w:abstractNumId w:val="20"/>
  </w:num>
  <w:num w:numId="26">
    <w:abstractNumId w:val="11"/>
  </w:num>
  <w:num w:numId="27">
    <w:abstractNumId w:val="28"/>
  </w:num>
  <w:num w:numId="28">
    <w:abstractNumId w:val="12"/>
  </w:num>
  <w:num w:numId="29">
    <w:abstractNumId w:val="19"/>
  </w:num>
  <w:num w:numId="30">
    <w:abstractNumId w:val="13"/>
  </w:num>
  <w:num w:numId="31">
    <w:abstractNumId w:val="25"/>
  </w:num>
  <w:num w:numId="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bordersDoNotSurroundHeader/>
  <w:bordersDoNotSurroundFooter/>
  <w:hideSpellingErrors/>
  <w:hideGrammaticalErrors/>
  <w:proofState w:spelling="clean" w:grammar="clean"/>
  <w:defaultTabStop w:val="420"/>
  <w:drawingGridHorizontalSpacing w:val="105"/>
  <w:drawingGridVerticalSpacing w:val="156"/>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042"/>
    <w:rsid w:val="0000078C"/>
    <w:rsid w:val="00001052"/>
    <w:rsid w:val="00001404"/>
    <w:rsid w:val="00001829"/>
    <w:rsid w:val="00001B6C"/>
    <w:rsid w:val="00001BDB"/>
    <w:rsid w:val="00001C9C"/>
    <w:rsid w:val="00001D4C"/>
    <w:rsid w:val="0000289C"/>
    <w:rsid w:val="00002DC6"/>
    <w:rsid w:val="00003392"/>
    <w:rsid w:val="00003711"/>
    <w:rsid w:val="00003E15"/>
    <w:rsid w:val="00004E98"/>
    <w:rsid w:val="000055F4"/>
    <w:rsid w:val="0000638B"/>
    <w:rsid w:val="00006519"/>
    <w:rsid w:val="000065BE"/>
    <w:rsid w:val="000065E5"/>
    <w:rsid w:val="000066AF"/>
    <w:rsid w:val="00006C1C"/>
    <w:rsid w:val="000077AC"/>
    <w:rsid w:val="000077C8"/>
    <w:rsid w:val="00007C9F"/>
    <w:rsid w:val="00007F04"/>
    <w:rsid w:val="00007F8F"/>
    <w:rsid w:val="000101FF"/>
    <w:rsid w:val="00010404"/>
    <w:rsid w:val="00010478"/>
    <w:rsid w:val="00010DF0"/>
    <w:rsid w:val="00011036"/>
    <w:rsid w:val="0001131A"/>
    <w:rsid w:val="00011456"/>
    <w:rsid w:val="00011695"/>
    <w:rsid w:val="000116FB"/>
    <w:rsid w:val="00011A25"/>
    <w:rsid w:val="00011EFA"/>
    <w:rsid w:val="000131AF"/>
    <w:rsid w:val="000138FE"/>
    <w:rsid w:val="000139E1"/>
    <w:rsid w:val="00013F79"/>
    <w:rsid w:val="00014197"/>
    <w:rsid w:val="000142CD"/>
    <w:rsid w:val="000143A7"/>
    <w:rsid w:val="00014FFE"/>
    <w:rsid w:val="000153EB"/>
    <w:rsid w:val="000156E6"/>
    <w:rsid w:val="00015BC2"/>
    <w:rsid w:val="0001622A"/>
    <w:rsid w:val="000165A5"/>
    <w:rsid w:val="00016EE6"/>
    <w:rsid w:val="00017E5E"/>
    <w:rsid w:val="000202AB"/>
    <w:rsid w:val="00020F7F"/>
    <w:rsid w:val="000218FD"/>
    <w:rsid w:val="00021B84"/>
    <w:rsid w:val="000222F0"/>
    <w:rsid w:val="00022350"/>
    <w:rsid w:val="00022BF4"/>
    <w:rsid w:val="0002303B"/>
    <w:rsid w:val="000246BD"/>
    <w:rsid w:val="00024A92"/>
    <w:rsid w:val="0002544E"/>
    <w:rsid w:val="000255B3"/>
    <w:rsid w:val="000255DA"/>
    <w:rsid w:val="000262DB"/>
    <w:rsid w:val="00026540"/>
    <w:rsid w:val="0002679D"/>
    <w:rsid w:val="0002688F"/>
    <w:rsid w:val="000268AB"/>
    <w:rsid w:val="00026B42"/>
    <w:rsid w:val="000272E9"/>
    <w:rsid w:val="000279C0"/>
    <w:rsid w:val="00027BAA"/>
    <w:rsid w:val="00030A35"/>
    <w:rsid w:val="00030EEF"/>
    <w:rsid w:val="00031A9B"/>
    <w:rsid w:val="0003211F"/>
    <w:rsid w:val="0003237D"/>
    <w:rsid w:val="00032A61"/>
    <w:rsid w:val="00032CDD"/>
    <w:rsid w:val="00032E91"/>
    <w:rsid w:val="000332D5"/>
    <w:rsid w:val="00033684"/>
    <w:rsid w:val="000337FE"/>
    <w:rsid w:val="00033971"/>
    <w:rsid w:val="00033A09"/>
    <w:rsid w:val="00033F05"/>
    <w:rsid w:val="00033F82"/>
    <w:rsid w:val="00034517"/>
    <w:rsid w:val="00034D31"/>
    <w:rsid w:val="000351F1"/>
    <w:rsid w:val="00035603"/>
    <w:rsid w:val="00035C62"/>
    <w:rsid w:val="00035F1C"/>
    <w:rsid w:val="000360A0"/>
    <w:rsid w:val="00036851"/>
    <w:rsid w:val="00037096"/>
    <w:rsid w:val="0003738A"/>
    <w:rsid w:val="00037C77"/>
    <w:rsid w:val="00040456"/>
    <w:rsid w:val="000408E8"/>
    <w:rsid w:val="00040D23"/>
    <w:rsid w:val="00041024"/>
    <w:rsid w:val="0004133F"/>
    <w:rsid w:val="00041412"/>
    <w:rsid w:val="0004157E"/>
    <w:rsid w:val="0004185F"/>
    <w:rsid w:val="0004248E"/>
    <w:rsid w:val="00042AAE"/>
    <w:rsid w:val="00042CCA"/>
    <w:rsid w:val="00042E69"/>
    <w:rsid w:val="00042F96"/>
    <w:rsid w:val="0004360A"/>
    <w:rsid w:val="00043E2A"/>
    <w:rsid w:val="0004465F"/>
    <w:rsid w:val="00045393"/>
    <w:rsid w:val="000458CE"/>
    <w:rsid w:val="00045B1D"/>
    <w:rsid w:val="00045B38"/>
    <w:rsid w:val="00045C70"/>
    <w:rsid w:val="00046688"/>
    <w:rsid w:val="00046C69"/>
    <w:rsid w:val="00047348"/>
    <w:rsid w:val="00047F9F"/>
    <w:rsid w:val="0005028A"/>
    <w:rsid w:val="000502F7"/>
    <w:rsid w:val="000503A7"/>
    <w:rsid w:val="00050BCE"/>
    <w:rsid w:val="00051061"/>
    <w:rsid w:val="00051888"/>
    <w:rsid w:val="000518C3"/>
    <w:rsid w:val="00051AB3"/>
    <w:rsid w:val="000522C5"/>
    <w:rsid w:val="0005240F"/>
    <w:rsid w:val="0005256C"/>
    <w:rsid w:val="00052B70"/>
    <w:rsid w:val="000535F6"/>
    <w:rsid w:val="0005368B"/>
    <w:rsid w:val="00053F0C"/>
    <w:rsid w:val="000542A1"/>
    <w:rsid w:val="00054544"/>
    <w:rsid w:val="00054BCB"/>
    <w:rsid w:val="00054C1E"/>
    <w:rsid w:val="00055130"/>
    <w:rsid w:val="00055150"/>
    <w:rsid w:val="00055C50"/>
    <w:rsid w:val="00056283"/>
    <w:rsid w:val="000562D0"/>
    <w:rsid w:val="00056744"/>
    <w:rsid w:val="000568F7"/>
    <w:rsid w:val="00056B70"/>
    <w:rsid w:val="00057624"/>
    <w:rsid w:val="00057B50"/>
    <w:rsid w:val="00057D27"/>
    <w:rsid w:val="00057FE9"/>
    <w:rsid w:val="00060124"/>
    <w:rsid w:val="00060526"/>
    <w:rsid w:val="00060667"/>
    <w:rsid w:val="00061506"/>
    <w:rsid w:val="000619ED"/>
    <w:rsid w:val="00062043"/>
    <w:rsid w:val="000623DB"/>
    <w:rsid w:val="0006264B"/>
    <w:rsid w:val="000627B3"/>
    <w:rsid w:val="00062D41"/>
    <w:rsid w:val="00062E52"/>
    <w:rsid w:val="00063063"/>
    <w:rsid w:val="000631BD"/>
    <w:rsid w:val="000640DB"/>
    <w:rsid w:val="000642E0"/>
    <w:rsid w:val="0006445D"/>
    <w:rsid w:val="000647EF"/>
    <w:rsid w:val="00064816"/>
    <w:rsid w:val="00064A0D"/>
    <w:rsid w:val="00064FF8"/>
    <w:rsid w:val="000651C4"/>
    <w:rsid w:val="00065592"/>
    <w:rsid w:val="0006579C"/>
    <w:rsid w:val="00066092"/>
    <w:rsid w:val="0006617D"/>
    <w:rsid w:val="000661FF"/>
    <w:rsid w:val="00066449"/>
    <w:rsid w:val="00066B9A"/>
    <w:rsid w:val="00066D00"/>
    <w:rsid w:val="00066E09"/>
    <w:rsid w:val="0006725B"/>
    <w:rsid w:val="000672B4"/>
    <w:rsid w:val="0006739A"/>
    <w:rsid w:val="00067765"/>
    <w:rsid w:val="00067A7D"/>
    <w:rsid w:val="00067F0D"/>
    <w:rsid w:val="00067F26"/>
    <w:rsid w:val="000703D4"/>
    <w:rsid w:val="000703FA"/>
    <w:rsid w:val="000710CA"/>
    <w:rsid w:val="00071C79"/>
    <w:rsid w:val="00071DAE"/>
    <w:rsid w:val="00071E96"/>
    <w:rsid w:val="00072E81"/>
    <w:rsid w:val="00072EC2"/>
    <w:rsid w:val="00073180"/>
    <w:rsid w:val="000731CB"/>
    <w:rsid w:val="000736BB"/>
    <w:rsid w:val="00073846"/>
    <w:rsid w:val="0007392E"/>
    <w:rsid w:val="000743E7"/>
    <w:rsid w:val="00074584"/>
    <w:rsid w:val="00074593"/>
    <w:rsid w:val="00074811"/>
    <w:rsid w:val="00074AE2"/>
    <w:rsid w:val="00074E82"/>
    <w:rsid w:val="00075418"/>
    <w:rsid w:val="00075D0B"/>
    <w:rsid w:val="00075F0D"/>
    <w:rsid w:val="000760E0"/>
    <w:rsid w:val="00076BFC"/>
    <w:rsid w:val="00076F22"/>
    <w:rsid w:val="000772E5"/>
    <w:rsid w:val="000775F6"/>
    <w:rsid w:val="000776BB"/>
    <w:rsid w:val="000777AB"/>
    <w:rsid w:val="00077815"/>
    <w:rsid w:val="00077B7C"/>
    <w:rsid w:val="000801AF"/>
    <w:rsid w:val="00080309"/>
    <w:rsid w:val="00080406"/>
    <w:rsid w:val="0008066E"/>
    <w:rsid w:val="00080788"/>
    <w:rsid w:val="00080900"/>
    <w:rsid w:val="00080BDF"/>
    <w:rsid w:val="0008111B"/>
    <w:rsid w:val="0008146A"/>
    <w:rsid w:val="00082348"/>
    <w:rsid w:val="00082715"/>
    <w:rsid w:val="0008293F"/>
    <w:rsid w:val="000829B0"/>
    <w:rsid w:val="00082C08"/>
    <w:rsid w:val="00082C7F"/>
    <w:rsid w:val="00082DBE"/>
    <w:rsid w:val="000830EB"/>
    <w:rsid w:val="0008312C"/>
    <w:rsid w:val="00083A36"/>
    <w:rsid w:val="00083F3A"/>
    <w:rsid w:val="0008490B"/>
    <w:rsid w:val="000854D8"/>
    <w:rsid w:val="00085794"/>
    <w:rsid w:val="00085B16"/>
    <w:rsid w:val="0008648F"/>
    <w:rsid w:val="000865EC"/>
    <w:rsid w:val="00087226"/>
    <w:rsid w:val="00087A2F"/>
    <w:rsid w:val="00090084"/>
    <w:rsid w:val="0009047E"/>
    <w:rsid w:val="00091094"/>
    <w:rsid w:val="0009174E"/>
    <w:rsid w:val="00091AD6"/>
    <w:rsid w:val="00091E5E"/>
    <w:rsid w:val="00091F51"/>
    <w:rsid w:val="00091F99"/>
    <w:rsid w:val="00092066"/>
    <w:rsid w:val="00092113"/>
    <w:rsid w:val="00092C18"/>
    <w:rsid w:val="00092FD7"/>
    <w:rsid w:val="0009334E"/>
    <w:rsid w:val="00093636"/>
    <w:rsid w:val="0009436A"/>
    <w:rsid w:val="0009478D"/>
    <w:rsid w:val="0009499F"/>
    <w:rsid w:val="00094A90"/>
    <w:rsid w:val="000951C0"/>
    <w:rsid w:val="00095654"/>
    <w:rsid w:val="000958F4"/>
    <w:rsid w:val="00095D13"/>
    <w:rsid w:val="00095D2A"/>
    <w:rsid w:val="00095EF2"/>
    <w:rsid w:val="0009620E"/>
    <w:rsid w:val="000964E8"/>
    <w:rsid w:val="0009655E"/>
    <w:rsid w:val="00096D7F"/>
    <w:rsid w:val="00096F3D"/>
    <w:rsid w:val="000970B2"/>
    <w:rsid w:val="000A0895"/>
    <w:rsid w:val="000A0B6A"/>
    <w:rsid w:val="000A0E09"/>
    <w:rsid w:val="000A1514"/>
    <w:rsid w:val="000A1DD9"/>
    <w:rsid w:val="000A2408"/>
    <w:rsid w:val="000A24E1"/>
    <w:rsid w:val="000A2576"/>
    <w:rsid w:val="000A2894"/>
    <w:rsid w:val="000A36E3"/>
    <w:rsid w:val="000A37AB"/>
    <w:rsid w:val="000A41EC"/>
    <w:rsid w:val="000A4906"/>
    <w:rsid w:val="000A4B1A"/>
    <w:rsid w:val="000A5156"/>
    <w:rsid w:val="000A51B0"/>
    <w:rsid w:val="000A53B1"/>
    <w:rsid w:val="000A58F3"/>
    <w:rsid w:val="000A6477"/>
    <w:rsid w:val="000A7053"/>
    <w:rsid w:val="000A7187"/>
    <w:rsid w:val="000A72E8"/>
    <w:rsid w:val="000A7C9D"/>
    <w:rsid w:val="000B0398"/>
    <w:rsid w:val="000B0FAF"/>
    <w:rsid w:val="000B147D"/>
    <w:rsid w:val="000B1496"/>
    <w:rsid w:val="000B1890"/>
    <w:rsid w:val="000B1CEE"/>
    <w:rsid w:val="000B24ED"/>
    <w:rsid w:val="000B27DA"/>
    <w:rsid w:val="000B2C7E"/>
    <w:rsid w:val="000B2DC5"/>
    <w:rsid w:val="000B3097"/>
    <w:rsid w:val="000B3349"/>
    <w:rsid w:val="000B3366"/>
    <w:rsid w:val="000B3C7B"/>
    <w:rsid w:val="000B3E95"/>
    <w:rsid w:val="000B3F50"/>
    <w:rsid w:val="000B436E"/>
    <w:rsid w:val="000B4513"/>
    <w:rsid w:val="000B4983"/>
    <w:rsid w:val="000B4C39"/>
    <w:rsid w:val="000B5EAD"/>
    <w:rsid w:val="000B6919"/>
    <w:rsid w:val="000B6F02"/>
    <w:rsid w:val="000B7183"/>
    <w:rsid w:val="000B774D"/>
    <w:rsid w:val="000B79F1"/>
    <w:rsid w:val="000B7B3B"/>
    <w:rsid w:val="000B7D7E"/>
    <w:rsid w:val="000B7DCE"/>
    <w:rsid w:val="000B7F8D"/>
    <w:rsid w:val="000C0704"/>
    <w:rsid w:val="000C0734"/>
    <w:rsid w:val="000C07C7"/>
    <w:rsid w:val="000C0885"/>
    <w:rsid w:val="000C0C99"/>
    <w:rsid w:val="000C1103"/>
    <w:rsid w:val="000C133B"/>
    <w:rsid w:val="000C1618"/>
    <w:rsid w:val="000C1853"/>
    <w:rsid w:val="000C2197"/>
    <w:rsid w:val="000C2986"/>
    <w:rsid w:val="000C2AEC"/>
    <w:rsid w:val="000C3189"/>
    <w:rsid w:val="000C39E3"/>
    <w:rsid w:val="000C3EF7"/>
    <w:rsid w:val="000C3F31"/>
    <w:rsid w:val="000C49A9"/>
    <w:rsid w:val="000C500F"/>
    <w:rsid w:val="000C564E"/>
    <w:rsid w:val="000C57D8"/>
    <w:rsid w:val="000C57EF"/>
    <w:rsid w:val="000C5B56"/>
    <w:rsid w:val="000C5D89"/>
    <w:rsid w:val="000C652E"/>
    <w:rsid w:val="000C6726"/>
    <w:rsid w:val="000C6829"/>
    <w:rsid w:val="000C6AE8"/>
    <w:rsid w:val="000C7121"/>
    <w:rsid w:val="000C78DB"/>
    <w:rsid w:val="000C7D0F"/>
    <w:rsid w:val="000C7D6C"/>
    <w:rsid w:val="000D00C9"/>
    <w:rsid w:val="000D014E"/>
    <w:rsid w:val="000D04BE"/>
    <w:rsid w:val="000D0CA4"/>
    <w:rsid w:val="000D0DAC"/>
    <w:rsid w:val="000D115A"/>
    <w:rsid w:val="000D1560"/>
    <w:rsid w:val="000D1C43"/>
    <w:rsid w:val="000D25F8"/>
    <w:rsid w:val="000D27FF"/>
    <w:rsid w:val="000D2C39"/>
    <w:rsid w:val="000D38FE"/>
    <w:rsid w:val="000D3966"/>
    <w:rsid w:val="000D3A8C"/>
    <w:rsid w:val="000D4018"/>
    <w:rsid w:val="000D4049"/>
    <w:rsid w:val="000D42A4"/>
    <w:rsid w:val="000D4499"/>
    <w:rsid w:val="000D4B37"/>
    <w:rsid w:val="000D4B74"/>
    <w:rsid w:val="000D4F0D"/>
    <w:rsid w:val="000D5561"/>
    <w:rsid w:val="000D56CE"/>
    <w:rsid w:val="000D5CD1"/>
    <w:rsid w:val="000D5DFA"/>
    <w:rsid w:val="000D5F30"/>
    <w:rsid w:val="000D6463"/>
    <w:rsid w:val="000D690D"/>
    <w:rsid w:val="000D6B6C"/>
    <w:rsid w:val="000D6E61"/>
    <w:rsid w:val="000D6EE9"/>
    <w:rsid w:val="000D726B"/>
    <w:rsid w:val="000D782C"/>
    <w:rsid w:val="000D7D46"/>
    <w:rsid w:val="000D7DA0"/>
    <w:rsid w:val="000E05DA"/>
    <w:rsid w:val="000E07E0"/>
    <w:rsid w:val="000E24A7"/>
    <w:rsid w:val="000E2606"/>
    <w:rsid w:val="000E2608"/>
    <w:rsid w:val="000E2D33"/>
    <w:rsid w:val="000E31A2"/>
    <w:rsid w:val="000E39E1"/>
    <w:rsid w:val="000E4964"/>
    <w:rsid w:val="000E4F42"/>
    <w:rsid w:val="000E5EA2"/>
    <w:rsid w:val="000E603D"/>
    <w:rsid w:val="000E6C6D"/>
    <w:rsid w:val="000E7063"/>
    <w:rsid w:val="000E744E"/>
    <w:rsid w:val="000E74F3"/>
    <w:rsid w:val="000E78AD"/>
    <w:rsid w:val="000F0DF5"/>
    <w:rsid w:val="000F1199"/>
    <w:rsid w:val="000F18F1"/>
    <w:rsid w:val="000F1CB9"/>
    <w:rsid w:val="000F1E8F"/>
    <w:rsid w:val="000F25E5"/>
    <w:rsid w:val="000F25E9"/>
    <w:rsid w:val="000F2E9F"/>
    <w:rsid w:val="000F36DE"/>
    <w:rsid w:val="000F3AF8"/>
    <w:rsid w:val="000F3D63"/>
    <w:rsid w:val="000F4185"/>
    <w:rsid w:val="000F47F8"/>
    <w:rsid w:val="000F4D4F"/>
    <w:rsid w:val="000F4FC7"/>
    <w:rsid w:val="000F5161"/>
    <w:rsid w:val="000F5197"/>
    <w:rsid w:val="000F5415"/>
    <w:rsid w:val="000F5763"/>
    <w:rsid w:val="000F57E9"/>
    <w:rsid w:val="000F5A24"/>
    <w:rsid w:val="000F5ADF"/>
    <w:rsid w:val="000F5EB3"/>
    <w:rsid w:val="000F60D9"/>
    <w:rsid w:val="000F6249"/>
    <w:rsid w:val="000F6404"/>
    <w:rsid w:val="000F64FD"/>
    <w:rsid w:val="000F6F4E"/>
    <w:rsid w:val="000F7073"/>
    <w:rsid w:val="0010021C"/>
    <w:rsid w:val="001003CB"/>
    <w:rsid w:val="00101206"/>
    <w:rsid w:val="001012BB"/>
    <w:rsid w:val="00101459"/>
    <w:rsid w:val="00101AA9"/>
    <w:rsid w:val="00101BC8"/>
    <w:rsid w:val="00102175"/>
    <w:rsid w:val="00102440"/>
    <w:rsid w:val="001025F2"/>
    <w:rsid w:val="001027CD"/>
    <w:rsid w:val="00102B08"/>
    <w:rsid w:val="00102C49"/>
    <w:rsid w:val="0010368C"/>
    <w:rsid w:val="00104324"/>
    <w:rsid w:val="001043B9"/>
    <w:rsid w:val="0010485D"/>
    <w:rsid w:val="00104F09"/>
    <w:rsid w:val="001052D4"/>
    <w:rsid w:val="001056CE"/>
    <w:rsid w:val="00105BDB"/>
    <w:rsid w:val="0010606D"/>
    <w:rsid w:val="00106B5A"/>
    <w:rsid w:val="00107876"/>
    <w:rsid w:val="00107B98"/>
    <w:rsid w:val="00110362"/>
    <w:rsid w:val="00110503"/>
    <w:rsid w:val="0011081A"/>
    <w:rsid w:val="00110D3F"/>
    <w:rsid w:val="00110F6B"/>
    <w:rsid w:val="001119A5"/>
    <w:rsid w:val="00111D0E"/>
    <w:rsid w:val="00112374"/>
    <w:rsid w:val="00112642"/>
    <w:rsid w:val="00112B7A"/>
    <w:rsid w:val="00113292"/>
    <w:rsid w:val="001134A1"/>
    <w:rsid w:val="00113C50"/>
    <w:rsid w:val="001140C0"/>
    <w:rsid w:val="0011494A"/>
    <w:rsid w:val="00115C5D"/>
    <w:rsid w:val="00116CDB"/>
    <w:rsid w:val="00120112"/>
    <w:rsid w:val="00120AD0"/>
    <w:rsid w:val="00121146"/>
    <w:rsid w:val="00121B72"/>
    <w:rsid w:val="00121FE2"/>
    <w:rsid w:val="001221F0"/>
    <w:rsid w:val="001228EF"/>
    <w:rsid w:val="00122B01"/>
    <w:rsid w:val="001231E9"/>
    <w:rsid w:val="001237CD"/>
    <w:rsid w:val="001245F7"/>
    <w:rsid w:val="00124D13"/>
    <w:rsid w:val="00124ECE"/>
    <w:rsid w:val="00124F34"/>
    <w:rsid w:val="0012535A"/>
    <w:rsid w:val="001255B9"/>
    <w:rsid w:val="00125A27"/>
    <w:rsid w:val="00125ADA"/>
    <w:rsid w:val="00125D6A"/>
    <w:rsid w:val="00126201"/>
    <w:rsid w:val="001269C5"/>
    <w:rsid w:val="00126D94"/>
    <w:rsid w:val="00127237"/>
    <w:rsid w:val="00127296"/>
    <w:rsid w:val="00127461"/>
    <w:rsid w:val="00127B2D"/>
    <w:rsid w:val="00127C27"/>
    <w:rsid w:val="00127D22"/>
    <w:rsid w:val="00127D8E"/>
    <w:rsid w:val="001302B2"/>
    <w:rsid w:val="00130EE4"/>
    <w:rsid w:val="001316E0"/>
    <w:rsid w:val="0013225F"/>
    <w:rsid w:val="00132266"/>
    <w:rsid w:val="0013260C"/>
    <w:rsid w:val="0013284D"/>
    <w:rsid w:val="00132E98"/>
    <w:rsid w:val="0013363E"/>
    <w:rsid w:val="0013398A"/>
    <w:rsid w:val="00134468"/>
    <w:rsid w:val="001359FD"/>
    <w:rsid w:val="00135C29"/>
    <w:rsid w:val="00136484"/>
    <w:rsid w:val="001369F1"/>
    <w:rsid w:val="00136C48"/>
    <w:rsid w:val="00136C80"/>
    <w:rsid w:val="00137156"/>
    <w:rsid w:val="00137728"/>
    <w:rsid w:val="00137AB4"/>
    <w:rsid w:val="001406D4"/>
    <w:rsid w:val="001408B3"/>
    <w:rsid w:val="001413D2"/>
    <w:rsid w:val="00141526"/>
    <w:rsid w:val="001415D9"/>
    <w:rsid w:val="00141982"/>
    <w:rsid w:val="00141B73"/>
    <w:rsid w:val="00142273"/>
    <w:rsid w:val="001427EF"/>
    <w:rsid w:val="00142991"/>
    <w:rsid w:val="00143183"/>
    <w:rsid w:val="001439A7"/>
    <w:rsid w:val="00143AE8"/>
    <w:rsid w:val="00143EB3"/>
    <w:rsid w:val="001440CE"/>
    <w:rsid w:val="00144178"/>
    <w:rsid w:val="0014420A"/>
    <w:rsid w:val="00144370"/>
    <w:rsid w:val="00144600"/>
    <w:rsid w:val="00144A77"/>
    <w:rsid w:val="001454E0"/>
    <w:rsid w:val="00145D8E"/>
    <w:rsid w:val="001468EB"/>
    <w:rsid w:val="001469E2"/>
    <w:rsid w:val="00146A6F"/>
    <w:rsid w:val="00146E47"/>
    <w:rsid w:val="001478BC"/>
    <w:rsid w:val="00147B03"/>
    <w:rsid w:val="00147C02"/>
    <w:rsid w:val="00150072"/>
    <w:rsid w:val="001501B2"/>
    <w:rsid w:val="00150865"/>
    <w:rsid w:val="00150C56"/>
    <w:rsid w:val="0015192F"/>
    <w:rsid w:val="00151CFE"/>
    <w:rsid w:val="001522AB"/>
    <w:rsid w:val="001522B1"/>
    <w:rsid w:val="00152691"/>
    <w:rsid w:val="001527D0"/>
    <w:rsid w:val="001528EA"/>
    <w:rsid w:val="00152961"/>
    <w:rsid w:val="00152F78"/>
    <w:rsid w:val="001534B1"/>
    <w:rsid w:val="001534D1"/>
    <w:rsid w:val="00154039"/>
    <w:rsid w:val="00154898"/>
    <w:rsid w:val="00154DF8"/>
    <w:rsid w:val="00155449"/>
    <w:rsid w:val="00155BA5"/>
    <w:rsid w:val="00155BFB"/>
    <w:rsid w:val="001563B5"/>
    <w:rsid w:val="00156B0A"/>
    <w:rsid w:val="00156D88"/>
    <w:rsid w:val="00157C42"/>
    <w:rsid w:val="0016096F"/>
    <w:rsid w:val="00160B85"/>
    <w:rsid w:val="00160EBB"/>
    <w:rsid w:val="0016112F"/>
    <w:rsid w:val="0016178A"/>
    <w:rsid w:val="001618DB"/>
    <w:rsid w:val="00161BEA"/>
    <w:rsid w:val="00162477"/>
    <w:rsid w:val="001632AF"/>
    <w:rsid w:val="001634D0"/>
    <w:rsid w:val="00163BA8"/>
    <w:rsid w:val="00164A6E"/>
    <w:rsid w:val="001655E1"/>
    <w:rsid w:val="00165C85"/>
    <w:rsid w:val="00166215"/>
    <w:rsid w:val="00166CA2"/>
    <w:rsid w:val="00167587"/>
    <w:rsid w:val="00167633"/>
    <w:rsid w:val="00170194"/>
    <w:rsid w:val="0017035E"/>
    <w:rsid w:val="0017037A"/>
    <w:rsid w:val="001703E6"/>
    <w:rsid w:val="00170E25"/>
    <w:rsid w:val="001714E2"/>
    <w:rsid w:val="00171DB6"/>
    <w:rsid w:val="001723AC"/>
    <w:rsid w:val="001735C0"/>
    <w:rsid w:val="00173D0A"/>
    <w:rsid w:val="00174073"/>
    <w:rsid w:val="00174415"/>
    <w:rsid w:val="001747FD"/>
    <w:rsid w:val="00174BA6"/>
    <w:rsid w:val="00175474"/>
    <w:rsid w:val="001754CE"/>
    <w:rsid w:val="001759C7"/>
    <w:rsid w:val="00175AA4"/>
    <w:rsid w:val="00175E30"/>
    <w:rsid w:val="00175EDC"/>
    <w:rsid w:val="00176256"/>
    <w:rsid w:val="001763EC"/>
    <w:rsid w:val="00176561"/>
    <w:rsid w:val="00176AEB"/>
    <w:rsid w:val="00177688"/>
    <w:rsid w:val="00177752"/>
    <w:rsid w:val="00180917"/>
    <w:rsid w:val="00180CD5"/>
    <w:rsid w:val="00180FC8"/>
    <w:rsid w:val="001814FC"/>
    <w:rsid w:val="001816D1"/>
    <w:rsid w:val="0018270C"/>
    <w:rsid w:val="00183034"/>
    <w:rsid w:val="001830A8"/>
    <w:rsid w:val="001833D5"/>
    <w:rsid w:val="0018353A"/>
    <w:rsid w:val="001847AA"/>
    <w:rsid w:val="00184BBF"/>
    <w:rsid w:val="00185029"/>
    <w:rsid w:val="001851D1"/>
    <w:rsid w:val="001852D4"/>
    <w:rsid w:val="0018563D"/>
    <w:rsid w:val="001856F0"/>
    <w:rsid w:val="00185FCC"/>
    <w:rsid w:val="001874B5"/>
    <w:rsid w:val="00187509"/>
    <w:rsid w:val="00187E46"/>
    <w:rsid w:val="0019037D"/>
    <w:rsid w:val="00190430"/>
    <w:rsid w:val="00190AE5"/>
    <w:rsid w:val="00190E3A"/>
    <w:rsid w:val="001918A2"/>
    <w:rsid w:val="00191A73"/>
    <w:rsid w:val="00192070"/>
    <w:rsid w:val="00192123"/>
    <w:rsid w:val="0019217D"/>
    <w:rsid w:val="00192C3C"/>
    <w:rsid w:val="00192D3C"/>
    <w:rsid w:val="00192E70"/>
    <w:rsid w:val="0019303D"/>
    <w:rsid w:val="00193084"/>
    <w:rsid w:val="00193342"/>
    <w:rsid w:val="00193B14"/>
    <w:rsid w:val="0019403D"/>
    <w:rsid w:val="00194363"/>
    <w:rsid w:val="00194386"/>
    <w:rsid w:val="00194AB0"/>
    <w:rsid w:val="0019557C"/>
    <w:rsid w:val="001956C8"/>
    <w:rsid w:val="00196173"/>
    <w:rsid w:val="001961FC"/>
    <w:rsid w:val="00196D4C"/>
    <w:rsid w:val="00197040"/>
    <w:rsid w:val="001971AF"/>
    <w:rsid w:val="001971B3"/>
    <w:rsid w:val="00197815"/>
    <w:rsid w:val="00197D4C"/>
    <w:rsid w:val="00197F82"/>
    <w:rsid w:val="001A0420"/>
    <w:rsid w:val="001A1038"/>
    <w:rsid w:val="001A1C53"/>
    <w:rsid w:val="001A1E42"/>
    <w:rsid w:val="001A21A5"/>
    <w:rsid w:val="001A22BB"/>
    <w:rsid w:val="001A24CA"/>
    <w:rsid w:val="001A26A9"/>
    <w:rsid w:val="001A2705"/>
    <w:rsid w:val="001A2781"/>
    <w:rsid w:val="001A283E"/>
    <w:rsid w:val="001A2CCA"/>
    <w:rsid w:val="001A2DF3"/>
    <w:rsid w:val="001A34EA"/>
    <w:rsid w:val="001A3CAC"/>
    <w:rsid w:val="001A3FF1"/>
    <w:rsid w:val="001A44DE"/>
    <w:rsid w:val="001A525B"/>
    <w:rsid w:val="001A5294"/>
    <w:rsid w:val="001A55E2"/>
    <w:rsid w:val="001A5A40"/>
    <w:rsid w:val="001A61CE"/>
    <w:rsid w:val="001A6392"/>
    <w:rsid w:val="001A63F9"/>
    <w:rsid w:val="001A728B"/>
    <w:rsid w:val="001A7655"/>
    <w:rsid w:val="001A7C39"/>
    <w:rsid w:val="001A7E95"/>
    <w:rsid w:val="001A7EE6"/>
    <w:rsid w:val="001A7F12"/>
    <w:rsid w:val="001B1471"/>
    <w:rsid w:val="001B1494"/>
    <w:rsid w:val="001B1CD8"/>
    <w:rsid w:val="001B1DFA"/>
    <w:rsid w:val="001B1F23"/>
    <w:rsid w:val="001B2194"/>
    <w:rsid w:val="001B2613"/>
    <w:rsid w:val="001B2851"/>
    <w:rsid w:val="001B2DEB"/>
    <w:rsid w:val="001B3281"/>
    <w:rsid w:val="001B4E85"/>
    <w:rsid w:val="001B4F96"/>
    <w:rsid w:val="001B5018"/>
    <w:rsid w:val="001B5782"/>
    <w:rsid w:val="001B58CF"/>
    <w:rsid w:val="001B5931"/>
    <w:rsid w:val="001B5E9D"/>
    <w:rsid w:val="001B5FC9"/>
    <w:rsid w:val="001B63AF"/>
    <w:rsid w:val="001B6617"/>
    <w:rsid w:val="001B6922"/>
    <w:rsid w:val="001B6D7B"/>
    <w:rsid w:val="001B7BD9"/>
    <w:rsid w:val="001C0787"/>
    <w:rsid w:val="001C0970"/>
    <w:rsid w:val="001C0A36"/>
    <w:rsid w:val="001C0F33"/>
    <w:rsid w:val="001C12D5"/>
    <w:rsid w:val="001C16DA"/>
    <w:rsid w:val="001C172A"/>
    <w:rsid w:val="001C17FF"/>
    <w:rsid w:val="001C1873"/>
    <w:rsid w:val="001C193F"/>
    <w:rsid w:val="001C1B12"/>
    <w:rsid w:val="001C1DC1"/>
    <w:rsid w:val="001C20C9"/>
    <w:rsid w:val="001C2412"/>
    <w:rsid w:val="001C2638"/>
    <w:rsid w:val="001C28A7"/>
    <w:rsid w:val="001C2E07"/>
    <w:rsid w:val="001C3AA5"/>
    <w:rsid w:val="001C3BE6"/>
    <w:rsid w:val="001C3EAC"/>
    <w:rsid w:val="001C408A"/>
    <w:rsid w:val="001C43DA"/>
    <w:rsid w:val="001C465F"/>
    <w:rsid w:val="001C46D2"/>
    <w:rsid w:val="001C4750"/>
    <w:rsid w:val="001C4B3A"/>
    <w:rsid w:val="001C4D00"/>
    <w:rsid w:val="001C4D80"/>
    <w:rsid w:val="001C7323"/>
    <w:rsid w:val="001C7474"/>
    <w:rsid w:val="001D0063"/>
    <w:rsid w:val="001D0097"/>
    <w:rsid w:val="001D0E20"/>
    <w:rsid w:val="001D0EC1"/>
    <w:rsid w:val="001D122D"/>
    <w:rsid w:val="001D12BA"/>
    <w:rsid w:val="001D1625"/>
    <w:rsid w:val="001D1A7B"/>
    <w:rsid w:val="001D215D"/>
    <w:rsid w:val="001D2BDC"/>
    <w:rsid w:val="001D3419"/>
    <w:rsid w:val="001D3607"/>
    <w:rsid w:val="001D37B7"/>
    <w:rsid w:val="001D4BD0"/>
    <w:rsid w:val="001D4BD3"/>
    <w:rsid w:val="001D4F65"/>
    <w:rsid w:val="001D6253"/>
    <w:rsid w:val="001D6443"/>
    <w:rsid w:val="001D672D"/>
    <w:rsid w:val="001D6D0F"/>
    <w:rsid w:val="001D7069"/>
    <w:rsid w:val="001D71F2"/>
    <w:rsid w:val="001D72D7"/>
    <w:rsid w:val="001E102A"/>
    <w:rsid w:val="001E1240"/>
    <w:rsid w:val="001E1C42"/>
    <w:rsid w:val="001E2121"/>
    <w:rsid w:val="001E2630"/>
    <w:rsid w:val="001E295C"/>
    <w:rsid w:val="001E2FA2"/>
    <w:rsid w:val="001E3556"/>
    <w:rsid w:val="001E386D"/>
    <w:rsid w:val="001E533F"/>
    <w:rsid w:val="001E5456"/>
    <w:rsid w:val="001E58DA"/>
    <w:rsid w:val="001E5CBB"/>
    <w:rsid w:val="001E7435"/>
    <w:rsid w:val="001E7DEC"/>
    <w:rsid w:val="001F04CE"/>
    <w:rsid w:val="001F0C7A"/>
    <w:rsid w:val="001F0E55"/>
    <w:rsid w:val="001F0F1F"/>
    <w:rsid w:val="001F1750"/>
    <w:rsid w:val="001F1F23"/>
    <w:rsid w:val="001F2370"/>
    <w:rsid w:val="001F2BE5"/>
    <w:rsid w:val="001F3163"/>
    <w:rsid w:val="001F321D"/>
    <w:rsid w:val="001F3258"/>
    <w:rsid w:val="001F343D"/>
    <w:rsid w:val="001F3670"/>
    <w:rsid w:val="001F391E"/>
    <w:rsid w:val="001F39E6"/>
    <w:rsid w:val="001F3A55"/>
    <w:rsid w:val="001F3B5A"/>
    <w:rsid w:val="001F3D57"/>
    <w:rsid w:val="001F441D"/>
    <w:rsid w:val="001F4674"/>
    <w:rsid w:val="001F4F67"/>
    <w:rsid w:val="001F56A2"/>
    <w:rsid w:val="001F5FE1"/>
    <w:rsid w:val="001F64FA"/>
    <w:rsid w:val="001F67AC"/>
    <w:rsid w:val="001F7A8C"/>
    <w:rsid w:val="001F7AF2"/>
    <w:rsid w:val="001F7B86"/>
    <w:rsid w:val="001F7E6E"/>
    <w:rsid w:val="0020021D"/>
    <w:rsid w:val="002003E8"/>
    <w:rsid w:val="002006AA"/>
    <w:rsid w:val="0020092A"/>
    <w:rsid w:val="00200A07"/>
    <w:rsid w:val="00200A58"/>
    <w:rsid w:val="00200DF3"/>
    <w:rsid w:val="00200E81"/>
    <w:rsid w:val="00200F35"/>
    <w:rsid w:val="002010A4"/>
    <w:rsid w:val="002014CF"/>
    <w:rsid w:val="002027DB"/>
    <w:rsid w:val="00202D47"/>
    <w:rsid w:val="00203031"/>
    <w:rsid w:val="002031B0"/>
    <w:rsid w:val="002036B7"/>
    <w:rsid w:val="00203CBE"/>
    <w:rsid w:val="00203F9F"/>
    <w:rsid w:val="002040B0"/>
    <w:rsid w:val="00204323"/>
    <w:rsid w:val="00205D49"/>
    <w:rsid w:val="002060B5"/>
    <w:rsid w:val="002061A8"/>
    <w:rsid w:val="002065AB"/>
    <w:rsid w:val="002070A4"/>
    <w:rsid w:val="0021002D"/>
    <w:rsid w:val="002106BA"/>
    <w:rsid w:val="00210B79"/>
    <w:rsid w:val="00210C52"/>
    <w:rsid w:val="00210E1B"/>
    <w:rsid w:val="0021149D"/>
    <w:rsid w:val="0021178E"/>
    <w:rsid w:val="002118DA"/>
    <w:rsid w:val="00211B73"/>
    <w:rsid w:val="00211F9B"/>
    <w:rsid w:val="00212D49"/>
    <w:rsid w:val="00212DD2"/>
    <w:rsid w:val="002130A5"/>
    <w:rsid w:val="00213160"/>
    <w:rsid w:val="0021366E"/>
    <w:rsid w:val="0021387D"/>
    <w:rsid w:val="0021404E"/>
    <w:rsid w:val="00214865"/>
    <w:rsid w:val="00214B92"/>
    <w:rsid w:val="00214CD9"/>
    <w:rsid w:val="00214F57"/>
    <w:rsid w:val="0021521E"/>
    <w:rsid w:val="002155F4"/>
    <w:rsid w:val="00215DBD"/>
    <w:rsid w:val="00216ECA"/>
    <w:rsid w:val="0021715D"/>
    <w:rsid w:val="00217662"/>
    <w:rsid w:val="0022044D"/>
    <w:rsid w:val="002204D6"/>
    <w:rsid w:val="002205C6"/>
    <w:rsid w:val="00220A68"/>
    <w:rsid w:val="002210C3"/>
    <w:rsid w:val="002216F4"/>
    <w:rsid w:val="00221862"/>
    <w:rsid w:val="00221B25"/>
    <w:rsid w:val="00222205"/>
    <w:rsid w:val="00222950"/>
    <w:rsid w:val="00222CA2"/>
    <w:rsid w:val="00222DBF"/>
    <w:rsid w:val="002231BB"/>
    <w:rsid w:val="00225002"/>
    <w:rsid w:val="00225059"/>
    <w:rsid w:val="00225B56"/>
    <w:rsid w:val="002260DA"/>
    <w:rsid w:val="0022613E"/>
    <w:rsid w:val="0022642C"/>
    <w:rsid w:val="00226670"/>
    <w:rsid w:val="00226F2A"/>
    <w:rsid w:val="00227180"/>
    <w:rsid w:val="00227302"/>
    <w:rsid w:val="002276B5"/>
    <w:rsid w:val="00227FA2"/>
    <w:rsid w:val="00230B18"/>
    <w:rsid w:val="00231CA5"/>
    <w:rsid w:val="00231DCD"/>
    <w:rsid w:val="00232F5D"/>
    <w:rsid w:val="00233A1C"/>
    <w:rsid w:val="00233CEE"/>
    <w:rsid w:val="00233FEF"/>
    <w:rsid w:val="00234617"/>
    <w:rsid w:val="002346A1"/>
    <w:rsid w:val="00234B5C"/>
    <w:rsid w:val="0023505D"/>
    <w:rsid w:val="002353A5"/>
    <w:rsid w:val="0023566E"/>
    <w:rsid w:val="002356A7"/>
    <w:rsid w:val="00236058"/>
    <w:rsid w:val="002364F1"/>
    <w:rsid w:val="00236DE5"/>
    <w:rsid w:val="00236EBA"/>
    <w:rsid w:val="00236F71"/>
    <w:rsid w:val="002376A3"/>
    <w:rsid w:val="002376D2"/>
    <w:rsid w:val="002379DE"/>
    <w:rsid w:val="0024029A"/>
    <w:rsid w:val="00240365"/>
    <w:rsid w:val="002404A3"/>
    <w:rsid w:val="0024184F"/>
    <w:rsid w:val="00241CB6"/>
    <w:rsid w:val="002420F7"/>
    <w:rsid w:val="0024222E"/>
    <w:rsid w:val="002430FD"/>
    <w:rsid w:val="0024355A"/>
    <w:rsid w:val="002438C1"/>
    <w:rsid w:val="00243EE1"/>
    <w:rsid w:val="00244027"/>
    <w:rsid w:val="00244A00"/>
    <w:rsid w:val="00244F92"/>
    <w:rsid w:val="00245432"/>
    <w:rsid w:val="00245712"/>
    <w:rsid w:val="00245A37"/>
    <w:rsid w:val="00245B60"/>
    <w:rsid w:val="00245D61"/>
    <w:rsid w:val="00245F2F"/>
    <w:rsid w:val="0024612D"/>
    <w:rsid w:val="00246545"/>
    <w:rsid w:val="002466D8"/>
    <w:rsid w:val="00246903"/>
    <w:rsid w:val="00246CCB"/>
    <w:rsid w:val="00246D78"/>
    <w:rsid w:val="002471C2"/>
    <w:rsid w:val="00247265"/>
    <w:rsid w:val="0024775C"/>
    <w:rsid w:val="00250AE3"/>
    <w:rsid w:val="0025110F"/>
    <w:rsid w:val="002513F1"/>
    <w:rsid w:val="00251B09"/>
    <w:rsid w:val="00251FCF"/>
    <w:rsid w:val="002520B3"/>
    <w:rsid w:val="002520BB"/>
    <w:rsid w:val="0025279A"/>
    <w:rsid w:val="00252A0C"/>
    <w:rsid w:val="00252C20"/>
    <w:rsid w:val="00252E71"/>
    <w:rsid w:val="002530A5"/>
    <w:rsid w:val="002531DB"/>
    <w:rsid w:val="00253899"/>
    <w:rsid w:val="0025390E"/>
    <w:rsid w:val="00253D16"/>
    <w:rsid w:val="00254806"/>
    <w:rsid w:val="00254BDC"/>
    <w:rsid w:val="00254EC0"/>
    <w:rsid w:val="0025598E"/>
    <w:rsid w:val="00255BDD"/>
    <w:rsid w:val="00255D7D"/>
    <w:rsid w:val="00256F6E"/>
    <w:rsid w:val="0025722C"/>
    <w:rsid w:val="00257912"/>
    <w:rsid w:val="002579B4"/>
    <w:rsid w:val="00260696"/>
    <w:rsid w:val="002607BF"/>
    <w:rsid w:val="002608FA"/>
    <w:rsid w:val="002614CA"/>
    <w:rsid w:val="0026150D"/>
    <w:rsid w:val="00261930"/>
    <w:rsid w:val="00261DA7"/>
    <w:rsid w:val="00261F62"/>
    <w:rsid w:val="002620C3"/>
    <w:rsid w:val="00262330"/>
    <w:rsid w:val="00262702"/>
    <w:rsid w:val="002631F4"/>
    <w:rsid w:val="002634E4"/>
    <w:rsid w:val="00263616"/>
    <w:rsid w:val="00263F65"/>
    <w:rsid w:val="00264023"/>
    <w:rsid w:val="0026406F"/>
    <w:rsid w:val="0026407C"/>
    <w:rsid w:val="00264165"/>
    <w:rsid w:val="002643CE"/>
    <w:rsid w:val="00264B32"/>
    <w:rsid w:val="00264ECA"/>
    <w:rsid w:val="00265C2C"/>
    <w:rsid w:val="00266429"/>
    <w:rsid w:val="00266753"/>
    <w:rsid w:val="002667C3"/>
    <w:rsid w:val="00266E11"/>
    <w:rsid w:val="00266EEA"/>
    <w:rsid w:val="002671EF"/>
    <w:rsid w:val="00267886"/>
    <w:rsid w:val="00267F17"/>
    <w:rsid w:val="00270090"/>
    <w:rsid w:val="00270A3F"/>
    <w:rsid w:val="00270CC3"/>
    <w:rsid w:val="0027149F"/>
    <w:rsid w:val="002718D6"/>
    <w:rsid w:val="00271C7C"/>
    <w:rsid w:val="00272624"/>
    <w:rsid w:val="0027262F"/>
    <w:rsid w:val="002727BD"/>
    <w:rsid w:val="00272C3F"/>
    <w:rsid w:val="00273363"/>
    <w:rsid w:val="002734CE"/>
    <w:rsid w:val="00273627"/>
    <w:rsid w:val="00273698"/>
    <w:rsid w:val="00273E07"/>
    <w:rsid w:val="00273EEF"/>
    <w:rsid w:val="00274173"/>
    <w:rsid w:val="002742BB"/>
    <w:rsid w:val="0027439D"/>
    <w:rsid w:val="00274572"/>
    <w:rsid w:val="002747E9"/>
    <w:rsid w:val="00274970"/>
    <w:rsid w:val="00274C6C"/>
    <w:rsid w:val="00274F6B"/>
    <w:rsid w:val="0027508B"/>
    <w:rsid w:val="00275198"/>
    <w:rsid w:val="002751C5"/>
    <w:rsid w:val="0027570F"/>
    <w:rsid w:val="00275A30"/>
    <w:rsid w:val="002762B7"/>
    <w:rsid w:val="00277271"/>
    <w:rsid w:val="0027740D"/>
    <w:rsid w:val="00277D10"/>
    <w:rsid w:val="002803A9"/>
    <w:rsid w:val="0028048B"/>
    <w:rsid w:val="00280A93"/>
    <w:rsid w:val="00280B62"/>
    <w:rsid w:val="0028146D"/>
    <w:rsid w:val="002822E5"/>
    <w:rsid w:val="00282CE1"/>
    <w:rsid w:val="00282CE7"/>
    <w:rsid w:val="00283442"/>
    <w:rsid w:val="002837D3"/>
    <w:rsid w:val="0028398B"/>
    <w:rsid w:val="00283AAA"/>
    <w:rsid w:val="00283B42"/>
    <w:rsid w:val="00283BEB"/>
    <w:rsid w:val="00284650"/>
    <w:rsid w:val="00284F06"/>
    <w:rsid w:val="00285255"/>
    <w:rsid w:val="00285554"/>
    <w:rsid w:val="0028598F"/>
    <w:rsid w:val="00285BB9"/>
    <w:rsid w:val="0028616D"/>
    <w:rsid w:val="0028632D"/>
    <w:rsid w:val="00286D39"/>
    <w:rsid w:val="002901A6"/>
    <w:rsid w:val="002902E9"/>
    <w:rsid w:val="0029062D"/>
    <w:rsid w:val="00290739"/>
    <w:rsid w:val="002915D5"/>
    <w:rsid w:val="00291600"/>
    <w:rsid w:val="00292075"/>
    <w:rsid w:val="00292E15"/>
    <w:rsid w:val="002932FD"/>
    <w:rsid w:val="00293C97"/>
    <w:rsid w:val="00294A01"/>
    <w:rsid w:val="0029526A"/>
    <w:rsid w:val="00295B8D"/>
    <w:rsid w:val="00295C91"/>
    <w:rsid w:val="00295E6B"/>
    <w:rsid w:val="00295FDB"/>
    <w:rsid w:val="0029640A"/>
    <w:rsid w:val="0029676D"/>
    <w:rsid w:val="00296E56"/>
    <w:rsid w:val="00296E9F"/>
    <w:rsid w:val="00296F26"/>
    <w:rsid w:val="00297442"/>
    <w:rsid w:val="002974BE"/>
    <w:rsid w:val="002976D3"/>
    <w:rsid w:val="00297D6A"/>
    <w:rsid w:val="002A0AC3"/>
    <w:rsid w:val="002A0DDE"/>
    <w:rsid w:val="002A0E67"/>
    <w:rsid w:val="002A0E70"/>
    <w:rsid w:val="002A1124"/>
    <w:rsid w:val="002A1286"/>
    <w:rsid w:val="002A1AA3"/>
    <w:rsid w:val="002A1B42"/>
    <w:rsid w:val="002A1F0F"/>
    <w:rsid w:val="002A215A"/>
    <w:rsid w:val="002A217C"/>
    <w:rsid w:val="002A229B"/>
    <w:rsid w:val="002A2373"/>
    <w:rsid w:val="002A2A74"/>
    <w:rsid w:val="002A2CBF"/>
    <w:rsid w:val="002A3201"/>
    <w:rsid w:val="002A3430"/>
    <w:rsid w:val="002A3472"/>
    <w:rsid w:val="002A3E26"/>
    <w:rsid w:val="002A3F12"/>
    <w:rsid w:val="002A422D"/>
    <w:rsid w:val="002A462F"/>
    <w:rsid w:val="002A51CB"/>
    <w:rsid w:val="002A5A44"/>
    <w:rsid w:val="002A5C74"/>
    <w:rsid w:val="002A5D3F"/>
    <w:rsid w:val="002A661A"/>
    <w:rsid w:val="002A683B"/>
    <w:rsid w:val="002A6D68"/>
    <w:rsid w:val="002A7011"/>
    <w:rsid w:val="002A745E"/>
    <w:rsid w:val="002A790C"/>
    <w:rsid w:val="002A7D17"/>
    <w:rsid w:val="002B00B4"/>
    <w:rsid w:val="002B029F"/>
    <w:rsid w:val="002B0549"/>
    <w:rsid w:val="002B076E"/>
    <w:rsid w:val="002B15A2"/>
    <w:rsid w:val="002B1A38"/>
    <w:rsid w:val="002B2266"/>
    <w:rsid w:val="002B2367"/>
    <w:rsid w:val="002B2809"/>
    <w:rsid w:val="002B280D"/>
    <w:rsid w:val="002B2B46"/>
    <w:rsid w:val="002B2EBC"/>
    <w:rsid w:val="002B3737"/>
    <w:rsid w:val="002B4265"/>
    <w:rsid w:val="002B44AC"/>
    <w:rsid w:val="002B467C"/>
    <w:rsid w:val="002B4E7D"/>
    <w:rsid w:val="002B5685"/>
    <w:rsid w:val="002B5E2B"/>
    <w:rsid w:val="002B64BE"/>
    <w:rsid w:val="002B69AB"/>
    <w:rsid w:val="002B6ED6"/>
    <w:rsid w:val="002B74F2"/>
    <w:rsid w:val="002B79D4"/>
    <w:rsid w:val="002B7B60"/>
    <w:rsid w:val="002B7C5A"/>
    <w:rsid w:val="002B7C7E"/>
    <w:rsid w:val="002B7CE6"/>
    <w:rsid w:val="002C016B"/>
    <w:rsid w:val="002C03E1"/>
    <w:rsid w:val="002C04FF"/>
    <w:rsid w:val="002C05CF"/>
    <w:rsid w:val="002C06E8"/>
    <w:rsid w:val="002C091D"/>
    <w:rsid w:val="002C0B47"/>
    <w:rsid w:val="002C1390"/>
    <w:rsid w:val="002C14BA"/>
    <w:rsid w:val="002C24B1"/>
    <w:rsid w:val="002C2A3C"/>
    <w:rsid w:val="002C2B60"/>
    <w:rsid w:val="002C3072"/>
    <w:rsid w:val="002C3D13"/>
    <w:rsid w:val="002C3D16"/>
    <w:rsid w:val="002C3D74"/>
    <w:rsid w:val="002C3EFD"/>
    <w:rsid w:val="002C46C3"/>
    <w:rsid w:val="002C471C"/>
    <w:rsid w:val="002C554F"/>
    <w:rsid w:val="002C56D1"/>
    <w:rsid w:val="002C5CB5"/>
    <w:rsid w:val="002C5CBA"/>
    <w:rsid w:val="002C66DB"/>
    <w:rsid w:val="002C6A8A"/>
    <w:rsid w:val="002C742C"/>
    <w:rsid w:val="002C7758"/>
    <w:rsid w:val="002C7A05"/>
    <w:rsid w:val="002C7A20"/>
    <w:rsid w:val="002C7E13"/>
    <w:rsid w:val="002C7FE7"/>
    <w:rsid w:val="002D082A"/>
    <w:rsid w:val="002D14A1"/>
    <w:rsid w:val="002D195C"/>
    <w:rsid w:val="002D1BBC"/>
    <w:rsid w:val="002D1D89"/>
    <w:rsid w:val="002D21D2"/>
    <w:rsid w:val="002D307D"/>
    <w:rsid w:val="002D3261"/>
    <w:rsid w:val="002D35E9"/>
    <w:rsid w:val="002D3735"/>
    <w:rsid w:val="002D3D55"/>
    <w:rsid w:val="002D40AF"/>
    <w:rsid w:val="002D48FB"/>
    <w:rsid w:val="002D4A36"/>
    <w:rsid w:val="002D4C2C"/>
    <w:rsid w:val="002D4C68"/>
    <w:rsid w:val="002D5310"/>
    <w:rsid w:val="002D5D20"/>
    <w:rsid w:val="002D6544"/>
    <w:rsid w:val="002D6835"/>
    <w:rsid w:val="002D69EF"/>
    <w:rsid w:val="002D6CB2"/>
    <w:rsid w:val="002D7359"/>
    <w:rsid w:val="002D73D3"/>
    <w:rsid w:val="002D783C"/>
    <w:rsid w:val="002D7DC4"/>
    <w:rsid w:val="002E0A93"/>
    <w:rsid w:val="002E0AB5"/>
    <w:rsid w:val="002E0F9D"/>
    <w:rsid w:val="002E1B56"/>
    <w:rsid w:val="002E226B"/>
    <w:rsid w:val="002E2855"/>
    <w:rsid w:val="002E2B0A"/>
    <w:rsid w:val="002E2C62"/>
    <w:rsid w:val="002E3B00"/>
    <w:rsid w:val="002E4993"/>
    <w:rsid w:val="002E59AB"/>
    <w:rsid w:val="002E638C"/>
    <w:rsid w:val="002E67CF"/>
    <w:rsid w:val="002E6AB3"/>
    <w:rsid w:val="002E6AC4"/>
    <w:rsid w:val="002E7172"/>
    <w:rsid w:val="002E718A"/>
    <w:rsid w:val="002E730C"/>
    <w:rsid w:val="002E7B2B"/>
    <w:rsid w:val="002F034B"/>
    <w:rsid w:val="002F078D"/>
    <w:rsid w:val="002F0AD3"/>
    <w:rsid w:val="002F0CC6"/>
    <w:rsid w:val="002F0FAF"/>
    <w:rsid w:val="002F1857"/>
    <w:rsid w:val="002F18CC"/>
    <w:rsid w:val="002F1C5F"/>
    <w:rsid w:val="002F1CAF"/>
    <w:rsid w:val="002F1EDE"/>
    <w:rsid w:val="002F2542"/>
    <w:rsid w:val="002F2910"/>
    <w:rsid w:val="002F2BDB"/>
    <w:rsid w:val="002F2E11"/>
    <w:rsid w:val="002F368A"/>
    <w:rsid w:val="002F45E7"/>
    <w:rsid w:val="002F547F"/>
    <w:rsid w:val="002F549C"/>
    <w:rsid w:val="002F56F4"/>
    <w:rsid w:val="002F5E80"/>
    <w:rsid w:val="002F6994"/>
    <w:rsid w:val="002F69C1"/>
    <w:rsid w:val="002F6C90"/>
    <w:rsid w:val="002F6CFE"/>
    <w:rsid w:val="002F6E10"/>
    <w:rsid w:val="002F7CD0"/>
    <w:rsid w:val="002F7E57"/>
    <w:rsid w:val="00300883"/>
    <w:rsid w:val="00300ED3"/>
    <w:rsid w:val="00300F2C"/>
    <w:rsid w:val="0030103A"/>
    <w:rsid w:val="00301A65"/>
    <w:rsid w:val="00302A26"/>
    <w:rsid w:val="00302A5C"/>
    <w:rsid w:val="00303052"/>
    <w:rsid w:val="003045AD"/>
    <w:rsid w:val="00304827"/>
    <w:rsid w:val="00304E5F"/>
    <w:rsid w:val="003057B8"/>
    <w:rsid w:val="00305E11"/>
    <w:rsid w:val="00306809"/>
    <w:rsid w:val="00306973"/>
    <w:rsid w:val="0030698F"/>
    <w:rsid w:val="00306AC4"/>
    <w:rsid w:val="00306EAE"/>
    <w:rsid w:val="00307028"/>
    <w:rsid w:val="00307270"/>
    <w:rsid w:val="00307AEE"/>
    <w:rsid w:val="00307EB5"/>
    <w:rsid w:val="003101A5"/>
    <w:rsid w:val="00310BB0"/>
    <w:rsid w:val="00311037"/>
    <w:rsid w:val="00311420"/>
    <w:rsid w:val="00311619"/>
    <w:rsid w:val="003118A1"/>
    <w:rsid w:val="00311EA1"/>
    <w:rsid w:val="0031234C"/>
    <w:rsid w:val="00312432"/>
    <w:rsid w:val="003124A8"/>
    <w:rsid w:val="003127D1"/>
    <w:rsid w:val="00312B8D"/>
    <w:rsid w:val="00313A22"/>
    <w:rsid w:val="003140B2"/>
    <w:rsid w:val="00314AD0"/>
    <w:rsid w:val="00315DA6"/>
    <w:rsid w:val="0031633B"/>
    <w:rsid w:val="003164B6"/>
    <w:rsid w:val="003164B8"/>
    <w:rsid w:val="003202D4"/>
    <w:rsid w:val="003208FC"/>
    <w:rsid w:val="0032106F"/>
    <w:rsid w:val="00321144"/>
    <w:rsid w:val="003217E5"/>
    <w:rsid w:val="0032195A"/>
    <w:rsid w:val="00321F70"/>
    <w:rsid w:val="00321FD9"/>
    <w:rsid w:val="0032237E"/>
    <w:rsid w:val="00322A08"/>
    <w:rsid w:val="003243C6"/>
    <w:rsid w:val="0032454C"/>
    <w:rsid w:val="00324A6A"/>
    <w:rsid w:val="00324AB0"/>
    <w:rsid w:val="00324DEE"/>
    <w:rsid w:val="00325836"/>
    <w:rsid w:val="00325A1A"/>
    <w:rsid w:val="00325EE6"/>
    <w:rsid w:val="0032696C"/>
    <w:rsid w:val="00327455"/>
    <w:rsid w:val="00327A9F"/>
    <w:rsid w:val="00327CA6"/>
    <w:rsid w:val="00327EAE"/>
    <w:rsid w:val="00327F65"/>
    <w:rsid w:val="00330186"/>
    <w:rsid w:val="00331083"/>
    <w:rsid w:val="00331189"/>
    <w:rsid w:val="00331192"/>
    <w:rsid w:val="00331AD4"/>
    <w:rsid w:val="00331FC5"/>
    <w:rsid w:val="00332239"/>
    <w:rsid w:val="003328F7"/>
    <w:rsid w:val="003331F4"/>
    <w:rsid w:val="00333961"/>
    <w:rsid w:val="00333F3D"/>
    <w:rsid w:val="00333FC1"/>
    <w:rsid w:val="00334AB0"/>
    <w:rsid w:val="003354A5"/>
    <w:rsid w:val="003357A9"/>
    <w:rsid w:val="00335A48"/>
    <w:rsid w:val="00335AFC"/>
    <w:rsid w:val="00335BF6"/>
    <w:rsid w:val="00335E37"/>
    <w:rsid w:val="00335E83"/>
    <w:rsid w:val="003363DE"/>
    <w:rsid w:val="003366DD"/>
    <w:rsid w:val="00336B53"/>
    <w:rsid w:val="00336DA8"/>
    <w:rsid w:val="00336DD4"/>
    <w:rsid w:val="00336EF2"/>
    <w:rsid w:val="00337782"/>
    <w:rsid w:val="00337A69"/>
    <w:rsid w:val="0034006E"/>
    <w:rsid w:val="003409BE"/>
    <w:rsid w:val="00340A50"/>
    <w:rsid w:val="00340FB7"/>
    <w:rsid w:val="0034124D"/>
    <w:rsid w:val="00342CB8"/>
    <w:rsid w:val="00343FF0"/>
    <w:rsid w:val="003442C8"/>
    <w:rsid w:val="003445E3"/>
    <w:rsid w:val="00344691"/>
    <w:rsid w:val="0034473C"/>
    <w:rsid w:val="00345982"/>
    <w:rsid w:val="00345A5C"/>
    <w:rsid w:val="00345F07"/>
    <w:rsid w:val="003460AB"/>
    <w:rsid w:val="003474BE"/>
    <w:rsid w:val="003476AD"/>
    <w:rsid w:val="003506A4"/>
    <w:rsid w:val="003508BB"/>
    <w:rsid w:val="00350C51"/>
    <w:rsid w:val="00351EF3"/>
    <w:rsid w:val="00352193"/>
    <w:rsid w:val="00352D96"/>
    <w:rsid w:val="0035319D"/>
    <w:rsid w:val="0035335B"/>
    <w:rsid w:val="00353993"/>
    <w:rsid w:val="003541CB"/>
    <w:rsid w:val="003545E7"/>
    <w:rsid w:val="00354B62"/>
    <w:rsid w:val="003550A6"/>
    <w:rsid w:val="0035535E"/>
    <w:rsid w:val="00355541"/>
    <w:rsid w:val="00355F05"/>
    <w:rsid w:val="00355F26"/>
    <w:rsid w:val="00355FA2"/>
    <w:rsid w:val="003561F0"/>
    <w:rsid w:val="003566D6"/>
    <w:rsid w:val="0035697C"/>
    <w:rsid w:val="00356F96"/>
    <w:rsid w:val="003570CF"/>
    <w:rsid w:val="00357218"/>
    <w:rsid w:val="0035747C"/>
    <w:rsid w:val="003574AA"/>
    <w:rsid w:val="003579C4"/>
    <w:rsid w:val="00357A73"/>
    <w:rsid w:val="00357C82"/>
    <w:rsid w:val="00357D79"/>
    <w:rsid w:val="00357F76"/>
    <w:rsid w:val="00357F9A"/>
    <w:rsid w:val="003612EC"/>
    <w:rsid w:val="00362CC1"/>
    <w:rsid w:val="00363F75"/>
    <w:rsid w:val="003644B8"/>
    <w:rsid w:val="00364B28"/>
    <w:rsid w:val="00365887"/>
    <w:rsid w:val="003659F9"/>
    <w:rsid w:val="003668B7"/>
    <w:rsid w:val="00366EFC"/>
    <w:rsid w:val="00366F38"/>
    <w:rsid w:val="003671D3"/>
    <w:rsid w:val="00367212"/>
    <w:rsid w:val="00367B65"/>
    <w:rsid w:val="00370236"/>
    <w:rsid w:val="0037099B"/>
    <w:rsid w:val="00370CDC"/>
    <w:rsid w:val="00370EFB"/>
    <w:rsid w:val="0037136B"/>
    <w:rsid w:val="00371DFD"/>
    <w:rsid w:val="003725ED"/>
    <w:rsid w:val="00372A2F"/>
    <w:rsid w:val="00372BD7"/>
    <w:rsid w:val="00372D01"/>
    <w:rsid w:val="00373423"/>
    <w:rsid w:val="00373C7E"/>
    <w:rsid w:val="00373FF7"/>
    <w:rsid w:val="00374211"/>
    <w:rsid w:val="00374AD0"/>
    <w:rsid w:val="00374DC3"/>
    <w:rsid w:val="00374ED0"/>
    <w:rsid w:val="003753CE"/>
    <w:rsid w:val="00375728"/>
    <w:rsid w:val="00375775"/>
    <w:rsid w:val="00375FBF"/>
    <w:rsid w:val="00376BF2"/>
    <w:rsid w:val="00376D99"/>
    <w:rsid w:val="00376F33"/>
    <w:rsid w:val="00377ADF"/>
    <w:rsid w:val="00380BF4"/>
    <w:rsid w:val="0038103E"/>
    <w:rsid w:val="003811E4"/>
    <w:rsid w:val="003812E6"/>
    <w:rsid w:val="00381324"/>
    <w:rsid w:val="003815A8"/>
    <w:rsid w:val="00381868"/>
    <w:rsid w:val="00381B59"/>
    <w:rsid w:val="00381E49"/>
    <w:rsid w:val="00382B5D"/>
    <w:rsid w:val="00383078"/>
    <w:rsid w:val="00383303"/>
    <w:rsid w:val="003839FB"/>
    <w:rsid w:val="00384141"/>
    <w:rsid w:val="00384965"/>
    <w:rsid w:val="00385014"/>
    <w:rsid w:val="003851D2"/>
    <w:rsid w:val="003855FD"/>
    <w:rsid w:val="0038607E"/>
    <w:rsid w:val="003865DE"/>
    <w:rsid w:val="003868BE"/>
    <w:rsid w:val="00386B48"/>
    <w:rsid w:val="00386BBC"/>
    <w:rsid w:val="00386C12"/>
    <w:rsid w:val="00387AD1"/>
    <w:rsid w:val="00387B5C"/>
    <w:rsid w:val="00387D24"/>
    <w:rsid w:val="00387E0C"/>
    <w:rsid w:val="00390109"/>
    <w:rsid w:val="00390774"/>
    <w:rsid w:val="00390826"/>
    <w:rsid w:val="003908E7"/>
    <w:rsid w:val="00390BE3"/>
    <w:rsid w:val="00390E30"/>
    <w:rsid w:val="003913AA"/>
    <w:rsid w:val="0039179C"/>
    <w:rsid w:val="003917A1"/>
    <w:rsid w:val="00392B7F"/>
    <w:rsid w:val="00392D42"/>
    <w:rsid w:val="00394416"/>
    <w:rsid w:val="0039471E"/>
    <w:rsid w:val="003948CE"/>
    <w:rsid w:val="00394BA7"/>
    <w:rsid w:val="00394F25"/>
    <w:rsid w:val="00395BAC"/>
    <w:rsid w:val="00395F5D"/>
    <w:rsid w:val="003963F6"/>
    <w:rsid w:val="00396510"/>
    <w:rsid w:val="00396FF9"/>
    <w:rsid w:val="00397E5C"/>
    <w:rsid w:val="00397EC4"/>
    <w:rsid w:val="003A00BA"/>
    <w:rsid w:val="003A05E8"/>
    <w:rsid w:val="003A0EE2"/>
    <w:rsid w:val="003A1063"/>
    <w:rsid w:val="003A2156"/>
    <w:rsid w:val="003A238D"/>
    <w:rsid w:val="003A28F2"/>
    <w:rsid w:val="003A331F"/>
    <w:rsid w:val="003A34F6"/>
    <w:rsid w:val="003A37F7"/>
    <w:rsid w:val="003A38E9"/>
    <w:rsid w:val="003A49E0"/>
    <w:rsid w:val="003A4E79"/>
    <w:rsid w:val="003A4FFB"/>
    <w:rsid w:val="003A5481"/>
    <w:rsid w:val="003A63FB"/>
    <w:rsid w:val="003A6465"/>
    <w:rsid w:val="003A65EF"/>
    <w:rsid w:val="003A6AA4"/>
    <w:rsid w:val="003A6DC9"/>
    <w:rsid w:val="003A7240"/>
    <w:rsid w:val="003A78C1"/>
    <w:rsid w:val="003A7D1B"/>
    <w:rsid w:val="003A7E13"/>
    <w:rsid w:val="003A7F4E"/>
    <w:rsid w:val="003B0268"/>
    <w:rsid w:val="003B0344"/>
    <w:rsid w:val="003B037C"/>
    <w:rsid w:val="003B04BA"/>
    <w:rsid w:val="003B0734"/>
    <w:rsid w:val="003B11F5"/>
    <w:rsid w:val="003B14B5"/>
    <w:rsid w:val="003B16A8"/>
    <w:rsid w:val="003B19C2"/>
    <w:rsid w:val="003B2193"/>
    <w:rsid w:val="003B2234"/>
    <w:rsid w:val="003B2FD4"/>
    <w:rsid w:val="003B3170"/>
    <w:rsid w:val="003B31B8"/>
    <w:rsid w:val="003B32E7"/>
    <w:rsid w:val="003B3B3B"/>
    <w:rsid w:val="003B3BFB"/>
    <w:rsid w:val="003B3DC5"/>
    <w:rsid w:val="003B4B34"/>
    <w:rsid w:val="003B4DE9"/>
    <w:rsid w:val="003B4E5A"/>
    <w:rsid w:val="003B51A6"/>
    <w:rsid w:val="003B51C9"/>
    <w:rsid w:val="003B5F43"/>
    <w:rsid w:val="003B6108"/>
    <w:rsid w:val="003B643C"/>
    <w:rsid w:val="003B6CB7"/>
    <w:rsid w:val="003B6ECC"/>
    <w:rsid w:val="003B734F"/>
    <w:rsid w:val="003C0CB2"/>
    <w:rsid w:val="003C0D04"/>
    <w:rsid w:val="003C18E5"/>
    <w:rsid w:val="003C1A26"/>
    <w:rsid w:val="003C1C84"/>
    <w:rsid w:val="003C1D6B"/>
    <w:rsid w:val="003C273D"/>
    <w:rsid w:val="003C3069"/>
    <w:rsid w:val="003C3449"/>
    <w:rsid w:val="003C3E0B"/>
    <w:rsid w:val="003C51F3"/>
    <w:rsid w:val="003C58F1"/>
    <w:rsid w:val="003C5935"/>
    <w:rsid w:val="003C5B63"/>
    <w:rsid w:val="003C5CAC"/>
    <w:rsid w:val="003C6B7F"/>
    <w:rsid w:val="003C74EC"/>
    <w:rsid w:val="003C7E20"/>
    <w:rsid w:val="003C7FF2"/>
    <w:rsid w:val="003D00A0"/>
    <w:rsid w:val="003D01C6"/>
    <w:rsid w:val="003D05BF"/>
    <w:rsid w:val="003D0F5A"/>
    <w:rsid w:val="003D111E"/>
    <w:rsid w:val="003D11D2"/>
    <w:rsid w:val="003D1206"/>
    <w:rsid w:val="003D134F"/>
    <w:rsid w:val="003D1AF6"/>
    <w:rsid w:val="003D227B"/>
    <w:rsid w:val="003D2360"/>
    <w:rsid w:val="003D278A"/>
    <w:rsid w:val="003D2B7B"/>
    <w:rsid w:val="003D2CBE"/>
    <w:rsid w:val="003D2F0A"/>
    <w:rsid w:val="003D3110"/>
    <w:rsid w:val="003D3387"/>
    <w:rsid w:val="003D3DBF"/>
    <w:rsid w:val="003D4245"/>
    <w:rsid w:val="003D4688"/>
    <w:rsid w:val="003D4EBD"/>
    <w:rsid w:val="003D5C2F"/>
    <w:rsid w:val="003D5D01"/>
    <w:rsid w:val="003D67D6"/>
    <w:rsid w:val="003D75FC"/>
    <w:rsid w:val="003D7969"/>
    <w:rsid w:val="003D7FCF"/>
    <w:rsid w:val="003E0330"/>
    <w:rsid w:val="003E03EB"/>
    <w:rsid w:val="003E0417"/>
    <w:rsid w:val="003E057F"/>
    <w:rsid w:val="003E08CC"/>
    <w:rsid w:val="003E0B03"/>
    <w:rsid w:val="003E10C1"/>
    <w:rsid w:val="003E12B8"/>
    <w:rsid w:val="003E1447"/>
    <w:rsid w:val="003E1C41"/>
    <w:rsid w:val="003E2002"/>
    <w:rsid w:val="003E2BCB"/>
    <w:rsid w:val="003E3A56"/>
    <w:rsid w:val="003E46B0"/>
    <w:rsid w:val="003E4D47"/>
    <w:rsid w:val="003E4DA3"/>
    <w:rsid w:val="003E5821"/>
    <w:rsid w:val="003E5ADB"/>
    <w:rsid w:val="003E5D95"/>
    <w:rsid w:val="003E6EB4"/>
    <w:rsid w:val="003E6F47"/>
    <w:rsid w:val="003E6F7B"/>
    <w:rsid w:val="003E716F"/>
    <w:rsid w:val="003E718D"/>
    <w:rsid w:val="003E7261"/>
    <w:rsid w:val="003E7D4E"/>
    <w:rsid w:val="003E7E0A"/>
    <w:rsid w:val="003F086E"/>
    <w:rsid w:val="003F0A74"/>
    <w:rsid w:val="003F1079"/>
    <w:rsid w:val="003F1608"/>
    <w:rsid w:val="003F18D6"/>
    <w:rsid w:val="003F2A7A"/>
    <w:rsid w:val="003F2D15"/>
    <w:rsid w:val="003F2D29"/>
    <w:rsid w:val="003F2F47"/>
    <w:rsid w:val="003F430A"/>
    <w:rsid w:val="003F4A3E"/>
    <w:rsid w:val="003F5BC6"/>
    <w:rsid w:val="003F5DBB"/>
    <w:rsid w:val="003F5F3E"/>
    <w:rsid w:val="003F69E5"/>
    <w:rsid w:val="003F6DE2"/>
    <w:rsid w:val="003F71F2"/>
    <w:rsid w:val="003F7C09"/>
    <w:rsid w:val="003F7F0B"/>
    <w:rsid w:val="004000F2"/>
    <w:rsid w:val="00400138"/>
    <w:rsid w:val="00400481"/>
    <w:rsid w:val="004007AA"/>
    <w:rsid w:val="00401094"/>
    <w:rsid w:val="0040149E"/>
    <w:rsid w:val="00401782"/>
    <w:rsid w:val="00401815"/>
    <w:rsid w:val="00401B3A"/>
    <w:rsid w:val="00401CC6"/>
    <w:rsid w:val="004031F4"/>
    <w:rsid w:val="004032AE"/>
    <w:rsid w:val="00403CCD"/>
    <w:rsid w:val="00404423"/>
    <w:rsid w:val="004045D8"/>
    <w:rsid w:val="00404C46"/>
    <w:rsid w:val="00405279"/>
    <w:rsid w:val="00405338"/>
    <w:rsid w:val="00405889"/>
    <w:rsid w:val="00406A63"/>
    <w:rsid w:val="0040723B"/>
    <w:rsid w:val="00407290"/>
    <w:rsid w:val="00407991"/>
    <w:rsid w:val="00407ABB"/>
    <w:rsid w:val="00407C8F"/>
    <w:rsid w:val="00407D3E"/>
    <w:rsid w:val="00407ED1"/>
    <w:rsid w:val="00407FF1"/>
    <w:rsid w:val="004103F1"/>
    <w:rsid w:val="0041046C"/>
    <w:rsid w:val="00410511"/>
    <w:rsid w:val="00410B83"/>
    <w:rsid w:val="00410CC8"/>
    <w:rsid w:val="00410DCE"/>
    <w:rsid w:val="004111D3"/>
    <w:rsid w:val="0041127E"/>
    <w:rsid w:val="00411537"/>
    <w:rsid w:val="00411813"/>
    <w:rsid w:val="00411C46"/>
    <w:rsid w:val="00412852"/>
    <w:rsid w:val="00412E78"/>
    <w:rsid w:val="00413417"/>
    <w:rsid w:val="0041362B"/>
    <w:rsid w:val="004137A5"/>
    <w:rsid w:val="004137C7"/>
    <w:rsid w:val="00413F72"/>
    <w:rsid w:val="004141D3"/>
    <w:rsid w:val="0041491D"/>
    <w:rsid w:val="00414CBC"/>
    <w:rsid w:val="00414F87"/>
    <w:rsid w:val="00415519"/>
    <w:rsid w:val="00415C74"/>
    <w:rsid w:val="0041601D"/>
    <w:rsid w:val="00416875"/>
    <w:rsid w:val="00416FAB"/>
    <w:rsid w:val="00417423"/>
    <w:rsid w:val="00417A5E"/>
    <w:rsid w:val="00417C06"/>
    <w:rsid w:val="00420993"/>
    <w:rsid w:val="004214B9"/>
    <w:rsid w:val="0042194A"/>
    <w:rsid w:val="00421C95"/>
    <w:rsid w:val="00421DEF"/>
    <w:rsid w:val="00421E26"/>
    <w:rsid w:val="004221B9"/>
    <w:rsid w:val="004233D3"/>
    <w:rsid w:val="00423615"/>
    <w:rsid w:val="004238B3"/>
    <w:rsid w:val="00423DC8"/>
    <w:rsid w:val="00423F82"/>
    <w:rsid w:val="00424DF8"/>
    <w:rsid w:val="004250F8"/>
    <w:rsid w:val="00425534"/>
    <w:rsid w:val="00425647"/>
    <w:rsid w:val="004261E1"/>
    <w:rsid w:val="00426AF8"/>
    <w:rsid w:val="00426C8E"/>
    <w:rsid w:val="00427133"/>
    <w:rsid w:val="00427589"/>
    <w:rsid w:val="0042764B"/>
    <w:rsid w:val="00427948"/>
    <w:rsid w:val="004279A9"/>
    <w:rsid w:val="00427B18"/>
    <w:rsid w:val="00427BF2"/>
    <w:rsid w:val="00427C8C"/>
    <w:rsid w:val="004305CC"/>
    <w:rsid w:val="0043068F"/>
    <w:rsid w:val="00430957"/>
    <w:rsid w:val="00430C7F"/>
    <w:rsid w:val="00431066"/>
    <w:rsid w:val="00431269"/>
    <w:rsid w:val="004312B9"/>
    <w:rsid w:val="00431EA5"/>
    <w:rsid w:val="00431F25"/>
    <w:rsid w:val="0043209F"/>
    <w:rsid w:val="00432218"/>
    <w:rsid w:val="00432753"/>
    <w:rsid w:val="00432E8D"/>
    <w:rsid w:val="004331D3"/>
    <w:rsid w:val="00433394"/>
    <w:rsid w:val="004335AD"/>
    <w:rsid w:val="0043391A"/>
    <w:rsid w:val="00433BDA"/>
    <w:rsid w:val="00433C07"/>
    <w:rsid w:val="00433ED0"/>
    <w:rsid w:val="00434962"/>
    <w:rsid w:val="00435352"/>
    <w:rsid w:val="00435582"/>
    <w:rsid w:val="004356CB"/>
    <w:rsid w:val="00435A7B"/>
    <w:rsid w:val="0043683E"/>
    <w:rsid w:val="00436B42"/>
    <w:rsid w:val="00436F41"/>
    <w:rsid w:val="004374A2"/>
    <w:rsid w:val="00437805"/>
    <w:rsid w:val="00437A9E"/>
    <w:rsid w:val="00437CCA"/>
    <w:rsid w:val="004401C4"/>
    <w:rsid w:val="004404AB"/>
    <w:rsid w:val="00440568"/>
    <w:rsid w:val="004405FC"/>
    <w:rsid w:val="00440778"/>
    <w:rsid w:val="004418D8"/>
    <w:rsid w:val="00441ABF"/>
    <w:rsid w:val="00442066"/>
    <w:rsid w:val="004426D4"/>
    <w:rsid w:val="00442724"/>
    <w:rsid w:val="00442D8B"/>
    <w:rsid w:val="004430AD"/>
    <w:rsid w:val="004434A6"/>
    <w:rsid w:val="0044384C"/>
    <w:rsid w:val="00443BD9"/>
    <w:rsid w:val="00444192"/>
    <w:rsid w:val="004443A4"/>
    <w:rsid w:val="0044467C"/>
    <w:rsid w:val="00444A97"/>
    <w:rsid w:val="0044517D"/>
    <w:rsid w:val="004451D0"/>
    <w:rsid w:val="0044529B"/>
    <w:rsid w:val="0044558F"/>
    <w:rsid w:val="00445AA7"/>
    <w:rsid w:val="00445BDA"/>
    <w:rsid w:val="00447223"/>
    <w:rsid w:val="004472FF"/>
    <w:rsid w:val="00447A8C"/>
    <w:rsid w:val="00447BE0"/>
    <w:rsid w:val="00447EF6"/>
    <w:rsid w:val="0045092C"/>
    <w:rsid w:val="00450C72"/>
    <w:rsid w:val="00451A1D"/>
    <w:rsid w:val="00451CB2"/>
    <w:rsid w:val="00451F99"/>
    <w:rsid w:val="00452041"/>
    <w:rsid w:val="00452163"/>
    <w:rsid w:val="00452218"/>
    <w:rsid w:val="00452239"/>
    <w:rsid w:val="004523E8"/>
    <w:rsid w:val="0045272D"/>
    <w:rsid w:val="00453614"/>
    <w:rsid w:val="00453720"/>
    <w:rsid w:val="00454132"/>
    <w:rsid w:val="00454311"/>
    <w:rsid w:val="00454830"/>
    <w:rsid w:val="004548D4"/>
    <w:rsid w:val="00454BE5"/>
    <w:rsid w:val="004551A6"/>
    <w:rsid w:val="00455E81"/>
    <w:rsid w:val="00456329"/>
    <w:rsid w:val="00456FFB"/>
    <w:rsid w:val="00457052"/>
    <w:rsid w:val="004572A8"/>
    <w:rsid w:val="00457E66"/>
    <w:rsid w:val="00457F43"/>
    <w:rsid w:val="00460527"/>
    <w:rsid w:val="00460B85"/>
    <w:rsid w:val="00460FDD"/>
    <w:rsid w:val="00461567"/>
    <w:rsid w:val="00461870"/>
    <w:rsid w:val="004622E2"/>
    <w:rsid w:val="00462629"/>
    <w:rsid w:val="00462C22"/>
    <w:rsid w:val="00462F1E"/>
    <w:rsid w:val="00462F81"/>
    <w:rsid w:val="004640F0"/>
    <w:rsid w:val="004641D9"/>
    <w:rsid w:val="00464372"/>
    <w:rsid w:val="00464514"/>
    <w:rsid w:val="00464D0E"/>
    <w:rsid w:val="00464E68"/>
    <w:rsid w:val="00465591"/>
    <w:rsid w:val="00465860"/>
    <w:rsid w:val="00465873"/>
    <w:rsid w:val="00465D41"/>
    <w:rsid w:val="00465F91"/>
    <w:rsid w:val="00465FD4"/>
    <w:rsid w:val="00466020"/>
    <w:rsid w:val="004661CC"/>
    <w:rsid w:val="00466340"/>
    <w:rsid w:val="004663AC"/>
    <w:rsid w:val="00466DF9"/>
    <w:rsid w:val="00466E55"/>
    <w:rsid w:val="004671E2"/>
    <w:rsid w:val="00470B11"/>
    <w:rsid w:val="00470F42"/>
    <w:rsid w:val="004714F6"/>
    <w:rsid w:val="00471790"/>
    <w:rsid w:val="004719D5"/>
    <w:rsid w:val="00471A38"/>
    <w:rsid w:val="00471F58"/>
    <w:rsid w:val="00471FF2"/>
    <w:rsid w:val="004722EA"/>
    <w:rsid w:val="004723D6"/>
    <w:rsid w:val="004724A7"/>
    <w:rsid w:val="00472988"/>
    <w:rsid w:val="00472E86"/>
    <w:rsid w:val="00473C24"/>
    <w:rsid w:val="004741C4"/>
    <w:rsid w:val="00474C9A"/>
    <w:rsid w:val="00474EB3"/>
    <w:rsid w:val="00475355"/>
    <w:rsid w:val="00475B8D"/>
    <w:rsid w:val="00475D4A"/>
    <w:rsid w:val="00475E96"/>
    <w:rsid w:val="00475EAE"/>
    <w:rsid w:val="00475F1C"/>
    <w:rsid w:val="004760CD"/>
    <w:rsid w:val="0047613B"/>
    <w:rsid w:val="0047627C"/>
    <w:rsid w:val="00476514"/>
    <w:rsid w:val="00476CFE"/>
    <w:rsid w:val="004775AD"/>
    <w:rsid w:val="00477807"/>
    <w:rsid w:val="00481171"/>
    <w:rsid w:val="004812B7"/>
    <w:rsid w:val="004816BB"/>
    <w:rsid w:val="00482005"/>
    <w:rsid w:val="004820D9"/>
    <w:rsid w:val="0048269E"/>
    <w:rsid w:val="00482C33"/>
    <w:rsid w:val="00483A4F"/>
    <w:rsid w:val="004847BD"/>
    <w:rsid w:val="00484E14"/>
    <w:rsid w:val="00485061"/>
    <w:rsid w:val="00485519"/>
    <w:rsid w:val="00485E94"/>
    <w:rsid w:val="004862A2"/>
    <w:rsid w:val="00486374"/>
    <w:rsid w:val="00486465"/>
    <w:rsid w:val="00486B18"/>
    <w:rsid w:val="0048761D"/>
    <w:rsid w:val="00487C89"/>
    <w:rsid w:val="00487FCA"/>
    <w:rsid w:val="00490059"/>
    <w:rsid w:val="004905DB"/>
    <w:rsid w:val="004907FA"/>
    <w:rsid w:val="00490C7C"/>
    <w:rsid w:val="00491DCC"/>
    <w:rsid w:val="00491E64"/>
    <w:rsid w:val="004920CD"/>
    <w:rsid w:val="00492248"/>
    <w:rsid w:val="004924F1"/>
    <w:rsid w:val="00492629"/>
    <w:rsid w:val="00492C2D"/>
    <w:rsid w:val="00492D1C"/>
    <w:rsid w:val="00493625"/>
    <w:rsid w:val="00493815"/>
    <w:rsid w:val="00493B91"/>
    <w:rsid w:val="0049415A"/>
    <w:rsid w:val="00495ADE"/>
    <w:rsid w:val="00495F32"/>
    <w:rsid w:val="004963DD"/>
    <w:rsid w:val="00496AEE"/>
    <w:rsid w:val="00496B76"/>
    <w:rsid w:val="00496E99"/>
    <w:rsid w:val="00496FEC"/>
    <w:rsid w:val="00497377"/>
    <w:rsid w:val="00497D81"/>
    <w:rsid w:val="004A0690"/>
    <w:rsid w:val="004A0851"/>
    <w:rsid w:val="004A0F63"/>
    <w:rsid w:val="004A1640"/>
    <w:rsid w:val="004A1E3A"/>
    <w:rsid w:val="004A28B3"/>
    <w:rsid w:val="004A30DC"/>
    <w:rsid w:val="004A3C3F"/>
    <w:rsid w:val="004A3D2E"/>
    <w:rsid w:val="004A3FE7"/>
    <w:rsid w:val="004A42A9"/>
    <w:rsid w:val="004A4518"/>
    <w:rsid w:val="004A45FD"/>
    <w:rsid w:val="004A52AB"/>
    <w:rsid w:val="004A56FE"/>
    <w:rsid w:val="004A59DE"/>
    <w:rsid w:val="004A59F7"/>
    <w:rsid w:val="004A6740"/>
    <w:rsid w:val="004A712C"/>
    <w:rsid w:val="004A77D3"/>
    <w:rsid w:val="004A7969"/>
    <w:rsid w:val="004B0B75"/>
    <w:rsid w:val="004B0C6E"/>
    <w:rsid w:val="004B1386"/>
    <w:rsid w:val="004B141F"/>
    <w:rsid w:val="004B18FB"/>
    <w:rsid w:val="004B1FD3"/>
    <w:rsid w:val="004B291D"/>
    <w:rsid w:val="004B2A52"/>
    <w:rsid w:val="004B2B3C"/>
    <w:rsid w:val="004B2CC4"/>
    <w:rsid w:val="004B32D4"/>
    <w:rsid w:val="004B34FA"/>
    <w:rsid w:val="004B368A"/>
    <w:rsid w:val="004B3F8D"/>
    <w:rsid w:val="004B40CC"/>
    <w:rsid w:val="004B4B23"/>
    <w:rsid w:val="004B4E93"/>
    <w:rsid w:val="004B4EDE"/>
    <w:rsid w:val="004B50F4"/>
    <w:rsid w:val="004B53AC"/>
    <w:rsid w:val="004B5804"/>
    <w:rsid w:val="004B5E9E"/>
    <w:rsid w:val="004B6553"/>
    <w:rsid w:val="004B674A"/>
    <w:rsid w:val="004B6C57"/>
    <w:rsid w:val="004B6D56"/>
    <w:rsid w:val="004B6F82"/>
    <w:rsid w:val="004B725B"/>
    <w:rsid w:val="004B7D61"/>
    <w:rsid w:val="004C067D"/>
    <w:rsid w:val="004C0D2D"/>
    <w:rsid w:val="004C1931"/>
    <w:rsid w:val="004C1ABA"/>
    <w:rsid w:val="004C1CF0"/>
    <w:rsid w:val="004C1FFD"/>
    <w:rsid w:val="004C205B"/>
    <w:rsid w:val="004C20B5"/>
    <w:rsid w:val="004C2183"/>
    <w:rsid w:val="004C218F"/>
    <w:rsid w:val="004C2395"/>
    <w:rsid w:val="004C27C3"/>
    <w:rsid w:val="004C3809"/>
    <w:rsid w:val="004C3BDA"/>
    <w:rsid w:val="004C3C28"/>
    <w:rsid w:val="004C3F92"/>
    <w:rsid w:val="004C44E4"/>
    <w:rsid w:val="004C4D6D"/>
    <w:rsid w:val="004C5FDC"/>
    <w:rsid w:val="004C6304"/>
    <w:rsid w:val="004C6EC2"/>
    <w:rsid w:val="004C7537"/>
    <w:rsid w:val="004C7B12"/>
    <w:rsid w:val="004C7B40"/>
    <w:rsid w:val="004C7BA9"/>
    <w:rsid w:val="004D042A"/>
    <w:rsid w:val="004D0450"/>
    <w:rsid w:val="004D07CC"/>
    <w:rsid w:val="004D0A4E"/>
    <w:rsid w:val="004D1151"/>
    <w:rsid w:val="004D1766"/>
    <w:rsid w:val="004D1A3C"/>
    <w:rsid w:val="004D1C47"/>
    <w:rsid w:val="004D21B0"/>
    <w:rsid w:val="004D23D7"/>
    <w:rsid w:val="004D2D55"/>
    <w:rsid w:val="004D3060"/>
    <w:rsid w:val="004D317B"/>
    <w:rsid w:val="004D3725"/>
    <w:rsid w:val="004D39A5"/>
    <w:rsid w:val="004D39A9"/>
    <w:rsid w:val="004D3AE4"/>
    <w:rsid w:val="004D46D3"/>
    <w:rsid w:val="004D4C1B"/>
    <w:rsid w:val="004D4C1E"/>
    <w:rsid w:val="004D4EA4"/>
    <w:rsid w:val="004D5036"/>
    <w:rsid w:val="004D5601"/>
    <w:rsid w:val="004D60D7"/>
    <w:rsid w:val="004D68A2"/>
    <w:rsid w:val="004D71BD"/>
    <w:rsid w:val="004D73AF"/>
    <w:rsid w:val="004D78AB"/>
    <w:rsid w:val="004D798A"/>
    <w:rsid w:val="004D7C0C"/>
    <w:rsid w:val="004D7EEF"/>
    <w:rsid w:val="004E06F8"/>
    <w:rsid w:val="004E0F1F"/>
    <w:rsid w:val="004E1454"/>
    <w:rsid w:val="004E170E"/>
    <w:rsid w:val="004E17C5"/>
    <w:rsid w:val="004E2607"/>
    <w:rsid w:val="004E2BF2"/>
    <w:rsid w:val="004E2E7F"/>
    <w:rsid w:val="004E3144"/>
    <w:rsid w:val="004E338E"/>
    <w:rsid w:val="004E4081"/>
    <w:rsid w:val="004E4638"/>
    <w:rsid w:val="004E473C"/>
    <w:rsid w:val="004E49D1"/>
    <w:rsid w:val="004E4C8A"/>
    <w:rsid w:val="004E50A2"/>
    <w:rsid w:val="004E555B"/>
    <w:rsid w:val="004E6045"/>
    <w:rsid w:val="004E6811"/>
    <w:rsid w:val="004E6876"/>
    <w:rsid w:val="004E6886"/>
    <w:rsid w:val="004E6B95"/>
    <w:rsid w:val="004E6C6D"/>
    <w:rsid w:val="004E6C93"/>
    <w:rsid w:val="004E6D5E"/>
    <w:rsid w:val="004E72D1"/>
    <w:rsid w:val="004E7334"/>
    <w:rsid w:val="004E7F21"/>
    <w:rsid w:val="004F0467"/>
    <w:rsid w:val="004F09B8"/>
    <w:rsid w:val="004F24B3"/>
    <w:rsid w:val="004F24EB"/>
    <w:rsid w:val="004F35AB"/>
    <w:rsid w:val="004F36B1"/>
    <w:rsid w:val="004F36FD"/>
    <w:rsid w:val="004F40B6"/>
    <w:rsid w:val="004F441B"/>
    <w:rsid w:val="004F55EE"/>
    <w:rsid w:val="004F5EFB"/>
    <w:rsid w:val="004F68FB"/>
    <w:rsid w:val="004F6C07"/>
    <w:rsid w:val="004F6FA5"/>
    <w:rsid w:val="004F7E7D"/>
    <w:rsid w:val="00500167"/>
    <w:rsid w:val="00500362"/>
    <w:rsid w:val="00500C30"/>
    <w:rsid w:val="005018FC"/>
    <w:rsid w:val="00501906"/>
    <w:rsid w:val="005019ED"/>
    <w:rsid w:val="00501B41"/>
    <w:rsid w:val="00502ACE"/>
    <w:rsid w:val="00502CAF"/>
    <w:rsid w:val="00503475"/>
    <w:rsid w:val="00503630"/>
    <w:rsid w:val="00503B15"/>
    <w:rsid w:val="005056E9"/>
    <w:rsid w:val="00505B53"/>
    <w:rsid w:val="00505D9E"/>
    <w:rsid w:val="0050623D"/>
    <w:rsid w:val="00506248"/>
    <w:rsid w:val="0050646F"/>
    <w:rsid w:val="00506C3F"/>
    <w:rsid w:val="00506EFE"/>
    <w:rsid w:val="00506F89"/>
    <w:rsid w:val="00507595"/>
    <w:rsid w:val="005076B0"/>
    <w:rsid w:val="005079AC"/>
    <w:rsid w:val="00510491"/>
    <w:rsid w:val="00510B1C"/>
    <w:rsid w:val="00510CAF"/>
    <w:rsid w:val="00510F75"/>
    <w:rsid w:val="005117A0"/>
    <w:rsid w:val="00511BB1"/>
    <w:rsid w:val="00511EB4"/>
    <w:rsid w:val="00511F0D"/>
    <w:rsid w:val="00512C06"/>
    <w:rsid w:val="005134A2"/>
    <w:rsid w:val="00513B14"/>
    <w:rsid w:val="00514053"/>
    <w:rsid w:val="00514294"/>
    <w:rsid w:val="005147B5"/>
    <w:rsid w:val="00514BB1"/>
    <w:rsid w:val="00515A65"/>
    <w:rsid w:val="00516171"/>
    <w:rsid w:val="00516855"/>
    <w:rsid w:val="005168B1"/>
    <w:rsid w:val="00516EAB"/>
    <w:rsid w:val="00516FA2"/>
    <w:rsid w:val="00516FE6"/>
    <w:rsid w:val="00517144"/>
    <w:rsid w:val="005172DB"/>
    <w:rsid w:val="00517907"/>
    <w:rsid w:val="00517C48"/>
    <w:rsid w:val="00517EF2"/>
    <w:rsid w:val="0052041A"/>
    <w:rsid w:val="00520705"/>
    <w:rsid w:val="00520F1A"/>
    <w:rsid w:val="0052123F"/>
    <w:rsid w:val="00521910"/>
    <w:rsid w:val="00521D11"/>
    <w:rsid w:val="00521F7B"/>
    <w:rsid w:val="0052257E"/>
    <w:rsid w:val="0052298C"/>
    <w:rsid w:val="0052308F"/>
    <w:rsid w:val="005236CB"/>
    <w:rsid w:val="00523A6C"/>
    <w:rsid w:val="00523A79"/>
    <w:rsid w:val="00524AEC"/>
    <w:rsid w:val="005257B2"/>
    <w:rsid w:val="00525C46"/>
    <w:rsid w:val="005265A7"/>
    <w:rsid w:val="005268C2"/>
    <w:rsid w:val="005273A4"/>
    <w:rsid w:val="00527817"/>
    <w:rsid w:val="005279CE"/>
    <w:rsid w:val="00527BF5"/>
    <w:rsid w:val="005300DB"/>
    <w:rsid w:val="00530BE6"/>
    <w:rsid w:val="00530C32"/>
    <w:rsid w:val="005319F4"/>
    <w:rsid w:val="0053227D"/>
    <w:rsid w:val="00532858"/>
    <w:rsid w:val="00532EB4"/>
    <w:rsid w:val="00532EE7"/>
    <w:rsid w:val="005355DF"/>
    <w:rsid w:val="005361D2"/>
    <w:rsid w:val="005361F7"/>
    <w:rsid w:val="00536385"/>
    <w:rsid w:val="0053719E"/>
    <w:rsid w:val="00537E33"/>
    <w:rsid w:val="005400FB"/>
    <w:rsid w:val="0054063D"/>
    <w:rsid w:val="005412FE"/>
    <w:rsid w:val="00541424"/>
    <w:rsid w:val="00541833"/>
    <w:rsid w:val="00541901"/>
    <w:rsid w:val="00541A93"/>
    <w:rsid w:val="00542569"/>
    <w:rsid w:val="00542C11"/>
    <w:rsid w:val="00542C2B"/>
    <w:rsid w:val="0054324E"/>
    <w:rsid w:val="005444E5"/>
    <w:rsid w:val="005447ED"/>
    <w:rsid w:val="005447FF"/>
    <w:rsid w:val="00544F63"/>
    <w:rsid w:val="00544FF1"/>
    <w:rsid w:val="0054505D"/>
    <w:rsid w:val="005455E3"/>
    <w:rsid w:val="0054573A"/>
    <w:rsid w:val="00545C5B"/>
    <w:rsid w:val="00545C7F"/>
    <w:rsid w:val="005460FB"/>
    <w:rsid w:val="005462BA"/>
    <w:rsid w:val="00546BDD"/>
    <w:rsid w:val="005477B1"/>
    <w:rsid w:val="0054793F"/>
    <w:rsid w:val="00550780"/>
    <w:rsid w:val="00550B98"/>
    <w:rsid w:val="00550C6E"/>
    <w:rsid w:val="0055141F"/>
    <w:rsid w:val="00551A66"/>
    <w:rsid w:val="005523BA"/>
    <w:rsid w:val="005526E5"/>
    <w:rsid w:val="00552744"/>
    <w:rsid w:val="00552AA1"/>
    <w:rsid w:val="00552B49"/>
    <w:rsid w:val="00552E19"/>
    <w:rsid w:val="005533C6"/>
    <w:rsid w:val="005538AC"/>
    <w:rsid w:val="00553B34"/>
    <w:rsid w:val="00554CD3"/>
    <w:rsid w:val="00554E83"/>
    <w:rsid w:val="0055518F"/>
    <w:rsid w:val="005555C6"/>
    <w:rsid w:val="0055560E"/>
    <w:rsid w:val="0055586B"/>
    <w:rsid w:val="0055588F"/>
    <w:rsid w:val="00556D4F"/>
    <w:rsid w:val="00557747"/>
    <w:rsid w:val="00557B66"/>
    <w:rsid w:val="00561423"/>
    <w:rsid w:val="0056167A"/>
    <w:rsid w:val="00561BBC"/>
    <w:rsid w:val="00561D31"/>
    <w:rsid w:val="00561DB5"/>
    <w:rsid w:val="00562189"/>
    <w:rsid w:val="00562355"/>
    <w:rsid w:val="00562617"/>
    <w:rsid w:val="00563433"/>
    <w:rsid w:val="00563959"/>
    <w:rsid w:val="005641D4"/>
    <w:rsid w:val="00564401"/>
    <w:rsid w:val="00564627"/>
    <w:rsid w:val="00564A89"/>
    <w:rsid w:val="00564E35"/>
    <w:rsid w:val="005650FB"/>
    <w:rsid w:val="00565C9B"/>
    <w:rsid w:val="0056646D"/>
    <w:rsid w:val="005664D9"/>
    <w:rsid w:val="005666D4"/>
    <w:rsid w:val="00566B98"/>
    <w:rsid w:val="00567890"/>
    <w:rsid w:val="00567BE0"/>
    <w:rsid w:val="00567CE4"/>
    <w:rsid w:val="005702BE"/>
    <w:rsid w:val="00570577"/>
    <w:rsid w:val="00571137"/>
    <w:rsid w:val="00571846"/>
    <w:rsid w:val="00571E07"/>
    <w:rsid w:val="00572396"/>
    <w:rsid w:val="00572E4A"/>
    <w:rsid w:val="0057330A"/>
    <w:rsid w:val="00573795"/>
    <w:rsid w:val="00573DCC"/>
    <w:rsid w:val="00574062"/>
    <w:rsid w:val="005745FB"/>
    <w:rsid w:val="00574872"/>
    <w:rsid w:val="00575372"/>
    <w:rsid w:val="005757A5"/>
    <w:rsid w:val="005757ED"/>
    <w:rsid w:val="00575F0C"/>
    <w:rsid w:val="0057600B"/>
    <w:rsid w:val="0057672D"/>
    <w:rsid w:val="00576BC5"/>
    <w:rsid w:val="0057703E"/>
    <w:rsid w:val="00577B27"/>
    <w:rsid w:val="00577E83"/>
    <w:rsid w:val="005800AC"/>
    <w:rsid w:val="005803BA"/>
    <w:rsid w:val="0058107B"/>
    <w:rsid w:val="00581347"/>
    <w:rsid w:val="005815A2"/>
    <w:rsid w:val="005822A0"/>
    <w:rsid w:val="0058263C"/>
    <w:rsid w:val="00582A4B"/>
    <w:rsid w:val="00583425"/>
    <w:rsid w:val="00583A25"/>
    <w:rsid w:val="005844CB"/>
    <w:rsid w:val="0058553A"/>
    <w:rsid w:val="005859F8"/>
    <w:rsid w:val="00585EDF"/>
    <w:rsid w:val="00586037"/>
    <w:rsid w:val="00586041"/>
    <w:rsid w:val="00586270"/>
    <w:rsid w:val="005867F1"/>
    <w:rsid w:val="00586C57"/>
    <w:rsid w:val="00587012"/>
    <w:rsid w:val="005873F2"/>
    <w:rsid w:val="005876FB"/>
    <w:rsid w:val="00587986"/>
    <w:rsid w:val="00587EE6"/>
    <w:rsid w:val="00590343"/>
    <w:rsid w:val="0059037A"/>
    <w:rsid w:val="005905C6"/>
    <w:rsid w:val="005909D7"/>
    <w:rsid w:val="00590CD0"/>
    <w:rsid w:val="00591189"/>
    <w:rsid w:val="005911F3"/>
    <w:rsid w:val="00591426"/>
    <w:rsid w:val="0059153F"/>
    <w:rsid w:val="00591788"/>
    <w:rsid w:val="005918B3"/>
    <w:rsid w:val="005918D1"/>
    <w:rsid w:val="00591C53"/>
    <w:rsid w:val="00591E94"/>
    <w:rsid w:val="005924BC"/>
    <w:rsid w:val="005925B9"/>
    <w:rsid w:val="00592750"/>
    <w:rsid w:val="0059279D"/>
    <w:rsid w:val="005928A6"/>
    <w:rsid w:val="00592D61"/>
    <w:rsid w:val="005930CB"/>
    <w:rsid w:val="00593167"/>
    <w:rsid w:val="00593C5B"/>
    <w:rsid w:val="0059403E"/>
    <w:rsid w:val="005940F4"/>
    <w:rsid w:val="0059477A"/>
    <w:rsid w:val="00594D87"/>
    <w:rsid w:val="00595265"/>
    <w:rsid w:val="005952A0"/>
    <w:rsid w:val="005956EC"/>
    <w:rsid w:val="00595842"/>
    <w:rsid w:val="00595ABF"/>
    <w:rsid w:val="00596104"/>
    <w:rsid w:val="005962EE"/>
    <w:rsid w:val="00596D26"/>
    <w:rsid w:val="00597E05"/>
    <w:rsid w:val="00597F23"/>
    <w:rsid w:val="005A003C"/>
    <w:rsid w:val="005A01AD"/>
    <w:rsid w:val="005A0C30"/>
    <w:rsid w:val="005A0F3A"/>
    <w:rsid w:val="005A1BF3"/>
    <w:rsid w:val="005A1E30"/>
    <w:rsid w:val="005A2559"/>
    <w:rsid w:val="005A27B2"/>
    <w:rsid w:val="005A2A19"/>
    <w:rsid w:val="005A3077"/>
    <w:rsid w:val="005A3090"/>
    <w:rsid w:val="005A391D"/>
    <w:rsid w:val="005A3B31"/>
    <w:rsid w:val="005A42A7"/>
    <w:rsid w:val="005A4360"/>
    <w:rsid w:val="005A44A3"/>
    <w:rsid w:val="005A49A0"/>
    <w:rsid w:val="005A4C8C"/>
    <w:rsid w:val="005A4FFC"/>
    <w:rsid w:val="005A55C7"/>
    <w:rsid w:val="005A55D3"/>
    <w:rsid w:val="005A607C"/>
    <w:rsid w:val="005A6D2A"/>
    <w:rsid w:val="005A6FD8"/>
    <w:rsid w:val="005A7319"/>
    <w:rsid w:val="005A75C5"/>
    <w:rsid w:val="005A7F93"/>
    <w:rsid w:val="005A7FFB"/>
    <w:rsid w:val="005B0537"/>
    <w:rsid w:val="005B0691"/>
    <w:rsid w:val="005B0755"/>
    <w:rsid w:val="005B07EB"/>
    <w:rsid w:val="005B1110"/>
    <w:rsid w:val="005B24E1"/>
    <w:rsid w:val="005B24F1"/>
    <w:rsid w:val="005B3AF1"/>
    <w:rsid w:val="005B3D16"/>
    <w:rsid w:val="005B413E"/>
    <w:rsid w:val="005B43B8"/>
    <w:rsid w:val="005B4D1D"/>
    <w:rsid w:val="005B5626"/>
    <w:rsid w:val="005B58D2"/>
    <w:rsid w:val="005B5FE3"/>
    <w:rsid w:val="005B622F"/>
    <w:rsid w:val="005B6644"/>
    <w:rsid w:val="005B6CF8"/>
    <w:rsid w:val="005B71C8"/>
    <w:rsid w:val="005B78D8"/>
    <w:rsid w:val="005B7B0B"/>
    <w:rsid w:val="005B7F33"/>
    <w:rsid w:val="005C0B36"/>
    <w:rsid w:val="005C0D3E"/>
    <w:rsid w:val="005C1752"/>
    <w:rsid w:val="005C2248"/>
    <w:rsid w:val="005C2424"/>
    <w:rsid w:val="005C298D"/>
    <w:rsid w:val="005C31D2"/>
    <w:rsid w:val="005C342B"/>
    <w:rsid w:val="005C367B"/>
    <w:rsid w:val="005C3CC5"/>
    <w:rsid w:val="005C444D"/>
    <w:rsid w:val="005C48E6"/>
    <w:rsid w:val="005C5545"/>
    <w:rsid w:val="005C55C7"/>
    <w:rsid w:val="005C5AC7"/>
    <w:rsid w:val="005C6357"/>
    <w:rsid w:val="005C636E"/>
    <w:rsid w:val="005C643A"/>
    <w:rsid w:val="005C6665"/>
    <w:rsid w:val="005C67CB"/>
    <w:rsid w:val="005C6E28"/>
    <w:rsid w:val="005C71D5"/>
    <w:rsid w:val="005C738E"/>
    <w:rsid w:val="005C7397"/>
    <w:rsid w:val="005C7BBA"/>
    <w:rsid w:val="005C7BE2"/>
    <w:rsid w:val="005D02C3"/>
    <w:rsid w:val="005D0415"/>
    <w:rsid w:val="005D08E6"/>
    <w:rsid w:val="005D0998"/>
    <w:rsid w:val="005D09C9"/>
    <w:rsid w:val="005D0A9F"/>
    <w:rsid w:val="005D0C36"/>
    <w:rsid w:val="005D1759"/>
    <w:rsid w:val="005D23FA"/>
    <w:rsid w:val="005D29A7"/>
    <w:rsid w:val="005D2A04"/>
    <w:rsid w:val="005D3104"/>
    <w:rsid w:val="005D32CC"/>
    <w:rsid w:val="005D3B74"/>
    <w:rsid w:val="005D3B80"/>
    <w:rsid w:val="005D4234"/>
    <w:rsid w:val="005D44AB"/>
    <w:rsid w:val="005D4B3E"/>
    <w:rsid w:val="005D4EF0"/>
    <w:rsid w:val="005D5E1D"/>
    <w:rsid w:val="005D60C6"/>
    <w:rsid w:val="005D65D5"/>
    <w:rsid w:val="005D6B62"/>
    <w:rsid w:val="005D7A57"/>
    <w:rsid w:val="005D7F03"/>
    <w:rsid w:val="005E058D"/>
    <w:rsid w:val="005E065E"/>
    <w:rsid w:val="005E09F2"/>
    <w:rsid w:val="005E0AC8"/>
    <w:rsid w:val="005E1406"/>
    <w:rsid w:val="005E1702"/>
    <w:rsid w:val="005E1BF3"/>
    <w:rsid w:val="005E1C5B"/>
    <w:rsid w:val="005E1F8F"/>
    <w:rsid w:val="005E231B"/>
    <w:rsid w:val="005E2EBA"/>
    <w:rsid w:val="005E30CC"/>
    <w:rsid w:val="005E3704"/>
    <w:rsid w:val="005E425C"/>
    <w:rsid w:val="005E46E9"/>
    <w:rsid w:val="005E4F65"/>
    <w:rsid w:val="005E5832"/>
    <w:rsid w:val="005E5CE3"/>
    <w:rsid w:val="005E5D8E"/>
    <w:rsid w:val="005E61A2"/>
    <w:rsid w:val="005E637F"/>
    <w:rsid w:val="005E63B8"/>
    <w:rsid w:val="005E6ACC"/>
    <w:rsid w:val="005E6DB0"/>
    <w:rsid w:val="005E6F52"/>
    <w:rsid w:val="005E6FFC"/>
    <w:rsid w:val="005E74E9"/>
    <w:rsid w:val="005E79E6"/>
    <w:rsid w:val="005E7B32"/>
    <w:rsid w:val="005E7D6E"/>
    <w:rsid w:val="005F0265"/>
    <w:rsid w:val="005F0715"/>
    <w:rsid w:val="005F1ECB"/>
    <w:rsid w:val="005F25EA"/>
    <w:rsid w:val="005F2C5B"/>
    <w:rsid w:val="005F3041"/>
    <w:rsid w:val="005F35D2"/>
    <w:rsid w:val="005F370D"/>
    <w:rsid w:val="005F46D6"/>
    <w:rsid w:val="005F471D"/>
    <w:rsid w:val="005F4857"/>
    <w:rsid w:val="005F49EC"/>
    <w:rsid w:val="005F6426"/>
    <w:rsid w:val="005F68F8"/>
    <w:rsid w:val="005F6ACB"/>
    <w:rsid w:val="005F7C47"/>
    <w:rsid w:val="0060083E"/>
    <w:rsid w:val="00600896"/>
    <w:rsid w:val="00600956"/>
    <w:rsid w:val="00601ED0"/>
    <w:rsid w:val="00601EDF"/>
    <w:rsid w:val="00602470"/>
    <w:rsid w:val="00602FE8"/>
    <w:rsid w:val="006033A4"/>
    <w:rsid w:val="00603750"/>
    <w:rsid w:val="006045ED"/>
    <w:rsid w:val="0060516F"/>
    <w:rsid w:val="00606343"/>
    <w:rsid w:val="00606374"/>
    <w:rsid w:val="00606389"/>
    <w:rsid w:val="00607525"/>
    <w:rsid w:val="0060756C"/>
    <w:rsid w:val="00607967"/>
    <w:rsid w:val="0060799B"/>
    <w:rsid w:val="00610604"/>
    <w:rsid w:val="00610C88"/>
    <w:rsid w:val="00610FE2"/>
    <w:rsid w:val="006115DE"/>
    <w:rsid w:val="006116C0"/>
    <w:rsid w:val="00611B16"/>
    <w:rsid w:val="00612227"/>
    <w:rsid w:val="00612531"/>
    <w:rsid w:val="00613B4A"/>
    <w:rsid w:val="00613D04"/>
    <w:rsid w:val="00614747"/>
    <w:rsid w:val="0061481E"/>
    <w:rsid w:val="00614944"/>
    <w:rsid w:val="00614FC4"/>
    <w:rsid w:val="0061587E"/>
    <w:rsid w:val="0061592A"/>
    <w:rsid w:val="00616049"/>
    <w:rsid w:val="006163EE"/>
    <w:rsid w:val="00616631"/>
    <w:rsid w:val="006168B4"/>
    <w:rsid w:val="006172B3"/>
    <w:rsid w:val="006177E5"/>
    <w:rsid w:val="0061786C"/>
    <w:rsid w:val="00617E6D"/>
    <w:rsid w:val="00620013"/>
    <w:rsid w:val="00620281"/>
    <w:rsid w:val="006208E0"/>
    <w:rsid w:val="00620AFB"/>
    <w:rsid w:val="00620B8C"/>
    <w:rsid w:val="00620F55"/>
    <w:rsid w:val="00621740"/>
    <w:rsid w:val="0062174B"/>
    <w:rsid w:val="00621969"/>
    <w:rsid w:val="00622AB5"/>
    <w:rsid w:val="00622D17"/>
    <w:rsid w:val="00622F88"/>
    <w:rsid w:val="00623106"/>
    <w:rsid w:val="00623952"/>
    <w:rsid w:val="00623B5A"/>
    <w:rsid w:val="006242C9"/>
    <w:rsid w:val="00624478"/>
    <w:rsid w:val="0062467C"/>
    <w:rsid w:val="00624711"/>
    <w:rsid w:val="006249B5"/>
    <w:rsid w:val="00625B48"/>
    <w:rsid w:val="00625F37"/>
    <w:rsid w:val="00626C36"/>
    <w:rsid w:val="006279BD"/>
    <w:rsid w:val="006279CF"/>
    <w:rsid w:val="00627E88"/>
    <w:rsid w:val="00630066"/>
    <w:rsid w:val="006309AF"/>
    <w:rsid w:val="00630C14"/>
    <w:rsid w:val="00631182"/>
    <w:rsid w:val="0063120D"/>
    <w:rsid w:val="006314FA"/>
    <w:rsid w:val="00631899"/>
    <w:rsid w:val="00632113"/>
    <w:rsid w:val="0063232D"/>
    <w:rsid w:val="006326E7"/>
    <w:rsid w:val="00632E21"/>
    <w:rsid w:val="00632FCC"/>
    <w:rsid w:val="00633A8B"/>
    <w:rsid w:val="00633DE4"/>
    <w:rsid w:val="0063444F"/>
    <w:rsid w:val="00634FE9"/>
    <w:rsid w:val="0063543C"/>
    <w:rsid w:val="00635495"/>
    <w:rsid w:val="00635A53"/>
    <w:rsid w:val="00635EB5"/>
    <w:rsid w:val="00635FC1"/>
    <w:rsid w:val="00636703"/>
    <w:rsid w:val="00636D18"/>
    <w:rsid w:val="006371CE"/>
    <w:rsid w:val="0063782D"/>
    <w:rsid w:val="00637A3F"/>
    <w:rsid w:val="00637BFF"/>
    <w:rsid w:val="00640058"/>
    <w:rsid w:val="006407E8"/>
    <w:rsid w:val="0064083B"/>
    <w:rsid w:val="0064214A"/>
    <w:rsid w:val="006424BC"/>
    <w:rsid w:val="00642718"/>
    <w:rsid w:val="006430F5"/>
    <w:rsid w:val="00643396"/>
    <w:rsid w:val="006439DA"/>
    <w:rsid w:val="00643FB3"/>
    <w:rsid w:val="0064462B"/>
    <w:rsid w:val="006447D7"/>
    <w:rsid w:val="00644B74"/>
    <w:rsid w:val="0064500A"/>
    <w:rsid w:val="0064546F"/>
    <w:rsid w:val="006459B9"/>
    <w:rsid w:val="00645A55"/>
    <w:rsid w:val="00645B70"/>
    <w:rsid w:val="006461AF"/>
    <w:rsid w:val="0064672F"/>
    <w:rsid w:val="00647437"/>
    <w:rsid w:val="00650071"/>
    <w:rsid w:val="00650500"/>
    <w:rsid w:val="00651272"/>
    <w:rsid w:val="006518B5"/>
    <w:rsid w:val="00652049"/>
    <w:rsid w:val="00652082"/>
    <w:rsid w:val="00652A43"/>
    <w:rsid w:val="00653420"/>
    <w:rsid w:val="00653E0B"/>
    <w:rsid w:val="00655203"/>
    <w:rsid w:val="006559D3"/>
    <w:rsid w:val="00655C6A"/>
    <w:rsid w:val="00656083"/>
    <w:rsid w:val="00656BAC"/>
    <w:rsid w:val="00657139"/>
    <w:rsid w:val="006572BD"/>
    <w:rsid w:val="00657ED0"/>
    <w:rsid w:val="006600C4"/>
    <w:rsid w:val="006607B2"/>
    <w:rsid w:val="00660BDB"/>
    <w:rsid w:val="00660CD0"/>
    <w:rsid w:val="00661DF8"/>
    <w:rsid w:val="00662076"/>
    <w:rsid w:val="0066246F"/>
    <w:rsid w:val="006633F8"/>
    <w:rsid w:val="00663445"/>
    <w:rsid w:val="0066370A"/>
    <w:rsid w:val="00663D26"/>
    <w:rsid w:val="00663DB1"/>
    <w:rsid w:val="0066411A"/>
    <w:rsid w:val="00664232"/>
    <w:rsid w:val="006650FF"/>
    <w:rsid w:val="00665F05"/>
    <w:rsid w:val="00666054"/>
    <w:rsid w:val="00666181"/>
    <w:rsid w:val="00666E46"/>
    <w:rsid w:val="006672D7"/>
    <w:rsid w:val="0066771E"/>
    <w:rsid w:val="00667937"/>
    <w:rsid w:val="00667D11"/>
    <w:rsid w:val="00670600"/>
    <w:rsid w:val="00670AEE"/>
    <w:rsid w:val="00670ED9"/>
    <w:rsid w:val="00671125"/>
    <w:rsid w:val="0067165B"/>
    <w:rsid w:val="0067266D"/>
    <w:rsid w:val="0067296F"/>
    <w:rsid w:val="00672E5B"/>
    <w:rsid w:val="00672EE1"/>
    <w:rsid w:val="00672EE5"/>
    <w:rsid w:val="00673068"/>
    <w:rsid w:val="006735CB"/>
    <w:rsid w:val="0067377A"/>
    <w:rsid w:val="006739C3"/>
    <w:rsid w:val="00673B31"/>
    <w:rsid w:val="00673C6B"/>
    <w:rsid w:val="00673CFD"/>
    <w:rsid w:val="00673F2A"/>
    <w:rsid w:val="00674559"/>
    <w:rsid w:val="006746E2"/>
    <w:rsid w:val="00674989"/>
    <w:rsid w:val="00674E5B"/>
    <w:rsid w:val="00675B27"/>
    <w:rsid w:val="00675B78"/>
    <w:rsid w:val="00676798"/>
    <w:rsid w:val="00676A4A"/>
    <w:rsid w:val="00676B50"/>
    <w:rsid w:val="00676CE4"/>
    <w:rsid w:val="006779C3"/>
    <w:rsid w:val="00677A5E"/>
    <w:rsid w:val="00681260"/>
    <w:rsid w:val="0068156D"/>
    <w:rsid w:val="00681BB2"/>
    <w:rsid w:val="00681C82"/>
    <w:rsid w:val="00682991"/>
    <w:rsid w:val="0068299C"/>
    <w:rsid w:val="00682E82"/>
    <w:rsid w:val="0068414F"/>
    <w:rsid w:val="006849C8"/>
    <w:rsid w:val="00684D60"/>
    <w:rsid w:val="006852B6"/>
    <w:rsid w:val="00685317"/>
    <w:rsid w:val="00685E54"/>
    <w:rsid w:val="00686032"/>
    <w:rsid w:val="00686613"/>
    <w:rsid w:val="00686B67"/>
    <w:rsid w:val="00686DC8"/>
    <w:rsid w:val="00687C2F"/>
    <w:rsid w:val="0069030A"/>
    <w:rsid w:val="00690311"/>
    <w:rsid w:val="00690BF3"/>
    <w:rsid w:val="0069124B"/>
    <w:rsid w:val="0069150F"/>
    <w:rsid w:val="00691585"/>
    <w:rsid w:val="00691B7D"/>
    <w:rsid w:val="00691FA6"/>
    <w:rsid w:val="00692921"/>
    <w:rsid w:val="00692C5C"/>
    <w:rsid w:val="00692CBB"/>
    <w:rsid w:val="00692E84"/>
    <w:rsid w:val="00692F78"/>
    <w:rsid w:val="006933E9"/>
    <w:rsid w:val="006937F4"/>
    <w:rsid w:val="0069501C"/>
    <w:rsid w:val="00695063"/>
    <w:rsid w:val="00695740"/>
    <w:rsid w:val="0069613C"/>
    <w:rsid w:val="006961C0"/>
    <w:rsid w:val="006963EB"/>
    <w:rsid w:val="00696AE3"/>
    <w:rsid w:val="00697237"/>
    <w:rsid w:val="006978F8"/>
    <w:rsid w:val="006A0175"/>
    <w:rsid w:val="006A03F3"/>
    <w:rsid w:val="006A0464"/>
    <w:rsid w:val="006A0B34"/>
    <w:rsid w:val="006A100E"/>
    <w:rsid w:val="006A12E5"/>
    <w:rsid w:val="006A1937"/>
    <w:rsid w:val="006A1F78"/>
    <w:rsid w:val="006A2843"/>
    <w:rsid w:val="006A290C"/>
    <w:rsid w:val="006A2B61"/>
    <w:rsid w:val="006A2BE7"/>
    <w:rsid w:val="006A3652"/>
    <w:rsid w:val="006A366D"/>
    <w:rsid w:val="006A3C5C"/>
    <w:rsid w:val="006A3EDA"/>
    <w:rsid w:val="006A4418"/>
    <w:rsid w:val="006A4C3A"/>
    <w:rsid w:val="006A531F"/>
    <w:rsid w:val="006A5492"/>
    <w:rsid w:val="006A5EBE"/>
    <w:rsid w:val="006A6343"/>
    <w:rsid w:val="006A6AF6"/>
    <w:rsid w:val="006A751F"/>
    <w:rsid w:val="006A79DD"/>
    <w:rsid w:val="006A7AED"/>
    <w:rsid w:val="006A7D46"/>
    <w:rsid w:val="006B019B"/>
    <w:rsid w:val="006B035D"/>
    <w:rsid w:val="006B03B5"/>
    <w:rsid w:val="006B0B2F"/>
    <w:rsid w:val="006B0C67"/>
    <w:rsid w:val="006B103F"/>
    <w:rsid w:val="006B14ED"/>
    <w:rsid w:val="006B1734"/>
    <w:rsid w:val="006B1977"/>
    <w:rsid w:val="006B1BA7"/>
    <w:rsid w:val="006B1D37"/>
    <w:rsid w:val="006B1FA4"/>
    <w:rsid w:val="006B2042"/>
    <w:rsid w:val="006B3028"/>
    <w:rsid w:val="006B34FA"/>
    <w:rsid w:val="006B3AC5"/>
    <w:rsid w:val="006B4084"/>
    <w:rsid w:val="006B53FC"/>
    <w:rsid w:val="006B58B5"/>
    <w:rsid w:val="006B5C89"/>
    <w:rsid w:val="006B5E8C"/>
    <w:rsid w:val="006B5EE2"/>
    <w:rsid w:val="006B6D02"/>
    <w:rsid w:val="006B7168"/>
    <w:rsid w:val="006B79F0"/>
    <w:rsid w:val="006C02D3"/>
    <w:rsid w:val="006C040B"/>
    <w:rsid w:val="006C1345"/>
    <w:rsid w:val="006C1369"/>
    <w:rsid w:val="006C1619"/>
    <w:rsid w:val="006C19BD"/>
    <w:rsid w:val="006C1AF7"/>
    <w:rsid w:val="006C1C15"/>
    <w:rsid w:val="006C1EAA"/>
    <w:rsid w:val="006C257D"/>
    <w:rsid w:val="006C2E02"/>
    <w:rsid w:val="006C322E"/>
    <w:rsid w:val="006C35F0"/>
    <w:rsid w:val="006C3603"/>
    <w:rsid w:val="006C3689"/>
    <w:rsid w:val="006C396B"/>
    <w:rsid w:val="006C39E7"/>
    <w:rsid w:val="006C3A23"/>
    <w:rsid w:val="006C402E"/>
    <w:rsid w:val="006C4424"/>
    <w:rsid w:val="006C4A2F"/>
    <w:rsid w:val="006C531D"/>
    <w:rsid w:val="006C595E"/>
    <w:rsid w:val="006C59CA"/>
    <w:rsid w:val="006C5C04"/>
    <w:rsid w:val="006C63A0"/>
    <w:rsid w:val="006C6453"/>
    <w:rsid w:val="006C68BD"/>
    <w:rsid w:val="006C69D1"/>
    <w:rsid w:val="006C72AA"/>
    <w:rsid w:val="006C74FD"/>
    <w:rsid w:val="006D0021"/>
    <w:rsid w:val="006D10DD"/>
    <w:rsid w:val="006D11A3"/>
    <w:rsid w:val="006D1503"/>
    <w:rsid w:val="006D2406"/>
    <w:rsid w:val="006D2844"/>
    <w:rsid w:val="006D2CC7"/>
    <w:rsid w:val="006D2EAC"/>
    <w:rsid w:val="006D3950"/>
    <w:rsid w:val="006D4881"/>
    <w:rsid w:val="006D4991"/>
    <w:rsid w:val="006D4B39"/>
    <w:rsid w:val="006D4FA2"/>
    <w:rsid w:val="006D5A35"/>
    <w:rsid w:val="006D5F78"/>
    <w:rsid w:val="006D63B1"/>
    <w:rsid w:val="006D692F"/>
    <w:rsid w:val="006D6A08"/>
    <w:rsid w:val="006D7125"/>
    <w:rsid w:val="006D7129"/>
    <w:rsid w:val="006D71DE"/>
    <w:rsid w:val="006D7203"/>
    <w:rsid w:val="006D725B"/>
    <w:rsid w:val="006D7538"/>
    <w:rsid w:val="006D776A"/>
    <w:rsid w:val="006D7CAC"/>
    <w:rsid w:val="006E0571"/>
    <w:rsid w:val="006E06AD"/>
    <w:rsid w:val="006E07A5"/>
    <w:rsid w:val="006E07DC"/>
    <w:rsid w:val="006E145B"/>
    <w:rsid w:val="006E14CB"/>
    <w:rsid w:val="006E1B6F"/>
    <w:rsid w:val="006E1B77"/>
    <w:rsid w:val="006E1F93"/>
    <w:rsid w:val="006E22FA"/>
    <w:rsid w:val="006E2723"/>
    <w:rsid w:val="006E2770"/>
    <w:rsid w:val="006E29DC"/>
    <w:rsid w:val="006E36BC"/>
    <w:rsid w:val="006E39F0"/>
    <w:rsid w:val="006E3C98"/>
    <w:rsid w:val="006E3D24"/>
    <w:rsid w:val="006E3F0D"/>
    <w:rsid w:val="006E3FC9"/>
    <w:rsid w:val="006E4530"/>
    <w:rsid w:val="006E481C"/>
    <w:rsid w:val="006E4AED"/>
    <w:rsid w:val="006E53CD"/>
    <w:rsid w:val="006E5848"/>
    <w:rsid w:val="006E5ED9"/>
    <w:rsid w:val="006E610C"/>
    <w:rsid w:val="006E73A7"/>
    <w:rsid w:val="006E774D"/>
    <w:rsid w:val="006E77B0"/>
    <w:rsid w:val="006E7CBD"/>
    <w:rsid w:val="006F0056"/>
    <w:rsid w:val="006F02CC"/>
    <w:rsid w:val="006F03BC"/>
    <w:rsid w:val="006F0DB3"/>
    <w:rsid w:val="006F0E3F"/>
    <w:rsid w:val="006F0F52"/>
    <w:rsid w:val="006F1B90"/>
    <w:rsid w:val="006F1D1B"/>
    <w:rsid w:val="006F2EDD"/>
    <w:rsid w:val="006F3B71"/>
    <w:rsid w:val="006F465C"/>
    <w:rsid w:val="006F4A07"/>
    <w:rsid w:val="006F4F8E"/>
    <w:rsid w:val="006F52D5"/>
    <w:rsid w:val="006F5521"/>
    <w:rsid w:val="006F58BB"/>
    <w:rsid w:val="006F5B35"/>
    <w:rsid w:val="006F68EF"/>
    <w:rsid w:val="006F6D0C"/>
    <w:rsid w:val="006F6D99"/>
    <w:rsid w:val="006F6E84"/>
    <w:rsid w:val="006F73C0"/>
    <w:rsid w:val="006F760B"/>
    <w:rsid w:val="006F7A1B"/>
    <w:rsid w:val="006F7F3B"/>
    <w:rsid w:val="006F7FF9"/>
    <w:rsid w:val="00700272"/>
    <w:rsid w:val="00700C1C"/>
    <w:rsid w:val="00700FC2"/>
    <w:rsid w:val="007010AF"/>
    <w:rsid w:val="00701227"/>
    <w:rsid w:val="00701370"/>
    <w:rsid w:val="007017A3"/>
    <w:rsid w:val="00701BC0"/>
    <w:rsid w:val="00701DB5"/>
    <w:rsid w:val="00701FD6"/>
    <w:rsid w:val="00702BC5"/>
    <w:rsid w:val="00702D47"/>
    <w:rsid w:val="0070332F"/>
    <w:rsid w:val="00703401"/>
    <w:rsid w:val="007038FE"/>
    <w:rsid w:val="00703F6A"/>
    <w:rsid w:val="00703FB7"/>
    <w:rsid w:val="0070457D"/>
    <w:rsid w:val="00704674"/>
    <w:rsid w:val="00704D47"/>
    <w:rsid w:val="00704DB9"/>
    <w:rsid w:val="00704DDB"/>
    <w:rsid w:val="0070566C"/>
    <w:rsid w:val="00705757"/>
    <w:rsid w:val="00705DA3"/>
    <w:rsid w:val="00705EBA"/>
    <w:rsid w:val="00706484"/>
    <w:rsid w:val="007067BB"/>
    <w:rsid w:val="007072BB"/>
    <w:rsid w:val="00707F65"/>
    <w:rsid w:val="007105EC"/>
    <w:rsid w:val="00710C32"/>
    <w:rsid w:val="00710D46"/>
    <w:rsid w:val="00711318"/>
    <w:rsid w:val="007118D8"/>
    <w:rsid w:val="00711F5D"/>
    <w:rsid w:val="0071201A"/>
    <w:rsid w:val="00712B0F"/>
    <w:rsid w:val="00713430"/>
    <w:rsid w:val="007134F2"/>
    <w:rsid w:val="0071364B"/>
    <w:rsid w:val="00713719"/>
    <w:rsid w:val="00713AFA"/>
    <w:rsid w:val="00713B47"/>
    <w:rsid w:val="00714245"/>
    <w:rsid w:val="007142BB"/>
    <w:rsid w:val="00714849"/>
    <w:rsid w:val="00714B2C"/>
    <w:rsid w:val="0071546A"/>
    <w:rsid w:val="007156DA"/>
    <w:rsid w:val="00715826"/>
    <w:rsid w:val="00716276"/>
    <w:rsid w:val="007163B1"/>
    <w:rsid w:val="00716BC5"/>
    <w:rsid w:val="0071732F"/>
    <w:rsid w:val="00717462"/>
    <w:rsid w:val="00717756"/>
    <w:rsid w:val="00717B6F"/>
    <w:rsid w:val="00717CD8"/>
    <w:rsid w:val="007200A7"/>
    <w:rsid w:val="00721630"/>
    <w:rsid w:val="00721D59"/>
    <w:rsid w:val="00722AEC"/>
    <w:rsid w:val="00723706"/>
    <w:rsid w:val="00723DD2"/>
    <w:rsid w:val="0072459F"/>
    <w:rsid w:val="0072466C"/>
    <w:rsid w:val="007246D6"/>
    <w:rsid w:val="0072476A"/>
    <w:rsid w:val="00724B02"/>
    <w:rsid w:val="00724CE8"/>
    <w:rsid w:val="0072545E"/>
    <w:rsid w:val="007263E0"/>
    <w:rsid w:val="00726E36"/>
    <w:rsid w:val="007273A4"/>
    <w:rsid w:val="007301DA"/>
    <w:rsid w:val="00730716"/>
    <w:rsid w:val="0073186D"/>
    <w:rsid w:val="00731EA4"/>
    <w:rsid w:val="00732EB3"/>
    <w:rsid w:val="00732FC1"/>
    <w:rsid w:val="0073319C"/>
    <w:rsid w:val="00733944"/>
    <w:rsid w:val="00733A63"/>
    <w:rsid w:val="00733E18"/>
    <w:rsid w:val="007343CE"/>
    <w:rsid w:val="0073443F"/>
    <w:rsid w:val="00735140"/>
    <w:rsid w:val="00735449"/>
    <w:rsid w:val="00735525"/>
    <w:rsid w:val="0073585F"/>
    <w:rsid w:val="00735CD8"/>
    <w:rsid w:val="00735F0E"/>
    <w:rsid w:val="00735F3E"/>
    <w:rsid w:val="00736BFA"/>
    <w:rsid w:val="00736CE7"/>
    <w:rsid w:val="00737169"/>
    <w:rsid w:val="007377DB"/>
    <w:rsid w:val="00737AC5"/>
    <w:rsid w:val="007400D5"/>
    <w:rsid w:val="00740310"/>
    <w:rsid w:val="00740B27"/>
    <w:rsid w:val="00741819"/>
    <w:rsid w:val="00741AE8"/>
    <w:rsid w:val="007422B1"/>
    <w:rsid w:val="00742923"/>
    <w:rsid w:val="0074396E"/>
    <w:rsid w:val="0074398A"/>
    <w:rsid w:val="00743D98"/>
    <w:rsid w:val="007442D1"/>
    <w:rsid w:val="00744343"/>
    <w:rsid w:val="007447C6"/>
    <w:rsid w:val="00745B48"/>
    <w:rsid w:val="0074627B"/>
    <w:rsid w:val="007467BB"/>
    <w:rsid w:val="00746B85"/>
    <w:rsid w:val="00746D79"/>
    <w:rsid w:val="00747EA3"/>
    <w:rsid w:val="007504CD"/>
    <w:rsid w:val="00750812"/>
    <w:rsid w:val="00750AA8"/>
    <w:rsid w:val="00751848"/>
    <w:rsid w:val="00751894"/>
    <w:rsid w:val="00751DE5"/>
    <w:rsid w:val="00751F07"/>
    <w:rsid w:val="00751F63"/>
    <w:rsid w:val="007523DA"/>
    <w:rsid w:val="0075264A"/>
    <w:rsid w:val="00752A51"/>
    <w:rsid w:val="00752A57"/>
    <w:rsid w:val="00752DEA"/>
    <w:rsid w:val="00753363"/>
    <w:rsid w:val="00753924"/>
    <w:rsid w:val="00753E68"/>
    <w:rsid w:val="00754206"/>
    <w:rsid w:val="00754236"/>
    <w:rsid w:val="00754A0E"/>
    <w:rsid w:val="00754AD8"/>
    <w:rsid w:val="00755AF2"/>
    <w:rsid w:val="00755FD8"/>
    <w:rsid w:val="00756502"/>
    <w:rsid w:val="0075656D"/>
    <w:rsid w:val="00756833"/>
    <w:rsid w:val="00756A4A"/>
    <w:rsid w:val="00756CE0"/>
    <w:rsid w:val="00756CEF"/>
    <w:rsid w:val="0075712C"/>
    <w:rsid w:val="00757D49"/>
    <w:rsid w:val="00760140"/>
    <w:rsid w:val="0076071B"/>
    <w:rsid w:val="00760C7F"/>
    <w:rsid w:val="00761522"/>
    <w:rsid w:val="0076183F"/>
    <w:rsid w:val="007627E1"/>
    <w:rsid w:val="00762CCA"/>
    <w:rsid w:val="0076300A"/>
    <w:rsid w:val="00763933"/>
    <w:rsid w:val="007643F3"/>
    <w:rsid w:val="00764551"/>
    <w:rsid w:val="00764CCE"/>
    <w:rsid w:val="00764D18"/>
    <w:rsid w:val="00764D43"/>
    <w:rsid w:val="00765507"/>
    <w:rsid w:val="00765714"/>
    <w:rsid w:val="00765C4D"/>
    <w:rsid w:val="00765F1A"/>
    <w:rsid w:val="0076602B"/>
    <w:rsid w:val="00766037"/>
    <w:rsid w:val="007660E6"/>
    <w:rsid w:val="007663FB"/>
    <w:rsid w:val="007666CC"/>
    <w:rsid w:val="007668AD"/>
    <w:rsid w:val="00766BAB"/>
    <w:rsid w:val="00766DCB"/>
    <w:rsid w:val="0076769C"/>
    <w:rsid w:val="007701D3"/>
    <w:rsid w:val="00770338"/>
    <w:rsid w:val="00770BC6"/>
    <w:rsid w:val="00770CB5"/>
    <w:rsid w:val="00770E64"/>
    <w:rsid w:val="007710B6"/>
    <w:rsid w:val="0077197F"/>
    <w:rsid w:val="00771C19"/>
    <w:rsid w:val="00771DD0"/>
    <w:rsid w:val="00772199"/>
    <w:rsid w:val="007721EE"/>
    <w:rsid w:val="00772CA5"/>
    <w:rsid w:val="0077332E"/>
    <w:rsid w:val="00773EC6"/>
    <w:rsid w:val="00773F71"/>
    <w:rsid w:val="00773F79"/>
    <w:rsid w:val="00774A60"/>
    <w:rsid w:val="00774E0F"/>
    <w:rsid w:val="00774F54"/>
    <w:rsid w:val="00775369"/>
    <w:rsid w:val="00775683"/>
    <w:rsid w:val="00775BCD"/>
    <w:rsid w:val="00776140"/>
    <w:rsid w:val="00776767"/>
    <w:rsid w:val="00776835"/>
    <w:rsid w:val="007769CE"/>
    <w:rsid w:val="00776A23"/>
    <w:rsid w:val="00776A7A"/>
    <w:rsid w:val="00777494"/>
    <w:rsid w:val="00777CF9"/>
    <w:rsid w:val="00780010"/>
    <w:rsid w:val="00780B59"/>
    <w:rsid w:val="00780BD2"/>
    <w:rsid w:val="0078170B"/>
    <w:rsid w:val="00781B8B"/>
    <w:rsid w:val="00782DE2"/>
    <w:rsid w:val="0078322A"/>
    <w:rsid w:val="007834CD"/>
    <w:rsid w:val="00783671"/>
    <w:rsid w:val="00783A41"/>
    <w:rsid w:val="00783D06"/>
    <w:rsid w:val="00783E9A"/>
    <w:rsid w:val="0078403E"/>
    <w:rsid w:val="00784100"/>
    <w:rsid w:val="007849FD"/>
    <w:rsid w:val="00784C19"/>
    <w:rsid w:val="00785268"/>
    <w:rsid w:val="00785295"/>
    <w:rsid w:val="007860B9"/>
    <w:rsid w:val="00786139"/>
    <w:rsid w:val="00786166"/>
    <w:rsid w:val="00786648"/>
    <w:rsid w:val="00786B79"/>
    <w:rsid w:val="00786F23"/>
    <w:rsid w:val="00787849"/>
    <w:rsid w:val="0079001D"/>
    <w:rsid w:val="007914B2"/>
    <w:rsid w:val="00791541"/>
    <w:rsid w:val="0079194B"/>
    <w:rsid w:val="007925EC"/>
    <w:rsid w:val="00792BA2"/>
    <w:rsid w:val="00792DE2"/>
    <w:rsid w:val="00793320"/>
    <w:rsid w:val="00793A9A"/>
    <w:rsid w:val="0079552C"/>
    <w:rsid w:val="007956CC"/>
    <w:rsid w:val="007958B9"/>
    <w:rsid w:val="00796022"/>
    <w:rsid w:val="00796313"/>
    <w:rsid w:val="0079686E"/>
    <w:rsid w:val="00796DBF"/>
    <w:rsid w:val="00796FF6"/>
    <w:rsid w:val="007972CB"/>
    <w:rsid w:val="007978E5"/>
    <w:rsid w:val="00797AB8"/>
    <w:rsid w:val="00797D1D"/>
    <w:rsid w:val="007A02AF"/>
    <w:rsid w:val="007A0B62"/>
    <w:rsid w:val="007A0BD3"/>
    <w:rsid w:val="007A0F03"/>
    <w:rsid w:val="007A1021"/>
    <w:rsid w:val="007A16AB"/>
    <w:rsid w:val="007A19C9"/>
    <w:rsid w:val="007A262E"/>
    <w:rsid w:val="007A2C26"/>
    <w:rsid w:val="007A363C"/>
    <w:rsid w:val="007A36D9"/>
    <w:rsid w:val="007A39E3"/>
    <w:rsid w:val="007A3B9F"/>
    <w:rsid w:val="007A423F"/>
    <w:rsid w:val="007A42FA"/>
    <w:rsid w:val="007A50C5"/>
    <w:rsid w:val="007A512C"/>
    <w:rsid w:val="007A535D"/>
    <w:rsid w:val="007A5473"/>
    <w:rsid w:val="007A5C04"/>
    <w:rsid w:val="007A623D"/>
    <w:rsid w:val="007A62DA"/>
    <w:rsid w:val="007A6F13"/>
    <w:rsid w:val="007A71E8"/>
    <w:rsid w:val="007A7240"/>
    <w:rsid w:val="007A7363"/>
    <w:rsid w:val="007A751A"/>
    <w:rsid w:val="007A7C2D"/>
    <w:rsid w:val="007A7C48"/>
    <w:rsid w:val="007B0305"/>
    <w:rsid w:val="007B036D"/>
    <w:rsid w:val="007B0CD4"/>
    <w:rsid w:val="007B0F5A"/>
    <w:rsid w:val="007B1096"/>
    <w:rsid w:val="007B1CCF"/>
    <w:rsid w:val="007B2032"/>
    <w:rsid w:val="007B2372"/>
    <w:rsid w:val="007B23CD"/>
    <w:rsid w:val="007B269F"/>
    <w:rsid w:val="007B29DD"/>
    <w:rsid w:val="007B2AE5"/>
    <w:rsid w:val="007B2D44"/>
    <w:rsid w:val="007B3064"/>
    <w:rsid w:val="007B3141"/>
    <w:rsid w:val="007B3AE7"/>
    <w:rsid w:val="007B3F6D"/>
    <w:rsid w:val="007B4027"/>
    <w:rsid w:val="007B4AB2"/>
    <w:rsid w:val="007B4BBA"/>
    <w:rsid w:val="007B59D6"/>
    <w:rsid w:val="007B5D37"/>
    <w:rsid w:val="007B6A5E"/>
    <w:rsid w:val="007B6DFA"/>
    <w:rsid w:val="007B6FD8"/>
    <w:rsid w:val="007B7134"/>
    <w:rsid w:val="007B71BE"/>
    <w:rsid w:val="007B721F"/>
    <w:rsid w:val="007B7573"/>
    <w:rsid w:val="007C08E0"/>
    <w:rsid w:val="007C10DD"/>
    <w:rsid w:val="007C1144"/>
    <w:rsid w:val="007C1203"/>
    <w:rsid w:val="007C1336"/>
    <w:rsid w:val="007C1516"/>
    <w:rsid w:val="007C173C"/>
    <w:rsid w:val="007C1E0D"/>
    <w:rsid w:val="007C1EA9"/>
    <w:rsid w:val="007C216E"/>
    <w:rsid w:val="007C2461"/>
    <w:rsid w:val="007C2705"/>
    <w:rsid w:val="007C2BFE"/>
    <w:rsid w:val="007C341C"/>
    <w:rsid w:val="007C377C"/>
    <w:rsid w:val="007C4881"/>
    <w:rsid w:val="007C4AA7"/>
    <w:rsid w:val="007C52C7"/>
    <w:rsid w:val="007C584B"/>
    <w:rsid w:val="007C6BE9"/>
    <w:rsid w:val="007C6C3D"/>
    <w:rsid w:val="007C6EC9"/>
    <w:rsid w:val="007C6F0B"/>
    <w:rsid w:val="007C724A"/>
    <w:rsid w:val="007C7EAC"/>
    <w:rsid w:val="007D0280"/>
    <w:rsid w:val="007D0367"/>
    <w:rsid w:val="007D0485"/>
    <w:rsid w:val="007D070E"/>
    <w:rsid w:val="007D071C"/>
    <w:rsid w:val="007D095E"/>
    <w:rsid w:val="007D1E88"/>
    <w:rsid w:val="007D1ECD"/>
    <w:rsid w:val="007D1EEF"/>
    <w:rsid w:val="007D284B"/>
    <w:rsid w:val="007D2866"/>
    <w:rsid w:val="007D2D93"/>
    <w:rsid w:val="007D2FD1"/>
    <w:rsid w:val="007D370E"/>
    <w:rsid w:val="007D3E42"/>
    <w:rsid w:val="007D4046"/>
    <w:rsid w:val="007D4293"/>
    <w:rsid w:val="007D50E3"/>
    <w:rsid w:val="007D5584"/>
    <w:rsid w:val="007D64F8"/>
    <w:rsid w:val="007D6522"/>
    <w:rsid w:val="007D6935"/>
    <w:rsid w:val="007D732B"/>
    <w:rsid w:val="007D7C47"/>
    <w:rsid w:val="007D7EAE"/>
    <w:rsid w:val="007E07E2"/>
    <w:rsid w:val="007E1428"/>
    <w:rsid w:val="007E165E"/>
    <w:rsid w:val="007E19A4"/>
    <w:rsid w:val="007E1D08"/>
    <w:rsid w:val="007E1D72"/>
    <w:rsid w:val="007E2490"/>
    <w:rsid w:val="007E2B06"/>
    <w:rsid w:val="007E336E"/>
    <w:rsid w:val="007E3A9F"/>
    <w:rsid w:val="007E3C82"/>
    <w:rsid w:val="007E4386"/>
    <w:rsid w:val="007E4A56"/>
    <w:rsid w:val="007E4B0F"/>
    <w:rsid w:val="007E5306"/>
    <w:rsid w:val="007E533E"/>
    <w:rsid w:val="007E54BF"/>
    <w:rsid w:val="007E5506"/>
    <w:rsid w:val="007E552F"/>
    <w:rsid w:val="007E5959"/>
    <w:rsid w:val="007E5E42"/>
    <w:rsid w:val="007E60F4"/>
    <w:rsid w:val="007E692D"/>
    <w:rsid w:val="007E7E44"/>
    <w:rsid w:val="007E7FC4"/>
    <w:rsid w:val="007F0133"/>
    <w:rsid w:val="007F0142"/>
    <w:rsid w:val="007F09D2"/>
    <w:rsid w:val="007F0A24"/>
    <w:rsid w:val="007F0BC9"/>
    <w:rsid w:val="007F14DD"/>
    <w:rsid w:val="007F1BAF"/>
    <w:rsid w:val="007F242F"/>
    <w:rsid w:val="007F354B"/>
    <w:rsid w:val="007F3A96"/>
    <w:rsid w:val="007F4285"/>
    <w:rsid w:val="007F4698"/>
    <w:rsid w:val="007F4826"/>
    <w:rsid w:val="007F5C25"/>
    <w:rsid w:val="007F672F"/>
    <w:rsid w:val="007F6F13"/>
    <w:rsid w:val="007F7953"/>
    <w:rsid w:val="00800002"/>
    <w:rsid w:val="0080014B"/>
    <w:rsid w:val="0080018F"/>
    <w:rsid w:val="00800525"/>
    <w:rsid w:val="008005C3"/>
    <w:rsid w:val="00800B49"/>
    <w:rsid w:val="00800B60"/>
    <w:rsid w:val="00800F27"/>
    <w:rsid w:val="008010C8"/>
    <w:rsid w:val="0080136B"/>
    <w:rsid w:val="0080158F"/>
    <w:rsid w:val="008018BB"/>
    <w:rsid w:val="00801AC5"/>
    <w:rsid w:val="00801F64"/>
    <w:rsid w:val="00802127"/>
    <w:rsid w:val="008021A7"/>
    <w:rsid w:val="00802805"/>
    <w:rsid w:val="008036C5"/>
    <w:rsid w:val="00804C07"/>
    <w:rsid w:val="00804CE7"/>
    <w:rsid w:val="00804D55"/>
    <w:rsid w:val="00804ECC"/>
    <w:rsid w:val="00805021"/>
    <w:rsid w:val="00805065"/>
    <w:rsid w:val="008055FC"/>
    <w:rsid w:val="00806EC7"/>
    <w:rsid w:val="0080789F"/>
    <w:rsid w:val="00807941"/>
    <w:rsid w:val="00807CA5"/>
    <w:rsid w:val="00807CAD"/>
    <w:rsid w:val="00810206"/>
    <w:rsid w:val="00810B15"/>
    <w:rsid w:val="00810CC5"/>
    <w:rsid w:val="00810F3F"/>
    <w:rsid w:val="008115FC"/>
    <w:rsid w:val="0081176E"/>
    <w:rsid w:val="00811ACE"/>
    <w:rsid w:val="00811AEA"/>
    <w:rsid w:val="00811F99"/>
    <w:rsid w:val="0081227E"/>
    <w:rsid w:val="00812B8C"/>
    <w:rsid w:val="008132E0"/>
    <w:rsid w:val="0081336A"/>
    <w:rsid w:val="00813419"/>
    <w:rsid w:val="0081443B"/>
    <w:rsid w:val="0081469F"/>
    <w:rsid w:val="0081515F"/>
    <w:rsid w:val="008153C9"/>
    <w:rsid w:val="00815419"/>
    <w:rsid w:val="00815F54"/>
    <w:rsid w:val="00816011"/>
    <w:rsid w:val="00816348"/>
    <w:rsid w:val="00816BC6"/>
    <w:rsid w:val="008173E3"/>
    <w:rsid w:val="00817C38"/>
    <w:rsid w:val="008201A2"/>
    <w:rsid w:val="00820DC6"/>
    <w:rsid w:val="00820E50"/>
    <w:rsid w:val="00820F0A"/>
    <w:rsid w:val="00821241"/>
    <w:rsid w:val="008216C4"/>
    <w:rsid w:val="00821774"/>
    <w:rsid w:val="00821F9B"/>
    <w:rsid w:val="0082213C"/>
    <w:rsid w:val="00822817"/>
    <w:rsid w:val="008238D3"/>
    <w:rsid w:val="00823B70"/>
    <w:rsid w:val="00823F65"/>
    <w:rsid w:val="00824343"/>
    <w:rsid w:val="00824C61"/>
    <w:rsid w:val="0082504A"/>
    <w:rsid w:val="008250B1"/>
    <w:rsid w:val="008253C5"/>
    <w:rsid w:val="0082565C"/>
    <w:rsid w:val="00825D15"/>
    <w:rsid w:val="00825D87"/>
    <w:rsid w:val="00825EB6"/>
    <w:rsid w:val="00826689"/>
    <w:rsid w:val="00827B94"/>
    <w:rsid w:val="00830010"/>
    <w:rsid w:val="0083004F"/>
    <w:rsid w:val="0083086A"/>
    <w:rsid w:val="008308FA"/>
    <w:rsid w:val="00830DC2"/>
    <w:rsid w:val="00831A45"/>
    <w:rsid w:val="00831C39"/>
    <w:rsid w:val="0083260F"/>
    <w:rsid w:val="00832B5F"/>
    <w:rsid w:val="00832B92"/>
    <w:rsid w:val="008331FD"/>
    <w:rsid w:val="00833422"/>
    <w:rsid w:val="00833812"/>
    <w:rsid w:val="00833A47"/>
    <w:rsid w:val="00833B19"/>
    <w:rsid w:val="0083473F"/>
    <w:rsid w:val="00834784"/>
    <w:rsid w:val="00834B6C"/>
    <w:rsid w:val="0083502C"/>
    <w:rsid w:val="00835458"/>
    <w:rsid w:val="00835ECF"/>
    <w:rsid w:val="00835EE7"/>
    <w:rsid w:val="00836A89"/>
    <w:rsid w:val="00836B87"/>
    <w:rsid w:val="00836DA9"/>
    <w:rsid w:val="0084088F"/>
    <w:rsid w:val="00840BBD"/>
    <w:rsid w:val="00840EEF"/>
    <w:rsid w:val="00840F07"/>
    <w:rsid w:val="008410A9"/>
    <w:rsid w:val="008420B9"/>
    <w:rsid w:val="008421F3"/>
    <w:rsid w:val="0084224D"/>
    <w:rsid w:val="008427C7"/>
    <w:rsid w:val="00842BB0"/>
    <w:rsid w:val="00842D57"/>
    <w:rsid w:val="00842DAC"/>
    <w:rsid w:val="00842E50"/>
    <w:rsid w:val="0084382B"/>
    <w:rsid w:val="00843A55"/>
    <w:rsid w:val="00843C2C"/>
    <w:rsid w:val="00843F55"/>
    <w:rsid w:val="008446FE"/>
    <w:rsid w:val="00844714"/>
    <w:rsid w:val="00844729"/>
    <w:rsid w:val="00844C79"/>
    <w:rsid w:val="00844D90"/>
    <w:rsid w:val="008453C3"/>
    <w:rsid w:val="00845A0A"/>
    <w:rsid w:val="00845A7C"/>
    <w:rsid w:val="00846597"/>
    <w:rsid w:val="008469D0"/>
    <w:rsid w:val="00846C91"/>
    <w:rsid w:val="00846E56"/>
    <w:rsid w:val="00846FBD"/>
    <w:rsid w:val="00847373"/>
    <w:rsid w:val="0084738A"/>
    <w:rsid w:val="0084742D"/>
    <w:rsid w:val="00847480"/>
    <w:rsid w:val="00847994"/>
    <w:rsid w:val="00847C05"/>
    <w:rsid w:val="00850170"/>
    <w:rsid w:val="00850F64"/>
    <w:rsid w:val="00851014"/>
    <w:rsid w:val="008510B2"/>
    <w:rsid w:val="008515C7"/>
    <w:rsid w:val="00852F30"/>
    <w:rsid w:val="0085335E"/>
    <w:rsid w:val="00853525"/>
    <w:rsid w:val="00853718"/>
    <w:rsid w:val="00854272"/>
    <w:rsid w:val="008547E8"/>
    <w:rsid w:val="0085486C"/>
    <w:rsid w:val="00855C4A"/>
    <w:rsid w:val="00855E8C"/>
    <w:rsid w:val="008564B3"/>
    <w:rsid w:val="008564D1"/>
    <w:rsid w:val="008566ED"/>
    <w:rsid w:val="00856E03"/>
    <w:rsid w:val="0085726C"/>
    <w:rsid w:val="00857A72"/>
    <w:rsid w:val="0086046B"/>
    <w:rsid w:val="0086077A"/>
    <w:rsid w:val="00860B4B"/>
    <w:rsid w:val="00861480"/>
    <w:rsid w:val="00861B94"/>
    <w:rsid w:val="0086200E"/>
    <w:rsid w:val="00862B96"/>
    <w:rsid w:val="008635C8"/>
    <w:rsid w:val="00863871"/>
    <w:rsid w:val="00863A4D"/>
    <w:rsid w:val="00863D96"/>
    <w:rsid w:val="0086426E"/>
    <w:rsid w:val="00864A7F"/>
    <w:rsid w:val="00864AF8"/>
    <w:rsid w:val="0086538E"/>
    <w:rsid w:val="00865417"/>
    <w:rsid w:val="00865B24"/>
    <w:rsid w:val="0086625D"/>
    <w:rsid w:val="0086675A"/>
    <w:rsid w:val="00866A25"/>
    <w:rsid w:val="00866D62"/>
    <w:rsid w:val="00866E59"/>
    <w:rsid w:val="0086729D"/>
    <w:rsid w:val="0086778C"/>
    <w:rsid w:val="00867EC2"/>
    <w:rsid w:val="00870083"/>
    <w:rsid w:val="008707DC"/>
    <w:rsid w:val="0087095F"/>
    <w:rsid w:val="00870D57"/>
    <w:rsid w:val="00870E27"/>
    <w:rsid w:val="00871506"/>
    <w:rsid w:val="00871959"/>
    <w:rsid w:val="008719FB"/>
    <w:rsid w:val="00871BC7"/>
    <w:rsid w:val="0087243C"/>
    <w:rsid w:val="008732D7"/>
    <w:rsid w:val="00873523"/>
    <w:rsid w:val="008736CA"/>
    <w:rsid w:val="00873FB1"/>
    <w:rsid w:val="0087476D"/>
    <w:rsid w:val="00874A08"/>
    <w:rsid w:val="00874C06"/>
    <w:rsid w:val="00874C4D"/>
    <w:rsid w:val="00874CB2"/>
    <w:rsid w:val="00874DFA"/>
    <w:rsid w:val="008760D1"/>
    <w:rsid w:val="00876118"/>
    <w:rsid w:val="008769E1"/>
    <w:rsid w:val="00876B6D"/>
    <w:rsid w:val="00876C51"/>
    <w:rsid w:val="00876C67"/>
    <w:rsid w:val="00876E9E"/>
    <w:rsid w:val="00877838"/>
    <w:rsid w:val="008779AF"/>
    <w:rsid w:val="00877D6C"/>
    <w:rsid w:val="00877D99"/>
    <w:rsid w:val="00880209"/>
    <w:rsid w:val="00880786"/>
    <w:rsid w:val="00880857"/>
    <w:rsid w:val="008808D9"/>
    <w:rsid w:val="00881918"/>
    <w:rsid w:val="00881A38"/>
    <w:rsid w:val="00881B68"/>
    <w:rsid w:val="00882F33"/>
    <w:rsid w:val="008833D2"/>
    <w:rsid w:val="00883963"/>
    <w:rsid w:val="00883A27"/>
    <w:rsid w:val="00883B49"/>
    <w:rsid w:val="00883CC0"/>
    <w:rsid w:val="008841D8"/>
    <w:rsid w:val="008848C7"/>
    <w:rsid w:val="00884C8A"/>
    <w:rsid w:val="00885100"/>
    <w:rsid w:val="008853DE"/>
    <w:rsid w:val="008853FF"/>
    <w:rsid w:val="008857A8"/>
    <w:rsid w:val="00885ACC"/>
    <w:rsid w:val="00885F8F"/>
    <w:rsid w:val="00885FC3"/>
    <w:rsid w:val="0088625A"/>
    <w:rsid w:val="00887085"/>
    <w:rsid w:val="0088731E"/>
    <w:rsid w:val="0088757E"/>
    <w:rsid w:val="008900F5"/>
    <w:rsid w:val="008905AF"/>
    <w:rsid w:val="00890826"/>
    <w:rsid w:val="00890890"/>
    <w:rsid w:val="00890F20"/>
    <w:rsid w:val="0089154B"/>
    <w:rsid w:val="008917BC"/>
    <w:rsid w:val="00891B78"/>
    <w:rsid w:val="00892F75"/>
    <w:rsid w:val="0089322A"/>
    <w:rsid w:val="0089396C"/>
    <w:rsid w:val="0089432B"/>
    <w:rsid w:val="008946F4"/>
    <w:rsid w:val="00894704"/>
    <w:rsid w:val="00894779"/>
    <w:rsid w:val="00894F0A"/>
    <w:rsid w:val="00895089"/>
    <w:rsid w:val="008950B7"/>
    <w:rsid w:val="0089516B"/>
    <w:rsid w:val="00895D76"/>
    <w:rsid w:val="00895D9C"/>
    <w:rsid w:val="008961E6"/>
    <w:rsid w:val="00896499"/>
    <w:rsid w:val="00896B38"/>
    <w:rsid w:val="00896B88"/>
    <w:rsid w:val="00896BBF"/>
    <w:rsid w:val="00896C13"/>
    <w:rsid w:val="00897A26"/>
    <w:rsid w:val="008A00FC"/>
    <w:rsid w:val="008A0148"/>
    <w:rsid w:val="008A199E"/>
    <w:rsid w:val="008A1A64"/>
    <w:rsid w:val="008A1E9B"/>
    <w:rsid w:val="008A26FD"/>
    <w:rsid w:val="008A2983"/>
    <w:rsid w:val="008A2B47"/>
    <w:rsid w:val="008A30C0"/>
    <w:rsid w:val="008A3369"/>
    <w:rsid w:val="008A36D3"/>
    <w:rsid w:val="008A3BE8"/>
    <w:rsid w:val="008A427A"/>
    <w:rsid w:val="008A492F"/>
    <w:rsid w:val="008A4B13"/>
    <w:rsid w:val="008A4C6F"/>
    <w:rsid w:val="008A52D0"/>
    <w:rsid w:val="008A5535"/>
    <w:rsid w:val="008A55C1"/>
    <w:rsid w:val="008A592C"/>
    <w:rsid w:val="008A5998"/>
    <w:rsid w:val="008A5F28"/>
    <w:rsid w:val="008A6B84"/>
    <w:rsid w:val="008A6EF6"/>
    <w:rsid w:val="008A6FBC"/>
    <w:rsid w:val="008A784A"/>
    <w:rsid w:val="008A7CBE"/>
    <w:rsid w:val="008B036A"/>
    <w:rsid w:val="008B0536"/>
    <w:rsid w:val="008B0B1A"/>
    <w:rsid w:val="008B0BA1"/>
    <w:rsid w:val="008B1334"/>
    <w:rsid w:val="008B17A0"/>
    <w:rsid w:val="008B265D"/>
    <w:rsid w:val="008B2DA0"/>
    <w:rsid w:val="008B3013"/>
    <w:rsid w:val="008B3192"/>
    <w:rsid w:val="008B33E4"/>
    <w:rsid w:val="008B3DA6"/>
    <w:rsid w:val="008B46DC"/>
    <w:rsid w:val="008B478E"/>
    <w:rsid w:val="008B48BF"/>
    <w:rsid w:val="008B5210"/>
    <w:rsid w:val="008B5E0B"/>
    <w:rsid w:val="008B5E82"/>
    <w:rsid w:val="008B5F31"/>
    <w:rsid w:val="008B5FCB"/>
    <w:rsid w:val="008B6199"/>
    <w:rsid w:val="008B6252"/>
    <w:rsid w:val="008B6831"/>
    <w:rsid w:val="008B6D20"/>
    <w:rsid w:val="008B7171"/>
    <w:rsid w:val="008B735F"/>
    <w:rsid w:val="008B7707"/>
    <w:rsid w:val="008C0381"/>
    <w:rsid w:val="008C04A5"/>
    <w:rsid w:val="008C06D9"/>
    <w:rsid w:val="008C0AE0"/>
    <w:rsid w:val="008C190E"/>
    <w:rsid w:val="008C1D6C"/>
    <w:rsid w:val="008C21C7"/>
    <w:rsid w:val="008C27ED"/>
    <w:rsid w:val="008C2C18"/>
    <w:rsid w:val="008C31D5"/>
    <w:rsid w:val="008C3343"/>
    <w:rsid w:val="008C33F8"/>
    <w:rsid w:val="008C3983"/>
    <w:rsid w:val="008C41F8"/>
    <w:rsid w:val="008C4544"/>
    <w:rsid w:val="008C49D9"/>
    <w:rsid w:val="008C4AA0"/>
    <w:rsid w:val="008C5177"/>
    <w:rsid w:val="008C5682"/>
    <w:rsid w:val="008C5805"/>
    <w:rsid w:val="008C5983"/>
    <w:rsid w:val="008C5A6C"/>
    <w:rsid w:val="008C62D6"/>
    <w:rsid w:val="008C64B6"/>
    <w:rsid w:val="008C717A"/>
    <w:rsid w:val="008C754F"/>
    <w:rsid w:val="008C775A"/>
    <w:rsid w:val="008C7A25"/>
    <w:rsid w:val="008C7E94"/>
    <w:rsid w:val="008D0D92"/>
    <w:rsid w:val="008D1059"/>
    <w:rsid w:val="008D10FF"/>
    <w:rsid w:val="008D1341"/>
    <w:rsid w:val="008D18EB"/>
    <w:rsid w:val="008D1969"/>
    <w:rsid w:val="008D1AD7"/>
    <w:rsid w:val="008D1BFD"/>
    <w:rsid w:val="008D2BA6"/>
    <w:rsid w:val="008D33B0"/>
    <w:rsid w:val="008D37BE"/>
    <w:rsid w:val="008D3876"/>
    <w:rsid w:val="008D41EA"/>
    <w:rsid w:val="008D4408"/>
    <w:rsid w:val="008D4BF4"/>
    <w:rsid w:val="008D4C35"/>
    <w:rsid w:val="008D5922"/>
    <w:rsid w:val="008D59DB"/>
    <w:rsid w:val="008D60E5"/>
    <w:rsid w:val="008D64D0"/>
    <w:rsid w:val="008D6600"/>
    <w:rsid w:val="008D6F69"/>
    <w:rsid w:val="008D740B"/>
    <w:rsid w:val="008D7811"/>
    <w:rsid w:val="008E0615"/>
    <w:rsid w:val="008E1802"/>
    <w:rsid w:val="008E2122"/>
    <w:rsid w:val="008E2EB7"/>
    <w:rsid w:val="008E2EBD"/>
    <w:rsid w:val="008E3342"/>
    <w:rsid w:val="008E43D1"/>
    <w:rsid w:val="008E45EC"/>
    <w:rsid w:val="008E4850"/>
    <w:rsid w:val="008E4B31"/>
    <w:rsid w:val="008E519C"/>
    <w:rsid w:val="008E52D6"/>
    <w:rsid w:val="008E607C"/>
    <w:rsid w:val="008E6911"/>
    <w:rsid w:val="008E6A1E"/>
    <w:rsid w:val="008E6CE3"/>
    <w:rsid w:val="008E728C"/>
    <w:rsid w:val="008E739D"/>
    <w:rsid w:val="008E74B3"/>
    <w:rsid w:val="008E7F7C"/>
    <w:rsid w:val="008F015B"/>
    <w:rsid w:val="008F063D"/>
    <w:rsid w:val="008F08C7"/>
    <w:rsid w:val="008F0E65"/>
    <w:rsid w:val="008F0FB9"/>
    <w:rsid w:val="008F1102"/>
    <w:rsid w:val="008F15CF"/>
    <w:rsid w:val="008F19BC"/>
    <w:rsid w:val="008F1C7F"/>
    <w:rsid w:val="008F2985"/>
    <w:rsid w:val="008F2E84"/>
    <w:rsid w:val="008F3220"/>
    <w:rsid w:val="008F3499"/>
    <w:rsid w:val="008F361D"/>
    <w:rsid w:val="008F36D2"/>
    <w:rsid w:val="008F3929"/>
    <w:rsid w:val="008F4088"/>
    <w:rsid w:val="008F43B1"/>
    <w:rsid w:val="008F4552"/>
    <w:rsid w:val="008F479F"/>
    <w:rsid w:val="008F4AFF"/>
    <w:rsid w:val="008F5146"/>
    <w:rsid w:val="008F52C8"/>
    <w:rsid w:val="008F540E"/>
    <w:rsid w:val="008F56E9"/>
    <w:rsid w:val="008F5802"/>
    <w:rsid w:val="008F5CD1"/>
    <w:rsid w:val="008F69FD"/>
    <w:rsid w:val="008F6D61"/>
    <w:rsid w:val="008F704A"/>
    <w:rsid w:val="008F78C1"/>
    <w:rsid w:val="008F7E2C"/>
    <w:rsid w:val="0090012E"/>
    <w:rsid w:val="00900D77"/>
    <w:rsid w:val="009012B9"/>
    <w:rsid w:val="00901486"/>
    <w:rsid w:val="00901A40"/>
    <w:rsid w:val="00901AF5"/>
    <w:rsid w:val="00901DBF"/>
    <w:rsid w:val="009020CE"/>
    <w:rsid w:val="009022CA"/>
    <w:rsid w:val="0090327A"/>
    <w:rsid w:val="0090356A"/>
    <w:rsid w:val="0090383F"/>
    <w:rsid w:val="009038F3"/>
    <w:rsid w:val="00903D37"/>
    <w:rsid w:val="00903E47"/>
    <w:rsid w:val="00904253"/>
    <w:rsid w:val="00904473"/>
    <w:rsid w:val="00904F03"/>
    <w:rsid w:val="00905CB5"/>
    <w:rsid w:val="00905F21"/>
    <w:rsid w:val="00906B69"/>
    <w:rsid w:val="00906CF6"/>
    <w:rsid w:val="009072F9"/>
    <w:rsid w:val="009074AE"/>
    <w:rsid w:val="00907774"/>
    <w:rsid w:val="009079DC"/>
    <w:rsid w:val="00907CC4"/>
    <w:rsid w:val="00907E38"/>
    <w:rsid w:val="009101AE"/>
    <w:rsid w:val="009106B9"/>
    <w:rsid w:val="00910C2A"/>
    <w:rsid w:val="00910F46"/>
    <w:rsid w:val="0091146C"/>
    <w:rsid w:val="009115B7"/>
    <w:rsid w:val="00911804"/>
    <w:rsid w:val="00911E36"/>
    <w:rsid w:val="009127F4"/>
    <w:rsid w:val="00912958"/>
    <w:rsid w:val="00912ED3"/>
    <w:rsid w:val="00913135"/>
    <w:rsid w:val="009133AC"/>
    <w:rsid w:val="00913498"/>
    <w:rsid w:val="0091355A"/>
    <w:rsid w:val="00913660"/>
    <w:rsid w:val="00913677"/>
    <w:rsid w:val="009137C4"/>
    <w:rsid w:val="00913A45"/>
    <w:rsid w:val="00913B40"/>
    <w:rsid w:val="00914001"/>
    <w:rsid w:val="0091432D"/>
    <w:rsid w:val="00914558"/>
    <w:rsid w:val="0091468A"/>
    <w:rsid w:val="0091473A"/>
    <w:rsid w:val="00914B08"/>
    <w:rsid w:val="0091520C"/>
    <w:rsid w:val="009154FC"/>
    <w:rsid w:val="00915733"/>
    <w:rsid w:val="009157FA"/>
    <w:rsid w:val="00915C3E"/>
    <w:rsid w:val="00915C90"/>
    <w:rsid w:val="00915C9F"/>
    <w:rsid w:val="0091608B"/>
    <w:rsid w:val="00916235"/>
    <w:rsid w:val="0091690E"/>
    <w:rsid w:val="00916EC2"/>
    <w:rsid w:val="009173F7"/>
    <w:rsid w:val="0091757D"/>
    <w:rsid w:val="009175F2"/>
    <w:rsid w:val="009177ED"/>
    <w:rsid w:val="00917E89"/>
    <w:rsid w:val="0092043F"/>
    <w:rsid w:val="00920BD4"/>
    <w:rsid w:val="009214AB"/>
    <w:rsid w:val="009215B0"/>
    <w:rsid w:val="0092163F"/>
    <w:rsid w:val="00921A7C"/>
    <w:rsid w:val="0092237C"/>
    <w:rsid w:val="0092268F"/>
    <w:rsid w:val="00922E5E"/>
    <w:rsid w:val="00923D69"/>
    <w:rsid w:val="00923D91"/>
    <w:rsid w:val="00924004"/>
    <w:rsid w:val="00924150"/>
    <w:rsid w:val="00924581"/>
    <w:rsid w:val="00924AA4"/>
    <w:rsid w:val="009258FA"/>
    <w:rsid w:val="009260C3"/>
    <w:rsid w:val="00926980"/>
    <w:rsid w:val="00926C22"/>
    <w:rsid w:val="00926E8B"/>
    <w:rsid w:val="00930077"/>
    <w:rsid w:val="0093056E"/>
    <w:rsid w:val="00930793"/>
    <w:rsid w:val="009307DC"/>
    <w:rsid w:val="00930FD8"/>
    <w:rsid w:val="0093180B"/>
    <w:rsid w:val="009319A5"/>
    <w:rsid w:val="00932553"/>
    <w:rsid w:val="009329CB"/>
    <w:rsid w:val="00932BD4"/>
    <w:rsid w:val="00933080"/>
    <w:rsid w:val="009334B0"/>
    <w:rsid w:val="009337DC"/>
    <w:rsid w:val="00933857"/>
    <w:rsid w:val="00933B0A"/>
    <w:rsid w:val="00933BF9"/>
    <w:rsid w:val="00933C94"/>
    <w:rsid w:val="00933FB1"/>
    <w:rsid w:val="009341A2"/>
    <w:rsid w:val="00934E15"/>
    <w:rsid w:val="0093502F"/>
    <w:rsid w:val="00935605"/>
    <w:rsid w:val="009357BC"/>
    <w:rsid w:val="00935807"/>
    <w:rsid w:val="009359AD"/>
    <w:rsid w:val="00936801"/>
    <w:rsid w:val="009368B3"/>
    <w:rsid w:val="00936AA5"/>
    <w:rsid w:val="00936B5A"/>
    <w:rsid w:val="009370BD"/>
    <w:rsid w:val="009377DB"/>
    <w:rsid w:val="00937835"/>
    <w:rsid w:val="00937EC5"/>
    <w:rsid w:val="0094002A"/>
    <w:rsid w:val="0094008E"/>
    <w:rsid w:val="009400E1"/>
    <w:rsid w:val="0094033A"/>
    <w:rsid w:val="0094043C"/>
    <w:rsid w:val="00940E3A"/>
    <w:rsid w:val="009411DE"/>
    <w:rsid w:val="00941228"/>
    <w:rsid w:val="009412F7"/>
    <w:rsid w:val="009414A0"/>
    <w:rsid w:val="00941B83"/>
    <w:rsid w:val="00941F03"/>
    <w:rsid w:val="009423A4"/>
    <w:rsid w:val="0094248F"/>
    <w:rsid w:val="00942542"/>
    <w:rsid w:val="00942B71"/>
    <w:rsid w:val="009432A1"/>
    <w:rsid w:val="0094397F"/>
    <w:rsid w:val="00943F9B"/>
    <w:rsid w:val="00944AD7"/>
    <w:rsid w:val="009454DC"/>
    <w:rsid w:val="009458E3"/>
    <w:rsid w:val="009459D9"/>
    <w:rsid w:val="00945E91"/>
    <w:rsid w:val="00946228"/>
    <w:rsid w:val="009467E4"/>
    <w:rsid w:val="0094736A"/>
    <w:rsid w:val="00947C6B"/>
    <w:rsid w:val="00947DF7"/>
    <w:rsid w:val="00950AFE"/>
    <w:rsid w:val="00951E13"/>
    <w:rsid w:val="00951FF7"/>
    <w:rsid w:val="009522E7"/>
    <w:rsid w:val="00952305"/>
    <w:rsid w:val="009524E4"/>
    <w:rsid w:val="00952C6C"/>
    <w:rsid w:val="009530FD"/>
    <w:rsid w:val="0095335E"/>
    <w:rsid w:val="0095357A"/>
    <w:rsid w:val="00953983"/>
    <w:rsid w:val="009539DF"/>
    <w:rsid w:val="00953CC5"/>
    <w:rsid w:val="00954893"/>
    <w:rsid w:val="009562F4"/>
    <w:rsid w:val="0095659D"/>
    <w:rsid w:val="00956852"/>
    <w:rsid w:val="0095689D"/>
    <w:rsid w:val="00956F0D"/>
    <w:rsid w:val="00957B72"/>
    <w:rsid w:val="00957F8F"/>
    <w:rsid w:val="0096032D"/>
    <w:rsid w:val="00960380"/>
    <w:rsid w:val="009608DF"/>
    <w:rsid w:val="00960D38"/>
    <w:rsid w:val="00960E54"/>
    <w:rsid w:val="00961023"/>
    <w:rsid w:val="00961CD8"/>
    <w:rsid w:val="00961DD7"/>
    <w:rsid w:val="00961F28"/>
    <w:rsid w:val="00962016"/>
    <w:rsid w:val="00962296"/>
    <w:rsid w:val="009624FC"/>
    <w:rsid w:val="00962971"/>
    <w:rsid w:val="00962E52"/>
    <w:rsid w:val="00963469"/>
    <w:rsid w:val="00963A48"/>
    <w:rsid w:val="00964421"/>
    <w:rsid w:val="009645F9"/>
    <w:rsid w:val="00964FDE"/>
    <w:rsid w:val="00965866"/>
    <w:rsid w:val="00965CD0"/>
    <w:rsid w:val="00965E8E"/>
    <w:rsid w:val="009662A1"/>
    <w:rsid w:val="0096636B"/>
    <w:rsid w:val="009663D6"/>
    <w:rsid w:val="00966C9C"/>
    <w:rsid w:val="0096715C"/>
    <w:rsid w:val="009671D8"/>
    <w:rsid w:val="0097067E"/>
    <w:rsid w:val="0097127B"/>
    <w:rsid w:val="009714BE"/>
    <w:rsid w:val="00971E0A"/>
    <w:rsid w:val="00971E91"/>
    <w:rsid w:val="009724CB"/>
    <w:rsid w:val="00972A77"/>
    <w:rsid w:val="00973416"/>
    <w:rsid w:val="009735D3"/>
    <w:rsid w:val="009742B9"/>
    <w:rsid w:val="00974BC3"/>
    <w:rsid w:val="00974CAB"/>
    <w:rsid w:val="009755C3"/>
    <w:rsid w:val="009756F9"/>
    <w:rsid w:val="00976178"/>
    <w:rsid w:val="00976E62"/>
    <w:rsid w:val="0097707F"/>
    <w:rsid w:val="00977205"/>
    <w:rsid w:val="00977660"/>
    <w:rsid w:val="00977D51"/>
    <w:rsid w:val="00977EBB"/>
    <w:rsid w:val="0098039E"/>
    <w:rsid w:val="009805AB"/>
    <w:rsid w:val="00980D6B"/>
    <w:rsid w:val="00981401"/>
    <w:rsid w:val="009817BE"/>
    <w:rsid w:val="009828A5"/>
    <w:rsid w:val="009829C5"/>
    <w:rsid w:val="00982D23"/>
    <w:rsid w:val="00983186"/>
    <w:rsid w:val="009842A5"/>
    <w:rsid w:val="009844BF"/>
    <w:rsid w:val="009845CF"/>
    <w:rsid w:val="0098543B"/>
    <w:rsid w:val="00985BD9"/>
    <w:rsid w:val="00986122"/>
    <w:rsid w:val="0098635D"/>
    <w:rsid w:val="00986D4D"/>
    <w:rsid w:val="00986E83"/>
    <w:rsid w:val="0098734D"/>
    <w:rsid w:val="00987B5E"/>
    <w:rsid w:val="009901A7"/>
    <w:rsid w:val="00990B77"/>
    <w:rsid w:val="00990DC1"/>
    <w:rsid w:val="009918A4"/>
    <w:rsid w:val="00991AAC"/>
    <w:rsid w:val="00991C19"/>
    <w:rsid w:val="00991FEF"/>
    <w:rsid w:val="009931BD"/>
    <w:rsid w:val="00993543"/>
    <w:rsid w:val="0099385C"/>
    <w:rsid w:val="0099496A"/>
    <w:rsid w:val="00994C80"/>
    <w:rsid w:val="009958E8"/>
    <w:rsid w:val="00995F3B"/>
    <w:rsid w:val="0099632D"/>
    <w:rsid w:val="009966E6"/>
    <w:rsid w:val="00997869"/>
    <w:rsid w:val="009A034D"/>
    <w:rsid w:val="009A04E3"/>
    <w:rsid w:val="009A1097"/>
    <w:rsid w:val="009A1512"/>
    <w:rsid w:val="009A1A08"/>
    <w:rsid w:val="009A3353"/>
    <w:rsid w:val="009A349E"/>
    <w:rsid w:val="009A3868"/>
    <w:rsid w:val="009A3B3A"/>
    <w:rsid w:val="009A3B98"/>
    <w:rsid w:val="009A46D8"/>
    <w:rsid w:val="009A4C02"/>
    <w:rsid w:val="009A51B2"/>
    <w:rsid w:val="009A55EB"/>
    <w:rsid w:val="009A5C15"/>
    <w:rsid w:val="009A75EC"/>
    <w:rsid w:val="009A7615"/>
    <w:rsid w:val="009A76B4"/>
    <w:rsid w:val="009B02F7"/>
    <w:rsid w:val="009B06B1"/>
    <w:rsid w:val="009B0B17"/>
    <w:rsid w:val="009B1168"/>
    <w:rsid w:val="009B11E4"/>
    <w:rsid w:val="009B1F01"/>
    <w:rsid w:val="009B202A"/>
    <w:rsid w:val="009B2100"/>
    <w:rsid w:val="009B2107"/>
    <w:rsid w:val="009B2506"/>
    <w:rsid w:val="009B2B18"/>
    <w:rsid w:val="009B3072"/>
    <w:rsid w:val="009B311E"/>
    <w:rsid w:val="009B35F7"/>
    <w:rsid w:val="009B3711"/>
    <w:rsid w:val="009B390E"/>
    <w:rsid w:val="009B3971"/>
    <w:rsid w:val="009B3D9E"/>
    <w:rsid w:val="009B414A"/>
    <w:rsid w:val="009B4294"/>
    <w:rsid w:val="009B466E"/>
    <w:rsid w:val="009B4728"/>
    <w:rsid w:val="009B4A6C"/>
    <w:rsid w:val="009B4B07"/>
    <w:rsid w:val="009B4BCC"/>
    <w:rsid w:val="009B4EC4"/>
    <w:rsid w:val="009B4F65"/>
    <w:rsid w:val="009B506D"/>
    <w:rsid w:val="009B5630"/>
    <w:rsid w:val="009B5A46"/>
    <w:rsid w:val="009B5D0C"/>
    <w:rsid w:val="009B5D87"/>
    <w:rsid w:val="009B6254"/>
    <w:rsid w:val="009B6281"/>
    <w:rsid w:val="009B6B26"/>
    <w:rsid w:val="009B6B4A"/>
    <w:rsid w:val="009B6C54"/>
    <w:rsid w:val="009B6E2D"/>
    <w:rsid w:val="009B6F87"/>
    <w:rsid w:val="009B73AD"/>
    <w:rsid w:val="009B7851"/>
    <w:rsid w:val="009B7A65"/>
    <w:rsid w:val="009B7A86"/>
    <w:rsid w:val="009B7DCC"/>
    <w:rsid w:val="009B7E37"/>
    <w:rsid w:val="009C03C7"/>
    <w:rsid w:val="009C0484"/>
    <w:rsid w:val="009C055E"/>
    <w:rsid w:val="009C0B22"/>
    <w:rsid w:val="009C1015"/>
    <w:rsid w:val="009C13E7"/>
    <w:rsid w:val="009C168E"/>
    <w:rsid w:val="009C1EF1"/>
    <w:rsid w:val="009C1FA8"/>
    <w:rsid w:val="009C2629"/>
    <w:rsid w:val="009C2939"/>
    <w:rsid w:val="009C3348"/>
    <w:rsid w:val="009C381E"/>
    <w:rsid w:val="009C3E2A"/>
    <w:rsid w:val="009C3F8C"/>
    <w:rsid w:val="009C3F9A"/>
    <w:rsid w:val="009C53CE"/>
    <w:rsid w:val="009C5EA4"/>
    <w:rsid w:val="009C6523"/>
    <w:rsid w:val="009C6DC3"/>
    <w:rsid w:val="009C6E7C"/>
    <w:rsid w:val="009C7290"/>
    <w:rsid w:val="009C7400"/>
    <w:rsid w:val="009C773B"/>
    <w:rsid w:val="009C77B8"/>
    <w:rsid w:val="009C7E33"/>
    <w:rsid w:val="009D0D3C"/>
    <w:rsid w:val="009D135E"/>
    <w:rsid w:val="009D14DE"/>
    <w:rsid w:val="009D1619"/>
    <w:rsid w:val="009D1CC3"/>
    <w:rsid w:val="009D1E2E"/>
    <w:rsid w:val="009D2729"/>
    <w:rsid w:val="009D36CD"/>
    <w:rsid w:val="009D3781"/>
    <w:rsid w:val="009D37CF"/>
    <w:rsid w:val="009D3CF6"/>
    <w:rsid w:val="009D4096"/>
    <w:rsid w:val="009D437F"/>
    <w:rsid w:val="009D4BB7"/>
    <w:rsid w:val="009D4E89"/>
    <w:rsid w:val="009D4FB5"/>
    <w:rsid w:val="009D51BD"/>
    <w:rsid w:val="009D53FC"/>
    <w:rsid w:val="009D5620"/>
    <w:rsid w:val="009D5F68"/>
    <w:rsid w:val="009D6021"/>
    <w:rsid w:val="009D6250"/>
    <w:rsid w:val="009D65DC"/>
    <w:rsid w:val="009D6756"/>
    <w:rsid w:val="009D6E34"/>
    <w:rsid w:val="009D6FBA"/>
    <w:rsid w:val="009D7AA7"/>
    <w:rsid w:val="009D7C5A"/>
    <w:rsid w:val="009D7E6F"/>
    <w:rsid w:val="009D7F04"/>
    <w:rsid w:val="009D7FA7"/>
    <w:rsid w:val="009E0A0B"/>
    <w:rsid w:val="009E0DCA"/>
    <w:rsid w:val="009E184E"/>
    <w:rsid w:val="009E1DE1"/>
    <w:rsid w:val="009E2245"/>
    <w:rsid w:val="009E3992"/>
    <w:rsid w:val="009E4154"/>
    <w:rsid w:val="009E493E"/>
    <w:rsid w:val="009E4CA8"/>
    <w:rsid w:val="009E5921"/>
    <w:rsid w:val="009E688F"/>
    <w:rsid w:val="009E6BF4"/>
    <w:rsid w:val="009E6EFC"/>
    <w:rsid w:val="009E709A"/>
    <w:rsid w:val="009E7892"/>
    <w:rsid w:val="009F0864"/>
    <w:rsid w:val="009F09F4"/>
    <w:rsid w:val="009F1033"/>
    <w:rsid w:val="009F10C9"/>
    <w:rsid w:val="009F19CD"/>
    <w:rsid w:val="009F25BD"/>
    <w:rsid w:val="009F25F6"/>
    <w:rsid w:val="009F2C57"/>
    <w:rsid w:val="009F2DA4"/>
    <w:rsid w:val="009F352D"/>
    <w:rsid w:val="009F3663"/>
    <w:rsid w:val="009F3773"/>
    <w:rsid w:val="009F4FAD"/>
    <w:rsid w:val="009F4FDD"/>
    <w:rsid w:val="009F556E"/>
    <w:rsid w:val="009F556F"/>
    <w:rsid w:val="009F58EB"/>
    <w:rsid w:val="009F5945"/>
    <w:rsid w:val="009F5BA4"/>
    <w:rsid w:val="009F608A"/>
    <w:rsid w:val="009F64E8"/>
    <w:rsid w:val="009F6D35"/>
    <w:rsid w:val="009F6D9F"/>
    <w:rsid w:val="009F6DF6"/>
    <w:rsid w:val="009F74D6"/>
    <w:rsid w:val="009F7504"/>
    <w:rsid w:val="00A00997"/>
    <w:rsid w:val="00A01040"/>
    <w:rsid w:val="00A0144A"/>
    <w:rsid w:val="00A01885"/>
    <w:rsid w:val="00A0195F"/>
    <w:rsid w:val="00A01A1F"/>
    <w:rsid w:val="00A0239E"/>
    <w:rsid w:val="00A0269A"/>
    <w:rsid w:val="00A026E3"/>
    <w:rsid w:val="00A02E91"/>
    <w:rsid w:val="00A030FE"/>
    <w:rsid w:val="00A0336F"/>
    <w:rsid w:val="00A034CA"/>
    <w:rsid w:val="00A03973"/>
    <w:rsid w:val="00A03DC9"/>
    <w:rsid w:val="00A048EC"/>
    <w:rsid w:val="00A04FA1"/>
    <w:rsid w:val="00A0546A"/>
    <w:rsid w:val="00A0572E"/>
    <w:rsid w:val="00A05C2A"/>
    <w:rsid w:val="00A0637F"/>
    <w:rsid w:val="00A063EB"/>
    <w:rsid w:val="00A06424"/>
    <w:rsid w:val="00A06916"/>
    <w:rsid w:val="00A06D3D"/>
    <w:rsid w:val="00A071C4"/>
    <w:rsid w:val="00A079EB"/>
    <w:rsid w:val="00A07C42"/>
    <w:rsid w:val="00A102CF"/>
    <w:rsid w:val="00A103C8"/>
    <w:rsid w:val="00A10BCD"/>
    <w:rsid w:val="00A10FE1"/>
    <w:rsid w:val="00A11366"/>
    <w:rsid w:val="00A11481"/>
    <w:rsid w:val="00A11846"/>
    <w:rsid w:val="00A11868"/>
    <w:rsid w:val="00A1267C"/>
    <w:rsid w:val="00A12DFC"/>
    <w:rsid w:val="00A13283"/>
    <w:rsid w:val="00A13A8A"/>
    <w:rsid w:val="00A13AFC"/>
    <w:rsid w:val="00A13CAE"/>
    <w:rsid w:val="00A1420E"/>
    <w:rsid w:val="00A1429B"/>
    <w:rsid w:val="00A14A27"/>
    <w:rsid w:val="00A15559"/>
    <w:rsid w:val="00A1588F"/>
    <w:rsid w:val="00A15E4F"/>
    <w:rsid w:val="00A16957"/>
    <w:rsid w:val="00A16BD1"/>
    <w:rsid w:val="00A16FCD"/>
    <w:rsid w:val="00A17360"/>
    <w:rsid w:val="00A1745B"/>
    <w:rsid w:val="00A17461"/>
    <w:rsid w:val="00A17789"/>
    <w:rsid w:val="00A17B74"/>
    <w:rsid w:val="00A17E8F"/>
    <w:rsid w:val="00A2029F"/>
    <w:rsid w:val="00A2052A"/>
    <w:rsid w:val="00A20A49"/>
    <w:rsid w:val="00A20B58"/>
    <w:rsid w:val="00A21164"/>
    <w:rsid w:val="00A222DB"/>
    <w:rsid w:val="00A225EF"/>
    <w:rsid w:val="00A23779"/>
    <w:rsid w:val="00A23830"/>
    <w:rsid w:val="00A239D7"/>
    <w:rsid w:val="00A23AD1"/>
    <w:rsid w:val="00A23B27"/>
    <w:rsid w:val="00A23BFC"/>
    <w:rsid w:val="00A23F97"/>
    <w:rsid w:val="00A23F98"/>
    <w:rsid w:val="00A24449"/>
    <w:rsid w:val="00A24957"/>
    <w:rsid w:val="00A24A8F"/>
    <w:rsid w:val="00A24B74"/>
    <w:rsid w:val="00A24D98"/>
    <w:rsid w:val="00A2515F"/>
    <w:rsid w:val="00A2549A"/>
    <w:rsid w:val="00A25D15"/>
    <w:rsid w:val="00A25D7C"/>
    <w:rsid w:val="00A26BC8"/>
    <w:rsid w:val="00A26F47"/>
    <w:rsid w:val="00A2711B"/>
    <w:rsid w:val="00A303A8"/>
    <w:rsid w:val="00A304F9"/>
    <w:rsid w:val="00A3088B"/>
    <w:rsid w:val="00A30E30"/>
    <w:rsid w:val="00A31792"/>
    <w:rsid w:val="00A3191F"/>
    <w:rsid w:val="00A31CCF"/>
    <w:rsid w:val="00A321C4"/>
    <w:rsid w:val="00A3220C"/>
    <w:rsid w:val="00A32311"/>
    <w:rsid w:val="00A325EC"/>
    <w:rsid w:val="00A32CCE"/>
    <w:rsid w:val="00A342F0"/>
    <w:rsid w:val="00A34F5E"/>
    <w:rsid w:val="00A3513D"/>
    <w:rsid w:val="00A3568A"/>
    <w:rsid w:val="00A3579C"/>
    <w:rsid w:val="00A36C17"/>
    <w:rsid w:val="00A3729F"/>
    <w:rsid w:val="00A379BB"/>
    <w:rsid w:val="00A37EE7"/>
    <w:rsid w:val="00A405FA"/>
    <w:rsid w:val="00A40BA3"/>
    <w:rsid w:val="00A41E6E"/>
    <w:rsid w:val="00A42089"/>
    <w:rsid w:val="00A421FC"/>
    <w:rsid w:val="00A426D4"/>
    <w:rsid w:val="00A426EC"/>
    <w:rsid w:val="00A42B20"/>
    <w:rsid w:val="00A43907"/>
    <w:rsid w:val="00A43AD5"/>
    <w:rsid w:val="00A43B00"/>
    <w:rsid w:val="00A441AD"/>
    <w:rsid w:val="00A4433B"/>
    <w:rsid w:val="00A443F5"/>
    <w:rsid w:val="00A4452E"/>
    <w:rsid w:val="00A449A0"/>
    <w:rsid w:val="00A44A21"/>
    <w:rsid w:val="00A45C4D"/>
    <w:rsid w:val="00A45D2B"/>
    <w:rsid w:val="00A46622"/>
    <w:rsid w:val="00A4697E"/>
    <w:rsid w:val="00A46B52"/>
    <w:rsid w:val="00A46E8F"/>
    <w:rsid w:val="00A47171"/>
    <w:rsid w:val="00A4746B"/>
    <w:rsid w:val="00A478CB"/>
    <w:rsid w:val="00A47D24"/>
    <w:rsid w:val="00A47DE5"/>
    <w:rsid w:val="00A50394"/>
    <w:rsid w:val="00A503E3"/>
    <w:rsid w:val="00A511D7"/>
    <w:rsid w:val="00A51294"/>
    <w:rsid w:val="00A514A6"/>
    <w:rsid w:val="00A51B1E"/>
    <w:rsid w:val="00A51D6C"/>
    <w:rsid w:val="00A52A39"/>
    <w:rsid w:val="00A52ACB"/>
    <w:rsid w:val="00A52C14"/>
    <w:rsid w:val="00A52FB2"/>
    <w:rsid w:val="00A5330C"/>
    <w:rsid w:val="00A53A21"/>
    <w:rsid w:val="00A5409D"/>
    <w:rsid w:val="00A54268"/>
    <w:rsid w:val="00A54BED"/>
    <w:rsid w:val="00A55137"/>
    <w:rsid w:val="00A55742"/>
    <w:rsid w:val="00A55998"/>
    <w:rsid w:val="00A55B13"/>
    <w:rsid w:val="00A563FB"/>
    <w:rsid w:val="00A571C8"/>
    <w:rsid w:val="00A576F9"/>
    <w:rsid w:val="00A577A0"/>
    <w:rsid w:val="00A60122"/>
    <w:rsid w:val="00A60CC1"/>
    <w:rsid w:val="00A61458"/>
    <w:rsid w:val="00A61519"/>
    <w:rsid w:val="00A6163F"/>
    <w:rsid w:val="00A61657"/>
    <w:rsid w:val="00A616DE"/>
    <w:rsid w:val="00A61EBB"/>
    <w:rsid w:val="00A61EF6"/>
    <w:rsid w:val="00A61F7B"/>
    <w:rsid w:val="00A6225E"/>
    <w:rsid w:val="00A623A8"/>
    <w:rsid w:val="00A625BE"/>
    <w:rsid w:val="00A625F5"/>
    <w:rsid w:val="00A62688"/>
    <w:rsid w:val="00A627CE"/>
    <w:rsid w:val="00A62CD8"/>
    <w:rsid w:val="00A63210"/>
    <w:rsid w:val="00A63A1B"/>
    <w:rsid w:val="00A63C2B"/>
    <w:rsid w:val="00A64B47"/>
    <w:rsid w:val="00A65072"/>
    <w:rsid w:val="00A65CF3"/>
    <w:rsid w:val="00A66775"/>
    <w:rsid w:val="00A66A65"/>
    <w:rsid w:val="00A66B50"/>
    <w:rsid w:val="00A673D8"/>
    <w:rsid w:val="00A67436"/>
    <w:rsid w:val="00A67DDF"/>
    <w:rsid w:val="00A701BC"/>
    <w:rsid w:val="00A70746"/>
    <w:rsid w:val="00A70908"/>
    <w:rsid w:val="00A7136D"/>
    <w:rsid w:val="00A718A5"/>
    <w:rsid w:val="00A718D2"/>
    <w:rsid w:val="00A71B29"/>
    <w:rsid w:val="00A7209E"/>
    <w:rsid w:val="00A72153"/>
    <w:rsid w:val="00A72225"/>
    <w:rsid w:val="00A72A49"/>
    <w:rsid w:val="00A72ED5"/>
    <w:rsid w:val="00A731B8"/>
    <w:rsid w:val="00A731DA"/>
    <w:rsid w:val="00A7335F"/>
    <w:rsid w:val="00A73574"/>
    <w:rsid w:val="00A7370C"/>
    <w:rsid w:val="00A73A10"/>
    <w:rsid w:val="00A73C0C"/>
    <w:rsid w:val="00A73F38"/>
    <w:rsid w:val="00A741F8"/>
    <w:rsid w:val="00A744EC"/>
    <w:rsid w:val="00A7479C"/>
    <w:rsid w:val="00A74906"/>
    <w:rsid w:val="00A74C6C"/>
    <w:rsid w:val="00A75113"/>
    <w:rsid w:val="00A756BA"/>
    <w:rsid w:val="00A759F3"/>
    <w:rsid w:val="00A75A78"/>
    <w:rsid w:val="00A76C97"/>
    <w:rsid w:val="00A76E69"/>
    <w:rsid w:val="00A76FE7"/>
    <w:rsid w:val="00A770FE"/>
    <w:rsid w:val="00A771F6"/>
    <w:rsid w:val="00A7764F"/>
    <w:rsid w:val="00A777B8"/>
    <w:rsid w:val="00A80794"/>
    <w:rsid w:val="00A808B3"/>
    <w:rsid w:val="00A80A72"/>
    <w:rsid w:val="00A81055"/>
    <w:rsid w:val="00A8127A"/>
    <w:rsid w:val="00A819EF"/>
    <w:rsid w:val="00A81B06"/>
    <w:rsid w:val="00A81BFA"/>
    <w:rsid w:val="00A826BD"/>
    <w:rsid w:val="00A832D0"/>
    <w:rsid w:val="00A83B5A"/>
    <w:rsid w:val="00A83BD8"/>
    <w:rsid w:val="00A83D28"/>
    <w:rsid w:val="00A841BB"/>
    <w:rsid w:val="00A8429E"/>
    <w:rsid w:val="00A84D92"/>
    <w:rsid w:val="00A85887"/>
    <w:rsid w:val="00A85E4C"/>
    <w:rsid w:val="00A8737E"/>
    <w:rsid w:val="00A8752F"/>
    <w:rsid w:val="00A8771F"/>
    <w:rsid w:val="00A87E72"/>
    <w:rsid w:val="00A87F92"/>
    <w:rsid w:val="00A901A2"/>
    <w:rsid w:val="00A90590"/>
    <w:rsid w:val="00A90A06"/>
    <w:rsid w:val="00A915D8"/>
    <w:rsid w:val="00A91A8A"/>
    <w:rsid w:val="00A91FC3"/>
    <w:rsid w:val="00A92087"/>
    <w:rsid w:val="00A922C8"/>
    <w:rsid w:val="00A927B4"/>
    <w:rsid w:val="00A92B7C"/>
    <w:rsid w:val="00A9333D"/>
    <w:rsid w:val="00A93DB6"/>
    <w:rsid w:val="00A9465A"/>
    <w:rsid w:val="00A948B4"/>
    <w:rsid w:val="00A94994"/>
    <w:rsid w:val="00A951D4"/>
    <w:rsid w:val="00A952ED"/>
    <w:rsid w:val="00A958E3"/>
    <w:rsid w:val="00A95B6E"/>
    <w:rsid w:val="00A95F15"/>
    <w:rsid w:val="00A96AFC"/>
    <w:rsid w:val="00A97672"/>
    <w:rsid w:val="00A97AAE"/>
    <w:rsid w:val="00A97FA1"/>
    <w:rsid w:val="00AA002F"/>
    <w:rsid w:val="00AA13A5"/>
    <w:rsid w:val="00AA187F"/>
    <w:rsid w:val="00AA1C77"/>
    <w:rsid w:val="00AA1D6F"/>
    <w:rsid w:val="00AA1FB7"/>
    <w:rsid w:val="00AA20DF"/>
    <w:rsid w:val="00AA2206"/>
    <w:rsid w:val="00AA2587"/>
    <w:rsid w:val="00AA2738"/>
    <w:rsid w:val="00AA2DD9"/>
    <w:rsid w:val="00AA3409"/>
    <w:rsid w:val="00AA3681"/>
    <w:rsid w:val="00AA3ABD"/>
    <w:rsid w:val="00AA3C77"/>
    <w:rsid w:val="00AA40B9"/>
    <w:rsid w:val="00AA4476"/>
    <w:rsid w:val="00AA45DF"/>
    <w:rsid w:val="00AA49C5"/>
    <w:rsid w:val="00AA4C2E"/>
    <w:rsid w:val="00AA57CD"/>
    <w:rsid w:val="00AA5FC8"/>
    <w:rsid w:val="00AA6E52"/>
    <w:rsid w:val="00AA750B"/>
    <w:rsid w:val="00AA7A72"/>
    <w:rsid w:val="00AB05B1"/>
    <w:rsid w:val="00AB073D"/>
    <w:rsid w:val="00AB0BAF"/>
    <w:rsid w:val="00AB0E39"/>
    <w:rsid w:val="00AB11BA"/>
    <w:rsid w:val="00AB177E"/>
    <w:rsid w:val="00AB1AE7"/>
    <w:rsid w:val="00AB1DC8"/>
    <w:rsid w:val="00AB2006"/>
    <w:rsid w:val="00AB2053"/>
    <w:rsid w:val="00AB2468"/>
    <w:rsid w:val="00AB31EE"/>
    <w:rsid w:val="00AB342C"/>
    <w:rsid w:val="00AB3923"/>
    <w:rsid w:val="00AB3CEB"/>
    <w:rsid w:val="00AB3D9C"/>
    <w:rsid w:val="00AB3DDC"/>
    <w:rsid w:val="00AB4910"/>
    <w:rsid w:val="00AB4C6B"/>
    <w:rsid w:val="00AB5122"/>
    <w:rsid w:val="00AB5636"/>
    <w:rsid w:val="00AB5C4F"/>
    <w:rsid w:val="00AB65C8"/>
    <w:rsid w:val="00AB6913"/>
    <w:rsid w:val="00AB6ECB"/>
    <w:rsid w:val="00AB7323"/>
    <w:rsid w:val="00AB757D"/>
    <w:rsid w:val="00AB7DDA"/>
    <w:rsid w:val="00AC0DF6"/>
    <w:rsid w:val="00AC12EB"/>
    <w:rsid w:val="00AC174F"/>
    <w:rsid w:val="00AC23A4"/>
    <w:rsid w:val="00AC249E"/>
    <w:rsid w:val="00AC25CD"/>
    <w:rsid w:val="00AC2B13"/>
    <w:rsid w:val="00AC2CB3"/>
    <w:rsid w:val="00AC2D4D"/>
    <w:rsid w:val="00AC2F0D"/>
    <w:rsid w:val="00AC3AC8"/>
    <w:rsid w:val="00AC3B83"/>
    <w:rsid w:val="00AC4515"/>
    <w:rsid w:val="00AC480A"/>
    <w:rsid w:val="00AC5303"/>
    <w:rsid w:val="00AC634D"/>
    <w:rsid w:val="00AC652A"/>
    <w:rsid w:val="00AC6C8D"/>
    <w:rsid w:val="00AC73EB"/>
    <w:rsid w:val="00AC7746"/>
    <w:rsid w:val="00AC7B08"/>
    <w:rsid w:val="00AC7FE4"/>
    <w:rsid w:val="00AD095B"/>
    <w:rsid w:val="00AD0E5D"/>
    <w:rsid w:val="00AD0FE6"/>
    <w:rsid w:val="00AD1360"/>
    <w:rsid w:val="00AD14AC"/>
    <w:rsid w:val="00AD1FB1"/>
    <w:rsid w:val="00AD2887"/>
    <w:rsid w:val="00AD2F30"/>
    <w:rsid w:val="00AD3B5C"/>
    <w:rsid w:val="00AD3BE6"/>
    <w:rsid w:val="00AD4012"/>
    <w:rsid w:val="00AD5A14"/>
    <w:rsid w:val="00AD605D"/>
    <w:rsid w:val="00AD66B4"/>
    <w:rsid w:val="00AD69ED"/>
    <w:rsid w:val="00AD7074"/>
    <w:rsid w:val="00AD7179"/>
    <w:rsid w:val="00AD7621"/>
    <w:rsid w:val="00AD780E"/>
    <w:rsid w:val="00AD7875"/>
    <w:rsid w:val="00AD7C1E"/>
    <w:rsid w:val="00AD7DF8"/>
    <w:rsid w:val="00AE057A"/>
    <w:rsid w:val="00AE0C0A"/>
    <w:rsid w:val="00AE0FF4"/>
    <w:rsid w:val="00AE1839"/>
    <w:rsid w:val="00AE1C1D"/>
    <w:rsid w:val="00AE1D7E"/>
    <w:rsid w:val="00AE2281"/>
    <w:rsid w:val="00AE243D"/>
    <w:rsid w:val="00AE2593"/>
    <w:rsid w:val="00AE26F4"/>
    <w:rsid w:val="00AE28A6"/>
    <w:rsid w:val="00AE42D0"/>
    <w:rsid w:val="00AE4339"/>
    <w:rsid w:val="00AE477E"/>
    <w:rsid w:val="00AE4BEC"/>
    <w:rsid w:val="00AE5529"/>
    <w:rsid w:val="00AE57BE"/>
    <w:rsid w:val="00AE59D7"/>
    <w:rsid w:val="00AE5A9F"/>
    <w:rsid w:val="00AE5C32"/>
    <w:rsid w:val="00AE5CF2"/>
    <w:rsid w:val="00AE65BD"/>
    <w:rsid w:val="00AE67B3"/>
    <w:rsid w:val="00AE6D97"/>
    <w:rsid w:val="00AE6EB7"/>
    <w:rsid w:val="00AE6FA4"/>
    <w:rsid w:val="00AE76CD"/>
    <w:rsid w:val="00AF087B"/>
    <w:rsid w:val="00AF1074"/>
    <w:rsid w:val="00AF13FD"/>
    <w:rsid w:val="00AF3510"/>
    <w:rsid w:val="00AF3597"/>
    <w:rsid w:val="00AF369E"/>
    <w:rsid w:val="00AF43BB"/>
    <w:rsid w:val="00AF4420"/>
    <w:rsid w:val="00AF4622"/>
    <w:rsid w:val="00AF4838"/>
    <w:rsid w:val="00AF5B40"/>
    <w:rsid w:val="00AF5CB6"/>
    <w:rsid w:val="00AF6EAF"/>
    <w:rsid w:val="00AF71A4"/>
    <w:rsid w:val="00AF7347"/>
    <w:rsid w:val="00AF75D3"/>
    <w:rsid w:val="00AF7759"/>
    <w:rsid w:val="00AF7AA8"/>
    <w:rsid w:val="00AF7D07"/>
    <w:rsid w:val="00B00459"/>
    <w:rsid w:val="00B009CB"/>
    <w:rsid w:val="00B00F23"/>
    <w:rsid w:val="00B016BB"/>
    <w:rsid w:val="00B0171C"/>
    <w:rsid w:val="00B01819"/>
    <w:rsid w:val="00B020AB"/>
    <w:rsid w:val="00B023C2"/>
    <w:rsid w:val="00B02485"/>
    <w:rsid w:val="00B02852"/>
    <w:rsid w:val="00B028C5"/>
    <w:rsid w:val="00B02F0F"/>
    <w:rsid w:val="00B0350A"/>
    <w:rsid w:val="00B03ACF"/>
    <w:rsid w:val="00B03B0E"/>
    <w:rsid w:val="00B03FF2"/>
    <w:rsid w:val="00B04382"/>
    <w:rsid w:val="00B048FD"/>
    <w:rsid w:val="00B04D40"/>
    <w:rsid w:val="00B052F5"/>
    <w:rsid w:val="00B05520"/>
    <w:rsid w:val="00B05821"/>
    <w:rsid w:val="00B06363"/>
    <w:rsid w:val="00B07428"/>
    <w:rsid w:val="00B0793C"/>
    <w:rsid w:val="00B07A05"/>
    <w:rsid w:val="00B07EA8"/>
    <w:rsid w:val="00B10E2C"/>
    <w:rsid w:val="00B11654"/>
    <w:rsid w:val="00B1180C"/>
    <w:rsid w:val="00B11A3F"/>
    <w:rsid w:val="00B12098"/>
    <w:rsid w:val="00B12812"/>
    <w:rsid w:val="00B12A10"/>
    <w:rsid w:val="00B1359E"/>
    <w:rsid w:val="00B1362C"/>
    <w:rsid w:val="00B138BF"/>
    <w:rsid w:val="00B138E4"/>
    <w:rsid w:val="00B13A36"/>
    <w:rsid w:val="00B13B0E"/>
    <w:rsid w:val="00B13EF1"/>
    <w:rsid w:val="00B142A9"/>
    <w:rsid w:val="00B142F9"/>
    <w:rsid w:val="00B14811"/>
    <w:rsid w:val="00B14893"/>
    <w:rsid w:val="00B149B9"/>
    <w:rsid w:val="00B15E2C"/>
    <w:rsid w:val="00B164CE"/>
    <w:rsid w:val="00B167E2"/>
    <w:rsid w:val="00B16C0C"/>
    <w:rsid w:val="00B204BC"/>
    <w:rsid w:val="00B20901"/>
    <w:rsid w:val="00B20EA8"/>
    <w:rsid w:val="00B20F72"/>
    <w:rsid w:val="00B20F80"/>
    <w:rsid w:val="00B2157E"/>
    <w:rsid w:val="00B215FF"/>
    <w:rsid w:val="00B21D6A"/>
    <w:rsid w:val="00B21F56"/>
    <w:rsid w:val="00B22474"/>
    <w:rsid w:val="00B225A5"/>
    <w:rsid w:val="00B22EE7"/>
    <w:rsid w:val="00B23652"/>
    <w:rsid w:val="00B23688"/>
    <w:rsid w:val="00B23C71"/>
    <w:rsid w:val="00B23D79"/>
    <w:rsid w:val="00B23D9C"/>
    <w:rsid w:val="00B23EB0"/>
    <w:rsid w:val="00B24931"/>
    <w:rsid w:val="00B24F66"/>
    <w:rsid w:val="00B253F2"/>
    <w:rsid w:val="00B256D8"/>
    <w:rsid w:val="00B25F32"/>
    <w:rsid w:val="00B2649E"/>
    <w:rsid w:val="00B268A8"/>
    <w:rsid w:val="00B26AB9"/>
    <w:rsid w:val="00B26BCE"/>
    <w:rsid w:val="00B26FC8"/>
    <w:rsid w:val="00B273B7"/>
    <w:rsid w:val="00B27889"/>
    <w:rsid w:val="00B279A2"/>
    <w:rsid w:val="00B30501"/>
    <w:rsid w:val="00B306D1"/>
    <w:rsid w:val="00B30845"/>
    <w:rsid w:val="00B311F6"/>
    <w:rsid w:val="00B317FC"/>
    <w:rsid w:val="00B31DFC"/>
    <w:rsid w:val="00B327AC"/>
    <w:rsid w:val="00B32E78"/>
    <w:rsid w:val="00B32E9E"/>
    <w:rsid w:val="00B3345E"/>
    <w:rsid w:val="00B34424"/>
    <w:rsid w:val="00B34522"/>
    <w:rsid w:val="00B34FC8"/>
    <w:rsid w:val="00B35043"/>
    <w:rsid w:val="00B35E3A"/>
    <w:rsid w:val="00B36BDD"/>
    <w:rsid w:val="00B37A06"/>
    <w:rsid w:val="00B37D51"/>
    <w:rsid w:val="00B405DC"/>
    <w:rsid w:val="00B40C9E"/>
    <w:rsid w:val="00B41168"/>
    <w:rsid w:val="00B419CA"/>
    <w:rsid w:val="00B41B3D"/>
    <w:rsid w:val="00B4268F"/>
    <w:rsid w:val="00B42995"/>
    <w:rsid w:val="00B42EBF"/>
    <w:rsid w:val="00B43077"/>
    <w:rsid w:val="00B43F22"/>
    <w:rsid w:val="00B44927"/>
    <w:rsid w:val="00B44D24"/>
    <w:rsid w:val="00B451FD"/>
    <w:rsid w:val="00B455BC"/>
    <w:rsid w:val="00B45F76"/>
    <w:rsid w:val="00B46165"/>
    <w:rsid w:val="00B462F3"/>
    <w:rsid w:val="00B4692C"/>
    <w:rsid w:val="00B46C8C"/>
    <w:rsid w:val="00B46CDC"/>
    <w:rsid w:val="00B4756B"/>
    <w:rsid w:val="00B475C1"/>
    <w:rsid w:val="00B47784"/>
    <w:rsid w:val="00B47AB5"/>
    <w:rsid w:val="00B47BFF"/>
    <w:rsid w:val="00B47CBA"/>
    <w:rsid w:val="00B47CE0"/>
    <w:rsid w:val="00B5021F"/>
    <w:rsid w:val="00B505EC"/>
    <w:rsid w:val="00B50B86"/>
    <w:rsid w:val="00B50E8D"/>
    <w:rsid w:val="00B51368"/>
    <w:rsid w:val="00B5185F"/>
    <w:rsid w:val="00B51BD6"/>
    <w:rsid w:val="00B51C92"/>
    <w:rsid w:val="00B51D4E"/>
    <w:rsid w:val="00B51FA1"/>
    <w:rsid w:val="00B52832"/>
    <w:rsid w:val="00B52C89"/>
    <w:rsid w:val="00B532D9"/>
    <w:rsid w:val="00B53595"/>
    <w:rsid w:val="00B5364F"/>
    <w:rsid w:val="00B53B96"/>
    <w:rsid w:val="00B5408D"/>
    <w:rsid w:val="00B54347"/>
    <w:rsid w:val="00B554AE"/>
    <w:rsid w:val="00B556C2"/>
    <w:rsid w:val="00B5655D"/>
    <w:rsid w:val="00B571E0"/>
    <w:rsid w:val="00B57772"/>
    <w:rsid w:val="00B60470"/>
    <w:rsid w:val="00B605B8"/>
    <w:rsid w:val="00B609CF"/>
    <w:rsid w:val="00B60B58"/>
    <w:rsid w:val="00B60C93"/>
    <w:rsid w:val="00B60D63"/>
    <w:rsid w:val="00B61010"/>
    <w:rsid w:val="00B6119D"/>
    <w:rsid w:val="00B61275"/>
    <w:rsid w:val="00B618B0"/>
    <w:rsid w:val="00B61E75"/>
    <w:rsid w:val="00B626A8"/>
    <w:rsid w:val="00B6289B"/>
    <w:rsid w:val="00B629C4"/>
    <w:rsid w:val="00B62B0C"/>
    <w:rsid w:val="00B6334A"/>
    <w:rsid w:val="00B63E30"/>
    <w:rsid w:val="00B64097"/>
    <w:rsid w:val="00B64330"/>
    <w:rsid w:val="00B6454C"/>
    <w:rsid w:val="00B65B52"/>
    <w:rsid w:val="00B660BA"/>
    <w:rsid w:val="00B6641D"/>
    <w:rsid w:val="00B665F9"/>
    <w:rsid w:val="00B66F1A"/>
    <w:rsid w:val="00B66FB8"/>
    <w:rsid w:val="00B67365"/>
    <w:rsid w:val="00B67C76"/>
    <w:rsid w:val="00B67E3C"/>
    <w:rsid w:val="00B67EEA"/>
    <w:rsid w:val="00B70584"/>
    <w:rsid w:val="00B70707"/>
    <w:rsid w:val="00B70927"/>
    <w:rsid w:val="00B70C30"/>
    <w:rsid w:val="00B70D46"/>
    <w:rsid w:val="00B70DEB"/>
    <w:rsid w:val="00B71010"/>
    <w:rsid w:val="00B711A4"/>
    <w:rsid w:val="00B71262"/>
    <w:rsid w:val="00B71285"/>
    <w:rsid w:val="00B71771"/>
    <w:rsid w:val="00B7195B"/>
    <w:rsid w:val="00B72089"/>
    <w:rsid w:val="00B7212D"/>
    <w:rsid w:val="00B72466"/>
    <w:rsid w:val="00B72B46"/>
    <w:rsid w:val="00B72D42"/>
    <w:rsid w:val="00B73367"/>
    <w:rsid w:val="00B733CE"/>
    <w:rsid w:val="00B73ADF"/>
    <w:rsid w:val="00B740F1"/>
    <w:rsid w:val="00B74A00"/>
    <w:rsid w:val="00B75542"/>
    <w:rsid w:val="00B75998"/>
    <w:rsid w:val="00B75E5F"/>
    <w:rsid w:val="00B7626C"/>
    <w:rsid w:val="00B76415"/>
    <w:rsid w:val="00B76641"/>
    <w:rsid w:val="00B76B19"/>
    <w:rsid w:val="00B76BD0"/>
    <w:rsid w:val="00B76D3E"/>
    <w:rsid w:val="00B773C4"/>
    <w:rsid w:val="00B77515"/>
    <w:rsid w:val="00B77766"/>
    <w:rsid w:val="00B777FD"/>
    <w:rsid w:val="00B77995"/>
    <w:rsid w:val="00B77BA6"/>
    <w:rsid w:val="00B80085"/>
    <w:rsid w:val="00B8020A"/>
    <w:rsid w:val="00B8044A"/>
    <w:rsid w:val="00B804F2"/>
    <w:rsid w:val="00B80618"/>
    <w:rsid w:val="00B80F5F"/>
    <w:rsid w:val="00B812ED"/>
    <w:rsid w:val="00B8130C"/>
    <w:rsid w:val="00B8219A"/>
    <w:rsid w:val="00B8225F"/>
    <w:rsid w:val="00B822FF"/>
    <w:rsid w:val="00B829C0"/>
    <w:rsid w:val="00B831A1"/>
    <w:rsid w:val="00B83582"/>
    <w:rsid w:val="00B83BC5"/>
    <w:rsid w:val="00B83E27"/>
    <w:rsid w:val="00B84AAD"/>
    <w:rsid w:val="00B853A7"/>
    <w:rsid w:val="00B85673"/>
    <w:rsid w:val="00B86536"/>
    <w:rsid w:val="00B8669F"/>
    <w:rsid w:val="00B87732"/>
    <w:rsid w:val="00B87CB8"/>
    <w:rsid w:val="00B90376"/>
    <w:rsid w:val="00B90394"/>
    <w:rsid w:val="00B90747"/>
    <w:rsid w:val="00B90D07"/>
    <w:rsid w:val="00B90F44"/>
    <w:rsid w:val="00B910AB"/>
    <w:rsid w:val="00B91457"/>
    <w:rsid w:val="00B91C55"/>
    <w:rsid w:val="00B92951"/>
    <w:rsid w:val="00B92E44"/>
    <w:rsid w:val="00B947A4"/>
    <w:rsid w:val="00B9483A"/>
    <w:rsid w:val="00B94DA6"/>
    <w:rsid w:val="00B94E3B"/>
    <w:rsid w:val="00B95866"/>
    <w:rsid w:val="00B966B2"/>
    <w:rsid w:val="00B96C87"/>
    <w:rsid w:val="00B9750B"/>
    <w:rsid w:val="00BA0112"/>
    <w:rsid w:val="00BA0424"/>
    <w:rsid w:val="00BA0682"/>
    <w:rsid w:val="00BA0741"/>
    <w:rsid w:val="00BA2326"/>
    <w:rsid w:val="00BA29A8"/>
    <w:rsid w:val="00BA34E7"/>
    <w:rsid w:val="00BA3657"/>
    <w:rsid w:val="00BA4323"/>
    <w:rsid w:val="00BA4EE2"/>
    <w:rsid w:val="00BA516E"/>
    <w:rsid w:val="00BA5466"/>
    <w:rsid w:val="00BA54D5"/>
    <w:rsid w:val="00BA556D"/>
    <w:rsid w:val="00BA5668"/>
    <w:rsid w:val="00BA5943"/>
    <w:rsid w:val="00BA5947"/>
    <w:rsid w:val="00BA6009"/>
    <w:rsid w:val="00BA6677"/>
    <w:rsid w:val="00BA74C4"/>
    <w:rsid w:val="00BA7966"/>
    <w:rsid w:val="00BA7D6F"/>
    <w:rsid w:val="00BB0E37"/>
    <w:rsid w:val="00BB0F9A"/>
    <w:rsid w:val="00BB1529"/>
    <w:rsid w:val="00BB162F"/>
    <w:rsid w:val="00BB23C7"/>
    <w:rsid w:val="00BB2A0E"/>
    <w:rsid w:val="00BB2A60"/>
    <w:rsid w:val="00BB2DF7"/>
    <w:rsid w:val="00BB4773"/>
    <w:rsid w:val="00BB4837"/>
    <w:rsid w:val="00BB4C15"/>
    <w:rsid w:val="00BB4CC5"/>
    <w:rsid w:val="00BB50E5"/>
    <w:rsid w:val="00BB70F1"/>
    <w:rsid w:val="00BB727C"/>
    <w:rsid w:val="00BB737B"/>
    <w:rsid w:val="00BB7A54"/>
    <w:rsid w:val="00BC027A"/>
    <w:rsid w:val="00BC03F6"/>
    <w:rsid w:val="00BC06CD"/>
    <w:rsid w:val="00BC0769"/>
    <w:rsid w:val="00BC0946"/>
    <w:rsid w:val="00BC0C1B"/>
    <w:rsid w:val="00BC1274"/>
    <w:rsid w:val="00BC154C"/>
    <w:rsid w:val="00BC1836"/>
    <w:rsid w:val="00BC1945"/>
    <w:rsid w:val="00BC1BA1"/>
    <w:rsid w:val="00BC1DB8"/>
    <w:rsid w:val="00BC1FDF"/>
    <w:rsid w:val="00BC288E"/>
    <w:rsid w:val="00BC2A1E"/>
    <w:rsid w:val="00BC31AF"/>
    <w:rsid w:val="00BC434E"/>
    <w:rsid w:val="00BC438B"/>
    <w:rsid w:val="00BC483E"/>
    <w:rsid w:val="00BC4A31"/>
    <w:rsid w:val="00BC4DBA"/>
    <w:rsid w:val="00BC4E9F"/>
    <w:rsid w:val="00BC52E4"/>
    <w:rsid w:val="00BC5472"/>
    <w:rsid w:val="00BC557B"/>
    <w:rsid w:val="00BC5745"/>
    <w:rsid w:val="00BC62E1"/>
    <w:rsid w:val="00BC6997"/>
    <w:rsid w:val="00BC6A7E"/>
    <w:rsid w:val="00BC6DEC"/>
    <w:rsid w:val="00BC74D2"/>
    <w:rsid w:val="00BC7DC5"/>
    <w:rsid w:val="00BD1BE6"/>
    <w:rsid w:val="00BD21CC"/>
    <w:rsid w:val="00BD230D"/>
    <w:rsid w:val="00BD23C8"/>
    <w:rsid w:val="00BD2470"/>
    <w:rsid w:val="00BD2614"/>
    <w:rsid w:val="00BD276C"/>
    <w:rsid w:val="00BD2B2B"/>
    <w:rsid w:val="00BD2E64"/>
    <w:rsid w:val="00BD3014"/>
    <w:rsid w:val="00BD332E"/>
    <w:rsid w:val="00BD3777"/>
    <w:rsid w:val="00BD4333"/>
    <w:rsid w:val="00BD43BF"/>
    <w:rsid w:val="00BD5B03"/>
    <w:rsid w:val="00BD5C87"/>
    <w:rsid w:val="00BD5CBF"/>
    <w:rsid w:val="00BD6A36"/>
    <w:rsid w:val="00BD6B5C"/>
    <w:rsid w:val="00BD6B8A"/>
    <w:rsid w:val="00BD7318"/>
    <w:rsid w:val="00BD765A"/>
    <w:rsid w:val="00BD7E1C"/>
    <w:rsid w:val="00BE0422"/>
    <w:rsid w:val="00BE0510"/>
    <w:rsid w:val="00BE07D6"/>
    <w:rsid w:val="00BE0862"/>
    <w:rsid w:val="00BE095D"/>
    <w:rsid w:val="00BE1818"/>
    <w:rsid w:val="00BE1850"/>
    <w:rsid w:val="00BE2095"/>
    <w:rsid w:val="00BE2380"/>
    <w:rsid w:val="00BE246A"/>
    <w:rsid w:val="00BE2985"/>
    <w:rsid w:val="00BE2D70"/>
    <w:rsid w:val="00BE31E5"/>
    <w:rsid w:val="00BE3322"/>
    <w:rsid w:val="00BE470A"/>
    <w:rsid w:val="00BE5425"/>
    <w:rsid w:val="00BE5D04"/>
    <w:rsid w:val="00BE5D46"/>
    <w:rsid w:val="00BE641F"/>
    <w:rsid w:val="00BE72A0"/>
    <w:rsid w:val="00BE7DB8"/>
    <w:rsid w:val="00BE7E5A"/>
    <w:rsid w:val="00BF0792"/>
    <w:rsid w:val="00BF0AEE"/>
    <w:rsid w:val="00BF0D2E"/>
    <w:rsid w:val="00BF312D"/>
    <w:rsid w:val="00BF32E5"/>
    <w:rsid w:val="00BF3CA4"/>
    <w:rsid w:val="00BF3EB3"/>
    <w:rsid w:val="00BF4248"/>
    <w:rsid w:val="00BF4297"/>
    <w:rsid w:val="00BF50FF"/>
    <w:rsid w:val="00BF529A"/>
    <w:rsid w:val="00BF5D12"/>
    <w:rsid w:val="00BF7775"/>
    <w:rsid w:val="00C000E5"/>
    <w:rsid w:val="00C00371"/>
    <w:rsid w:val="00C0043A"/>
    <w:rsid w:val="00C00686"/>
    <w:rsid w:val="00C00AFE"/>
    <w:rsid w:val="00C010C3"/>
    <w:rsid w:val="00C018C0"/>
    <w:rsid w:val="00C01C35"/>
    <w:rsid w:val="00C01C5C"/>
    <w:rsid w:val="00C02587"/>
    <w:rsid w:val="00C030EC"/>
    <w:rsid w:val="00C03D16"/>
    <w:rsid w:val="00C04132"/>
    <w:rsid w:val="00C0463C"/>
    <w:rsid w:val="00C04D39"/>
    <w:rsid w:val="00C05600"/>
    <w:rsid w:val="00C05720"/>
    <w:rsid w:val="00C06357"/>
    <w:rsid w:val="00C0667A"/>
    <w:rsid w:val="00C069BC"/>
    <w:rsid w:val="00C06FC8"/>
    <w:rsid w:val="00C0782B"/>
    <w:rsid w:val="00C07857"/>
    <w:rsid w:val="00C0798C"/>
    <w:rsid w:val="00C07F1D"/>
    <w:rsid w:val="00C10056"/>
    <w:rsid w:val="00C10099"/>
    <w:rsid w:val="00C10212"/>
    <w:rsid w:val="00C103C4"/>
    <w:rsid w:val="00C10C04"/>
    <w:rsid w:val="00C1159D"/>
    <w:rsid w:val="00C11614"/>
    <w:rsid w:val="00C1180B"/>
    <w:rsid w:val="00C11B54"/>
    <w:rsid w:val="00C11F69"/>
    <w:rsid w:val="00C12070"/>
    <w:rsid w:val="00C120D4"/>
    <w:rsid w:val="00C120DA"/>
    <w:rsid w:val="00C1251B"/>
    <w:rsid w:val="00C12646"/>
    <w:rsid w:val="00C12A33"/>
    <w:rsid w:val="00C12C79"/>
    <w:rsid w:val="00C131B7"/>
    <w:rsid w:val="00C1338E"/>
    <w:rsid w:val="00C13DA3"/>
    <w:rsid w:val="00C142BF"/>
    <w:rsid w:val="00C148C3"/>
    <w:rsid w:val="00C14D48"/>
    <w:rsid w:val="00C1521D"/>
    <w:rsid w:val="00C152BC"/>
    <w:rsid w:val="00C15812"/>
    <w:rsid w:val="00C15D4D"/>
    <w:rsid w:val="00C15FD4"/>
    <w:rsid w:val="00C16155"/>
    <w:rsid w:val="00C165A7"/>
    <w:rsid w:val="00C165AD"/>
    <w:rsid w:val="00C1698C"/>
    <w:rsid w:val="00C16A3B"/>
    <w:rsid w:val="00C17B66"/>
    <w:rsid w:val="00C20333"/>
    <w:rsid w:val="00C203D3"/>
    <w:rsid w:val="00C204B7"/>
    <w:rsid w:val="00C20739"/>
    <w:rsid w:val="00C2094C"/>
    <w:rsid w:val="00C20D4E"/>
    <w:rsid w:val="00C20EAB"/>
    <w:rsid w:val="00C21107"/>
    <w:rsid w:val="00C21247"/>
    <w:rsid w:val="00C2203F"/>
    <w:rsid w:val="00C220DD"/>
    <w:rsid w:val="00C22128"/>
    <w:rsid w:val="00C226E8"/>
    <w:rsid w:val="00C228DF"/>
    <w:rsid w:val="00C22BEB"/>
    <w:rsid w:val="00C22ED6"/>
    <w:rsid w:val="00C23341"/>
    <w:rsid w:val="00C23503"/>
    <w:rsid w:val="00C23745"/>
    <w:rsid w:val="00C2390F"/>
    <w:rsid w:val="00C23A2D"/>
    <w:rsid w:val="00C242B2"/>
    <w:rsid w:val="00C24D54"/>
    <w:rsid w:val="00C25714"/>
    <w:rsid w:val="00C25750"/>
    <w:rsid w:val="00C25927"/>
    <w:rsid w:val="00C25A45"/>
    <w:rsid w:val="00C25AED"/>
    <w:rsid w:val="00C25C5A"/>
    <w:rsid w:val="00C264E3"/>
    <w:rsid w:val="00C268C2"/>
    <w:rsid w:val="00C269F0"/>
    <w:rsid w:val="00C26ACB"/>
    <w:rsid w:val="00C27176"/>
    <w:rsid w:val="00C27251"/>
    <w:rsid w:val="00C277CD"/>
    <w:rsid w:val="00C278A8"/>
    <w:rsid w:val="00C27C2E"/>
    <w:rsid w:val="00C27FC8"/>
    <w:rsid w:val="00C306DE"/>
    <w:rsid w:val="00C306E5"/>
    <w:rsid w:val="00C30920"/>
    <w:rsid w:val="00C30A3B"/>
    <w:rsid w:val="00C30B25"/>
    <w:rsid w:val="00C30E9B"/>
    <w:rsid w:val="00C30F67"/>
    <w:rsid w:val="00C31750"/>
    <w:rsid w:val="00C319DE"/>
    <w:rsid w:val="00C31EF6"/>
    <w:rsid w:val="00C325FE"/>
    <w:rsid w:val="00C32CEE"/>
    <w:rsid w:val="00C32FD6"/>
    <w:rsid w:val="00C3318A"/>
    <w:rsid w:val="00C334F9"/>
    <w:rsid w:val="00C3371F"/>
    <w:rsid w:val="00C34007"/>
    <w:rsid w:val="00C3431B"/>
    <w:rsid w:val="00C3442A"/>
    <w:rsid w:val="00C35BBF"/>
    <w:rsid w:val="00C36216"/>
    <w:rsid w:val="00C3623D"/>
    <w:rsid w:val="00C363CF"/>
    <w:rsid w:val="00C36650"/>
    <w:rsid w:val="00C36A0F"/>
    <w:rsid w:val="00C36F3C"/>
    <w:rsid w:val="00C36FB7"/>
    <w:rsid w:val="00C3738E"/>
    <w:rsid w:val="00C376C5"/>
    <w:rsid w:val="00C37B23"/>
    <w:rsid w:val="00C37F83"/>
    <w:rsid w:val="00C40020"/>
    <w:rsid w:val="00C40126"/>
    <w:rsid w:val="00C40E9D"/>
    <w:rsid w:val="00C415DC"/>
    <w:rsid w:val="00C41FDF"/>
    <w:rsid w:val="00C42A64"/>
    <w:rsid w:val="00C42A6A"/>
    <w:rsid w:val="00C42D2A"/>
    <w:rsid w:val="00C43BD6"/>
    <w:rsid w:val="00C4671C"/>
    <w:rsid w:val="00C468FD"/>
    <w:rsid w:val="00C46E33"/>
    <w:rsid w:val="00C47A38"/>
    <w:rsid w:val="00C47C2A"/>
    <w:rsid w:val="00C50632"/>
    <w:rsid w:val="00C50851"/>
    <w:rsid w:val="00C50A4F"/>
    <w:rsid w:val="00C50E3F"/>
    <w:rsid w:val="00C51193"/>
    <w:rsid w:val="00C5133E"/>
    <w:rsid w:val="00C51423"/>
    <w:rsid w:val="00C5228C"/>
    <w:rsid w:val="00C52519"/>
    <w:rsid w:val="00C52CBD"/>
    <w:rsid w:val="00C53731"/>
    <w:rsid w:val="00C53D7C"/>
    <w:rsid w:val="00C54686"/>
    <w:rsid w:val="00C5551C"/>
    <w:rsid w:val="00C55AB4"/>
    <w:rsid w:val="00C5605D"/>
    <w:rsid w:val="00C5619B"/>
    <w:rsid w:val="00C56769"/>
    <w:rsid w:val="00C56B05"/>
    <w:rsid w:val="00C57313"/>
    <w:rsid w:val="00C57D74"/>
    <w:rsid w:val="00C57F5B"/>
    <w:rsid w:val="00C6069C"/>
    <w:rsid w:val="00C60B41"/>
    <w:rsid w:val="00C610D9"/>
    <w:rsid w:val="00C61534"/>
    <w:rsid w:val="00C61756"/>
    <w:rsid w:val="00C61F3F"/>
    <w:rsid w:val="00C62119"/>
    <w:rsid w:val="00C62267"/>
    <w:rsid w:val="00C6347D"/>
    <w:rsid w:val="00C63AFB"/>
    <w:rsid w:val="00C63F01"/>
    <w:rsid w:val="00C6432C"/>
    <w:rsid w:val="00C643BF"/>
    <w:rsid w:val="00C64713"/>
    <w:rsid w:val="00C64A8C"/>
    <w:rsid w:val="00C64B69"/>
    <w:rsid w:val="00C64C97"/>
    <w:rsid w:val="00C64E89"/>
    <w:rsid w:val="00C654CB"/>
    <w:rsid w:val="00C66E02"/>
    <w:rsid w:val="00C670CD"/>
    <w:rsid w:val="00C674FA"/>
    <w:rsid w:val="00C67DBF"/>
    <w:rsid w:val="00C70060"/>
    <w:rsid w:val="00C70CB5"/>
    <w:rsid w:val="00C71023"/>
    <w:rsid w:val="00C716FE"/>
    <w:rsid w:val="00C719DF"/>
    <w:rsid w:val="00C72427"/>
    <w:rsid w:val="00C7250D"/>
    <w:rsid w:val="00C72CB8"/>
    <w:rsid w:val="00C72D6E"/>
    <w:rsid w:val="00C72EBC"/>
    <w:rsid w:val="00C736BF"/>
    <w:rsid w:val="00C73826"/>
    <w:rsid w:val="00C7382E"/>
    <w:rsid w:val="00C7385B"/>
    <w:rsid w:val="00C739F6"/>
    <w:rsid w:val="00C74048"/>
    <w:rsid w:val="00C7409E"/>
    <w:rsid w:val="00C74605"/>
    <w:rsid w:val="00C74711"/>
    <w:rsid w:val="00C74A19"/>
    <w:rsid w:val="00C74B74"/>
    <w:rsid w:val="00C7514A"/>
    <w:rsid w:val="00C76024"/>
    <w:rsid w:val="00C76946"/>
    <w:rsid w:val="00C76CCE"/>
    <w:rsid w:val="00C770CD"/>
    <w:rsid w:val="00C7710C"/>
    <w:rsid w:val="00C77880"/>
    <w:rsid w:val="00C7798C"/>
    <w:rsid w:val="00C77B67"/>
    <w:rsid w:val="00C77EBE"/>
    <w:rsid w:val="00C80125"/>
    <w:rsid w:val="00C80296"/>
    <w:rsid w:val="00C806CD"/>
    <w:rsid w:val="00C8071B"/>
    <w:rsid w:val="00C807BF"/>
    <w:rsid w:val="00C81205"/>
    <w:rsid w:val="00C81870"/>
    <w:rsid w:val="00C818C7"/>
    <w:rsid w:val="00C8191B"/>
    <w:rsid w:val="00C82042"/>
    <w:rsid w:val="00C825EC"/>
    <w:rsid w:val="00C82C7D"/>
    <w:rsid w:val="00C82F30"/>
    <w:rsid w:val="00C82F7F"/>
    <w:rsid w:val="00C82F9C"/>
    <w:rsid w:val="00C830B1"/>
    <w:rsid w:val="00C830EB"/>
    <w:rsid w:val="00C83690"/>
    <w:rsid w:val="00C84602"/>
    <w:rsid w:val="00C84669"/>
    <w:rsid w:val="00C8469A"/>
    <w:rsid w:val="00C846DC"/>
    <w:rsid w:val="00C84760"/>
    <w:rsid w:val="00C84D9C"/>
    <w:rsid w:val="00C84F81"/>
    <w:rsid w:val="00C85637"/>
    <w:rsid w:val="00C85C6D"/>
    <w:rsid w:val="00C85C6E"/>
    <w:rsid w:val="00C860EB"/>
    <w:rsid w:val="00C86267"/>
    <w:rsid w:val="00C86A69"/>
    <w:rsid w:val="00C86DEA"/>
    <w:rsid w:val="00C87471"/>
    <w:rsid w:val="00C878B9"/>
    <w:rsid w:val="00C87F68"/>
    <w:rsid w:val="00C90775"/>
    <w:rsid w:val="00C90C63"/>
    <w:rsid w:val="00C9104A"/>
    <w:rsid w:val="00C91278"/>
    <w:rsid w:val="00C916E1"/>
    <w:rsid w:val="00C922E0"/>
    <w:rsid w:val="00C925D7"/>
    <w:rsid w:val="00C9263D"/>
    <w:rsid w:val="00C92EAC"/>
    <w:rsid w:val="00C93A2B"/>
    <w:rsid w:val="00C93A7B"/>
    <w:rsid w:val="00C93AD3"/>
    <w:rsid w:val="00C94B34"/>
    <w:rsid w:val="00C94F53"/>
    <w:rsid w:val="00C9522C"/>
    <w:rsid w:val="00C956A3"/>
    <w:rsid w:val="00C95749"/>
    <w:rsid w:val="00C95AE2"/>
    <w:rsid w:val="00C95B61"/>
    <w:rsid w:val="00C960E5"/>
    <w:rsid w:val="00C96274"/>
    <w:rsid w:val="00C96740"/>
    <w:rsid w:val="00C9676B"/>
    <w:rsid w:val="00C968F8"/>
    <w:rsid w:val="00C96BC4"/>
    <w:rsid w:val="00C96E0C"/>
    <w:rsid w:val="00C97043"/>
    <w:rsid w:val="00C970EA"/>
    <w:rsid w:val="00C976AD"/>
    <w:rsid w:val="00C97D94"/>
    <w:rsid w:val="00C97E41"/>
    <w:rsid w:val="00C97EC9"/>
    <w:rsid w:val="00CA0341"/>
    <w:rsid w:val="00CA129D"/>
    <w:rsid w:val="00CA294A"/>
    <w:rsid w:val="00CA2AD0"/>
    <w:rsid w:val="00CA3DC3"/>
    <w:rsid w:val="00CA3F32"/>
    <w:rsid w:val="00CA429E"/>
    <w:rsid w:val="00CA4D46"/>
    <w:rsid w:val="00CA4D91"/>
    <w:rsid w:val="00CA5597"/>
    <w:rsid w:val="00CA58CF"/>
    <w:rsid w:val="00CA5CD1"/>
    <w:rsid w:val="00CA62EA"/>
    <w:rsid w:val="00CA64C6"/>
    <w:rsid w:val="00CA652C"/>
    <w:rsid w:val="00CA65D8"/>
    <w:rsid w:val="00CA66BF"/>
    <w:rsid w:val="00CA66CE"/>
    <w:rsid w:val="00CA6BEC"/>
    <w:rsid w:val="00CA6D86"/>
    <w:rsid w:val="00CA7497"/>
    <w:rsid w:val="00CB005E"/>
    <w:rsid w:val="00CB01F1"/>
    <w:rsid w:val="00CB0BDE"/>
    <w:rsid w:val="00CB13F5"/>
    <w:rsid w:val="00CB15B6"/>
    <w:rsid w:val="00CB15E6"/>
    <w:rsid w:val="00CB1686"/>
    <w:rsid w:val="00CB1E41"/>
    <w:rsid w:val="00CB1EBA"/>
    <w:rsid w:val="00CB1ECA"/>
    <w:rsid w:val="00CB2378"/>
    <w:rsid w:val="00CB23EE"/>
    <w:rsid w:val="00CB331C"/>
    <w:rsid w:val="00CB3599"/>
    <w:rsid w:val="00CB3A31"/>
    <w:rsid w:val="00CB3A95"/>
    <w:rsid w:val="00CB466F"/>
    <w:rsid w:val="00CB49A6"/>
    <w:rsid w:val="00CB4F4C"/>
    <w:rsid w:val="00CB5219"/>
    <w:rsid w:val="00CB5580"/>
    <w:rsid w:val="00CB55C3"/>
    <w:rsid w:val="00CB5905"/>
    <w:rsid w:val="00CB5CBC"/>
    <w:rsid w:val="00CB5E1C"/>
    <w:rsid w:val="00CB629F"/>
    <w:rsid w:val="00CB6708"/>
    <w:rsid w:val="00CB6752"/>
    <w:rsid w:val="00CB6756"/>
    <w:rsid w:val="00CB68A8"/>
    <w:rsid w:val="00CB6D7B"/>
    <w:rsid w:val="00CB76C1"/>
    <w:rsid w:val="00CB7700"/>
    <w:rsid w:val="00CB79E9"/>
    <w:rsid w:val="00CB7C0C"/>
    <w:rsid w:val="00CC004E"/>
    <w:rsid w:val="00CC01FB"/>
    <w:rsid w:val="00CC04FF"/>
    <w:rsid w:val="00CC0C18"/>
    <w:rsid w:val="00CC0EC9"/>
    <w:rsid w:val="00CC0F50"/>
    <w:rsid w:val="00CC155A"/>
    <w:rsid w:val="00CC15AD"/>
    <w:rsid w:val="00CC1AFB"/>
    <w:rsid w:val="00CC1C0C"/>
    <w:rsid w:val="00CC2107"/>
    <w:rsid w:val="00CC2B16"/>
    <w:rsid w:val="00CC31E1"/>
    <w:rsid w:val="00CC33E3"/>
    <w:rsid w:val="00CC35BA"/>
    <w:rsid w:val="00CC3D48"/>
    <w:rsid w:val="00CC45F0"/>
    <w:rsid w:val="00CC45FB"/>
    <w:rsid w:val="00CC46DA"/>
    <w:rsid w:val="00CC4920"/>
    <w:rsid w:val="00CC4F6F"/>
    <w:rsid w:val="00CC555D"/>
    <w:rsid w:val="00CC5643"/>
    <w:rsid w:val="00CC5748"/>
    <w:rsid w:val="00CC5DB0"/>
    <w:rsid w:val="00CC5F4C"/>
    <w:rsid w:val="00CC6108"/>
    <w:rsid w:val="00CC620D"/>
    <w:rsid w:val="00CC6407"/>
    <w:rsid w:val="00CC649C"/>
    <w:rsid w:val="00CC6586"/>
    <w:rsid w:val="00CC74B5"/>
    <w:rsid w:val="00CC7524"/>
    <w:rsid w:val="00CC7C74"/>
    <w:rsid w:val="00CD00D0"/>
    <w:rsid w:val="00CD06CE"/>
    <w:rsid w:val="00CD07BB"/>
    <w:rsid w:val="00CD129F"/>
    <w:rsid w:val="00CD1570"/>
    <w:rsid w:val="00CD19C4"/>
    <w:rsid w:val="00CD26C7"/>
    <w:rsid w:val="00CD2C52"/>
    <w:rsid w:val="00CD2E54"/>
    <w:rsid w:val="00CD300B"/>
    <w:rsid w:val="00CD3196"/>
    <w:rsid w:val="00CD352F"/>
    <w:rsid w:val="00CD3C41"/>
    <w:rsid w:val="00CD487F"/>
    <w:rsid w:val="00CD4B7B"/>
    <w:rsid w:val="00CD4DD9"/>
    <w:rsid w:val="00CD5253"/>
    <w:rsid w:val="00CD5550"/>
    <w:rsid w:val="00CD595A"/>
    <w:rsid w:val="00CD5A50"/>
    <w:rsid w:val="00CD5A77"/>
    <w:rsid w:val="00CD60C1"/>
    <w:rsid w:val="00CD6546"/>
    <w:rsid w:val="00CD7174"/>
    <w:rsid w:val="00CD71F8"/>
    <w:rsid w:val="00CD7563"/>
    <w:rsid w:val="00CD7D84"/>
    <w:rsid w:val="00CE0570"/>
    <w:rsid w:val="00CE0584"/>
    <w:rsid w:val="00CE087F"/>
    <w:rsid w:val="00CE12F9"/>
    <w:rsid w:val="00CE152A"/>
    <w:rsid w:val="00CE1773"/>
    <w:rsid w:val="00CE1DC7"/>
    <w:rsid w:val="00CE2345"/>
    <w:rsid w:val="00CE2F7F"/>
    <w:rsid w:val="00CE328B"/>
    <w:rsid w:val="00CE3664"/>
    <w:rsid w:val="00CE38E5"/>
    <w:rsid w:val="00CE3AE6"/>
    <w:rsid w:val="00CE40A4"/>
    <w:rsid w:val="00CE40EE"/>
    <w:rsid w:val="00CE4541"/>
    <w:rsid w:val="00CE45BC"/>
    <w:rsid w:val="00CE478A"/>
    <w:rsid w:val="00CE4912"/>
    <w:rsid w:val="00CE662C"/>
    <w:rsid w:val="00CE68D9"/>
    <w:rsid w:val="00CE783D"/>
    <w:rsid w:val="00CE78AB"/>
    <w:rsid w:val="00CE7DCC"/>
    <w:rsid w:val="00CE7E3A"/>
    <w:rsid w:val="00CF0965"/>
    <w:rsid w:val="00CF0AC8"/>
    <w:rsid w:val="00CF0DF1"/>
    <w:rsid w:val="00CF108A"/>
    <w:rsid w:val="00CF125A"/>
    <w:rsid w:val="00CF1310"/>
    <w:rsid w:val="00CF14E6"/>
    <w:rsid w:val="00CF16C0"/>
    <w:rsid w:val="00CF1C33"/>
    <w:rsid w:val="00CF1F0F"/>
    <w:rsid w:val="00CF2951"/>
    <w:rsid w:val="00CF2B95"/>
    <w:rsid w:val="00CF3046"/>
    <w:rsid w:val="00CF397A"/>
    <w:rsid w:val="00CF3C1F"/>
    <w:rsid w:val="00CF4845"/>
    <w:rsid w:val="00CF498A"/>
    <w:rsid w:val="00CF4FA4"/>
    <w:rsid w:val="00CF51F5"/>
    <w:rsid w:val="00CF54AF"/>
    <w:rsid w:val="00CF59A5"/>
    <w:rsid w:val="00CF64CE"/>
    <w:rsid w:val="00CF6A7F"/>
    <w:rsid w:val="00CF722E"/>
    <w:rsid w:val="00CF7995"/>
    <w:rsid w:val="00D00778"/>
    <w:rsid w:val="00D01570"/>
    <w:rsid w:val="00D01668"/>
    <w:rsid w:val="00D01DF6"/>
    <w:rsid w:val="00D01E09"/>
    <w:rsid w:val="00D01F03"/>
    <w:rsid w:val="00D0264D"/>
    <w:rsid w:val="00D034A3"/>
    <w:rsid w:val="00D038D4"/>
    <w:rsid w:val="00D03B3E"/>
    <w:rsid w:val="00D040EE"/>
    <w:rsid w:val="00D043DC"/>
    <w:rsid w:val="00D0469A"/>
    <w:rsid w:val="00D046EF"/>
    <w:rsid w:val="00D04706"/>
    <w:rsid w:val="00D04728"/>
    <w:rsid w:val="00D04E2B"/>
    <w:rsid w:val="00D050A4"/>
    <w:rsid w:val="00D0547E"/>
    <w:rsid w:val="00D055AB"/>
    <w:rsid w:val="00D05D52"/>
    <w:rsid w:val="00D068A7"/>
    <w:rsid w:val="00D06C1A"/>
    <w:rsid w:val="00D06C45"/>
    <w:rsid w:val="00D06E4D"/>
    <w:rsid w:val="00D0760F"/>
    <w:rsid w:val="00D07981"/>
    <w:rsid w:val="00D07DF4"/>
    <w:rsid w:val="00D106C6"/>
    <w:rsid w:val="00D107DA"/>
    <w:rsid w:val="00D10C94"/>
    <w:rsid w:val="00D10D21"/>
    <w:rsid w:val="00D10DA0"/>
    <w:rsid w:val="00D1173F"/>
    <w:rsid w:val="00D11BA3"/>
    <w:rsid w:val="00D11D67"/>
    <w:rsid w:val="00D12880"/>
    <w:rsid w:val="00D134A2"/>
    <w:rsid w:val="00D13BB7"/>
    <w:rsid w:val="00D13CBA"/>
    <w:rsid w:val="00D158F8"/>
    <w:rsid w:val="00D15A87"/>
    <w:rsid w:val="00D15CC4"/>
    <w:rsid w:val="00D161BB"/>
    <w:rsid w:val="00D16377"/>
    <w:rsid w:val="00D16649"/>
    <w:rsid w:val="00D1728D"/>
    <w:rsid w:val="00D173B0"/>
    <w:rsid w:val="00D179EC"/>
    <w:rsid w:val="00D17F0F"/>
    <w:rsid w:val="00D2070A"/>
    <w:rsid w:val="00D2091F"/>
    <w:rsid w:val="00D20C18"/>
    <w:rsid w:val="00D211AF"/>
    <w:rsid w:val="00D212A6"/>
    <w:rsid w:val="00D21581"/>
    <w:rsid w:val="00D21762"/>
    <w:rsid w:val="00D21810"/>
    <w:rsid w:val="00D2236C"/>
    <w:rsid w:val="00D2262E"/>
    <w:rsid w:val="00D22E1E"/>
    <w:rsid w:val="00D233F1"/>
    <w:rsid w:val="00D235D2"/>
    <w:rsid w:val="00D23BDF"/>
    <w:rsid w:val="00D24105"/>
    <w:rsid w:val="00D24A2C"/>
    <w:rsid w:val="00D24B92"/>
    <w:rsid w:val="00D25771"/>
    <w:rsid w:val="00D26178"/>
    <w:rsid w:val="00D2660A"/>
    <w:rsid w:val="00D26ABF"/>
    <w:rsid w:val="00D26B28"/>
    <w:rsid w:val="00D270A2"/>
    <w:rsid w:val="00D27781"/>
    <w:rsid w:val="00D30FD0"/>
    <w:rsid w:val="00D31091"/>
    <w:rsid w:val="00D310C2"/>
    <w:rsid w:val="00D31168"/>
    <w:rsid w:val="00D314D1"/>
    <w:rsid w:val="00D31539"/>
    <w:rsid w:val="00D3166A"/>
    <w:rsid w:val="00D320B1"/>
    <w:rsid w:val="00D32883"/>
    <w:rsid w:val="00D32A1D"/>
    <w:rsid w:val="00D331C0"/>
    <w:rsid w:val="00D33F68"/>
    <w:rsid w:val="00D34468"/>
    <w:rsid w:val="00D344DF"/>
    <w:rsid w:val="00D345FE"/>
    <w:rsid w:val="00D34F5F"/>
    <w:rsid w:val="00D355BE"/>
    <w:rsid w:val="00D3569F"/>
    <w:rsid w:val="00D35758"/>
    <w:rsid w:val="00D35CB9"/>
    <w:rsid w:val="00D361AF"/>
    <w:rsid w:val="00D371B7"/>
    <w:rsid w:val="00D37885"/>
    <w:rsid w:val="00D37CC4"/>
    <w:rsid w:val="00D37F0D"/>
    <w:rsid w:val="00D40A13"/>
    <w:rsid w:val="00D40D16"/>
    <w:rsid w:val="00D40FE6"/>
    <w:rsid w:val="00D4140F"/>
    <w:rsid w:val="00D41BC1"/>
    <w:rsid w:val="00D41D07"/>
    <w:rsid w:val="00D41DAA"/>
    <w:rsid w:val="00D42427"/>
    <w:rsid w:val="00D4381B"/>
    <w:rsid w:val="00D43F08"/>
    <w:rsid w:val="00D4520A"/>
    <w:rsid w:val="00D4578D"/>
    <w:rsid w:val="00D4659A"/>
    <w:rsid w:val="00D46CA4"/>
    <w:rsid w:val="00D46DCF"/>
    <w:rsid w:val="00D473D9"/>
    <w:rsid w:val="00D473F5"/>
    <w:rsid w:val="00D4748F"/>
    <w:rsid w:val="00D47639"/>
    <w:rsid w:val="00D47A7B"/>
    <w:rsid w:val="00D47B11"/>
    <w:rsid w:val="00D502A7"/>
    <w:rsid w:val="00D50E39"/>
    <w:rsid w:val="00D512F8"/>
    <w:rsid w:val="00D51B5E"/>
    <w:rsid w:val="00D53DA7"/>
    <w:rsid w:val="00D54017"/>
    <w:rsid w:val="00D5411B"/>
    <w:rsid w:val="00D54BEB"/>
    <w:rsid w:val="00D55809"/>
    <w:rsid w:val="00D55CEE"/>
    <w:rsid w:val="00D564C7"/>
    <w:rsid w:val="00D56CD6"/>
    <w:rsid w:val="00D56FC7"/>
    <w:rsid w:val="00D57282"/>
    <w:rsid w:val="00D57900"/>
    <w:rsid w:val="00D57BA1"/>
    <w:rsid w:val="00D57F3A"/>
    <w:rsid w:val="00D60A40"/>
    <w:rsid w:val="00D61172"/>
    <w:rsid w:val="00D61944"/>
    <w:rsid w:val="00D6198D"/>
    <w:rsid w:val="00D61B1F"/>
    <w:rsid w:val="00D62348"/>
    <w:rsid w:val="00D62532"/>
    <w:rsid w:val="00D6336F"/>
    <w:rsid w:val="00D63AE1"/>
    <w:rsid w:val="00D63E72"/>
    <w:rsid w:val="00D63F06"/>
    <w:rsid w:val="00D64146"/>
    <w:rsid w:val="00D646BC"/>
    <w:rsid w:val="00D65008"/>
    <w:rsid w:val="00D650B8"/>
    <w:rsid w:val="00D650CD"/>
    <w:rsid w:val="00D65189"/>
    <w:rsid w:val="00D65533"/>
    <w:rsid w:val="00D65606"/>
    <w:rsid w:val="00D658F7"/>
    <w:rsid w:val="00D65D63"/>
    <w:rsid w:val="00D6623D"/>
    <w:rsid w:val="00D6627C"/>
    <w:rsid w:val="00D66491"/>
    <w:rsid w:val="00D664E0"/>
    <w:rsid w:val="00D66525"/>
    <w:rsid w:val="00D6658F"/>
    <w:rsid w:val="00D66C4D"/>
    <w:rsid w:val="00D671DF"/>
    <w:rsid w:val="00D6733B"/>
    <w:rsid w:val="00D6776F"/>
    <w:rsid w:val="00D67946"/>
    <w:rsid w:val="00D67BE0"/>
    <w:rsid w:val="00D7011C"/>
    <w:rsid w:val="00D7064F"/>
    <w:rsid w:val="00D70744"/>
    <w:rsid w:val="00D7094D"/>
    <w:rsid w:val="00D713A7"/>
    <w:rsid w:val="00D71545"/>
    <w:rsid w:val="00D71AD5"/>
    <w:rsid w:val="00D71EEC"/>
    <w:rsid w:val="00D725A4"/>
    <w:rsid w:val="00D727D0"/>
    <w:rsid w:val="00D72E30"/>
    <w:rsid w:val="00D73531"/>
    <w:rsid w:val="00D743F3"/>
    <w:rsid w:val="00D74468"/>
    <w:rsid w:val="00D74BA7"/>
    <w:rsid w:val="00D74BB5"/>
    <w:rsid w:val="00D74E6F"/>
    <w:rsid w:val="00D74EE6"/>
    <w:rsid w:val="00D74F12"/>
    <w:rsid w:val="00D74F7F"/>
    <w:rsid w:val="00D75521"/>
    <w:rsid w:val="00D757C3"/>
    <w:rsid w:val="00D75AE1"/>
    <w:rsid w:val="00D75CD9"/>
    <w:rsid w:val="00D76269"/>
    <w:rsid w:val="00D767E2"/>
    <w:rsid w:val="00D76B0B"/>
    <w:rsid w:val="00D76D72"/>
    <w:rsid w:val="00D76FCB"/>
    <w:rsid w:val="00D770CB"/>
    <w:rsid w:val="00D771A1"/>
    <w:rsid w:val="00D773DA"/>
    <w:rsid w:val="00D7765F"/>
    <w:rsid w:val="00D80249"/>
    <w:rsid w:val="00D8024B"/>
    <w:rsid w:val="00D808EF"/>
    <w:rsid w:val="00D80A29"/>
    <w:rsid w:val="00D80EE9"/>
    <w:rsid w:val="00D813FD"/>
    <w:rsid w:val="00D814C4"/>
    <w:rsid w:val="00D81500"/>
    <w:rsid w:val="00D81E18"/>
    <w:rsid w:val="00D82023"/>
    <w:rsid w:val="00D8235E"/>
    <w:rsid w:val="00D82682"/>
    <w:rsid w:val="00D8301A"/>
    <w:rsid w:val="00D832C9"/>
    <w:rsid w:val="00D8353B"/>
    <w:rsid w:val="00D83989"/>
    <w:rsid w:val="00D83E01"/>
    <w:rsid w:val="00D84686"/>
    <w:rsid w:val="00D84B13"/>
    <w:rsid w:val="00D85092"/>
    <w:rsid w:val="00D85110"/>
    <w:rsid w:val="00D85C7C"/>
    <w:rsid w:val="00D86031"/>
    <w:rsid w:val="00D862F5"/>
    <w:rsid w:val="00D8658E"/>
    <w:rsid w:val="00D86B93"/>
    <w:rsid w:val="00D86FE5"/>
    <w:rsid w:val="00D8750B"/>
    <w:rsid w:val="00D901C6"/>
    <w:rsid w:val="00D90426"/>
    <w:rsid w:val="00D910DE"/>
    <w:rsid w:val="00D91127"/>
    <w:rsid w:val="00D91970"/>
    <w:rsid w:val="00D91A81"/>
    <w:rsid w:val="00D91AC9"/>
    <w:rsid w:val="00D91BDD"/>
    <w:rsid w:val="00D91C16"/>
    <w:rsid w:val="00D91E82"/>
    <w:rsid w:val="00D92739"/>
    <w:rsid w:val="00D93393"/>
    <w:rsid w:val="00D9374E"/>
    <w:rsid w:val="00D9382F"/>
    <w:rsid w:val="00D93B4F"/>
    <w:rsid w:val="00D94A6F"/>
    <w:rsid w:val="00D95233"/>
    <w:rsid w:val="00D953C2"/>
    <w:rsid w:val="00D9548B"/>
    <w:rsid w:val="00D958A3"/>
    <w:rsid w:val="00D96067"/>
    <w:rsid w:val="00D972D7"/>
    <w:rsid w:val="00D979E0"/>
    <w:rsid w:val="00D97BFB"/>
    <w:rsid w:val="00DA01E5"/>
    <w:rsid w:val="00DA03F1"/>
    <w:rsid w:val="00DA0756"/>
    <w:rsid w:val="00DA0E7D"/>
    <w:rsid w:val="00DA11C8"/>
    <w:rsid w:val="00DA1885"/>
    <w:rsid w:val="00DA2170"/>
    <w:rsid w:val="00DA27AD"/>
    <w:rsid w:val="00DA2BCF"/>
    <w:rsid w:val="00DA2E63"/>
    <w:rsid w:val="00DA3023"/>
    <w:rsid w:val="00DA3A38"/>
    <w:rsid w:val="00DA4CAD"/>
    <w:rsid w:val="00DA5CCF"/>
    <w:rsid w:val="00DA5E31"/>
    <w:rsid w:val="00DA66E5"/>
    <w:rsid w:val="00DA6E2A"/>
    <w:rsid w:val="00DA6FAE"/>
    <w:rsid w:val="00DA70BF"/>
    <w:rsid w:val="00DA7239"/>
    <w:rsid w:val="00DA73D0"/>
    <w:rsid w:val="00DA77C8"/>
    <w:rsid w:val="00DA78D8"/>
    <w:rsid w:val="00DA78FF"/>
    <w:rsid w:val="00DB02C5"/>
    <w:rsid w:val="00DB09A0"/>
    <w:rsid w:val="00DB106F"/>
    <w:rsid w:val="00DB1825"/>
    <w:rsid w:val="00DB1928"/>
    <w:rsid w:val="00DB19DF"/>
    <w:rsid w:val="00DB2201"/>
    <w:rsid w:val="00DB241C"/>
    <w:rsid w:val="00DB29A5"/>
    <w:rsid w:val="00DB2CF2"/>
    <w:rsid w:val="00DB3AA8"/>
    <w:rsid w:val="00DB3B88"/>
    <w:rsid w:val="00DB3BB1"/>
    <w:rsid w:val="00DB3CE8"/>
    <w:rsid w:val="00DB3FAA"/>
    <w:rsid w:val="00DB42BA"/>
    <w:rsid w:val="00DB459F"/>
    <w:rsid w:val="00DB5693"/>
    <w:rsid w:val="00DB5A6B"/>
    <w:rsid w:val="00DB5CF2"/>
    <w:rsid w:val="00DB5F3B"/>
    <w:rsid w:val="00DB5F5A"/>
    <w:rsid w:val="00DB6CE8"/>
    <w:rsid w:val="00DB708C"/>
    <w:rsid w:val="00DB72AB"/>
    <w:rsid w:val="00DB7697"/>
    <w:rsid w:val="00DB76BB"/>
    <w:rsid w:val="00DB7D48"/>
    <w:rsid w:val="00DC0052"/>
    <w:rsid w:val="00DC0104"/>
    <w:rsid w:val="00DC075B"/>
    <w:rsid w:val="00DC07A0"/>
    <w:rsid w:val="00DC08E7"/>
    <w:rsid w:val="00DC10B7"/>
    <w:rsid w:val="00DC19AC"/>
    <w:rsid w:val="00DC1D5A"/>
    <w:rsid w:val="00DC1F49"/>
    <w:rsid w:val="00DC3909"/>
    <w:rsid w:val="00DC3B91"/>
    <w:rsid w:val="00DC3C21"/>
    <w:rsid w:val="00DC4912"/>
    <w:rsid w:val="00DC4E66"/>
    <w:rsid w:val="00DC4F91"/>
    <w:rsid w:val="00DC5643"/>
    <w:rsid w:val="00DC5A30"/>
    <w:rsid w:val="00DC5B1C"/>
    <w:rsid w:val="00DC5BA0"/>
    <w:rsid w:val="00DC5E85"/>
    <w:rsid w:val="00DC62AA"/>
    <w:rsid w:val="00DC68B8"/>
    <w:rsid w:val="00DC6D34"/>
    <w:rsid w:val="00DC719D"/>
    <w:rsid w:val="00DC7201"/>
    <w:rsid w:val="00DC755A"/>
    <w:rsid w:val="00DC78B2"/>
    <w:rsid w:val="00DC7F80"/>
    <w:rsid w:val="00DD0416"/>
    <w:rsid w:val="00DD052E"/>
    <w:rsid w:val="00DD0EDE"/>
    <w:rsid w:val="00DD11EA"/>
    <w:rsid w:val="00DD15FA"/>
    <w:rsid w:val="00DD1702"/>
    <w:rsid w:val="00DD1C2B"/>
    <w:rsid w:val="00DD1E6B"/>
    <w:rsid w:val="00DD1F4E"/>
    <w:rsid w:val="00DD22BE"/>
    <w:rsid w:val="00DD242C"/>
    <w:rsid w:val="00DD2B73"/>
    <w:rsid w:val="00DD2C04"/>
    <w:rsid w:val="00DD3332"/>
    <w:rsid w:val="00DD3C39"/>
    <w:rsid w:val="00DD3CFD"/>
    <w:rsid w:val="00DD44B6"/>
    <w:rsid w:val="00DD4861"/>
    <w:rsid w:val="00DD4CEA"/>
    <w:rsid w:val="00DD4EFF"/>
    <w:rsid w:val="00DD516C"/>
    <w:rsid w:val="00DD59E8"/>
    <w:rsid w:val="00DD651C"/>
    <w:rsid w:val="00DD6698"/>
    <w:rsid w:val="00DD7135"/>
    <w:rsid w:val="00DD730F"/>
    <w:rsid w:val="00DD74B8"/>
    <w:rsid w:val="00DE02B3"/>
    <w:rsid w:val="00DE14F4"/>
    <w:rsid w:val="00DE1570"/>
    <w:rsid w:val="00DE16FE"/>
    <w:rsid w:val="00DE1880"/>
    <w:rsid w:val="00DE2776"/>
    <w:rsid w:val="00DE30A8"/>
    <w:rsid w:val="00DE37B7"/>
    <w:rsid w:val="00DE384D"/>
    <w:rsid w:val="00DE4626"/>
    <w:rsid w:val="00DE46E5"/>
    <w:rsid w:val="00DE47BA"/>
    <w:rsid w:val="00DE509D"/>
    <w:rsid w:val="00DE5669"/>
    <w:rsid w:val="00DE5D1F"/>
    <w:rsid w:val="00DE6408"/>
    <w:rsid w:val="00DE65F4"/>
    <w:rsid w:val="00DE6987"/>
    <w:rsid w:val="00DE69D6"/>
    <w:rsid w:val="00DE7F43"/>
    <w:rsid w:val="00DF0B3B"/>
    <w:rsid w:val="00DF0F9B"/>
    <w:rsid w:val="00DF1513"/>
    <w:rsid w:val="00DF1ADA"/>
    <w:rsid w:val="00DF1E1B"/>
    <w:rsid w:val="00DF1E2C"/>
    <w:rsid w:val="00DF1FDF"/>
    <w:rsid w:val="00DF2006"/>
    <w:rsid w:val="00DF227F"/>
    <w:rsid w:val="00DF25DB"/>
    <w:rsid w:val="00DF2B69"/>
    <w:rsid w:val="00DF3612"/>
    <w:rsid w:val="00DF390D"/>
    <w:rsid w:val="00DF3CD9"/>
    <w:rsid w:val="00DF54C8"/>
    <w:rsid w:val="00DF54FD"/>
    <w:rsid w:val="00DF5B72"/>
    <w:rsid w:val="00DF5B94"/>
    <w:rsid w:val="00DF5C25"/>
    <w:rsid w:val="00DF5CDC"/>
    <w:rsid w:val="00DF5CEE"/>
    <w:rsid w:val="00DF5DD8"/>
    <w:rsid w:val="00DF7464"/>
    <w:rsid w:val="00DF7653"/>
    <w:rsid w:val="00DF7E1E"/>
    <w:rsid w:val="00E00643"/>
    <w:rsid w:val="00E00D38"/>
    <w:rsid w:val="00E0157E"/>
    <w:rsid w:val="00E0162D"/>
    <w:rsid w:val="00E0183D"/>
    <w:rsid w:val="00E01AFB"/>
    <w:rsid w:val="00E01D17"/>
    <w:rsid w:val="00E02FEC"/>
    <w:rsid w:val="00E03104"/>
    <w:rsid w:val="00E034E2"/>
    <w:rsid w:val="00E03B7B"/>
    <w:rsid w:val="00E043F7"/>
    <w:rsid w:val="00E04623"/>
    <w:rsid w:val="00E049A6"/>
    <w:rsid w:val="00E052C4"/>
    <w:rsid w:val="00E05491"/>
    <w:rsid w:val="00E0593D"/>
    <w:rsid w:val="00E05977"/>
    <w:rsid w:val="00E061BE"/>
    <w:rsid w:val="00E06307"/>
    <w:rsid w:val="00E064CE"/>
    <w:rsid w:val="00E064F9"/>
    <w:rsid w:val="00E065A9"/>
    <w:rsid w:val="00E06609"/>
    <w:rsid w:val="00E066E5"/>
    <w:rsid w:val="00E07DE5"/>
    <w:rsid w:val="00E07E04"/>
    <w:rsid w:val="00E07F63"/>
    <w:rsid w:val="00E07FE9"/>
    <w:rsid w:val="00E100E6"/>
    <w:rsid w:val="00E1042C"/>
    <w:rsid w:val="00E1088C"/>
    <w:rsid w:val="00E1137B"/>
    <w:rsid w:val="00E124E3"/>
    <w:rsid w:val="00E1258D"/>
    <w:rsid w:val="00E12A7F"/>
    <w:rsid w:val="00E12C91"/>
    <w:rsid w:val="00E12CAE"/>
    <w:rsid w:val="00E12CF1"/>
    <w:rsid w:val="00E132DA"/>
    <w:rsid w:val="00E1378B"/>
    <w:rsid w:val="00E1393F"/>
    <w:rsid w:val="00E13BA5"/>
    <w:rsid w:val="00E13CB5"/>
    <w:rsid w:val="00E1430E"/>
    <w:rsid w:val="00E149BB"/>
    <w:rsid w:val="00E14D38"/>
    <w:rsid w:val="00E14E3F"/>
    <w:rsid w:val="00E15ABD"/>
    <w:rsid w:val="00E15E6E"/>
    <w:rsid w:val="00E15F1F"/>
    <w:rsid w:val="00E165EC"/>
    <w:rsid w:val="00E16BA0"/>
    <w:rsid w:val="00E17582"/>
    <w:rsid w:val="00E17677"/>
    <w:rsid w:val="00E178A2"/>
    <w:rsid w:val="00E208C4"/>
    <w:rsid w:val="00E2090F"/>
    <w:rsid w:val="00E20A4B"/>
    <w:rsid w:val="00E20B9F"/>
    <w:rsid w:val="00E20C08"/>
    <w:rsid w:val="00E21063"/>
    <w:rsid w:val="00E210E2"/>
    <w:rsid w:val="00E2110F"/>
    <w:rsid w:val="00E211AF"/>
    <w:rsid w:val="00E2133E"/>
    <w:rsid w:val="00E213DB"/>
    <w:rsid w:val="00E21D44"/>
    <w:rsid w:val="00E21FAD"/>
    <w:rsid w:val="00E22587"/>
    <w:rsid w:val="00E2289B"/>
    <w:rsid w:val="00E22A5E"/>
    <w:rsid w:val="00E22E20"/>
    <w:rsid w:val="00E22EFF"/>
    <w:rsid w:val="00E2375C"/>
    <w:rsid w:val="00E2389A"/>
    <w:rsid w:val="00E23B9F"/>
    <w:rsid w:val="00E246E5"/>
    <w:rsid w:val="00E2478A"/>
    <w:rsid w:val="00E24DFD"/>
    <w:rsid w:val="00E2504E"/>
    <w:rsid w:val="00E251AD"/>
    <w:rsid w:val="00E25872"/>
    <w:rsid w:val="00E25FFF"/>
    <w:rsid w:val="00E2665B"/>
    <w:rsid w:val="00E26DD2"/>
    <w:rsid w:val="00E27340"/>
    <w:rsid w:val="00E27610"/>
    <w:rsid w:val="00E27E1F"/>
    <w:rsid w:val="00E27F51"/>
    <w:rsid w:val="00E30104"/>
    <w:rsid w:val="00E3020A"/>
    <w:rsid w:val="00E30609"/>
    <w:rsid w:val="00E30953"/>
    <w:rsid w:val="00E30B1B"/>
    <w:rsid w:val="00E30EEE"/>
    <w:rsid w:val="00E3129B"/>
    <w:rsid w:val="00E32A57"/>
    <w:rsid w:val="00E334D1"/>
    <w:rsid w:val="00E3390F"/>
    <w:rsid w:val="00E33A21"/>
    <w:rsid w:val="00E33B2E"/>
    <w:rsid w:val="00E3416B"/>
    <w:rsid w:val="00E346FC"/>
    <w:rsid w:val="00E34A05"/>
    <w:rsid w:val="00E3529A"/>
    <w:rsid w:val="00E353B7"/>
    <w:rsid w:val="00E3584B"/>
    <w:rsid w:val="00E3590E"/>
    <w:rsid w:val="00E36D6A"/>
    <w:rsid w:val="00E36EDD"/>
    <w:rsid w:val="00E3732C"/>
    <w:rsid w:val="00E40549"/>
    <w:rsid w:val="00E4072E"/>
    <w:rsid w:val="00E40985"/>
    <w:rsid w:val="00E40BD9"/>
    <w:rsid w:val="00E40CD6"/>
    <w:rsid w:val="00E40CF0"/>
    <w:rsid w:val="00E40DD4"/>
    <w:rsid w:val="00E41A7E"/>
    <w:rsid w:val="00E41EEE"/>
    <w:rsid w:val="00E42AAE"/>
    <w:rsid w:val="00E42DB6"/>
    <w:rsid w:val="00E42EBA"/>
    <w:rsid w:val="00E44163"/>
    <w:rsid w:val="00E4446F"/>
    <w:rsid w:val="00E44B1D"/>
    <w:rsid w:val="00E44BA8"/>
    <w:rsid w:val="00E465B4"/>
    <w:rsid w:val="00E4692B"/>
    <w:rsid w:val="00E4698D"/>
    <w:rsid w:val="00E46D07"/>
    <w:rsid w:val="00E470F8"/>
    <w:rsid w:val="00E47D70"/>
    <w:rsid w:val="00E47DBC"/>
    <w:rsid w:val="00E47DE0"/>
    <w:rsid w:val="00E501AC"/>
    <w:rsid w:val="00E5081E"/>
    <w:rsid w:val="00E50C6C"/>
    <w:rsid w:val="00E50ECE"/>
    <w:rsid w:val="00E515E5"/>
    <w:rsid w:val="00E517D6"/>
    <w:rsid w:val="00E519A1"/>
    <w:rsid w:val="00E51AB8"/>
    <w:rsid w:val="00E51B88"/>
    <w:rsid w:val="00E520E7"/>
    <w:rsid w:val="00E522F5"/>
    <w:rsid w:val="00E528DA"/>
    <w:rsid w:val="00E52BB5"/>
    <w:rsid w:val="00E52CCF"/>
    <w:rsid w:val="00E53C49"/>
    <w:rsid w:val="00E53CAD"/>
    <w:rsid w:val="00E53D15"/>
    <w:rsid w:val="00E549B5"/>
    <w:rsid w:val="00E550F8"/>
    <w:rsid w:val="00E55344"/>
    <w:rsid w:val="00E55984"/>
    <w:rsid w:val="00E560F0"/>
    <w:rsid w:val="00E564C2"/>
    <w:rsid w:val="00E5697D"/>
    <w:rsid w:val="00E57488"/>
    <w:rsid w:val="00E57E12"/>
    <w:rsid w:val="00E6016A"/>
    <w:rsid w:val="00E60DDD"/>
    <w:rsid w:val="00E60FA1"/>
    <w:rsid w:val="00E612BC"/>
    <w:rsid w:val="00E613B7"/>
    <w:rsid w:val="00E616B7"/>
    <w:rsid w:val="00E61C78"/>
    <w:rsid w:val="00E62421"/>
    <w:rsid w:val="00E62433"/>
    <w:rsid w:val="00E626EF"/>
    <w:rsid w:val="00E62C7B"/>
    <w:rsid w:val="00E6327F"/>
    <w:rsid w:val="00E642B4"/>
    <w:rsid w:val="00E64435"/>
    <w:rsid w:val="00E64645"/>
    <w:rsid w:val="00E64BA1"/>
    <w:rsid w:val="00E64DCD"/>
    <w:rsid w:val="00E64FDE"/>
    <w:rsid w:val="00E6591B"/>
    <w:rsid w:val="00E66996"/>
    <w:rsid w:val="00E669DE"/>
    <w:rsid w:val="00E66A10"/>
    <w:rsid w:val="00E67274"/>
    <w:rsid w:val="00E67709"/>
    <w:rsid w:val="00E677C0"/>
    <w:rsid w:val="00E67EAD"/>
    <w:rsid w:val="00E708AD"/>
    <w:rsid w:val="00E70CD8"/>
    <w:rsid w:val="00E70DA4"/>
    <w:rsid w:val="00E70FD8"/>
    <w:rsid w:val="00E7112E"/>
    <w:rsid w:val="00E719C9"/>
    <w:rsid w:val="00E71FEF"/>
    <w:rsid w:val="00E721D5"/>
    <w:rsid w:val="00E72213"/>
    <w:rsid w:val="00E72347"/>
    <w:rsid w:val="00E72853"/>
    <w:rsid w:val="00E7296A"/>
    <w:rsid w:val="00E72C8E"/>
    <w:rsid w:val="00E73139"/>
    <w:rsid w:val="00E731E1"/>
    <w:rsid w:val="00E73352"/>
    <w:rsid w:val="00E738A9"/>
    <w:rsid w:val="00E73A81"/>
    <w:rsid w:val="00E73F39"/>
    <w:rsid w:val="00E74072"/>
    <w:rsid w:val="00E744B8"/>
    <w:rsid w:val="00E74F8A"/>
    <w:rsid w:val="00E7545D"/>
    <w:rsid w:val="00E75D17"/>
    <w:rsid w:val="00E762D3"/>
    <w:rsid w:val="00E76715"/>
    <w:rsid w:val="00E76D4C"/>
    <w:rsid w:val="00E777EB"/>
    <w:rsid w:val="00E8042C"/>
    <w:rsid w:val="00E80D1A"/>
    <w:rsid w:val="00E812C0"/>
    <w:rsid w:val="00E8167D"/>
    <w:rsid w:val="00E81E9C"/>
    <w:rsid w:val="00E81F22"/>
    <w:rsid w:val="00E81F4B"/>
    <w:rsid w:val="00E8201D"/>
    <w:rsid w:val="00E832C1"/>
    <w:rsid w:val="00E83318"/>
    <w:rsid w:val="00E83A6F"/>
    <w:rsid w:val="00E84AC7"/>
    <w:rsid w:val="00E84B7E"/>
    <w:rsid w:val="00E84E59"/>
    <w:rsid w:val="00E8532C"/>
    <w:rsid w:val="00E859F2"/>
    <w:rsid w:val="00E861B2"/>
    <w:rsid w:val="00E86827"/>
    <w:rsid w:val="00E87343"/>
    <w:rsid w:val="00E87A64"/>
    <w:rsid w:val="00E87E79"/>
    <w:rsid w:val="00E9024A"/>
    <w:rsid w:val="00E90A55"/>
    <w:rsid w:val="00E90B56"/>
    <w:rsid w:val="00E90EDC"/>
    <w:rsid w:val="00E91F14"/>
    <w:rsid w:val="00E9223D"/>
    <w:rsid w:val="00E925C8"/>
    <w:rsid w:val="00E92763"/>
    <w:rsid w:val="00E92B4C"/>
    <w:rsid w:val="00E92FAA"/>
    <w:rsid w:val="00E93155"/>
    <w:rsid w:val="00E9376D"/>
    <w:rsid w:val="00E937A1"/>
    <w:rsid w:val="00E93BC7"/>
    <w:rsid w:val="00E94A03"/>
    <w:rsid w:val="00E95108"/>
    <w:rsid w:val="00E95954"/>
    <w:rsid w:val="00E95955"/>
    <w:rsid w:val="00E96800"/>
    <w:rsid w:val="00E969B1"/>
    <w:rsid w:val="00E976E8"/>
    <w:rsid w:val="00E97879"/>
    <w:rsid w:val="00E97BF1"/>
    <w:rsid w:val="00E97D16"/>
    <w:rsid w:val="00EA00DF"/>
    <w:rsid w:val="00EA0330"/>
    <w:rsid w:val="00EA061F"/>
    <w:rsid w:val="00EA08CA"/>
    <w:rsid w:val="00EA0BBA"/>
    <w:rsid w:val="00EA0D64"/>
    <w:rsid w:val="00EA0DB0"/>
    <w:rsid w:val="00EA10BA"/>
    <w:rsid w:val="00EA164C"/>
    <w:rsid w:val="00EA1992"/>
    <w:rsid w:val="00EA1C69"/>
    <w:rsid w:val="00EA2415"/>
    <w:rsid w:val="00EA2619"/>
    <w:rsid w:val="00EA2B5D"/>
    <w:rsid w:val="00EA4F52"/>
    <w:rsid w:val="00EA5484"/>
    <w:rsid w:val="00EA5524"/>
    <w:rsid w:val="00EA566B"/>
    <w:rsid w:val="00EA5ED3"/>
    <w:rsid w:val="00EA632C"/>
    <w:rsid w:val="00EA64AF"/>
    <w:rsid w:val="00EA6CC7"/>
    <w:rsid w:val="00EA6DEF"/>
    <w:rsid w:val="00EA758F"/>
    <w:rsid w:val="00EB08A4"/>
    <w:rsid w:val="00EB143C"/>
    <w:rsid w:val="00EB1F2B"/>
    <w:rsid w:val="00EB1FAC"/>
    <w:rsid w:val="00EB20BF"/>
    <w:rsid w:val="00EB2862"/>
    <w:rsid w:val="00EB2DAB"/>
    <w:rsid w:val="00EB300E"/>
    <w:rsid w:val="00EB30DC"/>
    <w:rsid w:val="00EB3C7B"/>
    <w:rsid w:val="00EB49A1"/>
    <w:rsid w:val="00EB4ACE"/>
    <w:rsid w:val="00EB4AFE"/>
    <w:rsid w:val="00EB5620"/>
    <w:rsid w:val="00EB583A"/>
    <w:rsid w:val="00EB59B2"/>
    <w:rsid w:val="00EB5C72"/>
    <w:rsid w:val="00EB628E"/>
    <w:rsid w:val="00EB6294"/>
    <w:rsid w:val="00EB64F3"/>
    <w:rsid w:val="00EB7CAD"/>
    <w:rsid w:val="00EC05D9"/>
    <w:rsid w:val="00EC0872"/>
    <w:rsid w:val="00EC0A4C"/>
    <w:rsid w:val="00EC0AF2"/>
    <w:rsid w:val="00EC0DD5"/>
    <w:rsid w:val="00EC1340"/>
    <w:rsid w:val="00EC20A3"/>
    <w:rsid w:val="00EC2555"/>
    <w:rsid w:val="00EC313A"/>
    <w:rsid w:val="00EC3818"/>
    <w:rsid w:val="00EC3BFB"/>
    <w:rsid w:val="00EC3F8D"/>
    <w:rsid w:val="00EC3F9A"/>
    <w:rsid w:val="00EC40A0"/>
    <w:rsid w:val="00EC4BB9"/>
    <w:rsid w:val="00EC4C35"/>
    <w:rsid w:val="00EC4EEC"/>
    <w:rsid w:val="00EC52AD"/>
    <w:rsid w:val="00EC5796"/>
    <w:rsid w:val="00EC5965"/>
    <w:rsid w:val="00EC65E2"/>
    <w:rsid w:val="00EC68C2"/>
    <w:rsid w:val="00EC6E35"/>
    <w:rsid w:val="00EC72C6"/>
    <w:rsid w:val="00ED04E9"/>
    <w:rsid w:val="00ED2200"/>
    <w:rsid w:val="00ED27B1"/>
    <w:rsid w:val="00ED2B8F"/>
    <w:rsid w:val="00ED2C11"/>
    <w:rsid w:val="00ED2D4E"/>
    <w:rsid w:val="00ED2EE9"/>
    <w:rsid w:val="00ED3009"/>
    <w:rsid w:val="00ED3625"/>
    <w:rsid w:val="00ED3738"/>
    <w:rsid w:val="00ED3804"/>
    <w:rsid w:val="00ED4047"/>
    <w:rsid w:val="00ED44FD"/>
    <w:rsid w:val="00ED4D51"/>
    <w:rsid w:val="00ED4F1C"/>
    <w:rsid w:val="00ED53E8"/>
    <w:rsid w:val="00ED5F1D"/>
    <w:rsid w:val="00ED6090"/>
    <w:rsid w:val="00ED6E86"/>
    <w:rsid w:val="00ED7091"/>
    <w:rsid w:val="00ED7947"/>
    <w:rsid w:val="00ED7981"/>
    <w:rsid w:val="00ED79DE"/>
    <w:rsid w:val="00ED7AE6"/>
    <w:rsid w:val="00ED7AEF"/>
    <w:rsid w:val="00ED7DFE"/>
    <w:rsid w:val="00ED7E2F"/>
    <w:rsid w:val="00ED7FCC"/>
    <w:rsid w:val="00EE02D4"/>
    <w:rsid w:val="00EE04F8"/>
    <w:rsid w:val="00EE0AF8"/>
    <w:rsid w:val="00EE0DC4"/>
    <w:rsid w:val="00EE1A88"/>
    <w:rsid w:val="00EE1F00"/>
    <w:rsid w:val="00EE20A5"/>
    <w:rsid w:val="00EE29B1"/>
    <w:rsid w:val="00EE2F31"/>
    <w:rsid w:val="00EE3139"/>
    <w:rsid w:val="00EE3251"/>
    <w:rsid w:val="00EE326F"/>
    <w:rsid w:val="00EE3336"/>
    <w:rsid w:val="00EE3438"/>
    <w:rsid w:val="00EE34DD"/>
    <w:rsid w:val="00EE3DE7"/>
    <w:rsid w:val="00EE409F"/>
    <w:rsid w:val="00EE435E"/>
    <w:rsid w:val="00EE489D"/>
    <w:rsid w:val="00EE5674"/>
    <w:rsid w:val="00EE5D64"/>
    <w:rsid w:val="00EE63B2"/>
    <w:rsid w:val="00EE671D"/>
    <w:rsid w:val="00EE67D0"/>
    <w:rsid w:val="00EE6FD4"/>
    <w:rsid w:val="00EE7789"/>
    <w:rsid w:val="00EF00B5"/>
    <w:rsid w:val="00EF03DE"/>
    <w:rsid w:val="00EF051C"/>
    <w:rsid w:val="00EF0598"/>
    <w:rsid w:val="00EF0ABD"/>
    <w:rsid w:val="00EF0E13"/>
    <w:rsid w:val="00EF1D32"/>
    <w:rsid w:val="00EF2898"/>
    <w:rsid w:val="00EF2F6E"/>
    <w:rsid w:val="00EF3191"/>
    <w:rsid w:val="00EF385E"/>
    <w:rsid w:val="00EF3A63"/>
    <w:rsid w:val="00EF3BA0"/>
    <w:rsid w:val="00EF3BC9"/>
    <w:rsid w:val="00EF4C84"/>
    <w:rsid w:val="00EF4EFF"/>
    <w:rsid w:val="00EF56B1"/>
    <w:rsid w:val="00EF56B9"/>
    <w:rsid w:val="00EF5862"/>
    <w:rsid w:val="00EF5DDF"/>
    <w:rsid w:val="00EF6434"/>
    <w:rsid w:val="00EF66E9"/>
    <w:rsid w:val="00EF7367"/>
    <w:rsid w:val="00EF75F7"/>
    <w:rsid w:val="00EF77B9"/>
    <w:rsid w:val="00EF7A87"/>
    <w:rsid w:val="00EF7E68"/>
    <w:rsid w:val="00F0056C"/>
    <w:rsid w:val="00F009EC"/>
    <w:rsid w:val="00F00A2A"/>
    <w:rsid w:val="00F00B88"/>
    <w:rsid w:val="00F01044"/>
    <w:rsid w:val="00F012AB"/>
    <w:rsid w:val="00F01619"/>
    <w:rsid w:val="00F0186C"/>
    <w:rsid w:val="00F01C0E"/>
    <w:rsid w:val="00F01E0A"/>
    <w:rsid w:val="00F021F9"/>
    <w:rsid w:val="00F025F3"/>
    <w:rsid w:val="00F025FE"/>
    <w:rsid w:val="00F02AC7"/>
    <w:rsid w:val="00F02ED0"/>
    <w:rsid w:val="00F030FD"/>
    <w:rsid w:val="00F034A0"/>
    <w:rsid w:val="00F0359E"/>
    <w:rsid w:val="00F038F9"/>
    <w:rsid w:val="00F039FF"/>
    <w:rsid w:val="00F03B6F"/>
    <w:rsid w:val="00F04124"/>
    <w:rsid w:val="00F0441A"/>
    <w:rsid w:val="00F0470F"/>
    <w:rsid w:val="00F0489D"/>
    <w:rsid w:val="00F051C6"/>
    <w:rsid w:val="00F053F6"/>
    <w:rsid w:val="00F05442"/>
    <w:rsid w:val="00F055BB"/>
    <w:rsid w:val="00F056E1"/>
    <w:rsid w:val="00F058A3"/>
    <w:rsid w:val="00F05A24"/>
    <w:rsid w:val="00F05B16"/>
    <w:rsid w:val="00F0738B"/>
    <w:rsid w:val="00F0751A"/>
    <w:rsid w:val="00F07740"/>
    <w:rsid w:val="00F07F40"/>
    <w:rsid w:val="00F100C3"/>
    <w:rsid w:val="00F10193"/>
    <w:rsid w:val="00F101D4"/>
    <w:rsid w:val="00F102CF"/>
    <w:rsid w:val="00F10B2B"/>
    <w:rsid w:val="00F11258"/>
    <w:rsid w:val="00F1130E"/>
    <w:rsid w:val="00F11849"/>
    <w:rsid w:val="00F12560"/>
    <w:rsid w:val="00F129AE"/>
    <w:rsid w:val="00F12C33"/>
    <w:rsid w:val="00F13277"/>
    <w:rsid w:val="00F13B85"/>
    <w:rsid w:val="00F13D0D"/>
    <w:rsid w:val="00F13EE7"/>
    <w:rsid w:val="00F145D4"/>
    <w:rsid w:val="00F145D5"/>
    <w:rsid w:val="00F1494D"/>
    <w:rsid w:val="00F14F42"/>
    <w:rsid w:val="00F15007"/>
    <w:rsid w:val="00F151AD"/>
    <w:rsid w:val="00F155B3"/>
    <w:rsid w:val="00F15915"/>
    <w:rsid w:val="00F15CF5"/>
    <w:rsid w:val="00F170A2"/>
    <w:rsid w:val="00F1798A"/>
    <w:rsid w:val="00F2092E"/>
    <w:rsid w:val="00F21200"/>
    <w:rsid w:val="00F21FA0"/>
    <w:rsid w:val="00F220A0"/>
    <w:rsid w:val="00F22245"/>
    <w:rsid w:val="00F223F9"/>
    <w:rsid w:val="00F2240F"/>
    <w:rsid w:val="00F22AA3"/>
    <w:rsid w:val="00F22B8F"/>
    <w:rsid w:val="00F23769"/>
    <w:rsid w:val="00F23CD1"/>
    <w:rsid w:val="00F24A0A"/>
    <w:rsid w:val="00F24D1A"/>
    <w:rsid w:val="00F26827"/>
    <w:rsid w:val="00F2750B"/>
    <w:rsid w:val="00F275A7"/>
    <w:rsid w:val="00F27A85"/>
    <w:rsid w:val="00F27CF1"/>
    <w:rsid w:val="00F27D29"/>
    <w:rsid w:val="00F27F51"/>
    <w:rsid w:val="00F30944"/>
    <w:rsid w:val="00F31386"/>
    <w:rsid w:val="00F31623"/>
    <w:rsid w:val="00F31C4C"/>
    <w:rsid w:val="00F31F2C"/>
    <w:rsid w:val="00F3214B"/>
    <w:rsid w:val="00F321EA"/>
    <w:rsid w:val="00F32387"/>
    <w:rsid w:val="00F323E1"/>
    <w:rsid w:val="00F32488"/>
    <w:rsid w:val="00F326EA"/>
    <w:rsid w:val="00F329B3"/>
    <w:rsid w:val="00F32EA1"/>
    <w:rsid w:val="00F33132"/>
    <w:rsid w:val="00F334B3"/>
    <w:rsid w:val="00F33987"/>
    <w:rsid w:val="00F33CFC"/>
    <w:rsid w:val="00F33E02"/>
    <w:rsid w:val="00F33E7F"/>
    <w:rsid w:val="00F34432"/>
    <w:rsid w:val="00F34799"/>
    <w:rsid w:val="00F35588"/>
    <w:rsid w:val="00F35896"/>
    <w:rsid w:val="00F35B29"/>
    <w:rsid w:val="00F363E1"/>
    <w:rsid w:val="00F364EE"/>
    <w:rsid w:val="00F367FE"/>
    <w:rsid w:val="00F36E10"/>
    <w:rsid w:val="00F37136"/>
    <w:rsid w:val="00F3768A"/>
    <w:rsid w:val="00F37E51"/>
    <w:rsid w:val="00F37EBF"/>
    <w:rsid w:val="00F40147"/>
    <w:rsid w:val="00F4023F"/>
    <w:rsid w:val="00F40494"/>
    <w:rsid w:val="00F40976"/>
    <w:rsid w:val="00F40ABF"/>
    <w:rsid w:val="00F410F6"/>
    <w:rsid w:val="00F417EA"/>
    <w:rsid w:val="00F41B49"/>
    <w:rsid w:val="00F41BA4"/>
    <w:rsid w:val="00F41D6F"/>
    <w:rsid w:val="00F4218A"/>
    <w:rsid w:val="00F422AF"/>
    <w:rsid w:val="00F423CC"/>
    <w:rsid w:val="00F425C4"/>
    <w:rsid w:val="00F431F4"/>
    <w:rsid w:val="00F4382C"/>
    <w:rsid w:val="00F43983"/>
    <w:rsid w:val="00F43DE6"/>
    <w:rsid w:val="00F44107"/>
    <w:rsid w:val="00F445E1"/>
    <w:rsid w:val="00F450C6"/>
    <w:rsid w:val="00F45977"/>
    <w:rsid w:val="00F45F9F"/>
    <w:rsid w:val="00F460EF"/>
    <w:rsid w:val="00F46136"/>
    <w:rsid w:val="00F462EC"/>
    <w:rsid w:val="00F46A5C"/>
    <w:rsid w:val="00F46F22"/>
    <w:rsid w:val="00F479FB"/>
    <w:rsid w:val="00F5018B"/>
    <w:rsid w:val="00F501BE"/>
    <w:rsid w:val="00F5093F"/>
    <w:rsid w:val="00F509EC"/>
    <w:rsid w:val="00F50AB9"/>
    <w:rsid w:val="00F50BA2"/>
    <w:rsid w:val="00F50D6F"/>
    <w:rsid w:val="00F5188F"/>
    <w:rsid w:val="00F51C1F"/>
    <w:rsid w:val="00F51E36"/>
    <w:rsid w:val="00F52225"/>
    <w:rsid w:val="00F52263"/>
    <w:rsid w:val="00F52625"/>
    <w:rsid w:val="00F5273B"/>
    <w:rsid w:val="00F529A1"/>
    <w:rsid w:val="00F52B07"/>
    <w:rsid w:val="00F5300A"/>
    <w:rsid w:val="00F531B1"/>
    <w:rsid w:val="00F53341"/>
    <w:rsid w:val="00F53430"/>
    <w:rsid w:val="00F549FD"/>
    <w:rsid w:val="00F553A5"/>
    <w:rsid w:val="00F556AD"/>
    <w:rsid w:val="00F55763"/>
    <w:rsid w:val="00F55BCF"/>
    <w:rsid w:val="00F55C5C"/>
    <w:rsid w:val="00F56C7C"/>
    <w:rsid w:val="00F56F0A"/>
    <w:rsid w:val="00F57197"/>
    <w:rsid w:val="00F574E8"/>
    <w:rsid w:val="00F575EC"/>
    <w:rsid w:val="00F57995"/>
    <w:rsid w:val="00F604E2"/>
    <w:rsid w:val="00F60A00"/>
    <w:rsid w:val="00F61568"/>
    <w:rsid w:val="00F61606"/>
    <w:rsid w:val="00F61E8D"/>
    <w:rsid w:val="00F61EDB"/>
    <w:rsid w:val="00F6213A"/>
    <w:rsid w:val="00F62A13"/>
    <w:rsid w:val="00F6330E"/>
    <w:rsid w:val="00F63D77"/>
    <w:rsid w:val="00F642C3"/>
    <w:rsid w:val="00F649A5"/>
    <w:rsid w:val="00F65490"/>
    <w:rsid w:val="00F658BA"/>
    <w:rsid w:val="00F65D48"/>
    <w:rsid w:val="00F660B3"/>
    <w:rsid w:val="00F66114"/>
    <w:rsid w:val="00F66403"/>
    <w:rsid w:val="00F666F4"/>
    <w:rsid w:val="00F6726A"/>
    <w:rsid w:val="00F67FAF"/>
    <w:rsid w:val="00F701D1"/>
    <w:rsid w:val="00F707B9"/>
    <w:rsid w:val="00F708EE"/>
    <w:rsid w:val="00F71A49"/>
    <w:rsid w:val="00F71ABE"/>
    <w:rsid w:val="00F720E7"/>
    <w:rsid w:val="00F726DF"/>
    <w:rsid w:val="00F729E3"/>
    <w:rsid w:val="00F72D7B"/>
    <w:rsid w:val="00F72F83"/>
    <w:rsid w:val="00F7306B"/>
    <w:rsid w:val="00F73552"/>
    <w:rsid w:val="00F73E0C"/>
    <w:rsid w:val="00F74147"/>
    <w:rsid w:val="00F74458"/>
    <w:rsid w:val="00F747BC"/>
    <w:rsid w:val="00F75AAB"/>
    <w:rsid w:val="00F75AB3"/>
    <w:rsid w:val="00F75D05"/>
    <w:rsid w:val="00F765DD"/>
    <w:rsid w:val="00F76698"/>
    <w:rsid w:val="00F7690A"/>
    <w:rsid w:val="00F76DEF"/>
    <w:rsid w:val="00F7714C"/>
    <w:rsid w:val="00F77229"/>
    <w:rsid w:val="00F77786"/>
    <w:rsid w:val="00F779B4"/>
    <w:rsid w:val="00F77A38"/>
    <w:rsid w:val="00F77C80"/>
    <w:rsid w:val="00F77E48"/>
    <w:rsid w:val="00F804F0"/>
    <w:rsid w:val="00F80627"/>
    <w:rsid w:val="00F80B8E"/>
    <w:rsid w:val="00F80DD5"/>
    <w:rsid w:val="00F810C5"/>
    <w:rsid w:val="00F81166"/>
    <w:rsid w:val="00F812DB"/>
    <w:rsid w:val="00F819E8"/>
    <w:rsid w:val="00F81C98"/>
    <w:rsid w:val="00F8328D"/>
    <w:rsid w:val="00F8335A"/>
    <w:rsid w:val="00F83C0A"/>
    <w:rsid w:val="00F83D88"/>
    <w:rsid w:val="00F83FAB"/>
    <w:rsid w:val="00F843BA"/>
    <w:rsid w:val="00F846F4"/>
    <w:rsid w:val="00F84DCC"/>
    <w:rsid w:val="00F85540"/>
    <w:rsid w:val="00F856BB"/>
    <w:rsid w:val="00F85734"/>
    <w:rsid w:val="00F85787"/>
    <w:rsid w:val="00F85AE3"/>
    <w:rsid w:val="00F85C78"/>
    <w:rsid w:val="00F860F3"/>
    <w:rsid w:val="00F8661F"/>
    <w:rsid w:val="00F871D4"/>
    <w:rsid w:val="00F875AF"/>
    <w:rsid w:val="00F90017"/>
    <w:rsid w:val="00F90F22"/>
    <w:rsid w:val="00F91B5C"/>
    <w:rsid w:val="00F92120"/>
    <w:rsid w:val="00F92489"/>
    <w:rsid w:val="00F9249C"/>
    <w:rsid w:val="00F92A2E"/>
    <w:rsid w:val="00F938C8"/>
    <w:rsid w:val="00F939B8"/>
    <w:rsid w:val="00F93E0A"/>
    <w:rsid w:val="00F95220"/>
    <w:rsid w:val="00F952BA"/>
    <w:rsid w:val="00F95885"/>
    <w:rsid w:val="00F95BD7"/>
    <w:rsid w:val="00F95CB8"/>
    <w:rsid w:val="00F964E6"/>
    <w:rsid w:val="00F96B5B"/>
    <w:rsid w:val="00F97368"/>
    <w:rsid w:val="00F97903"/>
    <w:rsid w:val="00F97CF1"/>
    <w:rsid w:val="00FA0271"/>
    <w:rsid w:val="00FA091E"/>
    <w:rsid w:val="00FA096F"/>
    <w:rsid w:val="00FA1030"/>
    <w:rsid w:val="00FA149F"/>
    <w:rsid w:val="00FA14B5"/>
    <w:rsid w:val="00FA1A53"/>
    <w:rsid w:val="00FA1B6B"/>
    <w:rsid w:val="00FA229C"/>
    <w:rsid w:val="00FA240F"/>
    <w:rsid w:val="00FA2617"/>
    <w:rsid w:val="00FA28D4"/>
    <w:rsid w:val="00FA30C0"/>
    <w:rsid w:val="00FA3360"/>
    <w:rsid w:val="00FA4EF5"/>
    <w:rsid w:val="00FA57FE"/>
    <w:rsid w:val="00FA63EB"/>
    <w:rsid w:val="00FA647E"/>
    <w:rsid w:val="00FA6C0C"/>
    <w:rsid w:val="00FA71D0"/>
    <w:rsid w:val="00FA7411"/>
    <w:rsid w:val="00FA74B4"/>
    <w:rsid w:val="00FA7C4F"/>
    <w:rsid w:val="00FA7CBD"/>
    <w:rsid w:val="00FB0081"/>
    <w:rsid w:val="00FB07ED"/>
    <w:rsid w:val="00FB0812"/>
    <w:rsid w:val="00FB0CD8"/>
    <w:rsid w:val="00FB0D67"/>
    <w:rsid w:val="00FB0DB4"/>
    <w:rsid w:val="00FB138F"/>
    <w:rsid w:val="00FB14BA"/>
    <w:rsid w:val="00FB174F"/>
    <w:rsid w:val="00FB2149"/>
    <w:rsid w:val="00FB2208"/>
    <w:rsid w:val="00FB28CA"/>
    <w:rsid w:val="00FB2C34"/>
    <w:rsid w:val="00FB2C82"/>
    <w:rsid w:val="00FB32FF"/>
    <w:rsid w:val="00FB33C6"/>
    <w:rsid w:val="00FB3EA9"/>
    <w:rsid w:val="00FB40B2"/>
    <w:rsid w:val="00FB4251"/>
    <w:rsid w:val="00FB4655"/>
    <w:rsid w:val="00FB4EB3"/>
    <w:rsid w:val="00FB5052"/>
    <w:rsid w:val="00FB53C9"/>
    <w:rsid w:val="00FB578E"/>
    <w:rsid w:val="00FB5A57"/>
    <w:rsid w:val="00FB652B"/>
    <w:rsid w:val="00FB6551"/>
    <w:rsid w:val="00FB6849"/>
    <w:rsid w:val="00FB6B8B"/>
    <w:rsid w:val="00FB6CDB"/>
    <w:rsid w:val="00FC0D10"/>
    <w:rsid w:val="00FC10C9"/>
    <w:rsid w:val="00FC1F91"/>
    <w:rsid w:val="00FC2183"/>
    <w:rsid w:val="00FC23B3"/>
    <w:rsid w:val="00FC26E4"/>
    <w:rsid w:val="00FC2B35"/>
    <w:rsid w:val="00FC2E37"/>
    <w:rsid w:val="00FC3FC5"/>
    <w:rsid w:val="00FC41EB"/>
    <w:rsid w:val="00FC4373"/>
    <w:rsid w:val="00FC45E1"/>
    <w:rsid w:val="00FC4770"/>
    <w:rsid w:val="00FC4BF9"/>
    <w:rsid w:val="00FC4C3D"/>
    <w:rsid w:val="00FC4DC5"/>
    <w:rsid w:val="00FC53D1"/>
    <w:rsid w:val="00FC5518"/>
    <w:rsid w:val="00FC55E1"/>
    <w:rsid w:val="00FC5B32"/>
    <w:rsid w:val="00FC5C13"/>
    <w:rsid w:val="00FC5E73"/>
    <w:rsid w:val="00FC62FD"/>
    <w:rsid w:val="00FC669F"/>
    <w:rsid w:val="00FC6900"/>
    <w:rsid w:val="00FC6C4C"/>
    <w:rsid w:val="00FC729F"/>
    <w:rsid w:val="00FC75B2"/>
    <w:rsid w:val="00FC7706"/>
    <w:rsid w:val="00FC7A56"/>
    <w:rsid w:val="00FC7E69"/>
    <w:rsid w:val="00FD06B7"/>
    <w:rsid w:val="00FD0FD6"/>
    <w:rsid w:val="00FD160D"/>
    <w:rsid w:val="00FD17D4"/>
    <w:rsid w:val="00FD1926"/>
    <w:rsid w:val="00FD1C98"/>
    <w:rsid w:val="00FD1F43"/>
    <w:rsid w:val="00FD1F82"/>
    <w:rsid w:val="00FD2141"/>
    <w:rsid w:val="00FD24C3"/>
    <w:rsid w:val="00FD286A"/>
    <w:rsid w:val="00FD2A3E"/>
    <w:rsid w:val="00FD2D96"/>
    <w:rsid w:val="00FD2EA9"/>
    <w:rsid w:val="00FD396B"/>
    <w:rsid w:val="00FD3B86"/>
    <w:rsid w:val="00FD43F4"/>
    <w:rsid w:val="00FD4562"/>
    <w:rsid w:val="00FD494F"/>
    <w:rsid w:val="00FD4A59"/>
    <w:rsid w:val="00FD4F70"/>
    <w:rsid w:val="00FD4FD9"/>
    <w:rsid w:val="00FD5269"/>
    <w:rsid w:val="00FD539C"/>
    <w:rsid w:val="00FD59DE"/>
    <w:rsid w:val="00FD6292"/>
    <w:rsid w:val="00FD63E1"/>
    <w:rsid w:val="00FD6478"/>
    <w:rsid w:val="00FD696B"/>
    <w:rsid w:val="00FD6FEF"/>
    <w:rsid w:val="00FD7849"/>
    <w:rsid w:val="00FE083C"/>
    <w:rsid w:val="00FE08AC"/>
    <w:rsid w:val="00FE0BCF"/>
    <w:rsid w:val="00FE1600"/>
    <w:rsid w:val="00FE1921"/>
    <w:rsid w:val="00FE1DF8"/>
    <w:rsid w:val="00FE1EBB"/>
    <w:rsid w:val="00FE2410"/>
    <w:rsid w:val="00FE3846"/>
    <w:rsid w:val="00FE3A76"/>
    <w:rsid w:val="00FE46B8"/>
    <w:rsid w:val="00FE46FC"/>
    <w:rsid w:val="00FE4782"/>
    <w:rsid w:val="00FE4D8C"/>
    <w:rsid w:val="00FE510F"/>
    <w:rsid w:val="00FE582B"/>
    <w:rsid w:val="00FE6639"/>
    <w:rsid w:val="00FE6DE1"/>
    <w:rsid w:val="00FE6EAA"/>
    <w:rsid w:val="00FE6EDC"/>
    <w:rsid w:val="00FE738E"/>
    <w:rsid w:val="00FE7514"/>
    <w:rsid w:val="00FE7C6E"/>
    <w:rsid w:val="00FE7F06"/>
    <w:rsid w:val="00FF0180"/>
    <w:rsid w:val="00FF0752"/>
    <w:rsid w:val="00FF1701"/>
    <w:rsid w:val="00FF1B9C"/>
    <w:rsid w:val="00FF201D"/>
    <w:rsid w:val="00FF2552"/>
    <w:rsid w:val="00FF2793"/>
    <w:rsid w:val="00FF281F"/>
    <w:rsid w:val="00FF2AC7"/>
    <w:rsid w:val="00FF2B4B"/>
    <w:rsid w:val="00FF2F90"/>
    <w:rsid w:val="00FF340C"/>
    <w:rsid w:val="00FF36E1"/>
    <w:rsid w:val="00FF3712"/>
    <w:rsid w:val="00FF3F40"/>
    <w:rsid w:val="00FF4633"/>
    <w:rsid w:val="00FF49C6"/>
    <w:rsid w:val="00FF4BA9"/>
    <w:rsid w:val="00FF57FD"/>
    <w:rsid w:val="00FF5E68"/>
    <w:rsid w:val="00FF670D"/>
    <w:rsid w:val="00FF678B"/>
    <w:rsid w:val="00FF69C9"/>
    <w:rsid w:val="00FF6F1F"/>
    <w:rsid w:val="016A07AE"/>
    <w:rsid w:val="06AB683B"/>
    <w:rsid w:val="0C25027D"/>
    <w:rsid w:val="0FD11502"/>
    <w:rsid w:val="106E491C"/>
    <w:rsid w:val="10F11F88"/>
    <w:rsid w:val="11D92F3C"/>
    <w:rsid w:val="16C81A07"/>
    <w:rsid w:val="175974DB"/>
    <w:rsid w:val="1C57337C"/>
    <w:rsid w:val="1C7C1804"/>
    <w:rsid w:val="1CF331A0"/>
    <w:rsid w:val="1FC17C85"/>
    <w:rsid w:val="23911A1C"/>
    <w:rsid w:val="27155217"/>
    <w:rsid w:val="2B9E76FA"/>
    <w:rsid w:val="2CF20D64"/>
    <w:rsid w:val="2DC95F1F"/>
    <w:rsid w:val="323978D7"/>
    <w:rsid w:val="342D0929"/>
    <w:rsid w:val="345C19D3"/>
    <w:rsid w:val="34BF0E0C"/>
    <w:rsid w:val="35002E80"/>
    <w:rsid w:val="36041BDC"/>
    <w:rsid w:val="38F73906"/>
    <w:rsid w:val="3E4332FF"/>
    <w:rsid w:val="402B2AD3"/>
    <w:rsid w:val="45C00E7A"/>
    <w:rsid w:val="46F14A6F"/>
    <w:rsid w:val="4743349F"/>
    <w:rsid w:val="4D284465"/>
    <w:rsid w:val="50707B8E"/>
    <w:rsid w:val="52022E52"/>
    <w:rsid w:val="534D26AA"/>
    <w:rsid w:val="58485993"/>
    <w:rsid w:val="59807E3E"/>
    <w:rsid w:val="61BF08CC"/>
    <w:rsid w:val="61D87997"/>
    <w:rsid w:val="620E1436"/>
    <w:rsid w:val="6C4B665E"/>
    <w:rsid w:val="6DE17C72"/>
    <w:rsid w:val="6F7B16B2"/>
    <w:rsid w:val="704437FC"/>
    <w:rsid w:val="70543F68"/>
    <w:rsid w:val="70DA0193"/>
    <w:rsid w:val="70F33F4F"/>
    <w:rsid w:val="74686B07"/>
    <w:rsid w:val="7AFA4C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9AAF47"/>
  <w15:docId w15:val="{F3FC3942-E827-4C87-B75D-15B4036C1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heading 1" w:qFormat="1"/>
    <w:lsdException w:name="heading 2" w:qFormat="1"/>
    <w:lsdException w:name="heading 3" w:qFormat="1"/>
    <w:lsdException w:name="heading 4" w:semiHidden="1" w:qFormat="1"/>
    <w:lsdException w:name="heading 5" w:semiHidden="1" w:qFormat="1"/>
    <w:lsdException w:name="heading 6" w:qFormat="1"/>
    <w:lsdException w:name="heading 7" w:qFormat="1"/>
    <w:lsdException w:name="heading 8" w:qFormat="1"/>
    <w:lsdException w:name="heading 9" w:qFormat="1"/>
    <w:lsdException w:name="index 1" w:qFormat="1"/>
    <w:lsdException w:name="index 2" w:qFormat="1"/>
    <w:lsdException w:name="index 3"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semiHidden="1" w:qFormat="1"/>
    <w:lsdException w:name="footnote text" w:semiHidden="1" w:qFormat="1"/>
    <w:lsdException w:name="annotation text" w:semiHidden="1" w:qFormat="1"/>
    <w:lsdException w:name="header" w:qFormat="1"/>
    <w:lsdException w:name="footer" w:semiHidden="1" w:qFormat="1"/>
    <w:lsdException w:name="index heading" w:semiHidden="1" w:qFormat="1"/>
    <w:lsdException w:name="caption" w:semiHidden="1" w:qFormat="1"/>
    <w:lsdException w:name="table of figures" w:semiHidden="1" w:qFormat="1"/>
    <w:lsdException w:name="envelope address" w:semiHidden="1" w:qFormat="1"/>
    <w:lsdException w:name="envelope return" w:semiHidden="1" w:qFormat="1"/>
    <w:lsdException w:name="footnote reference" w:semiHidden="1" w:qFormat="1"/>
    <w:lsdException w:name="annotation reference" w:semiHidden="1" w:qFormat="1"/>
    <w:lsdException w:name="line number" w:semiHidden="1" w:qFormat="1"/>
    <w:lsdException w:name="page number" w:semiHidden="1" w:qFormat="1"/>
    <w:lsdException w:name="endnote reference" w:semiHidden="1" w:qFormat="1"/>
    <w:lsdException w:name="endnote text" w:semiHidden="1" w:qFormat="1"/>
    <w:lsdException w:name="table of authorities" w:semiHidden="1" w:qFormat="1"/>
    <w:lsdException w:name="macro" w:semiHidden="1" w:qFormat="1"/>
    <w:lsdException w:name="toa heading" w:semiHidden="1" w:qFormat="1"/>
    <w:lsdException w:name="List" w:semiHidden="1" w:qFormat="1"/>
    <w:lsdException w:name="List Bullet" w:semiHidden="1" w:qFormat="1"/>
    <w:lsdException w:name="List Number" w:semiHidden="1" w:qFormat="1"/>
    <w:lsdException w:name="List 2" w:semiHidden="1" w:qFormat="1"/>
    <w:lsdException w:name="List 3" w:semiHidden="1" w:qFormat="1"/>
    <w:lsdException w:name="List 4" w:semiHidden="1" w:qFormat="1"/>
    <w:lsdException w:name="List 5" w:semiHidden="1" w:qFormat="1"/>
    <w:lsdException w:name="List Bullet 2" w:semiHidden="1" w:qFormat="1"/>
    <w:lsdException w:name="List Bullet 3" w:semiHidden="1" w:qFormat="1"/>
    <w:lsdException w:name="List Bullet 4" w:semiHidden="1" w:qFormat="1"/>
    <w:lsdException w:name="List Bullet 5" w:semiHidden="1" w:qFormat="1"/>
    <w:lsdException w:name="List Number 2" w:semiHidden="1" w:qFormat="1"/>
    <w:lsdException w:name="List Number 3" w:semiHidden="1" w:qFormat="1"/>
    <w:lsdException w:name="List Number 4" w:semiHidden="1" w:qFormat="1"/>
    <w:lsdException w:name="List Number 5" w:semiHidden="1" w:qFormat="1"/>
    <w:lsdException w:name="Title" w:qFormat="1"/>
    <w:lsdException w:name="Closing" w:semiHidden="1" w:qFormat="1"/>
    <w:lsdException w:name="Signature" w:semiHidden="1" w:qFormat="1"/>
    <w:lsdException w:name="Default Paragraph Font" w:semiHidden="1" w:uiPriority="1" w:unhideWhenUsed="1" w:qFormat="1"/>
    <w:lsdException w:name="Body Text" w:semiHidden="1" w:qFormat="1"/>
    <w:lsdException w:name="Body Text Indent" w:semiHidden="1" w:qFormat="1"/>
    <w:lsdException w:name="List Continue" w:semiHidden="1" w:qFormat="1"/>
    <w:lsdException w:name="List Continue 2" w:semiHidden="1" w:qFormat="1"/>
    <w:lsdException w:name="List Continue 3" w:semiHidden="1" w:qFormat="1"/>
    <w:lsdException w:name="List Continue 4" w:semiHidden="1" w:qFormat="1"/>
    <w:lsdException w:name="List Continue 5" w:semiHidden="1" w:qFormat="1"/>
    <w:lsdException w:name="Message Header" w:semiHidden="1" w:qFormat="1"/>
    <w:lsdException w:name="Subtitle" w:qFormat="1"/>
    <w:lsdException w:name="Salutation" w:semiHidden="1" w:qFormat="1"/>
    <w:lsdException w:name="Date" w:semiHidden="1" w:qFormat="1"/>
    <w:lsdException w:name="Body Text First Indent" w:semiHidden="1" w:qFormat="1"/>
    <w:lsdException w:name="Body Text First Indent 2" w:semiHidden="1" w:qFormat="1"/>
    <w:lsdException w:name="Note Heading" w:semiHidden="1" w:qFormat="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qFormat="1"/>
    <w:lsdException w:name="FollowedHyperlink" w:qFormat="1"/>
    <w:lsdException w:name="Strong" w:uiPriority="22" w:qFormat="1"/>
    <w:lsdException w:name="Emphasis" w:qFormat="1"/>
    <w:lsdException w:name="Document Map" w:semiHidden="1" w:qFormat="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qFormat="1"/>
    <w:lsdException w:name="HTML Acronym" w:semiHidden="1" w:qFormat="1"/>
    <w:lsdException w:name="HTML Address" w:semiHidden="1" w:qFormat="1"/>
    <w:lsdException w:name="HTML Cite" w:semiHidden="1" w:qFormat="1"/>
    <w:lsdException w:name="HTML Code" w:semiHidden="1" w:uiPriority="99" w:qFormat="1"/>
    <w:lsdException w:name="HTML Definition" w:semiHidden="1" w:qFormat="1"/>
    <w:lsdException w:name="HTML Keyboard" w:semiHidden="1" w:qFormat="1"/>
    <w:lsdException w:name="HTML Preformatted" w:semiHidden="1" w:unhideWhenUsed="1" w:qFormat="1"/>
    <w:lsdException w:name="HTML Sample" w:semiHidden="1" w:qFormat="1"/>
    <w:lsdException w:name="HTML Typewriter" w:semiHidden="1" w:qFormat="1"/>
    <w:lsdException w:name="HTML Variable" w:semiHidden="1"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semiHidden="1" w:qFormat="1"/>
    <w:lsdException w:name="Table Grid" w:qFormat="1"/>
    <w:lsdException w:name="Table Theme" w:semiHidden="1" w:unhideWhenUsed="1" w:qFormat="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1">
    <w:name w:val="Normal"/>
    <w:pPr>
      <w:topLinePunct/>
      <w:adjustRightInd w:val="0"/>
      <w:snapToGrid w:val="0"/>
      <w:spacing w:before="160" w:after="160" w:line="240" w:lineRule="atLeast"/>
      <w:ind w:left="1701"/>
    </w:pPr>
    <w:rPr>
      <w:rFonts w:cs="Arial" w:hint="eastAsia"/>
      <w:kern w:val="2"/>
      <w:sz w:val="21"/>
      <w:szCs w:val="21"/>
    </w:rPr>
  </w:style>
  <w:style w:type="paragraph" w:styleId="1">
    <w:name w:val="heading 1"/>
    <w:basedOn w:val="a1"/>
    <w:next w:val="21"/>
    <w:qFormat/>
    <w:pPr>
      <w:keepNext/>
      <w:numPr>
        <w:numId w:val="1"/>
      </w:numPr>
      <w:pBdr>
        <w:bottom w:val="single" w:sz="12" w:space="1" w:color="auto"/>
      </w:pBdr>
      <w:spacing w:before="1600" w:after="800"/>
      <w:ind w:left="0"/>
      <w:jc w:val="right"/>
      <w:outlineLvl w:val="0"/>
    </w:pPr>
    <w:rPr>
      <w:rFonts w:ascii="Book Antiqua" w:eastAsia="黑体" w:hAnsi="Book Antiqua" w:cs="Book Antiqua"/>
      <w:b/>
      <w:bCs/>
      <w:sz w:val="44"/>
      <w:szCs w:val="44"/>
    </w:rPr>
  </w:style>
  <w:style w:type="paragraph" w:styleId="21">
    <w:name w:val="heading 2"/>
    <w:basedOn w:val="a1"/>
    <w:next w:val="31"/>
    <w:link w:val="23"/>
    <w:qFormat/>
    <w:pPr>
      <w:keepNext/>
      <w:keepLines/>
      <w:numPr>
        <w:ilvl w:val="1"/>
        <w:numId w:val="1"/>
      </w:numPr>
      <w:spacing w:before="600"/>
      <w:ind w:left="1985"/>
      <w:outlineLvl w:val="1"/>
    </w:pPr>
    <w:rPr>
      <w:rFonts w:ascii="Book Antiqua" w:eastAsia="黑体" w:hAnsi="Book Antiqua" w:cs="Book Antiqua"/>
      <w:bCs/>
      <w:kern w:val="0"/>
      <w:sz w:val="36"/>
      <w:szCs w:val="36"/>
      <w:lang w:eastAsia="en-US"/>
    </w:rPr>
  </w:style>
  <w:style w:type="paragraph" w:styleId="31">
    <w:name w:val="heading 3"/>
    <w:basedOn w:val="a1"/>
    <w:next w:val="a1"/>
    <w:link w:val="33"/>
    <w:qFormat/>
    <w:pPr>
      <w:keepNext/>
      <w:keepLines/>
      <w:numPr>
        <w:ilvl w:val="2"/>
        <w:numId w:val="1"/>
      </w:numPr>
      <w:spacing w:before="200"/>
      <w:outlineLvl w:val="2"/>
    </w:pPr>
    <w:rPr>
      <w:rFonts w:ascii="Book Antiqua" w:eastAsia="黑体" w:hAnsi="Book Antiqua" w:cs="宋体"/>
      <w:kern w:val="0"/>
      <w:sz w:val="32"/>
      <w:szCs w:val="32"/>
    </w:rPr>
  </w:style>
  <w:style w:type="paragraph" w:styleId="41">
    <w:name w:val="heading 4"/>
    <w:basedOn w:val="a1"/>
    <w:next w:val="a1"/>
    <w:semiHidden/>
    <w:qFormat/>
    <w:pPr>
      <w:keepNext/>
      <w:keepLines/>
      <w:numPr>
        <w:ilvl w:val="3"/>
        <w:numId w:val="1"/>
      </w:numPr>
      <w:outlineLvl w:val="3"/>
    </w:pPr>
    <w:rPr>
      <w:rFonts w:ascii="Book Antiqua" w:eastAsia="黑体" w:hAnsi="Book Antiqua" w:cs="宋体"/>
      <w:kern w:val="0"/>
      <w:sz w:val="28"/>
      <w:szCs w:val="28"/>
    </w:rPr>
  </w:style>
  <w:style w:type="paragraph" w:styleId="51">
    <w:name w:val="heading 5"/>
    <w:basedOn w:val="a1"/>
    <w:next w:val="a1"/>
    <w:semiHidden/>
    <w:qFormat/>
    <w:pPr>
      <w:keepNext/>
      <w:keepLines/>
      <w:numPr>
        <w:ilvl w:val="4"/>
        <w:numId w:val="1"/>
      </w:numPr>
      <w:outlineLvl w:val="4"/>
    </w:pPr>
    <w:rPr>
      <w:rFonts w:ascii="Book Antiqua" w:eastAsia="黑体" w:hAnsi="Book Antiqua" w:cs="宋体"/>
      <w:kern w:val="0"/>
      <w:sz w:val="24"/>
      <w:szCs w:val="24"/>
    </w:rPr>
  </w:style>
  <w:style w:type="paragraph" w:styleId="6">
    <w:name w:val="heading 6"/>
    <w:basedOn w:val="a1"/>
    <w:next w:val="a1"/>
    <w:qFormat/>
    <w:pPr>
      <w:keepNext/>
      <w:keepLines/>
      <w:spacing w:before="240" w:after="64" w:line="320" w:lineRule="atLeast"/>
      <w:outlineLvl w:val="5"/>
    </w:pPr>
    <w:rPr>
      <w:rFonts w:ascii="Arial" w:eastAsia="黑体" w:hAnsi="Arial" w:cs="Times New Roman"/>
      <w:b/>
      <w:bCs/>
    </w:rPr>
  </w:style>
  <w:style w:type="paragraph" w:styleId="7">
    <w:name w:val="heading 7"/>
    <w:basedOn w:val="1"/>
    <w:next w:val="8"/>
    <w:qFormat/>
    <w:pPr>
      <w:keepLines/>
      <w:numPr>
        <w:numId w:val="2"/>
      </w:numPr>
      <w:pBdr>
        <w:bottom w:val="single" w:sz="4" w:space="1" w:color="auto"/>
      </w:pBdr>
      <w:topLinePunct w:val="0"/>
      <w:outlineLvl w:val="6"/>
    </w:pPr>
    <w:rPr>
      <w:bCs w:val="0"/>
    </w:rPr>
  </w:style>
  <w:style w:type="paragraph" w:styleId="8">
    <w:name w:val="heading 8"/>
    <w:basedOn w:val="21"/>
    <w:next w:val="9"/>
    <w:qFormat/>
    <w:pPr>
      <w:numPr>
        <w:numId w:val="2"/>
      </w:numPr>
      <w:topLinePunct w:val="0"/>
      <w:spacing w:before="200"/>
      <w:outlineLvl w:val="7"/>
    </w:pPr>
    <w:rPr>
      <w:rFonts w:cs="Times New Roman"/>
    </w:rPr>
  </w:style>
  <w:style w:type="paragraph" w:styleId="9">
    <w:name w:val="heading 9"/>
    <w:basedOn w:val="31"/>
    <w:next w:val="a1"/>
    <w:qFormat/>
    <w:pPr>
      <w:numPr>
        <w:numId w:val="2"/>
      </w:numPr>
      <w:topLinePunct w:val="0"/>
      <w:outlineLvl w:val="8"/>
    </w:pPr>
    <w:rPr>
      <w:rFonts w:cs="Times New Roman"/>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semiHidden/>
    <w:qFormat/>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34">
    <w:name w:val="List 3"/>
    <w:basedOn w:val="a1"/>
    <w:semiHidden/>
    <w:qFormat/>
    <w:pPr>
      <w:ind w:leftChars="400" w:left="400" w:hangingChars="200" w:hanging="200"/>
    </w:pPr>
  </w:style>
  <w:style w:type="paragraph" w:styleId="TOC7">
    <w:name w:val="toc 7"/>
    <w:basedOn w:val="a1"/>
    <w:next w:val="a1"/>
    <w:semiHidden/>
    <w:qFormat/>
    <w:pPr>
      <w:ind w:left="2520"/>
    </w:pPr>
    <w:rPr>
      <w:sz w:val="24"/>
    </w:rPr>
  </w:style>
  <w:style w:type="paragraph" w:styleId="2">
    <w:name w:val="List Number 2"/>
    <w:basedOn w:val="a1"/>
    <w:semiHidden/>
    <w:qFormat/>
    <w:pPr>
      <w:numPr>
        <w:numId w:val="3"/>
      </w:numPr>
    </w:pPr>
  </w:style>
  <w:style w:type="paragraph" w:styleId="a6">
    <w:name w:val="table of authorities"/>
    <w:basedOn w:val="a1"/>
    <w:next w:val="a1"/>
    <w:semiHidden/>
    <w:qFormat/>
    <w:pPr>
      <w:ind w:left="420"/>
    </w:pPr>
  </w:style>
  <w:style w:type="paragraph" w:styleId="a7">
    <w:name w:val="Note Heading"/>
    <w:basedOn w:val="a1"/>
    <w:next w:val="a1"/>
    <w:semiHidden/>
    <w:qFormat/>
    <w:pPr>
      <w:jc w:val="center"/>
    </w:pPr>
  </w:style>
  <w:style w:type="paragraph" w:styleId="40">
    <w:name w:val="List Bullet 4"/>
    <w:basedOn w:val="a1"/>
    <w:semiHidden/>
    <w:qFormat/>
    <w:pPr>
      <w:numPr>
        <w:numId w:val="4"/>
      </w:numPr>
    </w:pPr>
  </w:style>
  <w:style w:type="paragraph" w:styleId="80">
    <w:name w:val="index 8"/>
    <w:basedOn w:val="a1"/>
    <w:next w:val="a1"/>
    <w:semiHidden/>
    <w:qFormat/>
    <w:pPr>
      <w:ind w:left="1680" w:hanging="210"/>
    </w:pPr>
    <w:rPr>
      <w:sz w:val="20"/>
      <w:szCs w:val="20"/>
    </w:rPr>
  </w:style>
  <w:style w:type="paragraph" w:styleId="a8">
    <w:name w:val="E-mail Signature"/>
    <w:basedOn w:val="a1"/>
    <w:semiHidden/>
    <w:qFormat/>
  </w:style>
  <w:style w:type="paragraph" w:styleId="a">
    <w:name w:val="List Number"/>
    <w:basedOn w:val="a1"/>
    <w:semiHidden/>
    <w:qFormat/>
    <w:pPr>
      <w:numPr>
        <w:numId w:val="5"/>
      </w:numPr>
    </w:pPr>
  </w:style>
  <w:style w:type="paragraph" w:styleId="a9">
    <w:name w:val="Normal Indent"/>
    <w:basedOn w:val="a1"/>
    <w:semiHidden/>
    <w:qFormat/>
    <w:pPr>
      <w:ind w:firstLineChars="200" w:firstLine="200"/>
    </w:pPr>
  </w:style>
  <w:style w:type="paragraph" w:styleId="aa">
    <w:name w:val="caption"/>
    <w:basedOn w:val="a1"/>
    <w:next w:val="a1"/>
    <w:semiHidden/>
    <w:qFormat/>
    <w:pPr>
      <w:spacing w:before="152"/>
    </w:pPr>
    <w:rPr>
      <w:rFonts w:ascii="Arial" w:eastAsia="黑体" w:hAnsi="Arial"/>
      <w:sz w:val="20"/>
      <w:szCs w:val="20"/>
    </w:rPr>
  </w:style>
  <w:style w:type="paragraph" w:styleId="53">
    <w:name w:val="index 5"/>
    <w:basedOn w:val="a1"/>
    <w:next w:val="a1"/>
    <w:semiHidden/>
    <w:qFormat/>
    <w:pPr>
      <w:ind w:left="1050" w:hanging="210"/>
    </w:pPr>
    <w:rPr>
      <w:sz w:val="20"/>
      <w:szCs w:val="20"/>
    </w:rPr>
  </w:style>
  <w:style w:type="paragraph" w:styleId="a0">
    <w:name w:val="List Bullet"/>
    <w:basedOn w:val="a1"/>
    <w:semiHidden/>
    <w:qFormat/>
    <w:pPr>
      <w:numPr>
        <w:numId w:val="6"/>
      </w:numPr>
    </w:pPr>
  </w:style>
  <w:style w:type="paragraph" w:styleId="ab">
    <w:name w:val="envelope address"/>
    <w:basedOn w:val="a1"/>
    <w:semiHidden/>
    <w:qFormat/>
    <w:pPr>
      <w:framePr w:w="7920" w:h="1980" w:hRule="exact" w:hSpace="180" w:wrap="auto" w:hAnchor="page" w:xAlign="center" w:yAlign="bottom"/>
      <w:ind w:leftChars="1400" w:left="1400"/>
    </w:pPr>
    <w:rPr>
      <w:rFonts w:ascii="Arial" w:hAnsi="Arial"/>
    </w:rPr>
  </w:style>
  <w:style w:type="paragraph" w:styleId="ac">
    <w:name w:val="Document Map"/>
    <w:basedOn w:val="a1"/>
    <w:semiHidden/>
    <w:qFormat/>
    <w:pPr>
      <w:shd w:val="clear" w:color="auto" w:fill="000080"/>
    </w:pPr>
  </w:style>
  <w:style w:type="paragraph" w:styleId="ad">
    <w:name w:val="toa heading"/>
    <w:basedOn w:val="a1"/>
    <w:next w:val="a1"/>
    <w:semiHidden/>
    <w:qFormat/>
    <w:pPr>
      <w:spacing w:before="120"/>
    </w:pPr>
    <w:rPr>
      <w:rFonts w:ascii="Arial" w:hAnsi="Arial"/>
    </w:rPr>
  </w:style>
  <w:style w:type="paragraph" w:styleId="ae">
    <w:name w:val="annotation text"/>
    <w:basedOn w:val="a1"/>
    <w:link w:val="af"/>
    <w:semiHidden/>
    <w:qFormat/>
  </w:style>
  <w:style w:type="paragraph" w:styleId="60">
    <w:name w:val="index 6"/>
    <w:basedOn w:val="a1"/>
    <w:next w:val="a1"/>
    <w:semiHidden/>
    <w:qFormat/>
    <w:pPr>
      <w:ind w:left="1260" w:hanging="210"/>
    </w:pPr>
    <w:rPr>
      <w:sz w:val="20"/>
      <w:szCs w:val="20"/>
    </w:rPr>
  </w:style>
  <w:style w:type="paragraph" w:styleId="af0">
    <w:name w:val="Salutation"/>
    <w:basedOn w:val="a1"/>
    <w:next w:val="a1"/>
    <w:semiHidden/>
    <w:qFormat/>
  </w:style>
  <w:style w:type="paragraph" w:styleId="35">
    <w:name w:val="Body Text 3"/>
    <w:basedOn w:val="a1"/>
    <w:semiHidden/>
    <w:qFormat/>
    <w:pPr>
      <w:spacing w:after="120"/>
    </w:pPr>
    <w:rPr>
      <w:sz w:val="16"/>
      <w:szCs w:val="16"/>
    </w:rPr>
  </w:style>
  <w:style w:type="paragraph" w:styleId="af1">
    <w:name w:val="Closing"/>
    <w:basedOn w:val="a1"/>
    <w:semiHidden/>
    <w:qFormat/>
    <w:pPr>
      <w:ind w:leftChars="2100" w:left="2100"/>
    </w:pPr>
  </w:style>
  <w:style w:type="paragraph" w:styleId="30">
    <w:name w:val="List Bullet 3"/>
    <w:basedOn w:val="a1"/>
    <w:semiHidden/>
    <w:qFormat/>
    <w:pPr>
      <w:numPr>
        <w:numId w:val="7"/>
      </w:numPr>
    </w:pPr>
  </w:style>
  <w:style w:type="paragraph" w:styleId="af2">
    <w:name w:val="Body Text"/>
    <w:basedOn w:val="a1"/>
    <w:semiHidden/>
    <w:qFormat/>
    <w:pPr>
      <w:spacing w:after="120"/>
    </w:pPr>
  </w:style>
  <w:style w:type="paragraph" w:styleId="af3">
    <w:name w:val="Body Text Indent"/>
    <w:basedOn w:val="a1"/>
    <w:semiHidden/>
    <w:qFormat/>
    <w:pPr>
      <w:spacing w:after="120"/>
      <w:ind w:leftChars="200" w:left="200"/>
    </w:pPr>
  </w:style>
  <w:style w:type="paragraph" w:styleId="3">
    <w:name w:val="List Number 3"/>
    <w:basedOn w:val="a1"/>
    <w:semiHidden/>
    <w:qFormat/>
    <w:pPr>
      <w:numPr>
        <w:numId w:val="8"/>
      </w:numPr>
    </w:pPr>
  </w:style>
  <w:style w:type="paragraph" w:styleId="24">
    <w:name w:val="List 2"/>
    <w:basedOn w:val="a1"/>
    <w:semiHidden/>
    <w:qFormat/>
    <w:pPr>
      <w:ind w:leftChars="200" w:left="200" w:hangingChars="200" w:hanging="200"/>
    </w:pPr>
  </w:style>
  <w:style w:type="paragraph" w:styleId="af4">
    <w:name w:val="List Continue"/>
    <w:basedOn w:val="a1"/>
    <w:semiHidden/>
    <w:qFormat/>
    <w:pPr>
      <w:spacing w:after="120"/>
      <w:ind w:leftChars="200" w:left="200"/>
    </w:pPr>
  </w:style>
  <w:style w:type="paragraph" w:styleId="af5">
    <w:name w:val="Block Text"/>
    <w:basedOn w:val="a1"/>
    <w:semiHidden/>
    <w:qFormat/>
    <w:pPr>
      <w:spacing w:after="120"/>
      <w:ind w:leftChars="700" w:left="700" w:rightChars="700" w:right="700"/>
    </w:pPr>
  </w:style>
  <w:style w:type="paragraph" w:styleId="20">
    <w:name w:val="List Bullet 2"/>
    <w:basedOn w:val="a1"/>
    <w:semiHidden/>
    <w:qFormat/>
    <w:pPr>
      <w:numPr>
        <w:numId w:val="9"/>
      </w:numPr>
    </w:pPr>
  </w:style>
  <w:style w:type="paragraph" w:styleId="HTML">
    <w:name w:val="HTML Address"/>
    <w:basedOn w:val="a1"/>
    <w:semiHidden/>
    <w:qFormat/>
    <w:rPr>
      <w:i/>
      <w:iCs/>
    </w:rPr>
  </w:style>
  <w:style w:type="paragraph" w:styleId="43">
    <w:name w:val="index 4"/>
    <w:basedOn w:val="a1"/>
    <w:next w:val="a1"/>
    <w:semiHidden/>
    <w:qFormat/>
    <w:pPr>
      <w:ind w:left="1260"/>
    </w:pPr>
  </w:style>
  <w:style w:type="paragraph" w:styleId="TOC5">
    <w:name w:val="toc 5"/>
    <w:basedOn w:val="a1"/>
    <w:next w:val="a1"/>
    <w:semiHidden/>
    <w:qFormat/>
    <w:pPr>
      <w:spacing w:before="80" w:after="80"/>
      <w:ind w:left="0"/>
    </w:pPr>
    <w:rPr>
      <w:sz w:val="20"/>
      <w:szCs w:val="20"/>
    </w:rPr>
  </w:style>
  <w:style w:type="paragraph" w:styleId="TOC3">
    <w:name w:val="toc 3"/>
    <w:basedOn w:val="a1"/>
    <w:next w:val="a1"/>
    <w:uiPriority w:val="39"/>
    <w:qFormat/>
    <w:pPr>
      <w:spacing w:before="80" w:after="80"/>
      <w:ind w:left="0"/>
    </w:pPr>
    <w:rPr>
      <w:sz w:val="20"/>
      <w:szCs w:val="20"/>
    </w:rPr>
  </w:style>
  <w:style w:type="paragraph" w:styleId="af6">
    <w:name w:val="Plain Text"/>
    <w:basedOn w:val="a1"/>
    <w:semiHidden/>
    <w:qFormat/>
    <w:rPr>
      <w:rFonts w:ascii="宋体" w:hAnsi="Courier New" w:cs="Courier New"/>
    </w:rPr>
  </w:style>
  <w:style w:type="paragraph" w:styleId="50">
    <w:name w:val="List Bullet 5"/>
    <w:basedOn w:val="a1"/>
    <w:semiHidden/>
    <w:qFormat/>
    <w:pPr>
      <w:numPr>
        <w:numId w:val="10"/>
      </w:numPr>
    </w:pPr>
  </w:style>
  <w:style w:type="paragraph" w:styleId="4">
    <w:name w:val="List Number 4"/>
    <w:basedOn w:val="a1"/>
    <w:semiHidden/>
    <w:qFormat/>
    <w:pPr>
      <w:numPr>
        <w:numId w:val="11"/>
      </w:numPr>
    </w:pPr>
  </w:style>
  <w:style w:type="paragraph" w:styleId="TOC8">
    <w:name w:val="toc 8"/>
    <w:basedOn w:val="a1"/>
    <w:next w:val="a1"/>
    <w:semiHidden/>
    <w:qFormat/>
    <w:pPr>
      <w:ind w:left="2940"/>
    </w:pPr>
    <w:rPr>
      <w:sz w:val="24"/>
    </w:rPr>
  </w:style>
  <w:style w:type="paragraph" w:styleId="36">
    <w:name w:val="index 3"/>
    <w:next w:val="a1"/>
    <w:qFormat/>
    <w:pPr>
      <w:adjustRightInd w:val="0"/>
      <w:snapToGrid w:val="0"/>
      <w:ind w:left="567"/>
    </w:pPr>
    <w:rPr>
      <w:rFonts w:cs="Arial"/>
      <w:kern w:val="2"/>
      <w:sz w:val="21"/>
      <w:szCs w:val="21"/>
    </w:rPr>
  </w:style>
  <w:style w:type="paragraph" w:styleId="af7">
    <w:name w:val="Date"/>
    <w:basedOn w:val="a1"/>
    <w:next w:val="a1"/>
    <w:semiHidden/>
    <w:qFormat/>
    <w:pPr>
      <w:ind w:leftChars="2500" w:left="2500"/>
    </w:pPr>
  </w:style>
  <w:style w:type="paragraph" w:styleId="25">
    <w:name w:val="Body Text Indent 2"/>
    <w:basedOn w:val="a1"/>
    <w:semiHidden/>
    <w:qFormat/>
    <w:pPr>
      <w:spacing w:after="120" w:line="480" w:lineRule="auto"/>
      <w:ind w:leftChars="200" w:left="200"/>
    </w:pPr>
  </w:style>
  <w:style w:type="paragraph" w:styleId="af8">
    <w:name w:val="endnote text"/>
    <w:basedOn w:val="a1"/>
    <w:semiHidden/>
    <w:qFormat/>
  </w:style>
  <w:style w:type="paragraph" w:styleId="54">
    <w:name w:val="List Continue 5"/>
    <w:basedOn w:val="a1"/>
    <w:semiHidden/>
    <w:qFormat/>
    <w:pPr>
      <w:spacing w:after="120"/>
      <w:ind w:leftChars="1000" w:left="1000"/>
    </w:pPr>
  </w:style>
  <w:style w:type="paragraph" w:styleId="af9">
    <w:name w:val="Balloon Text"/>
    <w:basedOn w:val="a1"/>
    <w:semiHidden/>
    <w:qFormat/>
    <w:rPr>
      <w:sz w:val="18"/>
      <w:szCs w:val="18"/>
    </w:rPr>
  </w:style>
  <w:style w:type="paragraph" w:styleId="afa">
    <w:name w:val="footer"/>
    <w:basedOn w:val="HeadingLeft"/>
    <w:semiHidden/>
    <w:qFormat/>
    <w:pPr>
      <w:spacing w:before="200" w:after="200"/>
      <w:jc w:val="center"/>
    </w:pPr>
    <w:rPr>
      <w:rFonts w:cs="Times New Roman"/>
      <w:b/>
      <w:bCs/>
      <w:sz w:val="22"/>
      <w:szCs w:val="22"/>
    </w:rPr>
  </w:style>
  <w:style w:type="paragraph" w:customStyle="1" w:styleId="HeadingLeft">
    <w:name w:val="Heading Left"/>
    <w:basedOn w:val="a1"/>
    <w:qFormat/>
    <w:pPr>
      <w:spacing w:before="0" w:after="0"/>
      <w:ind w:left="0"/>
    </w:pPr>
    <w:rPr>
      <w:sz w:val="20"/>
      <w:szCs w:val="20"/>
    </w:rPr>
  </w:style>
  <w:style w:type="paragraph" w:styleId="afb">
    <w:name w:val="envelope return"/>
    <w:basedOn w:val="a1"/>
    <w:semiHidden/>
    <w:qFormat/>
    <w:rPr>
      <w:rFonts w:ascii="Arial" w:hAnsi="Arial"/>
    </w:rPr>
  </w:style>
  <w:style w:type="paragraph" w:styleId="afc">
    <w:name w:val="header"/>
    <w:basedOn w:val="a1"/>
    <w:qFormat/>
    <w:pPr>
      <w:tabs>
        <w:tab w:val="center" w:pos="4153"/>
        <w:tab w:val="right" w:pos="8306"/>
      </w:tabs>
      <w:spacing w:before="0" w:after="0"/>
      <w:ind w:left="0"/>
      <w:jc w:val="right"/>
    </w:pPr>
    <w:rPr>
      <w:sz w:val="18"/>
      <w:szCs w:val="18"/>
    </w:rPr>
  </w:style>
  <w:style w:type="paragraph" w:styleId="afd">
    <w:name w:val="Signature"/>
    <w:basedOn w:val="a1"/>
    <w:semiHidden/>
    <w:qFormat/>
    <w:pPr>
      <w:ind w:leftChars="2100" w:left="2100"/>
    </w:pPr>
  </w:style>
  <w:style w:type="paragraph" w:styleId="TOC1">
    <w:name w:val="toc 1"/>
    <w:basedOn w:val="a1"/>
    <w:next w:val="a1"/>
    <w:uiPriority w:val="39"/>
    <w:qFormat/>
    <w:pPr>
      <w:spacing w:after="80"/>
      <w:ind w:left="0"/>
    </w:pPr>
    <w:rPr>
      <w:rFonts w:ascii="Book Antiqua" w:hAnsi="Book Antiqua" w:cs="Book Antiqua"/>
      <w:b/>
      <w:bCs/>
      <w:sz w:val="24"/>
      <w:szCs w:val="24"/>
    </w:rPr>
  </w:style>
  <w:style w:type="paragraph" w:styleId="44">
    <w:name w:val="List Continue 4"/>
    <w:basedOn w:val="a1"/>
    <w:semiHidden/>
    <w:qFormat/>
    <w:pPr>
      <w:spacing w:after="120"/>
      <w:ind w:leftChars="800" w:left="800"/>
    </w:pPr>
  </w:style>
  <w:style w:type="paragraph" w:styleId="TOC4">
    <w:name w:val="toc 4"/>
    <w:basedOn w:val="a1"/>
    <w:next w:val="a1"/>
    <w:semiHidden/>
    <w:qFormat/>
    <w:pPr>
      <w:spacing w:before="80" w:after="80"/>
      <w:ind w:left="0"/>
    </w:pPr>
    <w:rPr>
      <w:sz w:val="20"/>
      <w:szCs w:val="20"/>
    </w:rPr>
  </w:style>
  <w:style w:type="paragraph" w:styleId="afe">
    <w:name w:val="index heading"/>
    <w:basedOn w:val="a1"/>
    <w:next w:val="10"/>
    <w:semiHidden/>
    <w:qFormat/>
    <w:rPr>
      <w:rFonts w:ascii="Arial" w:hAnsi="Arial"/>
      <w:b/>
      <w:bCs/>
    </w:rPr>
  </w:style>
  <w:style w:type="paragraph" w:styleId="10">
    <w:name w:val="index 1"/>
    <w:next w:val="a1"/>
    <w:qFormat/>
    <w:pPr>
      <w:adjustRightInd w:val="0"/>
      <w:snapToGrid w:val="0"/>
    </w:pPr>
    <w:rPr>
      <w:rFonts w:cs="Arial"/>
      <w:kern w:val="2"/>
      <w:sz w:val="21"/>
      <w:szCs w:val="21"/>
    </w:rPr>
  </w:style>
  <w:style w:type="paragraph" w:styleId="aff">
    <w:name w:val="Subtitle"/>
    <w:basedOn w:val="a1"/>
    <w:semiHidden/>
    <w:qFormat/>
    <w:pPr>
      <w:spacing w:before="240" w:after="60" w:line="312" w:lineRule="atLeast"/>
      <w:jc w:val="center"/>
      <w:outlineLvl w:val="1"/>
    </w:pPr>
    <w:rPr>
      <w:rFonts w:ascii="Arial" w:hAnsi="Arial"/>
      <w:b/>
      <w:bCs/>
      <w:kern w:val="28"/>
      <w:sz w:val="32"/>
      <w:szCs w:val="32"/>
    </w:rPr>
  </w:style>
  <w:style w:type="paragraph" w:styleId="5">
    <w:name w:val="List Number 5"/>
    <w:basedOn w:val="a1"/>
    <w:semiHidden/>
    <w:qFormat/>
    <w:pPr>
      <w:numPr>
        <w:numId w:val="12"/>
      </w:numPr>
    </w:pPr>
  </w:style>
  <w:style w:type="paragraph" w:styleId="aff0">
    <w:name w:val="List"/>
    <w:basedOn w:val="a1"/>
    <w:semiHidden/>
    <w:qFormat/>
    <w:pPr>
      <w:ind w:left="200" w:hangingChars="200" w:hanging="200"/>
    </w:pPr>
  </w:style>
  <w:style w:type="paragraph" w:styleId="aff1">
    <w:name w:val="footnote text"/>
    <w:basedOn w:val="a1"/>
    <w:semiHidden/>
    <w:qFormat/>
    <w:rPr>
      <w:sz w:val="18"/>
      <w:szCs w:val="18"/>
    </w:rPr>
  </w:style>
  <w:style w:type="paragraph" w:styleId="TOC6">
    <w:name w:val="toc 6"/>
    <w:basedOn w:val="a1"/>
    <w:next w:val="a1"/>
    <w:semiHidden/>
    <w:qFormat/>
    <w:pPr>
      <w:ind w:left="2100"/>
    </w:pPr>
    <w:rPr>
      <w:sz w:val="24"/>
    </w:rPr>
  </w:style>
  <w:style w:type="paragraph" w:styleId="55">
    <w:name w:val="List 5"/>
    <w:basedOn w:val="a1"/>
    <w:semiHidden/>
    <w:qFormat/>
    <w:pPr>
      <w:ind w:leftChars="800" w:left="800" w:hangingChars="200" w:hanging="200"/>
    </w:pPr>
  </w:style>
  <w:style w:type="paragraph" w:styleId="37">
    <w:name w:val="Body Text Indent 3"/>
    <w:basedOn w:val="a1"/>
    <w:semiHidden/>
    <w:qFormat/>
    <w:pPr>
      <w:spacing w:after="120"/>
      <w:ind w:leftChars="200" w:left="200"/>
    </w:pPr>
    <w:rPr>
      <w:sz w:val="16"/>
      <w:szCs w:val="16"/>
    </w:rPr>
  </w:style>
  <w:style w:type="paragraph" w:styleId="70">
    <w:name w:val="index 7"/>
    <w:basedOn w:val="a1"/>
    <w:next w:val="a1"/>
    <w:semiHidden/>
    <w:qFormat/>
    <w:pPr>
      <w:ind w:left="1470" w:hanging="210"/>
    </w:pPr>
    <w:rPr>
      <w:sz w:val="20"/>
      <w:szCs w:val="20"/>
    </w:rPr>
  </w:style>
  <w:style w:type="paragraph" w:styleId="90">
    <w:name w:val="index 9"/>
    <w:basedOn w:val="a1"/>
    <w:next w:val="a1"/>
    <w:semiHidden/>
    <w:qFormat/>
    <w:pPr>
      <w:ind w:left="1890" w:hanging="210"/>
    </w:pPr>
    <w:rPr>
      <w:sz w:val="20"/>
      <w:szCs w:val="20"/>
    </w:rPr>
  </w:style>
  <w:style w:type="paragraph" w:styleId="aff2">
    <w:name w:val="table of figures"/>
    <w:basedOn w:val="a1"/>
    <w:next w:val="a1"/>
    <w:semiHidden/>
    <w:qFormat/>
    <w:pPr>
      <w:spacing w:afterLines="50"/>
      <w:ind w:leftChars="300" w:left="300"/>
    </w:pPr>
    <w:rPr>
      <w:sz w:val="20"/>
      <w:szCs w:val="20"/>
    </w:rPr>
  </w:style>
  <w:style w:type="paragraph" w:styleId="TOC2">
    <w:name w:val="toc 2"/>
    <w:basedOn w:val="a1"/>
    <w:next w:val="a1"/>
    <w:uiPriority w:val="39"/>
    <w:qFormat/>
    <w:pPr>
      <w:spacing w:before="80" w:after="80"/>
      <w:ind w:left="0"/>
    </w:pPr>
    <w:rPr>
      <w:sz w:val="20"/>
      <w:szCs w:val="20"/>
    </w:rPr>
  </w:style>
  <w:style w:type="paragraph" w:styleId="TOC9">
    <w:name w:val="toc 9"/>
    <w:basedOn w:val="a1"/>
    <w:next w:val="a1"/>
    <w:semiHidden/>
    <w:qFormat/>
    <w:pPr>
      <w:ind w:left="3360"/>
    </w:pPr>
    <w:rPr>
      <w:sz w:val="24"/>
    </w:rPr>
  </w:style>
  <w:style w:type="paragraph" w:styleId="26">
    <w:name w:val="Body Text 2"/>
    <w:basedOn w:val="a1"/>
    <w:semiHidden/>
    <w:qFormat/>
    <w:pPr>
      <w:spacing w:after="120" w:line="480" w:lineRule="auto"/>
    </w:pPr>
  </w:style>
  <w:style w:type="paragraph" w:styleId="45">
    <w:name w:val="List 4"/>
    <w:basedOn w:val="a1"/>
    <w:semiHidden/>
    <w:qFormat/>
    <w:pPr>
      <w:ind w:leftChars="600" w:left="600" w:hangingChars="200" w:hanging="200"/>
    </w:pPr>
  </w:style>
  <w:style w:type="paragraph" w:styleId="27">
    <w:name w:val="List Continue 2"/>
    <w:basedOn w:val="a1"/>
    <w:semiHidden/>
    <w:qFormat/>
    <w:pPr>
      <w:spacing w:after="120"/>
      <w:ind w:leftChars="400" w:left="400"/>
    </w:pPr>
  </w:style>
  <w:style w:type="paragraph" w:styleId="aff3">
    <w:name w:val="Message Header"/>
    <w:basedOn w:val="a1"/>
    <w:semiHidden/>
    <w:qFormat/>
    <w:pPr>
      <w:pBdr>
        <w:top w:val="single" w:sz="6" w:space="1" w:color="auto"/>
        <w:left w:val="single" w:sz="6" w:space="1" w:color="auto"/>
        <w:bottom w:val="single" w:sz="6" w:space="1" w:color="auto"/>
        <w:right w:val="single" w:sz="6" w:space="1" w:color="auto"/>
      </w:pBdr>
      <w:shd w:val="pct20" w:color="auto" w:fill="auto"/>
      <w:ind w:leftChars="500" w:left="500" w:hangingChars="500" w:hanging="500"/>
    </w:pPr>
    <w:rPr>
      <w:rFonts w:ascii="Arial" w:hAnsi="Arial"/>
    </w:rPr>
  </w:style>
  <w:style w:type="paragraph" w:styleId="HTML0">
    <w:name w:val="HTML Preformatted"/>
    <w:basedOn w:val="a1"/>
    <w:semiHidden/>
    <w:qFormat/>
    <w:rPr>
      <w:rFonts w:ascii="Courier New" w:hAnsi="Courier New" w:cs="Courier New"/>
      <w:sz w:val="20"/>
      <w:szCs w:val="20"/>
    </w:rPr>
  </w:style>
  <w:style w:type="paragraph" w:styleId="aff4">
    <w:name w:val="Normal (Web)"/>
    <w:basedOn w:val="a1"/>
    <w:uiPriority w:val="99"/>
    <w:semiHidden/>
    <w:qFormat/>
    <w:rPr>
      <w:rFonts w:cs="Times New Roman"/>
    </w:rPr>
  </w:style>
  <w:style w:type="paragraph" w:styleId="38">
    <w:name w:val="List Continue 3"/>
    <w:basedOn w:val="a1"/>
    <w:semiHidden/>
    <w:qFormat/>
    <w:pPr>
      <w:spacing w:after="120"/>
      <w:ind w:leftChars="600" w:left="600"/>
    </w:pPr>
  </w:style>
  <w:style w:type="paragraph" w:styleId="28">
    <w:name w:val="index 2"/>
    <w:next w:val="a1"/>
    <w:qFormat/>
    <w:pPr>
      <w:adjustRightInd w:val="0"/>
      <w:snapToGrid w:val="0"/>
      <w:ind w:left="284"/>
    </w:pPr>
    <w:rPr>
      <w:rFonts w:cs="Arial"/>
      <w:kern w:val="2"/>
      <w:sz w:val="21"/>
      <w:szCs w:val="21"/>
    </w:rPr>
  </w:style>
  <w:style w:type="paragraph" w:styleId="aff5">
    <w:name w:val="Title"/>
    <w:basedOn w:val="a1"/>
    <w:semiHidden/>
    <w:qFormat/>
    <w:pPr>
      <w:spacing w:before="240" w:after="60"/>
      <w:jc w:val="center"/>
      <w:outlineLvl w:val="0"/>
    </w:pPr>
    <w:rPr>
      <w:rFonts w:ascii="Arial" w:hAnsi="Arial"/>
      <w:b/>
      <w:bCs/>
      <w:sz w:val="32"/>
      <w:szCs w:val="32"/>
    </w:rPr>
  </w:style>
  <w:style w:type="paragraph" w:styleId="aff6">
    <w:name w:val="annotation subject"/>
    <w:basedOn w:val="ae"/>
    <w:next w:val="ae"/>
    <w:semiHidden/>
    <w:qFormat/>
    <w:rPr>
      <w:b/>
      <w:bCs/>
    </w:rPr>
  </w:style>
  <w:style w:type="paragraph" w:styleId="aff7">
    <w:name w:val="Body Text First Indent"/>
    <w:basedOn w:val="af2"/>
    <w:semiHidden/>
    <w:qFormat/>
    <w:pPr>
      <w:ind w:firstLineChars="100" w:firstLine="100"/>
    </w:pPr>
  </w:style>
  <w:style w:type="paragraph" w:styleId="29">
    <w:name w:val="Body Text First Indent 2"/>
    <w:basedOn w:val="af3"/>
    <w:semiHidden/>
    <w:qFormat/>
    <w:pPr>
      <w:ind w:firstLineChars="200" w:firstLine="200"/>
    </w:pPr>
  </w:style>
  <w:style w:type="table" w:styleId="aff8">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9">
    <w:name w:val="Table Theme"/>
    <w:basedOn w:val="a3"/>
    <w:semiHidden/>
    <w:qFormat/>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olorful 1"/>
    <w:basedOn w:val="a3"/>
    <w:semiHidden/>
    <w:qFormat/>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a">
    <w:name w:val="Table Colorful 2"/>
    <w:basedOn w:val="a3"/>
    <w:semiHidden/>
    <w:qFormat/>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9">
    <w:name w:val="Table Colorful 3"/>
    <w:basedOn w:val="a3"/>
    <w:semiHidden/>
    <w:qFormat/>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a">
    <w:name w:val="Table Elegant"/>
    <w:basedOn w:val="a3"/>
    <w:semiHidden/>
    <w:qFormat/>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2">
    <w:name w:val="Table Classic 1"/>
    <w:basedOn w:val="a3"/>
    <w:semiHidden/>
    <w:qFormat/>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b">
    <w:name w:val="Table Classic 2"/>
    <w:basedOn w:val="a3"/>
    <w:semiHidden/>
    <w:qFormat/>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a">
    <w:name w:val="Table Classic 3"/>
    <w:basedOn w:val="a3"/>
    <w:semiHidden/>
    <w:qFormat/>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3"/>
    <w:semiHidden/>
    <w:qFormat/>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3">
    <w:name w:val="Table Simple 1"/>
    <w:basedOn w:val="a3"/>
    <w:semiHidden/>
    <w:qFormat/>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c">
    <w:name w:val="Table Simple 2"/>
    <w:basedOn w:val="a3"/>
    <w:semiHidden/>
    <w:qFormat/>
    <w:pPr>
      <w:adjustRightInd w:val="0"/>
      <w:snapToGrid w:val="0"/>
      <w:spacing w:before="160" w:after="160" w:line="240" w:lineRule="atLeast"/>
      <w:ind w:left="1701"/>
    </w:p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b">
    <w:name w:val="Table Simple 3"/>
    <w:basedOn w:val="a3"/>
    <w:semiHidden/>
    <w:qFormat/>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4">
    <w:name w:val="Table Subtle 1"/>
    <w:basedOn w:val="a3"/>
    <w:semiHidden/>
    <w:qFormat/>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d">
    <w:name w:val="Table Subtle 2"/>
    <w:basedOn w:val="a3"/>
    <w:semiHidden/>
    <w:qFormat/>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5">
    <w:name w:val="Table 3D effects 1"/>
    <w:basedOn w:val="a3"/>
    <w:semiHidden/>
    <w:qFormat/>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e">
    <w:name w:val="Table 3D effects 2"/>
    <w:basedOn w:val="a3"/>
    <w:semiHidden/>
    <w:qFormat/>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c">
    <w:name w:val="Table 3D effects 3"/>
    <w:basedOn w:val="a3"/>
    <w:semiHidden/>
    <w:qFormat/>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6">
    <w:name w:val="Table List 1"/>
    <w:basedOn w:val="a3"/>
    <w:semiHidden/>
    <w:qFormat/>
    <w:pPr>
      <w:adjustRightInd w:val="0"/>
      <w:snapToGrid w:val="0"/>
      <w:spacing w:before="160" w:after="160" w:line="240" w:lineRule="atLeast"/>
      <w:ind w:left="1701"/>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
    <w:name w:val="Table List 2"/>
    <w:basedOn w:val="a3"/>
    <w:semiHidden/>
    <w:qFormat/>
    <w:pPr>
      <w:adjustRightInd w:val="0"/>
      <w:snapToGrid w:val="0"/>
      <w:spacing w:before="160" w:after="160" w:line="240" w:lineRule="atLeast"/>
      <w:ind w:left="1701"/>
    </w:p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d">
    <w:name w:val="Table List 3"/>
    <w:basedOn w:val="a3"/>
    <w:semiHidden/>
    <w:qFormat/>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3"/>
    <w:semiHidden/>
    <w:qFormat/>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3"/>
    <w:semiHidden/>
    <w:qFormat/>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1">
    <w:name w:val="Table List 6"/>
    <w:basedOn w:val="a3"/>
    <w:semiHidden/>
    <w:qFormat/>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1">
    <w:name w:val="Table List 7"/>
    <w:basedOn w:val="a3"/>
    <w:semiHidden/>
    <w:qFormat/>
    <w:pPr>
      <w:adjustRightInd w:val="0"/>
      <w:snapToGrid w:val="0"/>
      <w:spacing w:before="160" w:after="160" w:line="240" w:lineRule="atLeast"/>
      <w:ind w:left="1701"/>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1">
    <w:name w:val="Table List 8"/>
    <w:basedOn w:val="a3"/>
    <w:semiHidden/>
    <w:qFormat/>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b">
    <w:name w:val="Table Contemporary"/>
    <w:basedOn w:val="a3"/>
    <w:semiHidden/>
    <w:qFormat/>
    <w:pPr>
      <w:adjustRightInd w:val="0"/>
      <w:snapToGrid w:val="0"/>
      <w:spacing w:before="160" w:after="160" w:line="240" w:lineRule="atLeast"/>
      <w:ind w:left="1701"/>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7">
    <w:name w:val="Table Columns 1"/>
    <w:basedOn w:val="a3"/>
    <w:semiHidden/>
    <w:qFormat/>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0">
    <w:name w:val="Table Columns 2"/>
    <w:basedOn w:val="a3"/>
    <w:semiHidden/>
    <w:qFormat/>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e">
    <w:name w:val="Table Columns 3"/>
    <w:basedOn w:val="a3"/>
    <w:semiHidden/>
    <w:qFormat/>
    <w:pPr>
      <w:adjustRightInd w:val="0"/>
      <w:snapToGrid w:val="0"/>
      <w:spacing w:before="160" w:after="160" w:line="240" w:lineRule="atLeast"/>
      <w:ind w:left="1701"/>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3"/>
    <w:semiHidden/>
    <w:qFormat/>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3"/>
    <w:semiHidden/>
    <w:qFormat/>
    <w:pPr>
      <w:adjustRightInd w:val="0"/>
      <w:snapToGrid w:val="0"/>
      <w:spacing w:before="160" w:after="160" w:line="240" w:lineRule="atLeast"/>
      <w:ind w:left="1701"/>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8">
    <w:name w:val="Table Grid 1"/>
    <w:basedOn w:val="a3"/>
    <w:semiHidden/>
    <w:qFormat/>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1">
    <w:name w:val="Table Grid 2"/>
    <w:basedOn w:val="a3"/>
    <w:semiHidden/>
    <w:qFormat/>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
    <w:name w:val="Table Grid 3"/>
    <w:basedOn w:val="a3"/>
    <w:semiHidden/>
    <w:qFormat/>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3"/>
    <w:semiHidden/>
    <w:qFormat/>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3"/>
    <w:semiHidden/>
    <w:qFormat/>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2">
    <w:name w:val="Table Grid 6"/>
    <w:basedOn w:val="a3"/>
    <w:semiHidden/>
    <w:qFormat/>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2">
    <w:name w:val="Table Grid 7"/>
    <w:basedOn w:val="a3"/>
    <w:semiHidden/>
    <w:qFormat/>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2">
    <w:name w:val="Table Grid 8"/>
    <w:basedOn w:val="a3"/>
    <w:semiHidden/>
    <w:qFormat/>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9">
    <w:name w:val="Table Web 1"/>
    <w:basedOn w:val="a3"/>
    <w:semiHidden/>
    <w:qFormat/>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2">
    <w:name w:val="Table Web 2"/>
    <w:basedOn w:val="a3"/>
    <w:semiHidden/>
    <w:qFormat/>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0">
    <w:name w:val="Table Web 3"/>
    <w:basedOn w:val="a3"/>
    <w:semiHidden/>
    <w:qFormat/>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c">
    <w:name w:val="Table Professional"/>
    <w:basedOn w:val="a3"/>
    <w:semiHidden/>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affd">
    <w:name w:val="Strong"/>
    <w:uiPriority w:val="22"/>
    <w:qFormat/>
    <w:rPr>
      <w:b/>
      <w:bCs/>
    </w:rPr>
  </w:style>
  <w:style w:type="character" w:styleId="affe">
    <w:name w:val="endnote reference"/>
    <w:semiHidden/>
    <w:qFormat/>
    <w:rPr>
      <w:vertAlign w:val="superscript"/>
    </w:rPr>
  </w:style>
  <w:style w:type="character" w:styleId="afff">
    <w:name w:val="page number"/>
    <w:basedOn w:val="a2"/>
    <w:semiHidden/>
    <w:qFormat/>
  </w:style>
  <w:style w:type="character" w:styleId="afff0">
    <w:name w:val="FollowedHyperlink"/>
    <w:qFormat/>
    <w:rPr>
      <w:color w:val="800080"/>
      <w:u w:val="none"/>
    </w:rPr>
  </w:style>
  <w:style w:type="character" w:styleId="afff1">
    <w:name w:val="Emphasis"/>
    <w:semiHidden/>
    <w:qFormat/>
    <w:rPr>
      <w:i/>
      <w:iCs/>
    </w:rPr>
  </w:style>
  <w:style w:type="character" w:styleId="afff2">
    <w:name w:val="line number"/>
    <w:basedOn w:val="a2"/>
    <w:semiHidden/>
    <w:qFormat/>
  </w:style>
  <w:style w:type="character" w:styleId="HTML1">
    <w:name w:val="HTML Definition"/>
    <w:semiHidden/>
    <w:qFormat/>
    <w:rPr>
      <w:i/>
      <w:iCs/>
    </w:rPr>
  </w:style>
  <w:style w:type="character" w:styleId="HTML2">
    <w:name w:val="HTML Typewriter"/>
    <w:semiHidden/>
    <w:qFormat/>
    <w:rPr>
      <w:rFonts w:ascii="Courier New" w:hAnsi="Courier New" w:cs="Courier New"/>
      <w:sz w:val="20"/>
      <w:szCs w:val="20"/>
    </w:rPr>
  </w:style>
  <w:style w:type="character" w:styleId="HTML3">
    <w:name w:val="HTML Acronym"/>
    <w:basedOn w:val="a2"/>
    <w:semiHidden/>
    <w:qFormat/>
  </w:style>
  <w:style w:type="character" w:styleId="HTML4">
    <w:name w:val="HTML Variable"/>
    <w:semiHidden/>
    <w:qFormat/>
    <w:rPr>
      <w:i/>
      <w:iCs/>
    </w:rPr>
  </w:style>
  <w:style w:type="character" w:styleId="afff3">
    <w:name w:val="Hyperlink"/>
    <w:uiPriority w:val="99"/>
    <w:qFormat/>
    <w:rPr>
      <w:color w:val="0000FF"/>
      <w:u w:val="none"/>
    </w:rPr>
  </w:style>
  <w:style w:type="character" w:styleId="HTML5">
    <w:name w:val="HTML Code"/>
    <w:uiPriority w:val="99"/>
    <w:semiHidden/>
    <w:qFormat/>
    <w:rPr>
      <w:rFonts w:ascii="Courier New" w:hAnsi="Courier New" w:cs="Courier New"/>
      <w:sz w:val="20"/>
      <w:szCs w:val="20"/>
    </w:rPr>
  </w:style>
  <w:style w:type="character" w:styleId="afff4">
    <w:name w:val="annotation reference"/>
    <w:semiHidden/>
    <w:qFormat/>
    <w:rPr>
      <w:sz w:val="21"/>
      <w:szCs w:val="21"/>
    </w:rPr>
  </w:style>
  <w:style w:type="character" w:styleId="HTML6">
    <w:name w:val="HTML Cite"/>
    <w:semiHidden/>
    <w:qFormat/>
    <w:rPr>
      <w:i/>
      <w:iCs/>
    </w:rPr>
  </w:style>
  <w:style w:type="character" w:styleId="afff5">
    <w:name w:val="footnote reference"/>
    <w:semiHidden/>
    <w:qFormat/>
    <w:rPr>
      <w:vertAlign w:val="superscript"/>
    </w:rPr>
  </w:style>
  <w:style w:type="character" w:styleId="HTML7">
    <w:name w:val="HTML Keyboard"/>
    <w:semiHidden/>
    <w:qFormat/>
    <w:rPr>
      <w:rFonts w:ascii="Courier New" w:hAnsi="Courier New" w:cs="Courier New"/>
      <w:sz w:val="20"/>
      <w:szCs w:val="20"/>
    </w:rPr>
  </w:style>
  <w:style w:type="character" w:styleId="HTML8">
    <w:name w:val="HTML Sample"/>
    <w:semiHidden/>
    <w:qFormat/>
    <w:rPr>
      <w:rFonts w:ascii="Courier New" w:hAnsi="Courier New" w:cs="Courier New"/>
    </w:rPr>
  </w:style>
  <w:style w:type="paragraph" w:customStyle="1" w:styleId="NormalInTitlePage">
    <w:name w:val="Normal In Title Page"/>
    <w:qFormat/>
    <w:rPr>
      <w:rFonts w:ascii="Arial" w:hAnsi="Arial" w:cs="Arial"/>
      <w:kern w:val="2"/>
      <w:sz w:val="22"/>
      <w:szCs w:val="22"/>
    </w:rPr>
  </w:style>
  <w:style w:type="paragraph" w:customStyle="1" w:styleId="TableTextInTitlePage">
    <w:name w:val="Table Text In Title Page"/>
    <w:qFormat/>
    <w:pPr>
      <w:autoSpaceDE w:val="0"/>
      <w:autoSpaceDN w:val="0"/>
      <w:spacing w:before="80" w:after="80"/>
    </w:pPr>
    <w:rPr>
      <w:rFonts w:ascii="Arial" w:hAnsi="Arial" w:cs="Arial"/>
      <w:snapToGrid w:val="0"/>
      <w:lang w:val="zh-CN" w:eastAsia="en-US"/>
    </w:rPr>
  </w:style>
  <w:style w:type="paragraph" w:customStyle="1" w:styleId="Appendixheading1">
    <w:name w:val="Appendix heading 1"/>
    <w:basedOn w:val="1"/>
    <w:next w:val="22"/>
    <w:qFormat/>
    <w:pPr>
      <w:keepLines/>
      <w:numPr>
        <w:numId w:val="13"/>
      </w:numPr>
      <w:topLinePunct w:val="0"/>
    </w:pPr>
    <w:rPr>
      <w:bCs w:val="0"/>
    </w:rPr>
  </w:style>
  <w:style w:type="paragraph" w:customStyle="1" w:styleId="22">
    <w:name w:val="附录 标题 2"/>
    <w:basedOn w:val="21"/>
    <w:next w:val="32"/>
    <w:qFormat/>
    <w:pPr>
      <w:numPr>
        <w:numId w:val="13"/>
      </w:numPr>
      <w:topLinePunct w:val="0"/>
      <w:spacing w:before="200"/>
    </w:pPr>
    <w:rPr>
      <w:rFonts w:cs="Times New Roman"/>
    </w:rPr>
  </w:style>
  <w:style w:type="paragraph" w:customStyle="1" w:styleId="32">
    <w:name w:val="附录 标题 3"/>
    <w:basedOn w:val="31"/>
    <w:next w:val="42"/>
    <w:qFormat/>
    <w:pPr>
      <w:numPr>
        <w:numId w:val="13"/>
      </w:numPr>
      <w:topLinePunct w:val="0"/>
    </w:pPr>
    <w:rPr>
      <w:rFonts w:cs="Times New Roman"/>
    </w:rPr>
  </w:style>
  <w:style w:type="paragraph" w:customStyle="1" w:styleId="42">
    <w:name w:val="附录 标题 4"/>
    <w:basedOn w:val="41"/>
    <w:next w:val="52"/>
    <w:qFormat/>
    <w:pPr>
      <w:numPr>
        <w:numId w:val="13"/>
      </w:numPr>
      <w:topLinePunct w:val="0"/>
    </w:pPr>
    <w:rPr>
      <w:rFonts w:cs="Times New Roman"/>
    </w:rPr>
  </w:style>
  <w:style w:type="paragraph" w:customStyle="1" w:styleId="52">
    <w:name w:val="附录 标题 5"/>
    <w:basedOn w:val="51"/>
    <w:next w:val="a1"/>
    <w:qFormat/>
    <w:pPr>
      <w:numPr>
        <w:numId w:val="13"/>
      </w:numPr>
      <w:topLinePunct w:val="0"/>
    </w:pPr>
    <w:rPr>
      <w:rFonts w:cs="Times New Roman"/>
    </w:rPr>
  </w:style>
  <w:style w:type="paragraph" w:customStyle="1" w:styleId="BlockLabel">
    <w:name w:val="Block Label"/>
    <w:basedOn w:val="a1"/>
    <w:next w:val="a1"/>
    <w:qFormat/>
    <w:pPr>
      <w:keepNext/>
      <w:keepLines/>
      <w:numPr>
        <w:ilvl w:val="5"/>
        <w:numId w:val="1"/>
      </w:numPr>
      <w:spacing w:before="300" w:after="80"/>
    </w:pPr>
    <w:rPr>
      <w:rFonts w:ascii="Book Antiqua" w:eastAsia="黑体" w:hAnsi="Book Antiqua" w:cs="Book Antiqua"/>
      <w:bCs/>
      <w:kern w:val="0"/>
      <w:sz w:val="26"/>
      <w:szCs w:val="26"/>
    </w:rPr>
  </w:style>
  <w:style w:type="paragraph" w:customStyle="1" w:styleId="Subsection">
    <w:name w:val="Subsection"/>
    <w:basedOn w:val="a1"/>
    <w:next w:val="a1"/>
    <w:qFormat/>
    <w:pPr>
      <w:keepNext/>
      <w:keepLines/>
      <w:spacing w:before="300" w:after="80"/>
      <w:ind w:left="0"/>
    </w:pPr>
    <w:rPr>
      <w:rFonts w:ascii="Book Antiqua" w:eastAsia="黑体" w:hAnsi="Book Antiqua" w:cs="Book Antiqua"/>
      <w:bCs/>
      <w:kern w:val="0"/>
      <w:sz w:val="22"/>
      <w:szCs w:val="22"/>
    </w:rPr>
  </w:style>
  <w:style w:type="paragraph" w:customStyle="1" w:styleId="BlockLabelWithSixNumber">
    <w:name w:val="Block Label With Six Number"/>
    <w:basedOn w:val="a1"/>
    <w:next w:val="a1"/>
    <w:qFormat/>
    <w:pPr>
      <w:keepNext/>
      <w:keepLines/>
      <w:spacing w:before="300" w:after="80"/>
      <w:ind w:left="0"/>
      <w:outlineLvl w:val="5"/>
    </w:pPr>
    <w:rPr>
      <w:rFonts w:ascii="Book Antiqua" w:eastAsia="黑体" w:hAnsi="Book Antiqua" w:cs="Book Antiqua"/>
      <w:bCs/>
      <w:kern w:val="0"/>
      <w:sz w:val="24"/>
      <w:szCs w:val="24"/>
    </w:rPr>
  </w:style>
  <w:style w:type="paragraph" w:customStyle="1" w:styleId="BlockLabelWithSevenNumber">
    <w:name w:val="Block Label With Seven Number"/>
    <w:basedOn w:val="a1"/>
    <w:next w:val="a1"/>
    <w:qFormat/>
    <w:pPr>
      <w:keepNext/>
      <w:keepLines/>
      <w:spacing w:before="300" w:after="80"/>
      <w:ind w:left="0"/>
      <w:outlineLvl w:val="6"/>
    </w:pPr>
    <w:rPr>
      <w:rFonts w:ascii="Book Antiqua" w:eastAsia="黑体" w:hAnsi="Book Antiqua" w:cs="Book Antiqua"/>
      <w:bCs/>
      <w:kern w:val="0"/>
      <w:sz w:val="24"/>
      <w:szCs w:val="24"/>
    </w:rPr>
  </w:style>
  <w:style w:type="paragraph" w:customStyle="1" w:styleId="BlockLabelInTitlePage">
    <w:name w:val="Block Label In Title Page"/>
    <w:next w:val="a1"/>
    <w:qFormat/>
    <w:pPr>
      <w:keepNext/>
      <w:keepLines/>
      <w:spacing w:before="200" w:after="160"/>
    </w:pPr>
    <w:rPr>
      <w:rFonts w:ascii="Book Antiqua" w:eastAsia="黑体" w:hAnsi="Book Antiqua" w:cs="Book Antiqua"/>
      <w:bCs/>
      <w:sz w:val="26"/>
      <w:szCs w:val="26"/>
      <w:lang w:eastAsia="en-US"/>
    </w:rPr>
  </w:style>
  <w:style w:type="paragraph" w:customStyle="1" w:styleId="CopyrightDeclaration1">
    <w:name w:val="Copyright Declaration1"/>
    <w:qFormat/>
    <w:pPr>
      <w:spacing w:before="80" w:after="80"/>
    </w:pPr>
    <w:rPr>
      <w:rFonts w:ascii="Arial" w:eastAsia="黑体" w:hAnsi="Arial" w:cs="Arial"/>
      <w:b/>
      <w:bCs/>
      <w:sz w:val="48"/>
      <w:szCs w:val="48"/>
    </w:rPr>
  </w:style>
  <w:style w:type="paragraph" w:customStyle="1" w:styleId="Cover1">
    <w:name w:val="Cover 1"/>
    <w:basedOn w:val="a1"/>
    <w:qFormat/>
    <w:pPr>
      <w:widowControl w:val="0"/>
      <w:kinsoku w:val="0"/>
      <w:overflowPunct w:val="0"/>
      <w:topLinePunct w:val="0"/>
      <w:autoSpaceDE w:val="0"/>
      <w:autoSpaceDN w:val="0"/>
      <w:spacing w:before="80" w:after="80"/>
      <w:ind w:left="0"/>
    </w:pPr>
    <w:rPr>
      <w:rFonts w:ascii="Arial" w:hAnsi="Arial"/>
      <w:b/>
      <w:bCs/>
      <w:kern w:val="0"/>
      <w:sz w:val="40"/>
      <w:szCs w:val="40"/>
    </w:rPr>
  </w:style>
  <w:style w:type="paragraph" w:customStyle="1" w:styleId="Cover2">
    <w:name w:val="Cover 2"/>
    <w:qFormat/>
    <w:pPr>
      <w:adjustRightInd w:val="0"/>
      <w:snapToGrid w:val="0"/>
    </w:pPr>
    <w:rPr>
      <w:rFonts w:ascii="Arial" w:eastAsia="黑体" w:hAnsi="Arial" w:cs="Arial"/>
      <w:sz w:val="32"/>
      <w:szCs w:val="32"/>
      <w:lang w:eastAsia="en-US"/>
    </w:rPr>
  </w:style>
  <w:style w:type="paragraph" w:customStyle="1" w:styleId="CoverText">
    <w:name w:val="Cover Text"/>
    <w:qFormat/>
    <w:pPr>
      <w:adjustRightInd w:val="0"/>
      <w:snapToGrid w:val="0"/>
      <w:spacing w:before="80" w:after="80" w:line="240" w:lineRule="atLeast"/>
      <w:jc w:val="both"/>
    </w:pPr>
    <w:rPr>
      <w:rFonts w:ascii="Arial" w:hAnsi="Arial" w:cs="Arial"/>
      <w:snapToGrid w:val="0"/>
    </w:rPr>
  </w:style>
  <w:style w:type="paragraph" w:customStyle="1" w:styleId="Cover5">
    <w:name w:val="Cover 5"/>
    <w:basedOn w:val="a1"/>
    <w:qFormat/>
    <w:pPr>
      <w:widowControl w:val="0"/>
      <w:spacing w:before="0" w:after="0" w:line="240" w:lineRule="auto"/>
      <w:ind w:left="0"/>
    </w:pPr>
    <w:rPr>
      <w:rFonts w:ascii="Arial"/>
      <w:sz w:val="18"/>
      <w:szCs w:val="18"/>
    </w:rPr>
  </w:style>
  <w:style w:type="paragraph" w:customStyle="1" w:styleId="Cover3">
    <w:name w:val="Cover 3"/>
    <w:basedOn w:val="a1"/>
    <w:qFormat/>
    <w:pPr>
      <w:widowControl w:val="0"/>
      <w:topLinePunct w:val="0"/>
      <w:spacing w:before="80" w:after="80"/>
      <w:ind w:left="0"/>
    </w:pPr>
    <w:rPr>
      <w:rFonts w:ascii="Arial" w:eastAsia="黑体" w:hAnsi="Arial"/>
      <w:b/>
      <w:bCs/>
      <w:spacing w:val="-4"/>
      <w:sz w:val="22"/>
      <w:szCs w:val="22"/>
      <w:lang w:eastAsia="en-US"/>
    </w:rPr>
  </w:style>
  <w:style w:type="paragraph" w:customStyle="1" w:styleId="Cover4">
    <w:name w:val="Cover 4"/>
    <w:basedOn w:val="a1"/>
    <w:qFormat/>
    <w:pPr>
      <w:widowControl w:val="0"/>
      <w:topLinePunct w:val="0"/>
      <w:spacing w:before="80" w:after="80"/>
      <w:ind w:left="0"/>
    </w:pPr>
    <w:rPr>
      <w:rFonts w:ascii="Arial" w:eastAsia="黑体" w:hAnsi="Arial"/>
      <w:b/>
      <w:bCs/>
      <w:spacing w:val="-4"/>
      <w:sz w:val="22"/>
      <w:szCs w:val="22"/>
    </w:rPr>
  </w:style>
  <w:style w:type="paragraph" w:customStyle="1" w:styleId="Figure">
    <w:name w:val="Figure"/>
    <w:basedOn w:val="a1"/>
    <w:next w:val="a1"/>
    <w:qFormat/>
    <w:pPr>
      <w:keepNext/>
    </w:pPr>
  </w:style>
  <w:style w:type="paragraph" w:customStyle="1" w:styleId="FigureDescription">
    <w:name w:val="Figure Description"/>
    <w:next w:val="Figure"/>
    <w:qFormat/>
    <w:pPr>
      <w:keepNext/>
      <w:numPr>
        <w:ilvl w:val="7"/>
        <w:numId w:val="1"/>
      </w:numPr>
      <w:adjustRightInd w:val="0"/>
      <w:snapToGrid w:val="0"/>
      <w:spacing w:before="320" w:after="80" w:line="240" w:lineRule="atLeast"/>
    </w:pPr>
    <w:rPr>
      <w:rFonts w:eastAsia="黑体" w:cs="Arial"/>
      <w:spacing w:val="-4"/>
      <w:kern w:val="2"/>
      <w:sz w:val="21"/>
      <w:szCs w:val="21"/>
    </w:rPr>
  </w:style>
  <w:style w:type="paragraph" w:customStyle="1" w:styleId="FigureText">
    <w:name w:val="Figure Text"/>
    <w:qFormat/>
    <w:pPr>
      <w:widowControl w:val="0"/>
      <w:adjustRightInd w:val="0"/>
      <w:snapToGrid w:val="0"/>
      <w:spacing w:line="240" w:lineRule="atLeast"/>
    </w:pPr>
    <w:rPr>
      <w:rFonts w:cs="Arial"/>
      <w:sz w:val="18"/>
      <w:szCs w:val="18"/>
      <w:lang w:eastAsia="en-US"/>
    </w:rPr>
  </w:style>
  <w:style w:type="paragraph" w:customStyle="1" w:styleId="HeadingRight">
    <w:name w:val="Heading Right"/>
    <w:basedOn w:val="a1"/>
    <w:qFormat/>
    <w:pPr>
      <w:spacing w:before="0" w:after="0"/>
      <w:ind w:left="0"/>
      <w:jc w:val="right"/>
    </w:pPr>
    <w:rPr>
      <w:sz w:val="20"/>
      <w:szCs w:val="20"/>
    </w:rPr>
  </w:style>
  <w:style w:type="paragraph" w:customStyle="1" w:styleId="Heading1NoNumber">
    <w:name w:val="Heading1 No Number"/>
    <w:basedOn w:val="1"/>
    <w:next w:val="a1"/>
    <w:qFormat/>
    <w:pPr>
      <w:pageBreakBefore/>
      <w:numPr>
        <w:numId w:val="0"/>
      </w:numPr>
    </w:pPr>
  </w:style>
  <w:style w:type="paragraph" w:customStyle="1" w:styleId="Heading2NoNumber">
    <w:name w:val="Heading2 No Number"/>
    <w:basedOn w:val="21"/>
    <w:next w:val="a1"/>
    <w:qFormat/>
    <w:pPr>
      <w:numPr>
        <w:ilvl w:val="0"/>
        <w:numId w:val="0"/>
      </w:numPr>
      <w:outlineLvl w:val="9"/>
    </w:pPr>
  </w:style>
  <w:style w:type="paragraph" w:customStyle="1" w:styleId="Heading2NoNumber4lite">
    <w:name w:val="Heading2 No Number 4 lite"/>
    <w:basedOn w:val="21"/>
    <w:next w:val="a1"/>
    <w:qFormat/>
    <w:pPr>
      <w:numPr>
        <w:ilvl w:val="0"/>
        <w:numId w:val="0"/>
      </w:numPr>
    </w:pPr>
  </w:style>
  <w:style w:type="paragraph" w:customStyle="1" w:styleId="Heading3NoNumber">
    <w:name w:val="Heading3 No Number"/>
    <w:basedOn w:val="31"/>
    <w:next w:val="a1"/>
    <w:qFormat/>
    <w:pPr>
      <w:numPr>
        <w:ilvl w:val="0"/>
        <w:numId w:val="0"/>
      </w:numPr>
    </w:pPr>
    <w:rPr>
      <w:rFonts w:cs="Book Antiqua"/>
    </w:rPr>
  </w:style>
  <w:style w:type="paragraph" w:customStyle="1" w:styleId="Heading4NoNumber">
    <w:name w:val="Heading4 No Number"/>
    <w:basedOn w:val="a1"/>
    <w:semiHidden/>
    <w:qFormat/>
    <w:pPr>
      <w:keepNext/>
      <w:spacing w:before="200"/>
    </w:pPr>
    <w:rPr>
      <w:rFonts w:eastAsia="黑体"/>
      <w:bCs/>
      <w:spacing w:val="-4"/>
    </w:rPr>
  </w:style>
  <w:style w:type="paragraph" w:customStyle="1" w:styleId="AboutThisChapter">
    <w:name w:val="About This Chapter"/>
    <w:basedOn w:val="Heading2NoNumber"/>
    <w:next w:val="a1"/>
    <w:qFormat/>
    <w:pPr>
      <w:spacing w:after="560"/>
    </w:pPr>
  </w:style>
  <w:style w:type="paragraph" w:customStyle="1" w:styleId="ItemList">
    <w:name w:val="Item List"/>
    <w:qFormat/>
    <w:pPr>
      <w:numPr>
        <w:numId w:val="14"/>
      </w:numPr>
      <w:adjustRightInd w:val="0"/>
      <w:snapToGrid w:val="0"/>
      <w:spacing w:before="80" w:after="80" w:line="240" w:lineRule="atLeast"/>
    </w:pPr>
    <w:rPr>
      <w:rFonts w:cs="Arial" w:hint="eastAsia"/>
      <w:kern w:val="2"/>
      <w:sz w:val="21"/>
      <w:szCs w:val="21"/>
    </w:rPr>
  </w:style>
  <w:style w:type="paragraph" w:customStyle="1" w:styleId="ItemListinTable">
    <w:name w:val="Item List in Table"/>
    <w:basedOn w:val="a1"/>
    <w:qFormat/>
    <w:pPr>
      <w:numPr>
        <w:numId w:val="15"/>
      </w:numPr>
      <w:tabs>
        <w:tab w:val="clear" w:pos="170"/>
        <w:tab w:val="left" w:pos="284"/>
      </w:tabs>
      <w:spacing w:before="80" w:after="80"/>
      <w:ind w:left="284" w:hanging="284"/>
    </w:pPr>
    <w:rPr>
      <w:kern w:val="0"/>
    </w:rPr>
  </w:style>
  <w:style w:type="paragraph" w:customStyle="1" w:styleId="SubItemListinTable">
    <w:name w:val="Sub Item List in Table"/>
    <w:basedOn w:val="a1"/>
    <w:qFormat/>
    <w:pPr>
      <w:numPr>
        <w:ilvl w:val="2"/>
        <w:numId w:val="15"/>
      </w:numPr>
      <w:spacing w:before="80" w:after="80"/>
    </w:pPr>
  </w:style>
  <w:style w:type="paragraph" w:customStyle="1" w:styleId="SubItemStepinTable">
    <w:name w:val="Sub Item Step in Table"/>
    <w:qFormat/>
    <w:pPr>
      <w:numPr>
        <w:ilvl w:val="1"/>
        <w:numId w:val="15"/>
      </w:numPr>
      <w:adjustRightInd w:val="0"/>
      <w:snapToGrid w:val="0"/>
      <w:spacing w:before="80" w:after="80" w:line="240" w:lineRule="atLeast"/>
    </w:pPr>
    <w:rPr>
      <w:rFonts w:cs="Arial" w:hint="eastAsia"/>
      <w:sz w:val="21"/>
      <w:szCs w:val="21"/>
    </w:rPr>
  </w:style>
  <w:style w:type="paragraph" w:customStyle="1" w:styleId="SubItemStepinTableList">
    <w:name w:val="Sub Item Step in Table List"/>
    <w:qFormat/>
    <w:pPr>
      <w:numPr>
        <w:ilvl w:val="3"/>
        <w:numId w:val="15"/>
      </w:numPr>
      <w:adjustRightInd w:val="0"/>
      <w:snapToGrid w:val="0"/>
      <w:spacing w:before="80" w:after="80" w:line="240" w:lineRule="atLeast"/>
    </w:pPr>
    <w:rPr>
      <w:rFonts w:cs="Arial" w:hint="eastAsia"/>
      <w:sz w:val="21"/>
      <w:szCs w:val="21"/>
    </w:rPr>
  </w:style>
  <w:style w:type="paragraph" w:customStyle="1" w:styleId="SubItemListinTableStep">
    <w:name w:val="Sub Item List in Table Step"/>
    <w:basedOn w:val="a1"/>
    <w:qFormat/>
    <w:pPr>
      <w:numPr>
        <w:ilvl w:val="4"/>
        <w:numId w:val="15"/>
      </w:numPr>
      <w:spacing w:before="80" w:after="80"/>
    </w:pPr>
  </w:style>
  <w:style w:type="paragraph" w:customStyle="1" w:styleId="ItemListText">
    <w:name w:val="Item List Text"/>
    <w:qFormat/>
    <w:pPr>
      <w:adjustRightInd w:val="0"/>
      <w:snapToGrid w:val="0"/>
      <w:spacing w:before="80" w:after="80" w:line="240" w:lineRule="atLeast"/>
      <w:ind w:left="2126"/>
    </w:pPr>
    <w:rPr>
      <w:rFonts w:hint="eastAsia"/>
      <w:kern w:val="2"/>
      <w:sz w:val="21"/>
      <w:szCs w:val="21"/>
    </w:rPr>
  </w:style>
  <w:style w:type="paragraph" w:customStyle="1" w:styleId="ItemStep">
    <w:name w:val="Item Step"/>
    <w:qFormat/>
    <w:pPr>
      <w:numPr>
        <w:numId w:val="16"/>
      </w:numPr>
      <w:adjustRightInd w:val="0"/>
      <w:snapToGrid w:val="0"/>
      <w:spacing w:before="80" w:after="80" w:line="240" w:lineRule="atLeast"/>
    </w:pPr>
    <w:rPr>
      <w:rFonts w:cs="Arial" w:hint="eastAsia"/>
      <w:sz w:val="21"/>
      <w:szCs w:val="21"/>
    </w:rPr>
  </w:style>
  <w:style w:type="paragraph" w:customStyle="1" w:styleId="SubItemStep">
    <w:name w:val="Sub Item Step"/>
    <w:qFormat/>
    <w:pPr>
      <w:numPr>
        <w:ilvl w:val="1"/>
        <w:numId w:val="16"/>
      </w:numPr>
      <w:adjustRightInd w:val="0"/>
      <w:snapToGrid w:val="0"/>
      <w:spacing w:before="80" w:after="80" w:line="240" w:lineRule="atLeast"/>
    </w:pPr>
    <w:rPr>
      <w:rFonts w:cs="Arial" w:hint="eastAsia"/>
      <w:sz w:val="21"/>
      <w:szCs w:val="21"/>
    </w:rPr>
  </w:style>
  <w:style w:type="paragraph" w:customStyle="1" w:styleId="ThirdLevelItemStep">
    <w:name w:val="Third Level Item Step"/>
    <w:qFormat/>
    <w:pPr>
      <w:numPr>
        <w:ilvl w:val="2"/>
        <w:numId w:val="16"/>
      </w:numPr>
      <w:adjustRightInd w:val="0"/>
      <w:snapToGrid w:val="0"/>
      <w:spacing w:before="80" w:after="80" w:line="240" w:lineRule="atLeast"/>
    </w:pPr>
    <w:rPr>
      <w:rFonts w:cs="Arial" w:hint="eastAsia"/>
      <w:sz w:val="21"/>
      <w:szCs w:val="21"/>
    </w:rPr>
  </w:style>
  <w:style w:type="paragraph" w:customStyle="1" w:styleId="FourthLevelItemStep">
    <w:name w:val="Fourth Level Item Step"/>
    <w:qFormat/>
    <w:pPr>
      <w:numPr>
        <w:ilvl w:val="3"/>
        <w:numId w:val="16"/>
      </w:numPr>
      <w:adjustRightInd w:val="0"/>
      <w:snapToGrid w:val="0"/>
      <w:spacing w:before="80" w:after="80" w:line="240" w:lineRule="atLeast"/>
    </w:pPr>
    <w:rPr>
      <w:rFonts w:cs="Arial" w:hint="eastAsia"/>
      <w:sz w:val="21"/>
      <w:szCs w:val="21"/>
    </w:rPr>
  </w:style>
  <w:style w:type="paragraph" w:customStyle="1" w:styleId="ManualTitle1">
    <w:name w:val="Manual Title1"/>
    <w:semiHidden/>
    <w:qFormat/>
    <w:rPr>
      <w:rFonts w:ascii="Arial" w:eastAsia="黑体" w:hAnsi="Arial"/>
      <w:sz w:val="30"/>
      <w:lang w:eastAsia="en-US"/>
    </w:rPr>
  </w:style>
  <w:style w:type="paragraph" w:customStyle="1" w:styleId="CAUTIONHeading">
    <w:name w:val="CAUTION Heading"/>
    <w:basedOn w:val="a1"/>
    <w:qFormat/>
    <w:pPr>
      <w:keepNext/>
      <w:pBdr>
        <w:top w:val="single" w:sz="12" w:space="4" w:color="auto"/>
      </w:pBdr>
      <w:spacing w:before="80" w:after="80"/>
    </w:pPr>
    <w:rPr>
      <w:rFonts w:ascii="Book Antiqua" w:eastAsia="黑体" w:hAnsi="Book Antiqua"/>
      <w:bCs/>
    </w:rPr>
  </w:style>
  <w:style w:type="paragraph" w:customStyle="1" w:styleId="NotesHeadinginTable">
    <w:name w:val="Notes Heading in Table"/>
    <w:next w:val="NotesTextinTable"/>
    <w:qFormat/>
    <w:pPr>
      <w:keepNext/>
      <w:adjustRightInd w:val="0"/>
      <w:snapToGrid w:val="0"/>
      <w:spacing w:before="80" w:after="40" w:line="240" w:lineRule="atLeast"/>
    </w:pPr>
    <w:rPr>
      <w:rFonts w:eastAsia="黑体" w:cs="Arial"/>
      <w:bCs/>
      <w:kern w:val="2"/>
      <w:sz w:val="18"/>
      <w:szCs w:val="18"/>
    </w:rPr>
  </w:style>
  <w:style w:type="paragraph" w:customStyle="1" w:styleId="NotesTextinTable">
    <w:name w:val="Notes Text in Table"/>
    <w:qFormat/>
    <w:pPr>
      <w:widowControl w:val="0"/>
      <w:adjustRightInd w:val="0"/>
      <w:snapToGrid w:val="0"/>
      <w:spacing w:before="40" w:after="80" w:line="240" w:lineRule="atLeast"/>
      <w:ind w:left="170"/>
    </w:pPr>
    <w:rPr>
      <w:rFonts w:eastAsia="楷体_GB2312" w:cs="Arial"/>
      <w:iCs/>
      <w:kern w:val="2"/>
      <w:sz w:val="18"/>
      <w:szCs w:val="18"/>
    </w:rPr>
  </w:style>
  <w:style w:type="paragraph" w:customStyle="1" w:styleId="CAUTIONText">
    <w:name w:val="CAUTION Text"/>
    <w:basedOn w:val="a1"/>
    <w:qFormat/>
    <w:pPr>
      <w:keepLines/>
      <w:pBdr>
        <w:bottom w:val="single" w:sz="12" w:space="4" w:color="auto"/>
      </w:pBdr>
      <w:spacing w:before="80" w:after="80"/>
    </w:pPr>
    <w:rPr>
      <w:rFonts w:eastAsia="楷体_GB2312"/>
      <w:iCs/>
    </w:rPr>
  </w:style>
  <w:style w:type="paragraph" w:customStyle="1" w:styleId="NotesTextTD">
    <w:name w:val="Notes Text TD"/>
    <w:qFormat/>
    <w:pPr>
      <w:snapToGrid w:val="0"/>
      <w:spacing w:line="240" w:lineRule="atLeast"/>
      <w:ind w:left="2075"/>
    </w:pPr>
    <w:rPr>
      <w:rFonts w:ascii="Courier New" w:hAnsi="Courier New" w:cs="Courier New"/>
      <w:snapToGrid w:val="0"/>
      <w:spacing w:val="-1"/>
      <w:sz w:val="16"/>
      <w:szCs w:val="16"/>
    </w:rPr>
  </w:style>
  <w:style w:type="paragraph" w:customStyle="1" w:styleId="NotesTextListTextTD">
    <w:name w:val="Notes Text List Text TD"/>
    <w:qFormat/>
    <w:pPr>
      <w:snapToGrid w:val="0"/>
      <w:spacing w:line="240" w:lineRule="atLeast"/>
      <w:ind w:left="2359"/>
    </w:pPr>
    <w:rPr>
      <w:rFonts w:ascii="Courier New" w:hAnsi="Courier New" w:cs="Courier New"/>
      <w:snapToGrid w:val="0"/>
      <w:spacing w:val="-1"/>
      <w:sz w:val="16"/>
      <w:szCs w:val="16"/>
    </w:rPr>
  </w:style>
  <w:style w:type="paragraph" w:customStyle="1" w:styleId="CAUTIONTextListTextTD">
    <w:name w:val="CAUTION Text List Text TD"/>
    <w:basedOn w:val="CAUTIONText"/>
    <w:qFormat/>
    <w:pPr>
      <w:ind w:firstLineChars="180" w:firstLine="283"/>
    </w:pPr>
    <w:rPr>
      <w:rFonts w:ascii="Courier New" w:eastAsia="宋体" w:hAnsi="Courier New" w:cs="Courier New"/>
      <w:snapToGrid w:val="0"/>
      <w:spacing w:val="-1"/>
      <w:sz w:val="16"/>
      <w:szCs w:val="16"/>
    </w:rPr>
  </w:style>
  <w:style w:type="paragraph" w:customStyle="1" w:styleId="CAUTIONTextTD">
    <w:name w:val="CAUTION Text TD"/>
    <w:basedOn w:val="CAUTIONText"/>
    <w:qFormat/>
    <w:rPr>
      <w:rFonts w:ascii="Courier New" w:eastAsia="宋体" w:hAnsi="Courier New" w:cs="Courier New"/>
      <w:snapToGrid w:val="0"/>
      <w:spacing w:val="-1"/>
      <w:sz w:val="16"/>
      <w:szCs w:val="16"/>
    </w:rPr>
  </w:style>
  <w:style w:type="paragraph" w:customStyle="1" w:styleId="NotesTextListText">
    <w:name w:val="Notes Text List Text"/>
    <w:basedOn w:val="CAUTIONText"/>
    <w:qFormat/>
    <w:pPr>
      <w:pBdr>
        <w:bottom w:val="none" w:sz="0" w:space="0" w:color="auto"/>
      </w:pBdr>
      <w:spacing w:before="40" w:line="200" w:lineRule="atLeast"/>
      <w:ind w:left="2359"/>
    </w:pPr>
    <w:rPr>
      <w:sz w:val="18"/>
      <w:szCs w:val="18"/>
    </w:rPr>
  </w:style>
  <w:style w:type="paragraph" w:customStyle="1" w:styleId="CAUTIONTextList">
    <w:name w:val="CAUTION Text List"/>
    <w:basedOn w:val="CAUTIONText"/>
    <w:qFormat/>
    <w:pPr>
      <w:keepNext/>
      <w:numPr>
        <w:numId w:val="17"/>
      </w:numPr>
    </w:pPr>
  </w:style>
  <w:style w:type="paragraph" w:customStyle="1" w:styleId="CAUTIONTextStep">
    <w:name w:val="CAUTION Text Step"/>
    <w:basedOn w:val="CAUTIONText"/>
    <w:qFormat/>
    <w:pPr>
      <w:keepNext/>
      <w:numPr>
        <w:ilvl w:val="5"/>
        <w:numId w:val="15"/>
      </w:numPr>
    </w:pPr>
  </w:style>
  <w:style w:type="paragraph" w:customStyle="1" w:styleId="CAUTIONTextListText">
    <w:name w:val="CAUTION Text List Text"/>
    <w:basedOn w:val="CAUTIONText"/>
    <w:qFormat/>
    <w:pPr>
      <w:ind w:firstLineChars="135" w:firstLine="283"/>
    </w:pPr>
  </w:style>
  <w:style w:type="table" w:customStyle="1" w:styleId="Table">
    <w:name w:val="Table"/>
    <w:basedOn w:val="affc"/>
    <w:qFormat/>
    <w:pPr>
      <w:jc w:val="left"/>
    </w:pPr>
    <w:rPr>
      <w:rFonts w:cs="Arial"/>
    </w:rPr>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table" w:customStyle="1" w:styleId="RemarksTable">
    <w:name w:val="Remarks Table"/>
    <w:basedOn w:val="a3"/>
    <w:qFormat/>
    <w:tblPr/>
  </w:style>
  <w:style w:type="paragraph" w:customStyle="1" w:styleId="Step">
    <w:name w:val="Step"/>
    <w:basedOn w:val="a1"/>
    <w:qFormat/>
    <w:pPr>
      <w:numPr>
        <w:ilvl w:val="6"/>
        <w:numId w:val="1"/>
      </w:numPr>
    </w:pPr>
    <w:rPr>
      <w:snapToGrid w:val="0"/>
      <w:kern w:val="0"/>
    </w:rPr>
  </w:style>
  <w:style w:type="paragraph" w:customStyle="1" w:styleId="SubItemList">
    <w:name w:val="Sub Item List"/>
    <w:basedOn w:val="a1"/>
    <w:qFormat/>
    <w:pPr>
      <w:numPr>
        <w:numId w:val="18"/>
      </w:numPr>
      <w:spacing w:before="80" w:after="80"/>
    </w:pPr>
  </w:style>
  <w:style w:type="paragraph" w:customStyle="1" w:styleId="ThirdLevelItemList">
    <w:name w:val="Third Level Item List"/>
    <w:basedOn w:val="a1"/>
    <w:qFormat/>
    <w:pPr>
      <w:numPr>
        <w:ilvl w:val="1"/>
        <w:numId w:val="18"/>
      </w:numPr>
      <w:spacing w:before="80" w:after="80"/>
    </w:pPr>
  </w:style>
  <w:style w:type="paragraph" w:customStyle="1" w:styleId="FourthLevelItemList">
    <w:name w:val="Fourth Level Item List"/>
    <w:basedOn w:val="a1"/>
    <w:qFormat/>
    <w:pPr>
      <w:numPr>
        <w:ilvl w:val="2"/>
        <w:numId w:val="18"/>
      </w:numPr>
      <w:spacing w:before="80" w:after="80"/>
    </w:pPr>
  </w:style>
  <w:style w:type="paragraph" w:customStyle="1" w:styleId="SubItemListText">
    <w:name w:val="Sub Item List Text"/>
    <w:qFormat/>
    <w:pPr>
      <w:adjustRightInd w:val="0"/>
      <w:snapToGrid w:val="0"/>
      <w:spacing w:before="80" w:after="80" w:line="240" w:lineRule="atLeast"/>
      <w:ind w:left="2551"/>
    </w:pPr>
    <w:rPr>
      <w:rFonts w:cs="Arial" w:hint="eastAsia"/>
      <w:kern w:val="2"/>
      <w:sz w:val="21"/>
      <w:szCs w:val="21"/>
    </w:rPr>
  </w:style>
  <w:style w:type="paragraph" w:customStyle="1" w:styleId="ThirdLevelItemListText">
    <w:name w:val="Third Level Item List Text"/>
    <w:qFormat/>
    <w:pPr>
      <w:adjustRightInd w:val="0"/>
      <w:snapToGrid w:val="0"/>
      <w:spacing w:before="80" w:after="80" w:line="240" w:lineRule="atLeast"/>
      <w:ind w:left="2976"/>
    </w:pPr>
    <w:rPr>
      <w:rFonts w:cs="Arial" w:hint="eastAsia"/>
      <w:kern w:val="2"/>
      <w:sz w:val="21"/>
      <w:szCs w:val="21"/>
    </w:rPr>
  </w:style>
  <w:style w:type="paragraph" w:customStyle="1" w:styleId="FourthLevelItemListText">
    <w:name w:val="Fourth Level Item List Text"/>
    <w:qFormat/>
    <w:pPr>
      <w:adjustRightInd w:val="0"/>
      <w:snapToGrid w:val="0"/>
      <w:spacing w:before="80" w:after="80" w:line="240" w:lineRule="atLeast"/>
      <w:ind w:left="3401"/>
    </w:pPr>
    <w:rPr>
      <w:rFonts w:cs="Arial" w:hint="eastAsia"/>
      <w:kern w:val="2"/>
      <w:sz w:val="21"/>
      <w:szCs w:val="21"/>
    </w:rPr>
  </w:style>
  <w:style w:type="paragraph" w:customStyle="1" w:styleId="TableDescription">
    <w:name w:val="Table Description"/>
    <w:basedOn w:val="a1"/>
    <w:next w:val="a1"/>
    <w:qFormat/>
    <w:pPr>
      <w:keepNext/>
      <w:numPr>
        <w:ilvl w:val="8"/>
        <w:numId w:val="1"/>
      </w:numPr>
      <w:spacing w:before="320" w:after="80"/>
    </w:pPr>
    <w:rPr>
      <w:rFonts w:eastAsia="黑体"/>
      <w:spacing w:val="-4"/>
    </w:rPr>
  </w:style>
  <w:style w:type="paragraph" w:customStyle="1" w:styleId="NotesTextListinTable">
    <w:name w:val="Notes Text List in Table"/>
    <w:qFormat/>
    <w:pPr>
      <w:numPr>
        <w:numId w:val="19"/>
      </w:numPr>
      <w:spacing w:before="40" w:after="80" w:line="200" w:lineRule="atLeast"/>
    </w:pPr>
    <w:rPr>
      <w:rFonts w:eastAsia="楷体_GB2312" w:cs="楷体_GB2312"/>
      <w:sz w:val="18"/>
      <w:szCs w:val="18"/>
    </w:rPr>
  </w:style>
  <w:style w:type="paragraph" w:customStyle="1" w:styleId="NotesTextStepinTable">
    <w:name w:val="Notes Text Step in Table"/>
    <w:qFormat/>
    <w:pPr>
      <w:numPr>
        <w:ilvl w:val="7"/>
        <w:numId w:val="15"/>
      </w:numPr>
      <w:spacing w:before="40" w:after="80" w:line="200" w:lineRule="atLeast"/>
    </w:pPr>
    <w:rPr>
      <w:rFonts w:eastAsia="楷体_GB2312" w:cs="楷体_GB2312"/>
      <w:sz w:val="18"/>
      <w:szCs w:val="18"/>
    </w:rPr>
  </w:style>
  <w:style w:type="paragraph" w:customStyle="1" w:styleId="TerminalDisplay">
    <w:name w:val="Terminal Display"/>
    <w:qFormat/>
    <w:pPr>
      <w:shd w:val="clear" w:color="auto" w:fill="F2F2F2"/>
      <w:snapToGrid w:val="0"/>
      <w:spacing w:line="240" w:lineRule="atLeast"/>
      <w:ind w:left="1701"/>
    </w:pPr>
    <w:rPr>
      <w:rFonts w:ascii="Courier New" w:hAnsi="Courier New" w:cs="Courier New"/>
      <w:snapToGrid w:val="0"/>
      <w:spacing w:val="-1"/>
      <w:sz w:val="16"/>
      <w:szCs w:val="16"/>
    </w:rPr>
  </w:style>
  <w:style w:type="paragraph" w:customStyle="1" w:styleId="TerminalDisplayinTable">
    <w:name w:val="Terminal Display in Table"/>
    <w:qFormat/>
    <w:pPr>
      <w:widowControl w:val="0"/>
      <w:shd w:val="clear" w:color="auto" w:fill="F2F2F2"/>
      <w:adjustRightInd w:val="0"/>
      <w:snapToGrid w:val="0"/>
      <w:spacing w:before="80" w:after="80" w:line="240" w:lineRule="atLeast"/>
    </w:pPr>
    <w:rPr>
      <w:rFonts w:ascii="Courier New" w:hAnsi="Courier New" w:cs="Courier New"/>
      <w:snapToGrid w:val="0"/>
      <w:spacing w:val="-1"/>
      <w:sz w:val="16"/>
      <w:szCs w:val="16"/>
    </w:rPr>
  </w:style>
  <w:style w:type="paragraph" w:customStyle="1" w:styleId="NotesTextListTextinTable">
    <w:name w:val="Notes Text List Text in Table"/>
    <w:qFormat/>
    <w:pPr>
      <w:widowControl w:val="0"/>
      <w:adjustRightInd w:val="0"/>
      <w:snapToGrid w:val="0"/>
      <w:spacing w:before="40" w:after="80" w:line="240" w:lineRule="atLeast"/>
      <w:ind w:left="454"/>
    </w:pPr>
    <w:rPr>
      <w:rFonts w:eastAsia="楷体_GB2312" w:cs="Arial"/>
      <w:iCs/>
      <w:kern w:val="2"/>
      <w:sz w:val="18"/>
      <w:szCs w:val="18"/>
    </w:rPr>
  </w:style>
  <w:style w:type="paragraph" w:customStyle="1" w:styleId="NotesTextTDinTable">
    <w:name w:val="Notes Text TD in Table"/>
    <w:qFormat/>
    <w:pPr>
      <w:widowControl w:val="0"/>
      <w:adjustRightInd w:val="0"/>
      <w:snapToGrid w:val="0"/>
      <w:spacing w:before="80" w:after="80" w:line="240" w:lineRule="atLeast"/>
      <w:ind w:left="170"/>
    </w:pPr>
    <w:rPr>
      <w:rFonts w:ascii="Courier New" w:hAnsi="Courier New" w:cs="Courier New"/>
      <w:snapToGrid w:val="0"/>
      <w:spacing w:val="-1"/>
      <w:sz w:val="16"/>
      <w:szCs w:val="16"/>
    </w:rPr>
  </w:style>
  <w:style w:type="paragraph" w:customStyle="1" w:styleId="NotesTextListTextTDinTable">
    <w:name w:val="Notes Text List Text TD in Table"/>
    <w:qFormat/>
    <w:pPr>
      <w:widowControl w:val="0"/>
      <w:adjustRightInd w:val="0"/>
      <w:snapToGrid w:val="0"/>
      <w:spacing w:before="80" w:after="80" w:line="240" w:lineRule="atLeast"/>
      <w:ind w:left="454"/>
    </w:pPr>
    <w:rPr>
      <w:rFonts w:ascii="Courier New" w:hAnsi="Courier New" w:cs="Courier New"/>
      <w:snapToGrid w:val="0"/>
      <w:spacing w:val="-1"/>
      <w:sz w:val="16"/>
      <w:szCs w:val="16"/>
    </w:rPr>
  </w:style>
  <w:style w:type="paragraph" w:customStyle="1" w:styleId="FigureDescriptioninAppendix">
    <w:name w:val="Figure Description in Appendix"/>
    <w:basedOn w:val="Figure"/>
    <w:next w:val="Figure"/>
    <w:qFormat/>
    <w:pPr>
      <w:numPr>
        <w:ilvl w:val="7"/>
        <w:numId w:val="13"/>
      </w:numPr>
      <w:spacing w:before="320" w:after="80"/>
    </w:pPr>
    <w:rPr>
      <w:rFonts w:eastAsia="黑体"/>
      <w:spacing w:val="-4"/>
    </w:rPr>
  </w:style>
  <w:style w:type="paragraph" w:customStyle="1" w:styleId="FigureDescriptioninPreface">
    <w:name w:val="Figure Description in Preface"/>
    <w:basedOn w:val="Figure"/>
    <w:next w:val="Figure"/>
    <w:qFormat/>
    <w:pPr>
      <w:numPr>
        <w:numId w:val="20"/>
      </w:numPr>
    </w:pPr>
  </w:style>
  <w:style w:type="paragraph" w:customStyle="1" w:styleId="TableHeading">
    <w:name w:val="Table Heading"/>
    <w:basedOn w:val="a1"/>
    <w:qFormat/>
    <w:pPr>
      <w:widowControl w:val="0"/>
      <w:spacing w:before="80" w:after="80"/>
      <w:ind w:left="0"/>
    </w:pPr>
    <w:rPr>
      <w:rFonts w:ascii="Book Antiqua" w:eastAsia="黑体" w:hAnsi="Book Antiqua" w:cs="Book Antiqua"/>
      <w:bCs/>
      <w:snapToGrid w:val="0"/>
      <w:kern w:val="0"/>
    </w:rPr>
  </w:style>
  <w:style w:type="paragraph" w:customStyle="1" w:styleId="TableText">
    <w:name w:val="Table Text"/>
    <w:basedOn w:val="a1"/>
    <w:qFormat/>
    <w:pPr>
      <w:widowControl w:val="0"/>
      <w:spacing w:before="80" w:after="80"/>
      <w:ind w:left="0"/>
    </w:pPr>
    <w:rPr>
      <w:snapToGrid w:val="0"/>
      <w:kern w:val="0"/>
    </w:rPr>
  </w:style>
  <w:style w:type="paragraph" w:customStyle="1" w:styleId="HeadingMiddle">
    <w:name w:val="Heading Middle"/>
    <w:qFormat/>
    <w:pPr>
      <w:adjustRightInd w:val="0"/>
      <w:snapToGrid w:val="0"/>
      <w:spacing w:line="240" w:lineRule="atLeast"/>
      <w:jc w:val="center"/>
    </w:pPr>
    <w:rPr>
      <w:snapToGrid w:val="0"/>
    </w:rPr>
  </w:style>
  <w:style w:type="paragraph" w:customStyle="1" w:styleId="Contents">
    <w:name w:val="Contents"/>
    <w:basedOn w:val="Heading1NoNumber"/>
    <w:qFormat/>
  </w:style>
  <w:style w:type="paragraph" w:customStyle="1" w:styleId="ItemStepinTable">
    <w:name w:val="Item Step in Table"/>
    <w:qFormat/>
    <w:pPr>
      <w:numPr>
        <w:numId w:val="21"/>
      </w:numPr>
      <w:topLinePunct/>
      <w:spacing w:before="40" w:after="40" w:line="240" w:lineRule="atLeast"/>
    </w:pPr>
    <w:rPr>
      <w:rFonts w:cs="Arial" w:hint="eastAsia"/>
      <w:sz w:val="21"/>
      <w:szCs w:val="21"/>
    </w:rPr>
  </w:style>
  <w:style w:type="paragraph" w:customStyle="1" w:styleId="TableNote">
    <w:name w:val="Table Note"/>
    <w:basedOn w:val="a1"/>
    <w:qFormat/>
    <w:pPr>
      <w:spacing w:before="80" w:after="80"/>
    </w:pPr>
    <w:rPr>
      <w:sz w:val="18"/>
      <w:szCs w:val="18"/>
    </w:rPr>
  </w:style>
  <w:style w:type="paragraph" w:customStyle="1" w:styleId="End">
    <w:name w:val="End"/>
    <w:basedOn w:val="a1"/>
    <w:qFormat/>
    <w:pPr>
      <w:spacing w:after="400"/>
    </w:pPr>
    <w:rPr>
      <w:b/>
    </w:rPr>
  </w:style>
  <w:style w:type="paragraph" w:customStyle="1" w:styleId="NotesHeading">
    <w:name w:val="Notes Heading"/>
    <w:basedOn w:val="CAUTIONHeading"/>
    <w:qFormat/>
    <w:pPr>
      <w:pBdr>
        <w:top w:val="none" w:sz="0" w:space="0" w:color="auto"/>
      </w:pBdr>
      <w:spacing w:after="40"/>
    </w:pPr>
    <w:rPr>
      <w:position w:val="-6"/>
      <w:sz w:val="18"/>
      <w:szCs w:val="18"/>
    </w:rPr>
  </w:style>
  <w:style w:type="paragraph" w:customStyle="1" w:styleId="NotesText">
    <w:name w:val="Notes Text"/>
    <w:basedOn w:val="CAUTIONText"/>
    <w:qFormat/>
    <w:pPr>
      <w:pBdr>
        <w:bottom w:val="none" w:sz="0" w:space="0" w:color="auto"/>
      </w:pBdr>
      <w:spacing w:before="40" w:line="200" w:lineRule="atLeast"/>
      <w:ind w:left="2075"/>
    </w:pPr>
    <w:rPr>
      <w:sz w:val="18"/>
      <w:szCs w:val="18"/>
    </w:rPr>
  </w:style>
  <w:style w:type="paragraph" w:customStyle="1" w:styleId="NotesTextList">
    <w:name w:val="Notes Text List"/>
    <w:basedOn w:val="CAUTIONTextList"/>
    <w:qFormat/>
    <w:pPr>
      <w:keepNext w:val="0"/>
      <w:numPr>
        <w:numId w:val="22"/>
      </w:numPr>
      <w:pBdr>
        <w:bottom w:val="none" w:sz="0" w:space="0" w:color="auto"/>
      </w:pBdr>
      <w:spacing w:before="40" w:line="200" w:lineRule="atLeast"/>
    </w:pPr>
    <w:rPr>
      <w:sz w:val="18"/>
      <w:szCs w:val="18"/>
    </w:rPr>
  </w:style>
  <w:style w:type="paragraph" w:customStyle="1" w:styleId="NotesTextStep">
    <w:name w:val="Notes Text Step"/>
    <w:basedOn w:val="CAUTIONTextStep"/>
    <w:qFormat/>
    <w:pPr>
      <w:numPr>
        <w:ilvl w:val="6"/>
      </w:numPr>
      <w:pBdr>
        <w:bottom w:val="none" w:sz="0" w:space="0" w:color="auto"/>
      </w:pBdr>
      <w:spacing w:before="40" w:line="200" w:lineRule="atLeast"/>
    </w:pPr>
    <w:rPr>
      <w:sz w:val="18"/>
      <w:szCs w:val="18"/>
    </w:rPr>
  </w:style>
  <w:style w:type="paragraph" w:customStyle="1" w:styleId="Code">
    <w:name w:val="Code"/>
    <w:basedOn w:val="a1"/>
    <w:qFormat/>
    <w:pPr>
      <w:widowControl w:val="0"/>
      <w:shd w:val="clear" w:color="auto" w:fill="F2F2F2"/>
      <w:autoSpaceDE w:val="0"/>
      <w:autoSpaceDN w:val="0"/>
      <w:spacing w:before="0" w:after="0" w:line="360" w:lineRule="auto"/>
    </w:pPr>
    <w:rPr>
      <w:rFonts w:ascii="Courier New" w:hAnsi="Courier New"/>
      <w:sz w:val="18"/>
    </w:rPr>
  </w:style>
  <w:style w:type="paragraph" w:customStyle="1" w:styleId="CodeinTable">
    <w:name w:val="Code in Table"/>
    <w:basedOn w:val="a1"/>
    <w:qFormat/>
    <w:pPr>
      <w:widowControl w:val="0"/>
      <w:shd w:val="clear" w:color="auto" w:fill="F2F2F2"/>
      <w:spacing w:before="80" w:after="80"/>
      <w:ind w:left="0"/>
    </w:pPr>
    <w:rPr>
      <w:rFonts w:ascii="Courier New" w:hAnsi="Courier New"/>
      <w:snapToGrid w:val="0"/>
      <w:sz w:val="18"/>
    </w:rPr>
  </w:style>
  <w:style w:type="paragraph" w:customStyle="1" w:styleId="Outline">
    <w:name w:val="Outline"/>
    <w:basedOn w:val="a1"/>
    <w:semiHidden/>
    <w:qFormat/>
    <w:rPr>
      <w:i/>
      <w:color w:val="0000FF"/>
    </w:rPr>
  </w:style>
  <w:style w:type="paragraph" w:customStyle="1" w:styleId="ItemlistTextTD">
    <w:name w:val="Item list Text TD"/>
    <w:basedOn w:val="TerminalDisplay"/>
    <w:qFormat/>
    <w:pPr>
      <w:adjustRightInd w:val="0"/>
      <w:ind w:left="2126"/>
    </w:pPr>
  </w:style>
  <w:style w:type="paragraph" w:customStyle="1" w:styleId="SubItemListTextTD">
    <w:name w:val="Sub Item List Text TD"/>
    <w:basedOn w:val="TerminalDisplay"/>
    <w:qFormat/>
    <w:pPr>
      <w:adjustRightInd w:val="0"/>
      <w:ind w:left="2551"/>
    </w:pPr>
  </w:style>
  <w:style w:type="paragraph" w:customStyle="1" w:styleId="ThirdLevelItemListTextTD">
    <w:name w:val="Third Level Item List Text TD"/>
    <w:basedOn w:val="TerminalDisplay"/>
    <w:qFormat/>
    <w:pPr>
      <w:adjustRightInd w:val="0"/>
      <w:ind w:left="2976"/>
    </w:pPr>
  </w:style>
  <w:style w:type="paragraph" w:customStyle="1" w:styleId="FourthLevelItemListTextTD">
    <w:name w:val="Fourth Level Item List Text TD"/>
    <w:basedOn w:val="TerminalDisplay"/>
    <w:qFormat/>
    <w:pPr>
      <w:adjustRightInd w:val="0"/>
      <w:ind w:left="3401"/>
    </w:pPr>
  </w:style>
  <w:style w:type="paragraph" w:customStyle="1" w:styleId="ItemStepinAppendix">
    <w:name w:val="Item Step in Appendix"/>
    <w:basedOn w:val="ItemStep"/>
    <w:qFormat/>
    <w:pPr>
      <w:numPr>
        <w:ilvl w:val="6"/>
        <w:numId w:val="13"/>
      </w:numPr>
      <w:outlineLvl w:val="5"/>
    </w:pPr>
  </w:style>
  <w:style w:type="paragraph" w:customStyle="1" w:styleId="StepinAppendix">
    <w:name w:val="Step in Appendix"/>
    <w:basedOn w:val="Step"/>
    <w:qFormat/>
    <w:pPr>
      <w:numPr>
        <w:ilvl w:val="5"/>
        <w:numId w:val="13"/>
      </w:numPr>
      <w:topLinePunct w:val="0"/>
      <w:outlineLvl w:val="4"/>
    </w:pPr>
  </w:style>
  <w:style w:type="paragraph" w:customStyle="1" w:styleId="TableDescriptioninAppendix">
    <w:name w:val="Table Description in Appendix"/>
    <w:basedOn w:val="TableDescription"/>
    <w:next w:val="a1"/>
    <w:qFormat/>
    <w:pPr>
      <w:numPr>
        <w:numId w:val="13"/>
      </w:numPr>
      <w:topLinePunct w:val="0"/>
    </w:pPr>
  </w:style>
  <w:style w:type="paragraph" w:customStyle="1" w:styleId="TableDescriptioninPreface">
    <w:name w:val="Table Description in Preface"/>
    <w:basedOn w:val="TableDescription"/>
    <w:next w:val="a1"/>
    <w:qFormat/>
    <w:pPr>
      <w:numPr>
        <w:ilvl w:val="0"/>
        <w:numId w:val="23"/>
      </w:numPr>
      <w:topLinePunct w:val="0"/>
    </w:pPr>
    <w:rPr>
      <w:rFonts w:eastAsia="宋体"/>
    </w:rPr>
  </w:style>
  <w:style w:type="paragraph" w:customStyle="1" w:styleId="ItemListinTableText">
    <w:name w:val="Item List in Table Text"/>
    <w:basedOn w:val="TableText"/>
    <w:qFormat/>
    <w:pPr>
      <w:ind w:left="284"/>
    </w:pPr>
  </w:style>
  <w:style w:type="paragraph" w:customStyle="1" w:styleId="SubItemListinTableText">
    <w:name w:val="Sub Item List in Table Text"/>
    <w:basedOn w:val="TableText"/>
    <w:qFormat/>
    <w:pPr>
      <w:ind w:left="568"/>
    </w:pPr>
  </w:style>
  <w:style w:type="paragraph" w:styleId="afff6">
    <w:name w:val="List Paragraph"/>
    <w:basedOn w:val="a1"/>
    <w:uiPriority w:val="34"/>
    <w:qFormat/>
    <w:pPr>
      <w:widowControl w:val="0"/>
      <w:topLinePunct w:val="0"/>
      <w:autoSpaceDE w:val="0"/>
      <w:autoSpaceDN w:val="0"/>
      <w:snapToGrid/>
      <w:spacing w:before="0" w:after="0" w:line="360" w:lineRule="auto"/>
      <w:ind w:left="0" w:firstLineChars="200" w:firstLine="420"/>
    </w:pPr>
    <w:rPr>
      <w:rFonts w:cs="Times New Roman" w:hint="default"/>
      <w:snapToGrid w:val="0"/>
      <w:kern w:val="0"/>
    </w:rPr>
  </w:style>
  <w:style w:type="character" w:customStyle="1" w:styleId="af">
    <w:name w:val="批注文字 字符"/>
    <w:link w:val="ae"/>
    <w:semiHidden/>
    <w:qFormat/>
    <w:rPr>
      <w:rFonts w:cs="Arial"/>
      <w:kern w:val="2"/>
      <w:sz w:val="21"/>
      <w:szCs w:val="21"/>
      <w:lang w:eastAsia="zh-CN"/>
    </w:rPr>
  </w:style>
  <w:style w:type="character" w:customStyle="1" w:styleId="23">
    <w:name w:val="标题 2 字符"/>
    <w:link w:val="21"/>
    <w:qFormat/>
    <w:rPr>
      <w:rFonts w:ascii="Book Antiqua" w:eastAsia="黑体" w:hAnsi="Book Antiqua" w:cs="Book Antiqua"/>
      <w:bCs/>
      <w:sz w:val="36"/>
      <w:szCs w:val="36"/>
      <w:lang w:eastAsia="en-US"/>
    </w:rPr>
  </w:style>
  <w:style w:type="character" w:styleId="afff7">
    <w:name w:val="Placeholder Text"/>
    <w:basedOn w:val="a2"/>
    <w:uiPriority w:val="99"/>
    <w:semiHidden/>
    <w:qFormat/>
    <w:rPr>
      <w:color w:val="808080"/>
    </w:rPr>
  </w:style>
  <w:style w:type="paragraph" w:customStyle="1" w:styleId="1a">
    <w:name w:val="标题1"/>
    <w:basedOn w:val="21"/>
    <w:link w:val="1Char"/>
    <w:qFormat/>
    <w:pPr>
      <w:keepLines w:val="0"/>
      <w:tabs>
        <w:tab w:val="left" w:pos="576"/>
      </w:tabs>
      <w:topLinePunct w:val="0"/>
      <w:adjustRightInd/>
      <w:snapToGrid/>
      <w:spacing w:before="240" w:after="240" w:line="240" w:lineRule="auto"/>
      <w:ind w:left="576" w:hanging="576"/>
      <w:jc w:val="both"/>
    </w:pPr>
    <w:rPr>
      <w:rFonts w:hint="default"/>
      <w:lang w:eastAsia="zh-CN"/>
    </w:rPr>
  </w:style>
  <w:style w:type="paragraph" w:customStyle="1" w:styleId="2f3">
    <w:name w:val="标题2"/>
    <w:basedOn w:val="31"/>
    <w:link w:val="2Char"/>
    <w:qFormat/>
    <w:pPr>
      <w:ind w:left="113"/>
    </w:pPr>
    <w:rPr>
      <w:rFonts w:hint="default"/>
    </w:rPr>
  </w:style>
  <w:style w:type="character" w:customStyle="1" w:styleId="1Char">
    <w:name w:val="标题1 Char"/>
    <w:basedOn w:val="23"/>
    <w:link w:val="1a"/>
    <w:qFormat/>
    <w:rPr>
      <w:rFonts w:ascii="Book Antiqua" w:eastAsia="黑体" w:hAnsi="Book Antiqua" w:cs="Book Antiqua"/>
      <w:bCs/>
      <w:sz w:val="36"/>
      <w:szCs w:val="36"/>
      <w:lang w:eastAsia="en-US"/>
    </w:rPr>
  </w:style>
  <w:style w:type="paragraph" w:styleId="afff8">
    <w:name w:val="No Spacing"/>
    <w:uiPriority w:val="1"/>
    <w:qFormat/>
    <w:pPr>
      <w:topLinePunct/>
      <w:adjustRightInd w:val="0"/>
      <w:snapToGrid w:val="0"/>
      <w:ind w:left="1701"/>
    </w:pPr>
    <w:rPr>
      <w:rFonts w:cs="Arial" w:hint="eastAsia"/>
      <w:kern w:val="2"/>
      <w:sz w:val="21"/>
      <w:szCs w:val="21"/>
    </w:rPr>
  </w:style>
  <w:style w:type="character" w:customStyle="1" w:styleId="33">
    <w:name w:val="标题 3 字符"/>
    <w:basedOn w:val="a2"/>
    <w:link w:val="31"/>
    <w:qFormat/>
    <w:rPr>
      <w:rFonts w:ascii="Book Antiqua" w:eastAsia="黑体" w:hAnsi="Book Antiqua" w:cs="宋体"/>
      <w:sz w:val="32"/>
      <w:szCs w:val="32"/>
    </w:rPr>
  </w:style>
  <w:style w:type="character" w:customStyle="1" w:styleId="2Char">
    <w:name w:val="标题2 Char"/>
    <w:basedOn w:val="33"/>
    <w:link w:val="2f3"/>
    <w:qFormat/>
    <w:rPr>
      <w:rFonts w:ascii="Book Antiqua" w:eastAsia="黑体" w:hAnsi="Book Antiqua" w:cs="宋体"/>
      <w:sz w:val="32"/>
      <w:szCs w:val="32"/>
    </w:rPr>
  </w:style>
  <w:style w:type="paragraph" w:customStyle="1" w:styleId="2f4">
    <w:name w:val="正文2"/>
    <w:basedOn w:val="a1"/>
    <w:link w:val="2Char0"/>
    <w:qFormat/>
    <w:pPr>
      <w:spacing w:before="0" w:afterLines="50" w:after="50" w:line="288" w:lineRule="auto"/>
      <w:ind w:left="0" w:firstLineChars="200" w:firstLine="200"/>
    </w:pPr>
    <w:rPr>
      <w:rFonts w:hint="default"/>
      <w:sz w:val="24"/>
    </w:rPr>
  </w:style>
  <w:style w:type="paragraph" w:customStyle="1" w:styleId="TOC10">
    <w:name w:val="TOC 标题1"/>
    <w:basedOn w:val="1"/>
    <w:next w:val="a1"/>
    <w:uiPriority w:val="39"/>
    <w:unhideWhenUsed/>
    <w:qFormat/>
    <w:pPr>
      <w:keepLines/>
      <w:numPr>
        <w:numId w:val="0"/>
      </w:numPr>
      <w:pBdr>
        <w:bottom w:val="none" w:sz="0" w:space="0" w:color="auto"/>
      </w:pBdr>
      <w:topLinePunct w:val="0"/>
      <w:adjustRightInd/>
      <w:snapToGrid/>
      <w:spacing w:before="240" w:after="0" w:line="259" w:lineRule="auto"/>
      <w:jc w:val="left"/>
      <w:outlineLvl w:val="9"/>
    </w:pPr>
    <w:rPr>
      <w:rFonts w:asciiTheme="majorHAnsi" w:eastAsiaTheme="majorEastAsia" w:hAnsiTheme="majorHAnsi" w:cstheme="majorBidi" w:hint="default"/>
      <w:b w:val="0"/>
      <w:bCs w:val="0"/>
      <w:color w:val="2E74B5" w:themeColor="accent1" w:themeShade="BF"/>
      <w:kern w:val="0"/>
      <w:sz w:val="32"/>
      <w:szCs w:val="32"/>
    </w:rPr>
  </w:style>
  <w:style w:type="character" w:customStyle="1" w:styleId="2Char0">
    <w:name w:val="正文2 Char"/>
    <w:basedOn w:val="a2"/>
    <w:link w:val="2f4"/>
    <w:qFormat/>
    <w:rPr>
      <w:rFonts w:cs="Arial"/>
      <w:kern w:val="2"/>
      <w:sz w:val="24"/>
      <w:szCs w:val="21"/>
    </w:rPr>
  </w:style>
  <w:style w:type="paragraph" w:customStyle="1" w:styleId="1b">
    <w:name w:val="修订1"/>
    <w:hidden/>
    <w:uiPriority w:val="99"/>
    <w:semiHidden/>
    <w:qFormat/>
    <w:rPr>
      <w:rFonts w:cs="Arial" w:hint="eastAsia"/>
      <w:kern w:val="2"/>
      <w:sz w:val="21"/>
      <w:szCs w:val="21"/>
    </w:rPr>
  </w:style>
  <w:style w:type="character" w:customStyle="1" w:styleId="1c">
    <w:name w:val="未处理的提及1"/>
    <w:basedOn w:val="a2"/>
    <w:uiPriority w:val="99"/>
    <w:semiHidden/>
    <w:unhideWhenUsed/>
    <w:qFormat/>
    <w:rPr>
      <w:color w:val="605E5C"/>
      <w:shd w:val="clear" w:color="auto" w:fill="E1DFDD"/>
    </w:rPr>
  </w:style>
  <w:style w:type="paragraph" w:customStyle="1" w:styleId="ds-markdown-paragraph">
    <w:name w:val="ds-markdown-paragraph"/>
    <w:basedOn w:val="a1"/>
    <w:qFormat/>
    <w:pPr>
      <w:topLinePunct w:val="0"/>
      <w:adjustRightInd/>
      <w:snapToGrid/>
      <w:spacing w:before="100" w:beforeAutospacing="1" w:after="100" w:afterAutospacing="1" w:line="240" w:lineRule="auto"/>
      <w:ind w:left="0"/>
    </w:pPr>
    <w:rPr>
      <w:rFonts w:ascii="宋体" w:hAnsi="宋体" w:cs="宋体" w:hint="default"/>
      <w:kern w:val="0"/>
      <w:sz w:val="24"/>
      <w:szCs w:val="24"/>
    </w:rPr>
  </w:style>
  <w:style w:type="character" w:customStyle="1" w:styleId="mord">
    <w:name w:val="mord"/>
    <w:basedOn w:val="a2"/>
    <w:rsid w:val="00CF54AF"/>
  </w:style>
  <w:style w:type="character" w:customStyle="1" w:styleId="mrel">
    <w:name w:val="mrel"/>
    <w:basedOn w:val="a2"/>
    <w:rsid w:val="00CF54AF"/>
  </w:style>
  <w:style w:type="character" w:customStyle="1" w:styleId="vlist-s">
    <w:name w:val="vlist-s"/>
    <w:basedOn w:val="a2"/>
    <w:rsid w:val="00CF54AF"/>
  </w:style>
  <w:style w:type="character" w:customStyle="1" w:styleId="mbin">
    <w:name w:val="mbin"/>
    <w:basedOn w:val="a2"/>
    <w:rsid w:val="00CF54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8769187">
      <w:bodyDiv w:val="1"/>
      <w:marLeft w:val="0"/>
      <w:marRight w:val="0"/>
      <w:marTop w:val="0"/>
      <w:marBottom w:val="0"/>
      <w:divBdr>
        <w:top w:val="none" w:sz="0" w:space="0" w:color="auto"/>
        <w:left w:val="none" w:sz="0" w:space="0" w:color="auto"/>
        <w:bottom w:val="none" w:sz="0" w:space="0" w:color="auto"/>
        <w:right w:val="none" w:sz="0" w:space="0" w:color="auto"/>
      </w:divBdr>
    </w:div>
    <w:div w:id="416286982">
      <w:bodyDiv w:val="1"/>
      <w:marLeft w:val="0"/>
      <w:marRight w:val="0"/>
      <w:marTop w:val="0"/>
      <w:marBottom w:val="0"/>
      <w:divBdr>
        <w:top w:val="none" w:sz="0" w:space="0" w:color="auto"/>
        <w:left w:val="none" w:sz="0" w:space="0" w:color="auto"/>
        <w:bottom w:val="none" w:sz="0" w:space="0" w:color="auto"/>
        <w:right w:val="none" w:sz="0" w:space="0" w:color="auto"/>
      </w:divBdr>
    </w:div>
    <w:div w:id="444545858">
      <w:bodyDiv w:val="1"/>
      <w:marLeft w:val="0"/>
      <w:marRight w:val="0"/>
      <w:marTop w:val="0"/>
      <w:marBottom w:val="0"/>
      <w:divBdr>
        <w:top w:val="none" w:sz="0" w:space="0" w:color="auto"/>
        <w:left w:val="none" w:sz="0" w:space="0" w:color="auto"/>
        <w:bottom w:val="none" w:sz="0" w:space="0" w:color="auto"/>
        <w:right w:val="none" w:sz="0" w:space="0" w:color="auto"/>
      </w:divBdr>
    </w:div>
    <w:div w:id="513232063">
      <w:bodyDiv w:val="1"/>
      <w:marLeft w:val="0"/>
      <w:marRight w:val="0"/>
      <w:marTop w:val="0"/>
      <w:marBottom w:val="0"/>
      <w:divBdr>
        <w:top w:val="none" w:sz="0" w:space="0" w:color="auto"/>
        <w:left w:val="none" w:sz="0" w:space="0" w:color="auto"/>
        <w:bottom w:val="none" w:sz="0" w:space="0" w:color="auto"/>
        <w:right w:val="none" w:sz="0" w:space="0" w:color="auto"/>
      </w:divBdr>
    </w:div>
    <w:div w:id="530001083">
      <w:bodyDiv w:val="1"/>
      <w:marLeft w:val="0"/>
      <w:marRight w:val="0"/>
      <w:marTop w:val="0"/>
      <w:marBottom w:val="0"/>
      <w:divBdr>
        <w:top w:val="none" w:sz="0" w:space="0" w:color="auto"/>
        <w:left w:val="none" w:sz="0" w:space="0" w:color="auto"/>
        <w:bottom w:val="none" w:sz="0" w:space="0" w:color="auto"/>
        <w:right w:val="none" w:sz="0" w:space="0" w:color="auto"/>
      </w:divBdr>
    </w:div>
    <w:div w:id="560487771">
      <w:bodyDiv w:val="1"/>
      <w:marLeft w:val="0"/>
      <w:marRight w:val="0"/>
      <w:marTop w:val="0"/>
      <w:marBottom w:val="0"/>
      <w:divBdr>
        <w:top w:val="none" w:sz="0" w:space="0" w:color="auto"/>
        <w:left w:val="none" w:sz="0" w:space="0" w:color="auto"/>
        <w:bottom w:val="none" w:sz="0" w:space="0" w:color="auto"/>
        <w:right w:val="none" w:sz="0" w:space="0" w:color="auto"/>
      </w:divBdr>
      <w:divsChild>
        <w:div w:id="1727946460">
          <w:marLeft w:val="0"/>
          <w:marRight w:val="0"/>
          <w:marTop w:val="100"/>
          <w:marBottom w:val="100"/>
          <w:divBdr>
            <w:top w:val="none" w:sz="0" w:space="0" w:color="auto"/>
            <w:left w:val="none" w:sz="0" w:space="0" w:color="auto"/>
            <w:bottom w:val="none" w:sz="0" w:space="0" w:color="auto"/>
            <w:right w:val="none" w:sz="0" w:space="0" w:color="auto"/>
          </w:divBdr>
          <w:divsChild>
            <w:div w:id="559292221">
              <w:marLeft w:val="0"/>
              <w:marRight w:val="0"/>
              <w:marTop w:val="0"/>
              <w:marBottom w:val="0"/>
              <w:divBdr>
                <w:top w:val="none" w:sz="0" w:space="0" w:color="auto"/>
                <w:left w:val="none" w:sz="0" w:space="0" w:color="auto"/>
                <w:bottom w:val="none" w:sz="0" w:space="0" w:color="auto"/>
                <w:right w:val="none" w:sz="0" w:space="0" w:color="auto"/>
              </w:divBdr>
              <w:divsChild>
                <w:div w:id="88514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306026">
      <w:bodyDiv w:val="1"/>
      <w:marLeft w:val="0"/>
      <w:marRight w:val="0"/>
      <w:marTop w:val="0"/>
      <w:marBottom w:val="0"/>
      <w:divBdr>
        <w:top w:val="none" w:sz="0" w:space="0" w:color="auto"/>
        <w:left w:val="none" w:sz="0" w:space="0" w:color="auto"/>
        <w:bottom w:val="none" w:sz="0" w:space="0" w:color="auto"/>
        <w:right w:val="none" w:sz="0" w:space="0" w:color="auto"/>
      </w:divBdr>
    </w:div>
    <w:div w:id="705835436">
      <w:bodyDiv w:val="1"/>
      <w:marLeft w:val="0"/>
      <w:marRight w:val="0"/>
      <w:marTop w:val="0"/>
      <w:marBottom w:val="0"/>
      <w:divBdr>
        <w:top w:val="none" w:sz="0" w:space="0" w:color="auto"/>
        <w:left w:val="none" w:sz="0" w:space="0" w:color="auto"/>
        <w:bottom w:val="none" w:sz="0" w:space="0" w:color="auto"/>
        <w:right w:val="none" w:sz="0" w:space="0" w:color="auto"/>
      </w:divBdr>
      <w:divsChild>
        <w:div w:id="1309699707">
          <w:marLeft w:val="0"/>
          <w:marRight w:val="0"/>
          <w:marTop w:val="100"/>
          <w:marBottom w:val="100"/>
          <w:divBdr>
            <w:top w:val="none" w:sz="0" w:space="0" w:color="auto"/>
            <w:left w:val="none" w:sz="0" w:space="0" w:color="auto"/>
            <w:bottom w:val="none" w:sz="0" w:space="0" w:color="auto"/>
            <w:right w:val="none" w:sz="0" w:space="0" w:color="auto"/>
          </w:divBdr>
          <w:divsChild>
            <w:div w:id="657340832">
              <w:marLeft w:val="0"/>
              <w:marRight w:val="0"/>
              <w:marTop w:val="0"/>
              <w:marBottom w:val="0"/>
              <w:divBdr>
                <w:top w:val="none" w:sz="0" w:space="0" w:color="auto"/>
                <w:left w:val="none" w:sz="0" w:space="0" w:color="auto"/>
                <w:bottom w:val="none" w:sz="0" w:space="0" w:color="auto"/>
                <w:right w:val="none" w:sz="0" w:space="0" w:color="auto"/>
              </w:divBdr>
              <w:divsChild>
                <w:div w:id="40796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91030">
      <w:bodyDiv w:val="1"/>
      <w:marLeft w:val="0"/>
      <w:marRight w:val="0"/>
      <w:marTop w:val="0"/>
      <w:marBottom w:val="0"/>
      <w:divBdr>
        <w:top w:val="none" w:sz="0" w:space="0" w:color="auto"/>
        <w:left w:val="none" w:sz="0" w:space="0" w:color="auto"/>
        <w:bottom w:val="none" w:sz="0" w:space="0" w:color="auto"/>
        <w:right w:val="none" w:sz="0" w:space="0" w:color="auto"/>
      </w:divBdr>
    </w:div>
    <w:div w:id="739210568">
      <w:bodyDiv w:val="1"/>
      <w:marLeft w:val="0"/>
      <w:marRight w:val="0"/>
      <w:marTop w:val="0"/>
      <w:marBottom w:val="0"/>
      <w:divBdr>
        <w:top w:val="none" w:sz="0" w:space="0" w:color="auto"/>
        <w:left w:val="none" w:sz="0" w:space="0" w:color="auto"/>
        <w:bottom w:val="none" w:sz="0" w:space="0" w:color="auto"/>
        <w:right w:val="none" w:sz="0" w:space="0" w:color="auto"/>
      </w:divBdr>
    </w:div>
    <w:div w:id="749932988">
      <w:bodyDiv w:val="1"/>
      <w:marLeft w:val="0"/>
      <w:marRight w:val="0"/>
      <w:marTop w:val="0"/>
      <w:marBottom w:val="0"/>
      <w:divBdr>
        <w:top w:val="none" w:sz="0" w:space="0" w:color="auto"/>
        <w:left w:val="none" w:sz="0" w:space="0" w:color="auto"/>
        <w:bottom w:val="none" w:sz="0" w:space="0" w:color="auto"/>
        <w:right w:val="none" w:sz="0" w:space="0" w:color="auto"/>
      </w:divBdr>
    </w:div>
    <w:div w:id="762343552">
      <w:bodyDiv w:val="1"/>
      <w:marLeft w:val="0"/>
      <w:marRight w:val="0"/>
      <w:marTop w:val="0"/>
      <w:marBottom w:val="0"/>
      <w:divBdr>
        <w:top w:val="none" w:sz="0" w:space="0" w:color="auto"/>
        <w:left w:val="none" w:sz="0" w:space="0" w:color="auto"/>
        <w:bottom w:val="none" w:sz="0" w:space="0" w:color="auto"/>
        <w:right w:val="none" w:sz="0" w:space="0" w:color="auto"/>
      </w:divBdr>
    </w:div>
    <w:div w:id="814488378">
      <w:bodyDiv w:val="1"/>
      <w:marLeft w:val="0"/>
      <w:marRight w:val="0"/>
      <w:marTop w:val="0"/>
      <w:marBottom w:val="0"/>
      <w:divBdr>
        <w:top w:val="none" w:sz="0" w:space="0" w:color="auto"/>
        <w:left w:val="none" w:sz="0" w:space="0" w:color="auto"/>
        <w:bottom w:val="none" w:sz="0" w:space="0" w:color="auto"/>
        <w:right w:val="none" w:sz="0" w:space="0" w:color="auto"/>
      </w:divBdr>
    </w:div>
    <w:div w:id="815876989">
      <w:bodyDiv w:val="1"/>
      <w:marLeft w:val="0"/>
      <w:marRight w:val="0"/>
      <w:marTop w:val="0"/>
      <w:marBottom w:val="0"/>
      <w:divBdr>
        <w:top w:val="none" w:sz="0" w:space="0" w:color="auto"/>
        <w:left w:val="none" w:sz="0" w:space="0" w:color="auto"/>
        <w:bottom w:val="none" w:sz="0" w:space="0" w:color="auto"/>
        <w:right w:val="none" w:sz="0" w:space="0" w:color="auto"/>
      </w:divBdr>
      <w:divsChild>
        <w:div w:id="1621259278">
          <w:marLeft w:val="0"/>
          <w:marRight w:val="0"/>
          <w:marTop w:val="100"/>
          <w:marBottom w:val="100"/>
          <w:divBdr>
            <w:top w:val="none" w:sz="0" w:space="0" w:color="auto"/>
            <w:left w:val="none" w:sz="0" w:space="0" w:color="auto"/>
            <w:bottom w:val="none" w:sz="0" w:space="0" w:color="auto"/>
            <w:right w:val="none" w:sz="0" w:space="0" w:color="auto"/>
          </w:divBdr>
          <w:divsChild>
            <w:div w:id="309679052">
              <w:marLeft w:val="0"/>
              <w:marRight w:val="0"/>
              <w:marTop w:val="0"/>
              <w:marBottom w:val="0"/>
              <w:divBdr>
                <w:top w:val="none" w:sz="0" w:space="0" w:color="auto"/>
                <w:left w:val="none" w:sz="0" w:space="0" w:color="auto"/>
                <w:bottom w:val="none" w:sz="0" w:space="0" w:color="auto"/>
                <w:right w:val="none" w:sz="0" w:space="0" w:color="auto"/>
              </w:divBdr>
              <w:divsChild>
                <w:div w:id="14494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471352">
      <w:bodyDiv w:val="1"/>
      <w:marLeft w:val="0"/>
      <w:marRight w:val="0"/>
      <w:marTop w:val="0"/>
      <w:marBottom w:val="0"/>
      <w:divBdr>
        <w:top w:val="none" w:sz="0" w:space="0" w:color="auto"/>
        <w:left w:val="none" w:sz="0" w:space="0" w:color="auto"/>
        <w:bottom w:val="none" w:sz="0" w:space="0" w:color="auto"/>
        <w:right w:val="none" w:sz="0" w:space="0" w:color="auto"/>
      </w:divBdr>
    </w:div>
    <w:div w:id="898444440">
      <w:bodyDiv w:val="1"/>
      <w:marLeft w:val="0"/>
      <w:marRight w:val="0"/>
      <w:marTop w:val="0"/>
      <w:marBottom w:val="0"/>
      <w:divBdr>
        <w:top w:val="none" w:sz="0" w:space="0" w:color="auto"/>
        <w:left w:val="none" w:sz="0" w:space="0" w:color="auto"/>
        <w:bottom w:val="none" w:sz="0" w:space="0" w:color="auto"/>
        <w:right w:val="none" w:sz="0" w:space="0" w:color="auto"/>
      </w:divBdr>
    </w:div>
    <w:div w:id="949776265">
      <w:bodyDiv w:val="1"/>
      <w:marLeft w:val="0"/>
      <w:marRight w:val="0"/>
      <w:marTop w:val="0"/>
      <w:marBottom w:val="0"/>
      <w:divBdr>
        <w:top w:val="none" w:sz="0" w:space="0" w:color="auto"/>
        <w:left w:val="none" w:sz="0" w:space="0" w:color="auto"/>
        <w:bottom w:val="none" w:sz="0" w:space="0" w:color="auto"/>
        <w:right w:val="none" w:sz="0" w:space="0" w:color="auto"/>
      </w:divBdr>
    </w:div>
    <w:div w:id="1245797048">
      <w:bodyDiv w:val="1"/>
      <w:marLeft w:val="0"/>
      <w:marRight w:val="0"/>
      <w:marTop w:val="0"/>
      <w:marBottom w:val="0"/>
      <w:divBdr>
        <w:top w:val="none" w:sz="0" w:space="0" w:color="auto"/>
        <w:left w:val="none" w:sz="0" w:space="0" w:color="auto"/>
        <w:bottom w:val="none" w:sz="0" w:space="0" w:color="auto"/>
        <w:right w:val="none" w:sz="0" w:space="0" w:color="auto"/>
      </w:divBdr>
    </w:div>
    <w:div w:id="1342854213">
      <w:bodyDiv w:val="1"/>
      <w:marLeft w:val="0"/>
      <w:marRight w:val="0"/>
      <w:marTop w:val="0"/>
      <w:marBottom w:val="0"/>
      <w:divBdr>
        <w:top w:val="none" w:sz="0" w:space="0" w:color="auto"/>
        <w:left w:val="none" w:sz="0" w:space="0" w:color="auto"/>
        <w:bottom w:val="none" w:sz="0" w:space="0" w:color="auto"/>
        <w:right w:val="none" w:sz="0" w:space="0" w:color="auto"/>
      </w:divBdr>
    </w:div>
    <w:div w:id="1379207520">
      <w:bodyDiv w:val="1"/>
      <w:marLeft w:val="0"/>
      <w:marRight w:val="0"/>
      <w:marTop w:val="0"/>
      <w:marBottom w:val="0"/>
      <w:divBdr>
        <w:top w:val="none" w:sz="0" w:space="0" w:color="auto"/>
        <w:left w:val="none" w:sz="0" w:space="0" w:color="auto"/>
        <w:bottom w:val="none" w:sz="0" w:space="0" w:color="auto"/>
        <w:right w:val="none" w:sz="0" w:space="0" w:color="auto"/>
      </w:divBdr>
    </w:div>
    <w:div w:id="1389956748">
      <w:bodyDiv w:val="1"/>
      <w:marLeft w:val="0"/>
      <w:marRight w:val="0"/>
      <w:marTop w:val="0"/>
      <w:marBottom w:val="0"/>
      <w:divBdr>
        <w:top w:val="none" w:sz="0" w:space="0" w:color="auto"/>
        <w:left w:val="none" w:sz="0" w:space="0" w:color="auto"/>
        <w:bottom w:val="none" w:sz="0" w:space="0" w:color="auto"/>
        <w:right w:val="none" w:sz="0" w:space="0" w:color="auto"/>
      </w:divBdr>
    </w:div>
    <w:div w:id="1512648638">
      <w:bodyDiv w:val="1"/>
      <w:marLeft w:val="0"/>
      <w:marRight w:val="0"/>
      <w:marTop w:val="0"/>
      <w:marBottom w:val="0"/>
      <w:divBdr>
        <w:top w:val="none" w:sz="0" w:space="0" w:color="auto"/>
        <w:left w:val="none" w:sz="0" w:space="0" w:color="auto"/>
        <w:bottom w:val="none" w:sz="0" w:space="0" w:color="auto"/>
        <w:right w:val="none" w:sz="0" w:space="0" w:color="auto"/>
      </w:divBdr>
    </w:div>
    <w:div w:id="1565018685">
      <w:bodyDiv w:val="1"/>
      <w:marLeft w:val="0"/>
      <w:marRight w:val="0"/>
      <w:marTop w:val="0"/>
      <w:marBottom w:val="0"/>
      <w:divBdr>
        <w:top w:val="none" w:sz="0" w:space="0" w:color="auto"/>
        <w:left w:val="none" w:sz="0" w:space="0" w:color="auto"/>
        <w:bottom w:val="none" w:sz="0" w:space="0" w:color="auto"/>
        <w:right w:val="none" w:sz="0" w:space="0" w:color="auto"/>
      </w:divBdr>
    </w:div>
    <w:div w:id="1591817736">
      <w:bodyDiv w:val="1"/>
      <w:marLeft w:val="0"/>
      <w:marRight w:val="0"/>
      <w:marTop w:val="0"/>
      <w:marBottom w:val="0"/>
      <w:divBdr>
        <w:top w:val="none" w:sz="0" w:space="0" w:color="auto"/>
        <w:left w:val="none" w:sz="0" w:space="0" w:color="auto"/>
        <w:bottom w:val="none" w:sz="0" w:space="0" w:color="auto"/>
        <w:right w:val="none" w:sz="0" w:space="0" w:color="auto"/>
      </w:divBdr>
    </w:div>
    <w:div w:id="1634093179">
      <w:bodyDiv w:val="1"/>
      <w:marLeft w:val="0"/>
      <w:marRight w:val="0"/>
      <w:marTop w:val="0"/>
      <w:marBottom w:val="0"/>
      <w:divBdr>
        <w:top w:val="none" w:sz="0" w:space="0" w:color="auto"/>
        <w:left w:val="none" w:sz="0" w:space="0" w:color="auto"/>
        <w:bottom w:val="none" w:sz="0" w:space="0" w:color="auto"/>
        <w:right w:val="none" w:sz="0" w:space="0" w:color="auto"/>
      </w:divBdr>
      <w:divsChild>
        <w:div w:id="2114395558">
          <w:marLeft w:val="0"/>
          <w:marRight w:val="0"/>
          <w:marTop w:val="100"/>
          <w:marBottom w:val="100"/>
          <w:divBdr>
            <w:top w:val="none" w:sz="0" w:space="0" w:color="auto"/>
            <w:left w:val="none" w:sz="0" w:space="0" w:color="auto"/>
            <w:bottom w:val="none" w:sz="0" w:space="0" w:color="auto"/>
            <w:right w:val="none" w:sz="0" w:space="0" w:color="auto"/>
          </w:divBdr>
          <w:divsChild>
            <w:div w:id="280264096">
              <w:marLeft w:val="0"/>
              <w:marRight w:val="0"/>
              <w:marTop w:val="0"/>
              <w:marBottom w:val="0"/>
              <w:divBdr>
                <w:top w:val="none" w:sz="0" w:space="0" w:color="auto"/>
                <w:left w:val="none" w:sz="0" w:space="0" w:color="auto"/>
                <w:bottom w:val="none" w:sz="0" w:space="0" w:color="auto"/>
                <w:right w:val="none" w:sz="0" w:space="0" w:color="auto"/>
              </w:divBdr>
              <w:divsChild>
                <w:div w:id="193462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293386">
      <w:bodyDiv w:val="1"/>
      <w:marLeft w:val="0"/>
      <w:marRight w:val="0"/>
      <w:marTop w:val="0"/>
      <w:marBottom w:val="0"/>
      <w:divBdr>
        <w:top w:val="none" w:sz="0" w:space="0" w:color="auto"/>
        <w:left w:val="none" w:sz="0" w:space="0" w:color="auto"/>
        <w:bottom w:val="none" w:sz="0" w:space="0" w:color="auto"/>
        <w:right w:val="none" w:sz="0" w:space="0" w:color="auto"/>
      </w:divBdr>
    </w:div>
    <w:div w:id="1784307609">
      <w:bodyDiv w:val="1"/>
      <w:marLeft w:val="0"/>
      <w:marRight w:val="0"/>
      <w:marTop w:val="0"/>
      <w:marBottom w:val="0"/>
      <w:divBdr>
        <w:top w:val="none" w:sz="0" w:space="0" w:color="auto"/>
        <w:left w:val="none" w:sz="0" w:space="0" w:color="auto"/>
        <w:bottom w:val="none" w:sz="0" w:space="0" w:color="auto"/>
        <w:right w:val="none" w:sz="0" w:space="0" w:color="auto"/>
      </w:divBdr>
    </w:div>
    <w:div w:id="1810048289">
      <w:bodyDiv w:val="1"/>
      <w:marLeft w:val="0"/>
      <w:marRight w:val="0"/>
      <w:marTop w:val="0"/>
      <w:marBottom w:val="0"/>
      <w:divBdr>
        <w:top w:val="none" w:sz="0" w:space="0" w:color="auto"/>
        <w:left w:val="none" w:sz="0" w:space="0" w:color="auto"/>
        <w:bottom w:val="none" w:sz="0" w:space="0" w:color="auto"/>
        <w:right w:val="none" w:sz="0" w:space="0" w:color="auto"/>
      </w:divBdr>
    </w:div>
    <w:div w:id="1866597703">
      <w:bodyDiv w:val="1"/>
      <w:marLeft w:val="0"/>
      <w:marRight w:val="0"/>
      <w:marTop w:val="0"/>
      <w:marBottom w:val="0"/>
      <w:divBdr>
        <w:top w:val="none" w:sz="0" w:space="0" w:color="auto"/>
        <w:left w:val="none" w:sz="0" w:space="0" w:color="auto"/>
        <w:bottom w:val="none" w:sz="0" w:space="0" w:color="auto"/>
        <w:right w:val="none" w:sz="0" w:space="0" w:color="auto"/>
      </w:divBdr>
    </w:div>
    <w:div w:id="1905870988">
      <w:bodyDiv w:val="1"/>
      <w:marLeft w:val="0"/>
      <w:marRight w:val="0"/>
      <w:marTop w:val="0"/>
      <w:marBottom w:val="0"/>
      <w:divBdr>
        <w:top w:val="none" w:sz="0" w:space="0" w:color="auto"/>
        <w:left w:val="none" w:sz="0" w:space="0" w:color="auto"/>
        <w:bottom w:val="none" w:sz="0" w:space="0" w:color="auto"/>
        <w:right w:val="none" w:sz="0" w:space="0" w:color="auto"/>
      </w:divBdr>
      <w:divsChild>
        <w:div w:id="1783917729">
          <w:marLeft w:val="0"/>
          <w:marRight w:val="0"/>
          <w:marTop w:val="100"/>
          <w:marBottom w:val="100"/>
          <w:divBdr>
            <w:top w:val="none" w:sz="0" w:space="0" w:color="auto"/>
            <w:left w:val="none" w:sz="0" w:space="0" w:color="auto"/>
            <w:bottom w:val="none" w:sz="0" w:space="0" w:color="auto"/>
            <w:right w:val="none" w:sz="0" w:space="0" w:color="auto"/>
          </w:divBdr>
          <w:divsChild>
            <w:div w:id="96559257">
              <w:marLeft w:val="0"/>
              <w:marRight w:val="0"/>
              <w:marTop w:val="0"/>
              <w:marBottom w:val="0"/>
              <w:divBdr>
                <w:top w:val="none" w:sz="0" w:space="0" w:color="auto"/>
                <w:left w:val="none" w:sz="0" w:space="0" w:color="auto"/>
                <w:bottom w:val="none" w:sz="0" w:space="0" w:color="auto"/>
                <w:right w:val="none" w:sz="0" w:space="0" w:color="auto"/>
              </w:divBdr>
              <w:divsChild>
                <w:div w:id="163467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229517">
      <w:bodyDiv w:val="1"/>
      <w:marLeft w:val="0"/>
      <w:marRight w:val="0"/>
      <w:marTop w:val="0"/>
      <w:marBottom w:val="0"/>
      <w:divBdr>
        <w:top w:val="none" w:sz="0" w:space="0" w:color="auto"/>
        <w:left w:val="none" w:sz="0" w:space="0" w:color="auto"/>
        <w:bottom w:val="none" w:sz="0" w:space="0" w:color="auto"/>
        <w:right w:val="none" w:sz="0" w:space="0" w:color="auto"/>
      </w:divBdr>
    </w:div>
    <w:div w:id="1946843167">
      <w:bodyDiv w:val="1"/>
      <w:marLeft w:val="0"/>
      <w:marRight w:val="0"/>
      <w:marTop w:val="0"/>
      <w:marBottom w:val="0"/>
      <w:divBdr>
        <w:top w:val="none" w:sz="0" w:space="0" w:color="auto"/>
        <w:left w:val="none" w:sz="0" w:space="0" w:color="auto"/>
        <w:bottom w:val="none" w:sz="0" w:space="0" w:color="auto"/>
        <w:right w:val="none" w:sz="0" w:space="0" w:color="auto"/>
      </w:divBdr>
    </w:div>
    <w:div w:id="1982688871">
      <w:bodyDiv w:val="1"/>
      <w:marLeft w:val="0"/>
      <w:marRight w:val="0"/>
      <w:marTop w:val="0"/>
      <w:marBottom w:val="0"/>
      <w:divBdr>
        <w:top w:val="none" w:sz="0" w:space="0" w:color="auto"/>
        <w:left w:val="none" w:sz="0" w:space="0" w:color="auto"/>
        <w:bottom w:val="none" w:sz="0" w:space="0" w:color="auto"/>
        <w:right w:val="none" w:sz="0" w:space="0" w:color="auto"/>
      </w:divBdr>
      <w:divsChild>
        <w:div w:id="1145246554">
          <w:marLeft w:val="0"/>
          <w:marRight w:val="0"/>
          <w:marTop w:val="100"/>
          <w:marBottom w:val="100"/>
          <w:divBdr>
            <w:top w:val="none" w:sz="0" w:space="0" w:color="auto"/>
            <w:left w:val="none" w:sz="0" w:space="0" w:color="auto"/>
            <w:bottom w:val="none" w:sz="0" w:space="0" w:color="auto"/>
            <w:right w:val="none" w:sz="0" w:space="0" w:color="auto"/>
          </w:divBdr>
          <w:divsChild>
            <w:div w:id="583608635">
              <w:marLeft w:val="0"/>
              <w:marRight w:val="0"/>
              <w:marTop w:val="0"/>
              <w:marBottom w:val="0"/>
              <w:divBdr>
                <w:top w:val="none" w:sz="0" w:space="0" w:color="auto"/>
                <w:left w:val="none" w:sz="0" w:space="0" w:color="auto"/>
                <w:bottom w:val="none" w:sz="0" w:space="0" w:color="auto"/>
                <w:right w:val="none" w:sz="0" w:space="0" w:color="auto"/>
              </w:divBdr>
              <w:divsChild>
                <w:div w:id="156456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hyperlink" Target="https://arxiv.org/pdf/2509.25149" TargetMode="External"/><Relationship Id="rId21" Type="http://schemas.openxmlformats.org/officeDocument/2006/relationships/image" Target="media/image4.png"/><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yperlink" Target="https://arxiv.org/pdf/2602.11287" TargetMode="External"/><Relationship Id="rId33"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header" Target="header6.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arxiv.org/pdf/2602.11287" TargetMode="Externa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footer" Target="footer6.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FE743-1F3E-45AB-98A7-3E45C6F6B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Pages>
  <Words>3229</Words>
  <Characters>18408</Characters>
  <Application>Microsoft Office Word</Application>
  <DocSecurity>0</DocSecurity>
  <Lines>153</Lines>
  <Paragraphs>43</Paragraphs>
  <ScaleCrop>false</ScaleCrop>
  <Company>Huawei Technologies Co.,Ltd.</Company>
  <LinksUpToDate>false</LinksUpToDate>
  <CharactersWithSpaces>21594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2024年华为算法大赛-初赛任务书</dc:title>
  <dc:subject>Technical Document</dc:subject>
  <dc:creator>lizijian (F)</dc:creator>
  <cp:lastModifiedBy>shenao (A)</cp:lastModifiedBy>
  <cp:revision>37</cp:revision>
  <cp:lastPrinted>2024-08-01T04:23:00Z</cp:lastPrinted>
  <dcterms:created xsi:type="dcterms:W3CDTF">2025-08-13T07:57:00Z</dcterms:created>
  <dcterms:modified xsi:type="dcterms:W3CDTF">2026-08-19T06:35:00Z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初赛任务书-v1.0</vt:lpwstr>
  </property>
  <property fmtid="{D5CDD505-2E9C-101B-9397-08002B2CF9AE}" pid="3" name="DocumentVersion">
    <vt:lpwstr>01</vt:lpwstr>
  </property>
  <property fmtid="{D5CDD505-2E9C-101B-9397-08002B2CF9AE}" pid="4" name="PartNumber">
    <vt:lpwstr/>
  </property>
  <property fmtid="{D5CDD505-2E9C-101B-9397-08002B2CF9AE}" pid="5" name="Product&amp;Project Name">
    <vt:lpwstr>初赛任务书-v1.0</vt:lpwstr>
  </property>
  <property fmtid="{D5CDD505-2E9C-101B-9397-08002B2CF9AE}" pid="6" name="ProductVersion">
    <vt:lpwstr/>
  </property>
  <property fmtid="{D5CDD505-2E9C-101B-9397-08002B2CF9AE}" pid="7" name="ProprietaryDeclaration">
    <vt:lpwstr>版权所有 © 华为技术有限公司</vt:lpwstr>
  </property>
  <property fmtid="{D5CDD505-2E9C-101B-9397-08002B2CF9AE}" pid="8" name="ReleaseDate">
    <vt:lpwstr>2020-12-06</vt:lpwstr>
  </property>
  <property fmtid="{D5CDD505-2E9C-101B-9397-08002B2CF9AE}" pid="9" name="SecretLevel">
    <vt:lpwstr>秘密</vt:lpwstr>
  </property>
  <property fmtid="{D5CDD505-2E9C-101B-9397-08002B2CF9AE}" pid="10" name="Trademark&amp;ProductType">
    <vt:lpwstr>初赛任务书-v1.0</vt:lpwstr>
  </property>
  <property fmtid="{D5CDD505-2E9C-101B-9397-08002B2CF9AE}" pid="11" name="_2015_ms_pID_725343">
    <vt:lpwstr>(3)9+5zVhJrtDFbH+MtC/2p7F/s9hRFxdQtYdIsIplMWXd/6pZIMgBCKmZE/1KP1Hs+EMyKArAk
bKUMof/VaYRcPhEv1U7UxhaY+e1A0rlQhqgqVZPCC4XMGtmKZNqlnWyF3+HTZdjfG6lbBOFz
Tx3CCIsPydgEk/6QLQ0mHJnvwL0fHJIcOnvySQQ5blG0MFGd7Jwb110l96mOyJkJNbrknLge
mYx2Ueb9mATR3tKL5G</vt:lpwstr>
  </property>
  <property fmtid="{D5CDD505-2E9C-101B-9397-08002B2CF9AE}" pid="12" name="_2015_ms_pID_7253431">
    <vt:lpwstr>7GfkkB3rH3bGye6pYPau2RBwbMY557pRh7rt1p1bAK5tFLoIAnrH88
+DXykCN+eJCWvdS2WCcVNDNbmPEJbLb64hHnH7KkQTD5Nmhy+lNbINU90wZut0mmAshXKwC6
TIwcgu3VZvsJQpS9GohEpD0urLBiQgMfCWb1yMGjynm/dYXL3fRv7Mad7/O45dxoqDq/o7mp
BBSGL5To42ieb4TB/77DmlUZuOjDsNX0/iQF</vt:lpwstr>
  </property>
  <property fmtid="{D5CDD505-2E9C-101B-9397-08002B2CF9AE}" pid="13" name="_2015_ms_pID_7253432">
    <vt:lpwstr>yBMHxmJPybbOjE+eMFf3+JPxCjRsm6CuVtSp
CaAtvEVTDYCkcBuk4xF+MTnpiXLyL63M1nURoela4Tsy5kAKlxU=</vt:lpwstr>
  </property>
  <property fmtid="{D5CDD505-2E9C-101B-9397-08002B2CF9AE}" pid="14" name="KeyAssetLabel_HuaWei">
    <vt:lpwstr>{1NxDAYLdQxhXRJIg8MS8Cv2l4FCeAl}</vt:lpwstr>
  </property>
  <property fmtid="{D5CDD505-2E9C-101B-9397-08002B2CF9AE}" pid="15" name="KSOProductBuildVer">
    <vt:lpwstr>2052-11.8.2.12083</vt:lpwstr>
  </property>
  <property fmtid="{D5CDD505-2E9C-101B-9397-08002B2CF9AE}" pid="16" name="ICV">
    <vt:lpwstr>F798B7739A2444C4A9A085A90D9C1DF9</vt:lpwstr>
  </property>
  <property fmtid="{D5CDD505-2E9C-101B-9397-08002B2CF9AE}" pid="17" name="_readonly">
    <vt:lpwstr/>
  </property>
  <property fmtid="{D5CDD505-2E9C-101B-9397-08002B2CF9AE}" pid="18" name="_change">
    <vt:lpwstr/>
  </property>
  <property fmtid="{D5CDD505-2E9C-101B-9397-08002B2CF9AE}" pid="19" name="_full-control">
    <vt:lpwstr/>
  </property>
  <property fmtid="{D5CDD505-2E9C-101B-9397-08002B2CF9AE}" pid="20" name="sflag">
    <vt:lpwstr>1753786700</vt:lpwstr>
  </property>
</Properties>
</file>