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CD302" w14:textId="77777777" w:rsidR="00BD711D" w:rsidRDefault="00CA7D07" w:rsidP="00CA7D07">
      <w:pPr>
        <w:pStyle w:val="Ttulo1"/>
        <w:rPr>
          <w:sz w:val="40"/>
          <w:szCs w:val="40"/>
        </w:rPr>
      </w:pPr>
      <w:r w:rsidRPr="00CA7D07">
        <w:rPr>
          <w:sz w:val="40"/>
          <w:szCs w:val="40"/>
        </w:rPr>
        <w:t xml:space="preserve">Análisis del PCA y del clasificador </w:t>
      </w:r>
      <w:proofErr w:type="spellStart"/>
      <w:r w:rsidRPr="00CA7D07">
        <w:rPr>
          <w:sz w:val="40"/>
          <w:szCs w:val="40"/>
        </w:rPr>
        <w:t>knn</w:t>
      </w:r>
      <w:proofErr w:type="spellEnd"/>
    </w:p>
    <w:p w14:paraId="7347E4CA" w14:textId="77777777" w:rsidR="00CA7D07" w:rsidRDefault="00CA7D07" w:rsidP="00CA7D07"/>
    <w:p w14:paraId="28211D42" w14:textId="77777777" w:rsidR="00CA7D07" w:rsidRDefault="00CA7D07" w:rsidP="00CA7D07">
      <w:pPr>
        <w:pStyle w:val="Ttulo2"/>
      </w:pPr>
      <w:r>
        <w:t>Presentación y justificación</w:t>
      </w:r>
    </w:p>
    <w:p w14:paraId="196C3AD4" w14:textId="77777777" w:rsidR="00CA7D07" w:rsidRDefault="00CA7D07" w:rsidP="00CA7D07"/>
    <w:p w14:paraId="6819A64A" w14:textId="7F82DB3B" w:rsidR="00CA7D07" w:rsidRDefault="00CA7D07" w:rsidP="00CA7D07">
      <w:r>
        <w:t xml:space="preserve">A </w:t>
      </w:r>
      <w:proofErr w:type="gramStart"/>
      <w:r>
        <w:t>continuación</w:t>
      </w:r>
      <w:proofErr w:type="gramEnd"/>
      <w:r>
        <w:t xml:space="preserve"> se presentarán las conclusiones obtenidas de la implementación y ejecución de la técnica de reducción de dimensionalidad PCA y el clasificador </w:t>
      </w:r>
      <w:proofErr w:type="spellStart"/>
      <w:r>
        <w:t>knn</w:t>
      </w:r>
      <w:proofErr w:type="spellEnd"/>
      <w:r>
        <w:t>.</w:t>
      </w:r>
    </w:p>
    <w:p w14:paraId="3B0D4577" w14:textId="77777777" w:rsidR="00CA7D07" w:rsidRDefault="003D6BA2" w:rsidP="00CA7D07">
      <w:pPr>
        <w:pStyle w:val="Ttulo2"/>
      </w:pPr>
      <w:r>
        <w:t>Análisis de resultados</w:t>
      </w:r>
      <w:r w:rsidR="0099225A">
        <w:t xml:space="preserve"> experimentales</w:t>
      </w:r>
    </w:p>
    <w:p w14:paraId="072EC53E" w14:textId="77777777" w:rsidR="003D6BA2" w:rsidRDefault="003D6BA2" w:rsidP="003D6BA2"/>
    <w:p w14:paraId="28519B4A" w14:textId="77777777" w:rsidR="003D6BA2" w:rsidRDefault="00C74AC3" w:rsidP="003D6BA2">
      <w:r>
        <w:rPr>
          <w:noProof/>
          <w:lang w:eastAsia="es-ES"/>
        </w:rPr>
        <w:pict w14:anchorId="143BE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303pt">
            <v:imagedata r:id="rId6" o:title="PCA"/>
          </v:shape>
        </w:pict>
      </w:r>
    </w:p>
    <w:p w14:paraId="5DBF2F76" w14:textId="77777777" w:rsidR="003D6BA2" w:rsidRDefault="003D6BA2" w:rsidP="003D6BA2">
      <w:r>
        <w:t xml:space="preserve">Esta gráfica corresponde a los datos obtenidos tras la ejecución del archivo implementado </w:t>
      </w:r>
      <w:proofErr w:type="spellStart"/>
      <w:r>
        <w:t>pca+knn-exp.m</w:t>
      </w:r>
      <w:proofErr w:type="spellEnd"/>
      <w:r>
        <w:t>.</w:t>
      </w:r>
    </w:p>
    <w:p w14:paraId="0A8CA9F2" w14:textId="5A2175D8" w:rsidR="003D6BA2" w:rsidRDefault="003D6BA2" w:rsidP="003D6BA2">
      <w:r>
        <w:t>La representación muestra la relación entre la tasa de error del clasificador y la dimensionalidad empleada.</w:t>
      </w:r>
    </w:p>
    <w:p w14:paraId="516067DA" w14:textId="50B2D2C8" w:rsidR="003D6BA2" w:rsidRDefault="0099225A" w:rsidP="003D6BA2">
      <w:r>
        <w:t>De esta prueba se puede concluir que la dimensión de los datos afecta en gran medida a la eficacia del clasificador. Uno de los hechos observables más importantes es que no siempre a menor dimensionalidad mayor tasa de acierto, si no que para la obtención de valores próximos es importante no reducir a dimensiones que hagan perder información sobre los objetos a clasificar.</w:t>
      </w:r>
    </w:p>
    <w:p w14:paraId="7A7D0636" w14:textId="5BE81728" w:rsidR="0099225A" w:rsidRDefault="0099225A" w:rsidP="003D6BA2">
      <w:r>
        <w:lastRenderedPageBreak/>
        <w:t xml:space="preserve">En nuestro caso concreto, en la </w:t>
      </w:r>
      <w:r w:rsidR="00C74AC3">
        <w:t>gráfica</w:t>
      </w:r>
      <w:r>
        <w:t xml:space="preserve"> se puede observar que la menor tasa de error se consigue con una </w:t>
      </w:r>
      <w:proofErr w:type="spellStart"/>
      <w:r>
        <w:t>dimensionalida</w:t>
      </w:r>
      <w:proofErr w:type="spellEnd"/>
      <w:r>
        <w:t xml:space="preserve"> igual a 100.</w:t>
      </w:r>
    </w:p>
    <w:p w14:paraId="296434AA" w14:textId="77777777" w:rsidR="0099225A" w:rsidRDefault="0099225A" w:rsidP="0099225A">
      <w:pPr>
        <w:pStyle w:val="Ttulo2"/>
      </w:pPr>
      <w:r>
        <w:t>Análisis de la influencia del PCA</w:t>
      </w:r>
    </w:p>
    <w:p w14:paraId="044518BB" w14:textId="77777777" w:rsidR="0099225A" w:rsidRDefault="0099225A" w:rsidP="009922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73E2F" w14:paraId="2F40C60D" w14:textId="77777777" w:rsidTr="00473E2F">
        <w:tc>
          <w:tcPr>
            <w:tcW w:w="4322" w:type="dxa"/>
          </w:tcPr>
          <w:p w14:paraId="69D26F89" w14:textId="77777777" w:rsidR="00473E2F" w:rsidRDefault="00473E2F" w:rsidP="00473E2F">
            <w:pPr>
              <w:jc w:val="center"/>
            </w:pPr>
            <w:r>
              <w:t>Clasificador</w:t>
            </w:r>
          </w:p>
        </w:tc>
        <w:tc>
          <w:tcPr>
            <w:tcW w:w="4322" w:type="dxa"/>
          </w:tcPr>
          <w:p w14:paraId="490DBE0D" w14:textId="77777777" w:rsidR="00473E2F" w:rsidRDefault="00473E2F" w:rsidP="00473E2F">
            <w:pPr>
              <w:jc w:val="center"/>
            </w:pPr>
            <w:r>
              <w:t>Tasa de error</w:t>
            </w:r>
          </w:p>
        </w:tc>
      </w:tr>
      <w:tr w:rsidR="00473E2F" w14:paraId="0CD9868E" w14:textId="77777777" w:rsidTr="00473E2F">
        <w:tc>
          <w:tcPr>
            <w:tcW w:w="4322" w:type="dxa"/>
          </w:tcPr>
          <w:p w14:paraId="62FAA594" w14:textId="77777777" w:rsidR="00473E2F" w:rsidRDefault="00473E2F" w:rsidP="00473E2F">
            <w:pPr>
              <w:jc w:val="center"/>
            </w:pPr>
            <w:proofErr w:type="spellStart"/>
            <w:r>
              <w:t>knn</w:t>
            </w:r>
            <w:proofErr w:type="spellEnd"/>
          </w:p>
        </w:tc>
        <w:tc>
          <w:tcPr>
            <w:tcW w:w="4322" w:type="dxa"/>
          </w:tcPr>
          <w:p w14:paraId="44AF1C32" w14:textId="77777777" w:rsidR="00473E2F" w:rsidRDefault="00473E2F" w:rsidP="00473E2F">
            <w:pPr>
              <w:jc w:val="center"/>
            </w:pPr>
            <w:r w:rsidRPr="00473E2F">
              <w:t>3.09</w:t>
            </w:r>
          </w:p>
        </w:tc>
      </w:tr>
      <w:tr w:rsidR="00473E2F" w14:paraId="4E833E83" w14:textId="77777777" w:rsidTr="00473E2F">
        <w:tc>
          <w:tcPr>
            <w:tcW w:w="4322" w:type="dxa"/>
          </w:tcPr>
          <w:p w14:paraId="100BA7A4" w14:textId="77777777" w:rsidR="00473E2F" w:rsidRDefault="00473E2F" w:rsidP="00473E2F">
            <w:pPr>
              <w:jc w:val="center"/>
            </w:pPr>
            <w:proofErr w:type="spellStart"/>
            <w:r>
              <w:t>knn+</w:t>
            </w:r>
            <w:proofErr w:type="gramStart"/>
            <w:r>
              <w:t>PCA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4322" w:type="dxa"/>
          </w:tcPr>
          <w:p w14:paraId="2A2AFEF1" w14:textId="77777777" w:rsidR="00473E2F" w:rsidRDefault="00473E2F" w:rsidP="00473E2F">
            <w:pPr>
              <w:jc w:val="center"/>
            </w:pPr>
            <w:r w:rsidRPr="00473E2F">
              <w:t>2.84</w:t>
            </w:r>
          </w:p>
        </w:tc>
      </w:tr>
    </w:tbl>
    <w:p w14:paraId="1C021510" w14:textId="77777777" w:rsidR="0099225A" w:rsidRPr="0099225A" w:rsidRDefault="0099225A" w:rsidP="0099225A"/>
    <w:p w14:paraId="16EEC8C1" w14:textId="77777777" w:rsidR="003D6BA2" w:rsidRDefault="00473E2F" w:rsidP="003D6BA2">
      <w:r>
        <w:t>Esta tabla muestra los resultados obtenidos de la ejecución tras el aprendizaje del clasificador.</w:t>
      </w:r>
    </w:p>
    <w:p w14:paraId="61984198" w14:textId="77777777" w:rsidR="00473E2F" w:rsidRDefault="00473E2F" w:rsidP="003D6BA2">
      <w:r>
        <w:t>Se puede observar que la aplicación del PCA sobre los datos permite una mejora notable a la hora de clasificarlos.</w:t>
      </w:r>
    </w:p>
    <w:p w14:paraId="291947E0" w14:textId="77777777" w:rsidR="00473E2F" w:rsidRDefault="00473E2F" w:rsidP="003D6BA2">
      <w:r>
        <w:t>Esta mejora es explicable gracias a que tras la aplicación de la técnica empleada solo se emplean las 100 dimensiones más distintivas.</w:t>
      </w:r>
    </w:p>
    <w:p w14:paraId="49E7262E" w14:textId="77777777" w:rsidR="00473E2F" w:rsidRDefault="00473E2F" w:rsidP="00473E2F">
      <w:pPr>
        <w:pStyle w:val="Ttulo2"/>
      </w:pPr>
      <w:r>
        <w:t>Comparación con la base de datos MNIST</w:t>
      </w:r>
    </w:p>
    <w:p w14:paraId="43B08954" w14:textId="77777777" w:rsidR="00473E2F" w:rsidRDefault="00473E2F" w:rsidP="00473E2F"/>
    <w:p w14:paraId="66913474" w14:textId="77777777" w:rsidR="00473E2F" w:rsidRDefault="00D24985" w:rsidP="00473E2F">
      <w:pPr>
        <w:rPr>
          <w:shd w:val="clear" w:color="auto" w:fill="FFFFFF"/>
        </w:rPr>
      </w:pPr>
      <w:r>
        <w:t xml:space="preserve">Con la ejecución de nuestro clasificador hemos obtenido resultados similares a los obtenidos por </w:t>
      </w:r>
      <w:r w:rsidRPr="00D24985">
        <w:rPr>
          <w:shd w:val="clear" w:color="auto" w:fill="FFFFFF"/>
        </w:rPr>
        <w:t>Kenneth Wilder y U. Chicago</w:t>
      </w:r>
      <w:r>
        <w:rPr>
          <w:shd w:val="clear" w:color="auto" w:fill="FFFFFF"/>
        </w:rPr>
        <w:t xml:space="preserve"> mediante un clasificador </w:t>
      </w:r>
      <w:proofErr w:type="spellStart"/>
      <w:r>
        <w:rPr>
          <w:shd w:val="clear" w:color="auto" w:fill="FFFFFF"/>
        </w:rPr>
        <w:t>knn</w:t>
      </w:r>
      <w:proofErr w:type="spellEnd"/>
      <w:r>
        <w:rPr>
          <w:shd w:val="clear" w:color="auto" w:fill="FFFFFF"/>
        </w:rPr>
        <w:t xml:space="preserve"> y el empleo de la distancia euclídea (L2). </w:t>
      </w:r>
    </w:p>
    <w:p w14:paraId="6B963748" w14:textId="77777777" w:rsidR="00D24985" w:rsidRDefault="00D24985" w:rsidP="00473E2F">
      <w:pPr>
        <w:rPr>
          <w:shd w:val="clear" w:color="auto" w:fill="FFFFFF"/>
        </w:rPr>
      </w:pPr>
      <w:r>
        <w:rPr>
          <w:shd w:val="clear" w:color="auto" w:fill="FFFFFF"/>
        </w:rPr>
        <w:t xml:space="preserve">Al aplicar la técnica PCA hemos mejorado los resultados hasta los obtenidos por </w:t>
      </w:r>
      <w:r w:rsidRPr="00D24985">
        <w:rPr>
          <w:shd w:val="clear" w:color="auto" w:fill="FFFFFF"/>
        </w:rPr>
        <w:t>Kenneth Wilder y U. Chicago</w:t>
      </w:r>
      <w:r>
        <w:rPr>
          <w:shd w:val="clear" w:color="auto" w:fill="FFFFFF"/>
        </w:rPr>
        <w:t xml:space="preserve"> utilizando una distancia L3.</w:t>
      </w:r>
    </w:p>
    <w:p w14:paraId="7CD3A9A2" w14:textId="77777777" w:rsidR="00D24985" w:rsidRDefault="00D24985" w:rsidP="00D24985">
      <w:pPr>
        <w:pStyle w:val="Ttulo2"/>
      </w:pPr>
      <w:r>
        <w:t>Conclusiones</w:t>
      </w:r>
    </w:p>
    <w:p w14:paraId="5F1F9C05" w14:textId="77777777" w:rsidR="00D24985" w:rsidRDefault="00D24985" w:rsidP="00D24985"/>
    <w:p w14:paraId="5AB14282" w14:textId="77777777" w:rsidR="00D24985" w:rsidRDefault="00D24985" w:rsidP="00D24985">
      <w:r>
        <w:t>Para el caso concreto de los dígitos manuscritos y la utilización del clasificador de los k vecinos más cercanos se observa que los mejores resultados se pueden obtener reduciendo la dimensionalidad de los datos a 100 dimensiones mediante la técnica PCA.</w:t>
      </w:r>
    </w:p>
    <w:p w14:paraId="5D515522" w14:textId="78BDD5C0" w:rsidR="00D24985" w:rsidRPr="00D24985" w:rsidRDefault="00C74AC3" w:rsidP="00D24985">
      <w:r>
        <w:t>Además,</w:t>
      </w:r>
      <w:r w:rsidR="00D24985">
        <w:t xml:space="preserve"> con la comparación de los datos obtenidos y los presentes en la base MNIST se demuestra que la implementación llevada a cabo para este trabajo es correcta ya que se obtienen resultados similares. </w:t>
      </w:r>
    </w:p>
    <w:sectPr w:rsidR="00D24985" w:rsidRPr="00D24985" w:rsidSect="00BD711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89913" w14:textId="77777777" w:rsidR="005E32B4" w:rsidRDefault="005E32B4" w:rsidP="00CA7D07">
      <w:pPr>
        <w:spacing w:after="0" w:line="240" w:lineRule="auto"/>
      </w:pPr>
      <w:r>
        <w:separator/>
      </w:r>
    </w:p>
  </w:endnote>
  <w:endnote w:type="continuationSeparator" w:id="0">
    <w:p w14:paraId="65AE1171" w14:textId="77777777" w:rsidR="005E32B4" w:rsidRDefault="005E32B4" w:rsidP="00CA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E50F3" w14:textId="77777777" w:rsidR="005E32B4" w:rsidRDefault="005E32B4" w:rsidP="00CA7D07">
      <w:pPr>
        <w:spacing w:after="0" w:line="240" w:lineRule="auto"/>
      </w:pPr>
      <w:r>
        <w:separator/>
      </w:r>
    </w:p>
  </w:footnote>
  <w:footnote w:type="continuationSeparator" w:id="0">
    <w:p w14:paraId="0A842351" w14:textId="77777777" w:rsidR="005E32B4" w:rsidRDefault="005E32B4" w:rsidP="00CA7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9A5C9" w14:textId="77777777" w:rsidR="00CA7D07" w:rsidRDefault="00CA7D07">
    <w:pPr>
      <w:pStyle w:val="Encabezado"/>
    </w:pPr>
    <w:r>
      <w:tab/>
    </w:r>
    <w:r>
      <w:tab/>
      <w:t>Marc Rodas Lorente</w:t>
    </w:r>
  </w:p>
  <w:p w14:paraId="1F59FD1E" w14:textId="77777777" w:rsidR="00CA7D07" w:rsidRDefault="00CA7D07">
    <w:pPr>
      <w:pStyle w:val="Encabezado"/>
    </w:pPr>
    <w:r>
      <w:tab/>
    </w:r>
    <w:r>
      <w:tab/>
      <w:t>Luis López Cuerva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D07"/>
    <w:rsid w:val="003D6BA2"/>
    <w:rsid w:val="00473E2F"/>
    <w:rsid w:val="005E32B4"/>
    <w:rsid w:val="0099225A"/>
    <w:rsid w:val="00AF1890"/>
    <w:rsid w:val="00BD711D"/>
    <w:rsid w:val="00C74AC3"/>
    <w:rsid w:val="00CA7D07"/>
    <w:rsid w:val="00D2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F523"/>
  <w15:docId w15:val="{930EC558-D8EA-4D7E-A9C6-68EACBB6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11D"/>
  </w:style>
  <w:style w:type="paragraph" w:styleId="Ttulo1">
    <w:name w:val="heading 1"/>
    <w:basedOn w:val="Normal"/>
    <w:next w:val="Normal"/>
    <w:link w:val="Ttulo1Car"/>
    <w:uiPriority w:val="9"/>
    <w:qFormat/>
    <w:rsid w:val="00CA7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A7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A7D07"/>
  </w:style>
  <w:style w:type="paragraph" w:styleId="Piedepgina">
    <w:name w:val="footer"/>
    <w:basedOn w:val="Normal"/>
    <w:link w:val="PiedepginaCar"/>
    <w:uiPriority w:val="99"/>
    <w:semiHidden/>
    <w:unhideWhenUsed/>
    <w:rsid w:val="00CA7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A7D07"/>
  </w:style>
  <w:style w:type="character" w:customStyle="1" w:styleId="Ttulo1Car">
    <w:name w:val="Título 1 Car"/>
    <w:basedOn w:val="Fuentedeprrafopredeter"/>
    <w:link w:val="Ttulo1"/>
    <w:uiPriority w:val="9"/>
    <w:rsid w:val="00CA7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A7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BA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73E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24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Luis López Cuerva</cp:lastModifiedBy>
  <cp:revision>2</cp:revision>
  <dcterms:created xsi:type="dcterms:W3CDTF">2020-04-20T15:37:00Z</dcterms:created>
  <dcterms:modified xsi:type="dcterms:W3CDTF">2020-04-20T15:37:00Z</dcterms:modified>
</cp:coreProperties>
</file>