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C364C" w14:textId="3112434D" w:rsidR="00AA3BD3" w:rsidRDefault="00D635B5" w:rsidP="00D635B5">
      <w:pPr>
        <w:pStyle w:val="Ttulo"/>
      </w:pPr>
      <w:r>
        <w:t>Trabajo T</w:t>
      </w:r>
      <w:r w:rsidR="00B8305C">
        <w:t>5</w:t>
      </w:r>
    </w:p>
    <w:p w14:paraId="6D6E9427" w14:textId="645BAF92" w:rsidR="00D635B5" w:rsidRDefault="00D635B5" w:rsidP="00D635B5">
      <w:pPr>
        <w:pStyle w:val="Ttulo1"/>
      </w:pPr>
      <w:r>
        <w:t>Ejercicio 1</w:t>
      </w:r>
      <w:r w:rsidR="00B8305C">
        <w:t>.1</w:t>
      </w:r>
    </w:p>
    <w:p w14:paraId="3F92C9ED" w14:textId="7D596A34" w:rsidR="00D635B5" w:rsidRDefault="00D635B5" w:rsidP="00D635B5"/>
    <w:p w14:paraId="6A4C3650" w14:textId="4E57CCAE" w:rsidR="00D635B5" w:rsidRDefault="00251E9D" w:rsidP="00D635B5">
      <w:pPr>
        <w:pStyle w:val="Ttulo2"/>
      </w:pPr>
      <w:r>
        <w:t>Algoritmo batch</w:t>
      </w:r>
    </w:p>
    <w:p w14:paraId="3BA9E166" w14:textId="38E3E9AF" w:rsidR="00251E9D" w:rsidRDefault="00251E9D" w:rsidP="00251E9D">
      <w:r>
        <w:t>Entrada: Topolog</w:t>
      </w:r>
      <w:r>
        <w:t>í</w:t>
      </w:r>
      <w:r>
        <w:t>a, pesos iniciales θ</w:t>
      </w:r>
      <w:r>
        <w:rPr>
          <w:vertAlign w:val="superscript"/>
        </w:rPr>
        <w:t>l</w:t>
      </w:r>
      <w:r>
        <w:rPr>
          <w:vertAlign w:val="subscript"/>
        </w:rPr>
        <w:t>i j,</w:t>
      </w:r>
      <w:r>
        <w:t xml:space="preserve"> 1</w:t>
      </w:r>
      <w:r>
        <w:t xml:space="preserve"> </w:t>
      </w:r>
      <w:r>
        <w:t>≤</w:t>
      </w:r>
      <w:r>
        <w:t xml:space="preserve"> </w:t>
      </w:r>
      <w:r>
        <w:t>l</w:t>
      </w:r>
      <w:r>
        <w:t xml:space="preserve"> </w:t>
      </w:r>
      <w:r>
        <w:t>≤</w:t>
      </w:r>
      <w:r>
        <w:t xml:space="preserve"> </w:t>
      </w:r>
      <w:r>
        <w:t>L, 1</w:t>
      </w:r>
      <w:r>
        <w:t xml:space="preserve"> </w:t>
      </w:r>
      <w:r>
        <w:t>≤</w:t>
      </w:r>
      <w:r>
        <w:t xml:space="preserve"> </w:t>
      </w:r>
      <w:r>
        <w:t>i</w:t>
      </w:r>
      <w:r>
        <w:t xml:space="preserve"> </w:t>
      </w:r>
      <w:r>
        <w:t>≤</w:t>
      </w:r>
      <w:r>
        <w:t xml:space="preserve"> </w:t>
      </w:r>
      <w:r>
        <w:t>M</w:t>
      </w:r>
      <w:r>
        <w:rPr>
          <w:vertAlign w:val="subscript"/>
        </w:rPr>
        <w:t>l</w:t>
      </w:r>
      <w:r>
        <w:t>, 0</w:t>
      </w:r>
      <w:r>
        <w:t xml:space="preserve"> </w:t>
      </w:r>
      <w:r>
        <w:t>≤</w:t>
      </w:r>
      <w:r>
        <w:t xml:space="preserve"> </w:t>
      </w:r>
      <w:r>
        <w:t>j ≤</w:t>
      </w:r>
      <w:r>
        <w:t xml:space="preserve"> </w:t>
      </w:r>
      <w:r>
        <w:t>M</w:t>
      </w:r>
      <w:r w:rsidRPr="00251E9D">
        <w:rPr>
          <w:vertAlign w:val="subscript"/>
        </w:rPr>
        <w:t>l−1</w:t>
      </w:r>
      <w:r>
        <w:t>, factor de aprendizaje ρ, condiciones de convergencia, N datos de entrenamiento S</w:t>
      </w:r>
      <w:r>
        <w:t xml:space="preserve">, momentum 0 </w:t>
      </w:r>
      <w:r>
        <w:t>≤</w:t>
      </w:r>
      <w:r>
        <w:t xml:space="preserve"> v</w:t>
      </w:r>
      <w:r>
        <w:t xml:space="preserve"> </w:t>
      </w:r>
      <w:r>
        <w:t>&lt; 1.</w:t>
      </w:r>
    </w:p>
    <w:p w14:paraId="45EEEEF9" w14:textId="23E921D2" w:rsidR="00251E9D" w:rsidRDefault="00251E9D" w:rsidP="00251E9D">
      <w:r>
        <w:t xml:space="preserve">Salidas: Pesos de las conexiones que minimizan el error </w:t>
      </w:r>
      <w:r>
        <w:t>cuadrático</w:t>
      </w:r>
      <w:r>
        <w:t xml:space="preserve"> medio de S</w:t>
      </w:r>
      <w:r>
        <w:t>.</w:t>
      </w:r>
    </w:p>
    <w:p w14:paraId="30064FD3" w14:textId="5F72F412" w:rsidR="00251E9D" w:rsidRDefault="00251E9D" w:rsidP="00251E9D">
      <w:r>
        <w:t xml:space="preserve">Mientras no se cumplan las condiciones de convergencia </w:t>
      </w:r>
    </w:p>
    <w:p w14:paraId="197BD016" w14:textId="0E254320" w:rsidR="00251E9D" w:rsidRDefault="00251E9D" w:rsidP="00251E9D">
      <w:pPr>
        <w:ind w:firstLine="708"/>
      </w:pPr>
      <w:r>
        <w:t xml:space="preserve">Para 1 ≤ </w:t>
      </w:r>
      <w:r>
        <w:t>l</w:t>
      </w:r>
      <w:r>
        <w:t xml:space="preserve"> ≤ L, 1 ≤ i ≤ M</w:t>
      </w:r>
      <w:r w:rsidRPr="00251E9D">
        <w:rPr>
          <w:vertAlign w:val="subscript"/>
        </w:rPr>
        <w:t>l</w:t>
      </w:r>
      <w:r>
        <w:t>, 0 ≤ j ≤ M</w:t>
      </w:r>
      <w:r w:rsidRPr="00251E9D">
        <w:rPr>
          <w:vertAlign w:val="subscript"/>
        </w:rPr>
        <w:t>l−1</w:t>
      </w:r>
      <w:r>
        <w:t>, inicializar ∆θ</w:t>
      </w:r>
      <w:r w:rsidRPr="00251E9D">
        <w:rPr>
          <w:vertAlign w:val="superscript"/>
        </w:rPr>
        <w:t>l</w:t>
      </w:r>
      <w:r w:rsidRPr="00251E9D">
        <w:rPr>
          <w:vertAlign w:val="subscript"/>
        </w:rPr>
        <w:t>ij</w:t>
      </w:r>
      <w:r>
        <w:t xml:space="preserve"> = 0 </w:t>
      </w:r>
    </w:p>
    <w:p w14:paraId="6C326D62" w14:textId="77777777" w:rsidR="00251E9D" w:rsidRDefault="00251E9D" w:rsidP="00251E9D">
      <w:pPr>
        <w:ind w:left="708"/>
      </w:pPr>
      <w:r>
        <w:t xml:space="preserve">Para cada muestra de entrenamiento (x, t) </w:t>
      </w:r>
      <w:r>
        <w:rPr>
          <w:rFonts w:ascii="Cambria Math" w:hAnsi="Cambria Math" w:cs="Cambria Math"/>
        </w:rPr>
        <w:t>∈</w:t>
      </w:r>
      <w:r>
        <w:t xml:space="preserve"> S </w:t>
      </w:r>
    </w:p>
    <w:p w14:paraId="0D4586A0" w14:textId="0DD3AF1D" w:rsidR="00251E9D" w:rsidRDefault="00251E9D" w:rsidP="00251E9D">
      <w:pPr>
        <w:ind w:left="708" w:firstLine="708"/>
      </w:pPr>
      <w:r>
        <w:t xml:space="preserve">Desde la capa de entrada a la de salida (l = 0, </w:t>
      </w:r>
      <w:r w:rsidR="00B8305C">
        <w:t>. . .,</w:t>
      </w:r>
      <w:r>
        <w:t xml:space="preserve"> L): </w:t>
      </w:r>
    </w:p>
    <w:p w14:paraId="25077955" w14:textId="336F6096" w:rsidR="00251E9D" w:rsidRDefault="00251E9D" w:rsidP="00251E9D">
      <w:pPr>
        <w:ind w:left="2124"/>
      </w:pPr>
      <w:r>
        <w:t>Para 1 ≤ i ≤ M</w:t>
      </w:r>
      <w:r w:rsidRPr="00B8305C">
        <w:rPr>
          <w:vertAlign w:val="subscript"/>
        </w:rPr>
        <w:t>l</w:t>
      </w:r>
      <w:r>
        <w:t xml:space="preserve"> si l = 0 entonces s</w:t>
      </w:r>
      <w:r w:rsidRPr="00B8305C">
        <w:rPr>
          <w:vertAlign w:val="superscript"/>
        </w:rPr>
        <w:t>0</w:t>
      </w:r>
      <w:r w:rsidRPr="00B8305C">
        <w:rPr>
          <w:vertAlign w:val="subscript"/>
        </w:rPr>
        <w:t>i</w:t>
      </w:r>
      <w:r>
        <w:t xml:space="preserve"> = x</w:t>
      </w:r>
      <w:r w:rsidRPr="00B8305C">
        <w:rPr>
          <w:vertAlign w:val="subscript"/>
        </w:rPr>
        <w:t>i</w:t>
      </w:r>
      <w:r>
        <w:t xml:space="preserve"> sino calcular 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y s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= g(φ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</w:t>
      </w:r>
    </w:p>
    <w:p w14:paraId="1A057065" w14:textId="2C3A4A17" w:rsidR="00251E9D" w:rsidRDefault="00251E9D" w:rsidP="00251E9D">
      <w:pPr>
        <w:ind w:left="708" w:firstLine="708"/>
      </w:pPr>
      <w:r>
        <w:t xml:space="preserve">Desde la capa de salida a la de entrada (l = L, </w:t>
      </w:r>
      <w:r w:rsidR="00B8305C">
        <w:t>. . .,</w:t>
      </w:r>
      <w:r>
        <w:t xml:space="preserve"> 1), </w:t>
      </w:r>
    </w:p>
    <w:p w14:paraId="568532A2" w14:textId="3A6E61F6" w:rsidR="00B8305C" w:rsidRDefault="00251E9D" w:rsidP="00B8305C">
      <w:pPr>
        <w:ind w:left="1416" w:firstLine="708"/>
      </w:pPr>
      <w:r>
        <w:t xml:space="preserve">Para cada nodo (1 ≤ i ≤ </w:t>
      </w:r>
      <w:r w:rsidR="00B8305C">
        <w:t>M</w:t>
      </w:r>
      <w:r w:rsidR="00B8305C" w:rsidRPr="00B8305C">
        <w:rPr>
          <w:vertAlign w:val="subscript"/>
        </w:rPr>
        <w:t>l</w:t>
      </w:r>
      <w:r>
        <w:t xml:space="preserve">) </w:t>
      </w:r>
    </w:p>
    <w:p w14:paraId="196CFFD6" w14:textId="59663E04" w:rsidR="00251E9D" w:rsidRDefault="00251E9D" w:rsidP="00B8305C">
      <w:pPr>
        <w:ind w:left="2124" w:firstLine="708"/>
      </w:pPr>
      <w:r>
        <w:t>Calcular δ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= si </w:t>
      </w:r>
      <w:r w:rsidR="00B8305C">
        <w:t>(</w:t>
      </w:r>
      <w:r>
        <w:t>l == L</w:t>
      </w:r>
      <w:r w:rsidR="00B8305C">
        <w:t>)</w:t>
      </w:r>
      <w:r>
        <w:t xml:space="preserve"> </w:t>
      </w:r>
      <w:r w:rsidR="00B8305C">
        <w:t xml:space="preserve">then </w:t>
      </w:r>
      <w:r w:rsidR="00B8305C">
        <w:t>g</w:t>
      </w:r>
      <w:r w:rsidR="00B8305C">
        <w:t>’</w:t>
      </w:r>
      <w:r w:rsidR="00B8305C">
        <w:t>(φ</w:t>
      </w:r>
      <w:r w:rsidR="00B8305C" w:rsidRPr="00B8305C">
        <w:rPr>
          <w:vertAlign w:val="superscript"/>
        </w:rPr>
        <w:t>l</w:t>
      </w:r>
      <w:r w:rsidR="00B8305C" w:rsidRPr="00B8305C">
        <w:rPr>
          <w:vertAlign w:val="subscript"/>
        </w:rPr>
        <w:t>i</w:t>
      </w:r>
      <w:r w:rsidR="00B8305C">
        <w:t xml:space="preserve"> ) (t</w:t>
      </w:r>
      <w:r w:rsidR="00B8305C" w:rsidRPr="00B8305C">
        <w:rPr>
          <w:vertAlign w:val="subscript"/>
        </w:rPr>
        <w:t>ni</w:t>
      </w:r>
      <w:r w:rsidR="00B8305C">
        <w:t xml:space="preserve"> − s</w:t>
      </w:r>
      <w:r w:rsidR="00B8305C" w:rsidRPr="00B8305C">
        <w:rPr>
          <w:vertAlign w:val="superscript"/>
        </w:rPr>
        <w:t>L</w:t>
      </w:r>
      <w:r w:rsidR="00B8305C" w:rsidRPr="00B8305C">
        <w:rPr>
          <w:vertAlign w:val="subscript"/>
        </w:rPr>
        <w:t>i</w:t>
      </w:r>
      <w:r w:rsidR="00B8305C">
        <w:t xml:space="preserve"> ) </w:t>
      </w:r>
      <w:r w:rsidR="00B8305C">
        <w:t xml:space="preserve">, else </w:t>
      </w:r>
      <w:r w:rsidR="00B8305C">
        <w:t>g’(φ</w:t>
      </w:r>
      <w:r w:rsidR="00B8305C" w:rsidRPr="00B8305C">
        <w:rPr>
          <w:vertAlign w:val="superscript"/>
        </w:rPr>
        <w:t>l</w:t>
      </w:r>
      <w:r w:rsidR="00B8305C" w:rsidRPr="00B8305C">
        <w:rPr>
          <w:vertAlign w:val="subscript"/>
        </w:rPr>
        <w:t>i</w:t>
      </w:r>
      <w:r w:rsidR="00B8305C">
        <w:t xml:space="preserve"> ) </w:t>
      </w:r>
      <w:r>
        <w:t>(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r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 xml:space="preserve">l+1 </m:t>
                </m:r>
              </m:sup>
            </m:sSubSup>
            <m:r>
              <w:rPr>
                <w:rFonts w:ascii="Cambria Math" w:hAnsi="Cambria Math"/>
                <w:vertAlign w:val="superscript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r</m:t>
                </m:r>
                <m:r>
                  <w:rPr>
                    <w:rFonts w:ascii="Cambria Math" w:hAnsi="Cambria Math"/>
                    <w:vertAlign w:val="superscript"/>
                  </w:rPr>
                  <m:t>i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l+1</m:t>
                </m:r>
              </m:sup>
            </m:sSubSup>
          </m:e>
        </m:nary>
      </m:oMath>
      <w:r>
        <w:t>)</w:t>
      </w:r>
    </w:p>
    <w:p w14:paraId="5239BDD0" w14:textId="146B752A" w:rsidR="00251E9D" w:rsidRDefault="00251E9D" w:rsidP="00B8305C">
      <w:pPr>
        <w:ind w:left="2124" w:firstLine="708"/>
      </w:pPr>
      <w:r>
        <w:t>Para cada peso 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(0 ≤ j ≤ M</w:t>
      </w:r>
      <w:r w:rsidRPr="00B8305C">
        <w:rPr>
          <w:vertAlign w:val="subscript"/>
        </w:rPr>
        <w:t>l−1</w:t>
      </w:r>
      <w:r>
        <w:t xml:space="preserve">) calcular: </w:t>
      </w:r>
      <w:r w:rsidR="00B8305C">
        <w:t>∆θ</w:t>
      </w:r>
      <w:r w:rsidR="00B8305C" w:rsidRPr="00251E9D">
        <w:rPr>
          <w:vertAlign w:val="superscript"/>
        </w:rPr>
        <w:t>l</w:t>
      </w:r>
      <w:r w:rsidR="00B8305C" w:rsidRPr="00251E9D">
        <w:rPr>
          <w:vertAlign w:val="subscript"/>
        </w:rPr>
        <w:t>ij</w:t>
      </w:r>
      <w:r>
        <w:t xml:space="preserve"> = </w:t>
      </w:r>
      <w:r w:rsidR="007D4548">
        <w:t>v</w:t>
      </w:r>
      <w:r w:rsidR="00B8305C">
        <w:t>∆θ</w:t>
      </w:r>
      <w:r w:rsidR="00B8305C" w:rsidRPr="00251E9D">
        <w:rPr>
          <w:vertAlign w:val="superscript"/>
        </w:rPr>
        <w:t>l</w:t>
      </w:r>
      <w:r w:rsidR="00B8305C" w:rsidRPr="00251E9D">
        <w:rPr>
          <w:vertAlign w:val="subscript"/>
        </w:rPr>
        <w:t>ij</w:t>
      </w:r>
      <w:r w:rsidR="00B8305C">
        <w:t xml:space="preserve"> </w:t>
      </w:r>
      <w:r>
        <w:t xml:space="preserve">+ ρ </w:t>
      </w:r>
      <w:r w:rsidR="00B8305C">
        <w:t>δ</w:t>
      </w:r>
      <w:r w:rsidR="00B8305C" w:rsidRPr="00B8305C">
        <w:rPr>
          <w:vertAlign w:val="superscript"/>
        </w:rPr>
        <w:t>l</w:t>
      </w:r>
      <w:r w:rsidR="00B8305C" w:rsidRPr="00B8305C">
        <w:rPr>
          <w:vertAlign w:val="subscript"/>
        </w:rPr>
        <w:t>i</w:t>
      </w:r>
      <w:r>
        <w:t xml:space="preserve"> </w:t>
      </w:r>
      <w:r w:rsidR="00B8305C">
        <w:t>s</w:t>
      </w:r>
      <w:r w:rsidR="00B8305C">
        <w:rPr>
          <w:vertAlign w:val="superscript"/>
        </w:rPr>
        <w:t>l-1</w:t>
      </w:r>
      <w:r w:rsidR="00B8305C">
        <w:rPr>
          <w:vertAlign w:val="subscript"/>
        </w:rPr>
        <w:t>j</w:t>
      </w:r>
    </w:p>
    <w:p w14:paraId="5A3A8970" w14:textId="099276EB" w:rsidR="00E85E4F" w:rsidRDefault="00251E9D" w:rsidP="00251E9D">
      <w:pPr>
        <w:ind w:firstLine="708"/>
        <w:rPr>
          <w:vertAlign w:val="subscript"/>
        </w:rPr>
      </w:pPr>
      <w:r>
        <w:t>Para 1 ≤ l ≤ L, 1 ≤ i ≤ M</w:t>
      </w:r>
      <w:r w:rsidRPr="00B8305C">
        <w:rPr>
          <w:vertAlign w:val="subscript"/>
        </w:rPr>
        <w:t>l</w:t>
      </w:r>
      <w:r>
        <w:t xml:space="preserve"> , 0 ≤ j ≤ M</w:t>
      </w:r>
      <w:r w:rsidRPr="00B8305C">
        <w:rPr>
          <w:vertAlign w:val="subscript"/>
        </w:rPr>
        <w:t>l−1</w:t>
      </w:r>
      <w:r>
        <w:t xml:space="preserve">, actualizar pesos: </w:t>
      </w:r>
      <w:r w:rsidR="00B8305C">
        <w:t>θ</w:t>
      </w:r>
      <w:r w:rsidR="00B8305C" w:rsidRPr="00B8305C">
        <w:rPr>
          <w:vertAlign w:val="superscript"/>
        </w:rPr>
        <w:t>l</w:t>
      </w:r>
      <w:r w:rsidR="00B8305C" w:rsidRPr="00B8305C">
        <w:rPr>
          <w:vertAlign w:val="subscript"/>
        </w:rPr>
        <w:t>ij</w:t>
      </w:r>
      <w:r w:rsidR="00B8305C">
        <w:t xml:space="preserve"> = </w:t>
      </w:r>
      <w:r w:rsidR="00B8305C">
        <w:t>θ</w:t>
      </w:r>
      <w:r w:rsidR="00B8305C" w:rsidRPr="00B8305C">
        <w:rPr>
          <w:vertAlign w:val="superscript"/>
        </w:rPr>
        <w:t>l</w:t>
      </w:r>
      <w:r w:rsidR="00B8305C" w:rsidRPr="00B8305C">
        <w:rPr>
          <w:vertAlign w:val="subscript"/>
        </w:rPr>
        <w:t>ij</w:t>
      </w:r>
      <w:r>
        <w:t xml:space="preserve"> + </w:t>
      </w:r>
      <w:r w:rsidR="00B8305C">
        <w:t>(</w:t>
      </w:r>
      <w:r>
        <w:t>1</w:t>
      </w:r>
      <w:r w:rsidR="00B8305C">
        <w:t>/</w:t>
      </w:r>
      <w:r>
        <w:t>N</w:t>
      </w:r>
      <w:r w:rsidR="00B8305C">
        <w:t>)</w:t>
      </w:r>
      <w:r>
        <w:t xml:space="preserve"> ∆</w:t>
      </w:r>
      <w:r w:rsidR="00B8305C" w:rsidRPr="00B8305C">
        <w:t xml:space="preserve"> </w:t>
      </w:r>
      <w:r w:rsidR="00B8305C">
        <w:t>θ</w:t>
      </w:r>
      <w:r w:rsidR="00B8305C" w:rsidRPr="00B8305C">
        <w:rPr>
          <w:vertAlign w:val="superscript"/>
        </w:rPr>
        <w:t>l</w:t>
      </w:r>
      <w:r w:rsidR="00B8305C" w:rsidRPr="00B8305C">
        <w:rPr>
          <w:vertAlign w:val="subscript"/>
        </w:rPr>
        <w:t>ij</w:t>
      </w:r>
    </w:p>
    <w:p w14:paraId="52E8C22D" w14:textId="466E2A04" w:rsidR="00B8305C" w:rsidRDefault="00B8305C">
      <w:pPr>
        <w:rPr>
          <w:vertAlign w:val="subscript"/>
        </w:rPr>
      </w:pPr>
      <w:r>
        <w:rPr>
          <w:vertAlign w:val="subscript"/>
        </w:rPr>
        <w:br w:type="page"/>
      </w:r>
    </w:p>
    <w:p w14:paraId="64E1FD69" w14:textId="73EE234B" w:rsidR="00B8305C" w:rsidRDefault="00B8305C" w:rsidP="00B8305C">
      <w:pPr>
        <w:pStyle w:val="Ttulo2"/>
      </w:pPr>
      <w:r>
        <w:lastRenderedPageBreak/>
        <w:t xml:space="preserve">Algoritmo </w:t>
      </w:r>
      <w:r>
        <w:t>incremental</w:t>
      </w:r>
    </w:p>
    <w:p w14:paraId="4CC388B9" w14:textId="77777777" w:rsidR="00B8305C" w:rsidRDefault="00B8305C" w:rsidP="00B8305C">
      <w:r>
        <w:t>Entrada: Topología, pesos iniciales θ</w:t>
      </w:r>
      <w:r>
        <w:rPr>
          <w:vertAlign w:val="superscript"/>
        </w:rPr>
        <w:t>l</w:t>
      </w:r>
      <w:r>
        <w:rPr>
          <w:vertAlign w:val="subscript"/>
        </w:rPr>
        <w:t>i j,</w:t>
      </w:r>
      <w:r>
        <w:t xml:space="preserve"> 1 ≤ l ≤ L, 1 ≤ i ≤ M</w:t>
      </w:r>
      <w:r>
        <w:rPr>
          <w:vertAlign w:val="subscript"/>
        </w:rPr>
        <w:t>l</w:t>
      </w:r>
      <w:r>
        <w:t>, 0 ≤ j ≤ M</w:t>
      </w:r>
      <w:r w:rsidRPr="00251E9D">
        <w:rPr>
          <w:vertAlign w:val="subscript"/>
        </w:rPr>
        <w:t>l−1</w:t>
      </w:r>
      <w:r>
        <w:t>, factor de aprendizaje ρ, condiciones de convergencia, N datos de entrenamiento S, momentum 0 ≤ v &lt; 1.</w:t>
      </w:r>
    </w:p>
    <w:p w14:paraId="04610A69" w14:textId="77777777" w:rsidR="00B8305C" w:rsidRDefault="00B8305C" w:rsidP="00B8305C">
      <w:r>
        <w:t>Salidas: Pesos de las conexiones que minimizan el error cuadrático medio de S.</w:t>
      </w:r>
    </w:p>
    <w:p w14:paraId="19D91286" w14:textId="77777777" w:rsidR="00B8305C" w:rsidRDefault="00B8305C" w:rsidP="00B8305C">
      <w:r>
        <w:t xml:space="preserve">Mientras no se cumplan las condiciones de convergencia </w:t>
      </w:r>
    </w:p>
    <w:p w14:paraId="37A850E2" w14:textId="77777777" w:rsidR="00B8305C" w:rsidRDefault="00B8305C" w:rsidP="00B8305C">
      <w:pPr>
        <w:ind w:firstLine="708"/>
      </w:pPr>
      <w:r>
        <w:t>Para 1 ≤ l ≤ L, 1 ≤ i ≤ M</w:t>
      </w:r>
      <w:r w:rsidRPr="00251E9D">
        <w:rPr>
          <w:vertAlign w:val="subscript"/>
        </w:rPr>
        <w:t>l</w:t>
      </w:r>
      <w:r>
        <w:t>, 0 ≤ j ≤ M</w:t>
      </w:r>
      <w:r w:rsidRPr="00251E9D">
        <w:rPr>
          <w:vertAlign w:val="subscript"/>
        </w:rPr>
        <w:t>l−1</w:t>
      </w:r>
      <w:r>
        <w:t>, inicializar ∆θ</w:t>
      </w:r>
      <w:r w:rsidRPr="00251E9D">
        <w:rPr>
          <w:vertAlign w:val="superscript"/>
        </w:rPr>
        <w:t>l</w:t>
      </w:r>
      <w:r w:rsidRPr="00251E9D">
        <w:rPr>
          <w:vertAlign w:val="subscript"/>
        </w:rPr>
        <w:t>ij</w:t>
      </w:r>
      <w:r>
        <w:t xml:space="preserve"> = 0 </w:t>
      </w:r>
    </w:p>
    <w:p w14:paraId="4F33BC67" w14:textId="77777777" w:rsidR="00B8305C" w:rsidRDefault="00B8305C" w:rsidP="00B8305C">
      <w:pPr>
        <w:ind w:left="708"/>
      </w:pPr>
      <w:r>
        <w:t xml:space="preserve">Para cada muestra de entrenamiento (x, t) </w:t>
      </w:r>
      <w:r>
        <w:rPr>
          <w:rFonts w:ascii="Cambria Math" w:hAnsi="Cambria Math" w:cs="Cambria Math"/>
        </w:rPr>
        <w:t>∈</w:t>
      </w:r>
      <w:r>
        <w:t xml:space="preserve"> S </w:t>
      </w:r>
    </w:p>
    <w:p w14:paraId="0ECF8E24" w14:textId="77777777" w:rsidR="00B8305C" w:rsidRDefault="00B8305C" w:rsidP="00B8305C">
      <w:pPr>
        <w:ind w:left="708" w:firstLine="708"/>
      </w:pPr>
      <w:r>
        <w:t xml:space="preserve">Desde la capa de entrada a la de salida (l = 0, . . ., L): </w:t>
      </w:r>
    </w:p>
    <w:p w14:paraId="4B8CC2EF" w14:textId="77777777" w:rsidR="00B8305C" w:rsidRDefault="00B8305C" w:rsidP="00B8305C">
      <w:pPr>
        <w:ind w:left="2124"/>
      </w:pPr>
      <w:r>
        <w:t>Para 1 ≤ i ≤ M</w:t>
      </w:r>
      <w:r w:rsidRPr="00B8305C">
        <w:rPr>
          <w:vertAlign w:val="subscript"/>
        </w:rPr>
        <w:t>l</w:t>
      </w:r>
      <w:r>
        <w:t xml:space="preserve"> si l = 0 entonces s</w:t>
      </w:r>
      <w:r w:rsidRPr="00B8305C">
        <w:rPr>
          <w:vertAlign w:val="superscript"/>
        </w:rPr>
        <w:t>0</w:t>
      </w:r>
      <w:r w:rsidRPr="00B8305C">
        <w:rPr>
          <w:vertAlign w:val="subscript"/>
        </w:rPr>
        <w:t>i</w:t>
      </w:r>
      <w:r>
        <w:t xml:space="preserve"> = x</w:t>
      </w:r>
      <w:r w:rsidRPr="00B8305C">
        <w:rPr>
          <w:vertAlign w:val="subscript"/>
        </w:rPr>
        <w:t>i</w:t>
      </w:r>
      <w:r>
        <w:t xml:space="preserve"> sino calcular 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y s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= g(φ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</w:t>
      </w:r>
    </w:p>
    <w:p w14:paraId="721F2C14" w14:textId="77777777" w:rsidR="00B8305C" w:rsidRDefault="00B8305C" w:rsidP="00B8305C">
      <w:pPr>
        <w:ind w:left="708" w:firstLine="708"/>
      </w:pPr>
      <w:r>
        <w:t xml:space="preserve">Desde la capa de salida a la de entrada (l = L, . . ., 1), </w:t>
      </w:r>
    </w:p>
    <w:p w14:paraId="30EAF2A1" w14:textId="77777777" w:rsidR="00B8305C" w:rsidRDefault="00B8305C" w:rsidP="00B8305C">
      <w:pPr>
        <w:ind w:left="1416" w:firstLine="708"/>
      </w:pPr>
      <w:r>
        <w:t>Para cada nodo (1 ≤ i ≤ M</w:t>
      </w:r>
      <w:r w:rsidRPr="00B8305C">
        <w:rPr>
          <w:vertAlign w:val="subscript"/>
        </w:rPr>
        <w:t>l</w:t>
      </w:r>
      <w:r>
        <w:t xml:space="preserve">) </w:t>
      </w:r>
    </w:p>
    <w:p w14:paraId="406ACB9A" w14:textId="77777777" w:rsidR="00B8305C" w:rsidRDefault="00B8305C" w:rsidP="00B8305C">
      <w:pPr>
        <w:ind w:left="2124" w:firstLine="708"/>
      </w:pPr>
      <w:r>
        <w:t>Calcular δ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= si (l == L) then g’(φ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(t</w:t>
      </w:r>
      <w:r w:rsidRPr="00B8305C">
        <w:rPr>
          <w:vertAlign w:val="subscript"/>
        </w:rPr>
        <w:t>ni</w:t>
      </w:r>
      <w:r>
        <w:t xml:space="preserve"> − s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, else g’(φ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(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r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 xml:space="preserve">l+1 </m:t>
                </m:r>
              </m:sup>
            </m:sSubSup>
            <m:r>
              <w:rPr>
                <w:rFonts w:ascii="Cambria Math" w:hAnsi="Cambria Math"/>
                <w:vertAlign w:val="superscript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ri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l+1</m:t>
                </m:r>
              </m:sup>
            </m:sSubSup>
          </m:e>
        </m:nary>
      </m:oMath>
      <w:r>
        <w:t>)</w:t>
      </w:r>
    </w:p>
    <w:p w14:paraId="5C11A6DD" w14:textId="797A79A9" w:rsidR="00B8305C" w:rsidRDefault="00B8305C" w:rsidP="00B8305C">
      <w:pPr>
        <w:ind w:left="2124" w:firstLine="708"/>
      </w:pPr>
      <w:r>
        <w:t>Para cada peso 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(0 ≤ j ≤ M</w:t>
      </w:r>
      <w:r w:rsidRPr="00B8305C">
        <w:rPr>
          <w:vertAlign w:val="subscript"/>
        </w:rPr>
        <w:t>l−1</w:t>
      </w:r>
      <w:r>
        <w:t>) calcular: ∆θ</w:t>
      </w:r>
      <w:r w:rsidRPr="00251E9D">
        <w:rPr>
          <w:vertAlign w:val="superscript"/>
        </w:rPr>
        <w:t>l</w:t>
      </w:r>
      <w:r w:rsidRPr="00251E9D">
        <w:rPr>
          <w:vertAlign w:val="subscript"/>
        </w:rPr>
        <w:t>ij</w:t>
      </w:r>
      <w:r>
        <w:t xml:space="preserve"> = ρ δ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s</w:t>
      </w:r>
      <w:r>
        <w:rPr>
          <w:vertAlign w:val="superscript"/>
        </w:rPr>
        <w:t>l-1</w:t>
      </w:r>
      <w:r>
        <w:rPr>
          <w:vertAlign w:val="subscript"/>
        </w:rPr>
        <w:t>j</w:t>
      </w:r>
    </w:p>
    <w:p w14:paraId="2C3B56E9" w14:textId="6A9A4B71" w:rsidR="00B8305C" w:rsidRDefault="00B8305C" w:rsidP="007D4548">
      <w:pPr>
        <w:ind w:left="1416"/>
        <w:rPr>
          <w:vertAlign w:val="subscript"/>
        </w:rPr>
      </w:pPr>
      <w:r>
        <w:t>Para 1 ≤ l ≤ L, 1 ≤ i ≤ M</w:t>
      </w:r>
      <w:r w:rsidRPr="00B8305C">
        <w:rPr>
          <w:vertAlign w:val="subscript"/>
        </w:rPr>
        <w:t>l</w:t>
      </w:r>
      <w:r>
        <w:t xml:space="preserve"> , 0 ≤ j ≤ M</w:t>
      </w:r>
      <w:r w:rsidRPr="00B8305C">
        <w:rPr>
          <w:vertAlign w:val="subscript"/>
        </w:rPr>
        <w:t>l−1</w:t>
      </w:r>
      <w:r>
        <w:t>, actualizar pesos: 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= </w:t>
      </w:r>
      <w:r w:rsidR="007D4548">
        <w:t>v</w:t>
      </w:r>
      <w:r>
        <w:t>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+ (1/N) ∆</w:t>
      </w:r>
      <w:r w:rsidRPr="00B8305C">
        <w:t xml:space="preserve"> </w:t>
      </w:r>
      <w:r>
        <w:t>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</w:p>
    <w:p w14:paraId="7B81EE53" w14:textId="77777777" w:rsidR="00B8305C" w:rsidRDefault="00B8305C" w:rsidP="00B8305C">
      <w:pPr>
        <w:rPr>
          <w:vertAlign w:val="subscript"/>
        </w:rPr>
      </w:pPr>
      <w:r>
        <w:rPr>
          <w:vertAlign w:val="subscript"/>
        </w:rPr>
        <w:br w:type="page"/>
      </w:r>
    </w:p>
    <w:p w14:paraId="232716D3" w14:textId="17FBCE1C" w:rsidR="00B8305C" w:rsidRDefault="00B8305C" w:rsidP="00B8305C">
      <w:pPr>
        <w:pStyle w:val="Ttulo1"/>
      </w:pPr>
      <w:r>
        <w:lastRenderedPageBreak/>
        <w:t xml:space="preserve">Ejercicio </w:t>
      </w:r>
      <w:r>
        <w:t>1.2</w:t>
      </w:r>
    </w:p>
    <w:p w14:paraId="2DA3677F" w14:textId="77777777" w:rsidR="00B8305C" w:rsidRDefault="00B8305C" w:rsidP="00B8305C"/>
    <w:p w14:paraId="70C64F55" w14:textId="77777777" w:rsidR="00B8305C" w:rsidRDefault="00B8305C" w:rsidP="00B8305C">
      <w:pPr>
        <w:pStyle w:val="Ttulo2"/>
      </w:pPr>
      <w:r>
        <w:t>Algoritmo batch</w:t>
      </w:r>
    </w:p>
    <w:p w14:paraId="02DE706C" w14:textId="212BE425" w:rsidR="00B8305C" w:rsidRDefault="00B8305C" w:rsidP="00B8305C">
      <w:r>
        <w:t>Entrada: Topología, pesos iniciales θ</w:t>
      </w:r>
      <w:r>
        <w:rPr>
          <w:vertAlign w:val="superscript"/>
        </w:rPr>
        <w:t>l</w:t>
      </w:r>
      <w:r>
        <w:rPr>
          <w:vertAlign w:val="subscript"/>
        </w:rPr>
        <w:t>i j,</w:t>
      </w:r>
      <w:r>
        <w:t xml:space="preserve"> 1 ≤ l ≤ L, 1 ≤ i ≤ M</w:t>
      </w:r>
      <w:r>
        <w:rPr>
          <w:vertAlign w:val="subscript"/>
        </w:rPr>
        <w:t>l</w:t>
      </w:r>
      <w:r>
        <w:t>, 0 ≤ j ≤ M</w:t>
      </w:r>
      <w:r w:rsidRPr="00251E9D">
        <w:rPr>
          <w:vertAlign w:val="subscript"/>
        </w:rPr>
        <w:t>l−1</w:t>
      </w:r>
      <w:r>
        <w:t xml:space="preserve">, factor de aprendizaje ρ, condiciones de convergencia, N datos de entrenamiento S, </w:t>
      </w:r>
      <w:r w:rsidR="00FD72E2">
        <w:t xml:space="preserve">factor de regularización </w:t>
      </w:r>
      <w:r w:rsidR="00FD72E2">
        <w:t>λ</w:t>
      </w:r>
      <w:r>
        <w:t>.</w:t>
      </w:r>
    </w:p>
    <w:p w14:paraId="2A8B96C2" w14:textId="77777777" w:rsidR="00B8305C" w:rsidRDefault="00B8305C" w:rsidP="00B8305C">
      <w:r>
        <w:t>Salidas: Pesos de las conexiones que minimizan el error cuadrático medio de S.</w:t>
      </w:r>
    </w:p>
    <w:p w14:paraId="48235ACF" w14:textId="77777777" w:rsidR="00B8305C" w:rsidRDefault="00B8305C" w:rsidP="00B8305C">
      <w:r>
        <w:t xml:space="preserve">Mientras no se cumplan las condiciones de convergencia </w:t>
      </w:r>
    </w:p>
    <w:p w14:paraId="0F5F88E0" w14:textId="77777777" w:rsidR="00B8305C" w:rsidRDefault="00B8305C" w:rsidP="00B8305C">
      <w:pPr>
        <w:ind w:firstLine="708"/>
      </w:pPr>
      <w:r>
        <w:t>Para 1 ≤ l ≤ L, 1 ≤ i ≤ M</w:t>
      </w:r>
      <w:r w:rsidRPr="00251E9D">
        <w:rPr>
          <w:vertAlign w:val="subscript"/>
        </w:rPr>
        <w:t>l</w:t>
      </w:r>
      <w:r>
        <w:t>, 0 ≤ j ≤ M</w:t>
      </w:r>
      <w:r w:rsidRPr="00251E9D">
        <w:rPr>
          <w:vertAlign w:val="subscript"/>
        </w:rPr>
        <w:t>l−1</w:t>
      </w:r>
      <w:r>
        <w:t>, inicializar ∆θ</w:t>
      </w:r>
      <w:r w:rsidRPr="00251E9D">
        <w:rPr>
          <w:vertAlign w:val="superscript"/>
        </w:rPr>
        <w:t>l</w:t>
      </w:r>
      <w:r w:rsidRPr="00251E9D">
        <w:rPr>
          <w:vertAlign w:val="subscript"/>
        </w:rPr>
        <w:t>ij</w:t>
      </w:r>
      <w:r>
        <w:t xml:space="preserve"> = 0 </w:t>
      </w:r>
    </w:p>
    <w:p w14:paraId="5F12AC66" w14:textId="77777777" w:rsidR="00B8305C" w:rsidRDefault="00B8305C" w:rsidP="00B8305C">
      <w:pPr>
        <w:ind w:left="708"/>
      </w:pPr>
      <w:r>
        <w:t xml:space="preserve">Para cada muestra de entrenamiento (x, t) </w:t>
      </w:r>
      <w:r>
        <w:rPr>
          <w:rFonts w:ascii="Cambria Math" w:hAnsi="Cambria Math" w:cs="Cambria Math"/>
        </w:rPr>
        <w:t>∈</w:t>
      </w:r>
      <w:r>
        <w:t xml:space="preserve"> S </w:t>
      </w:r>
    </w:p>
    <w:p w14:paraId="6A6CB9A4" w14:textId="77777777" w:rsidR="00B8305C" w:rsidRDefault="00B8305C" w:rsidP="00B8305C">
      <w:pPr>
        <w:ind w:left="708" w:firstLine="708"/>
      </w:pPr>
      <w:r>
        <w:t xml:space="preserve">Desde la capa de entrada a la de salida (l = 0, . . ., L): </w:t>
      </w:r>
    </w:p>
    <w:p w14:paraId="681ABAB1" w14:textId="77777777" w:rsidR="00B8305C" w:rsidRDefault="00B8305C" w:rsidP="00B8305C">
      <w:pPr>
        <w:ind w:left="2124"/>
      </w:pPr>
      <w:r>
        <w:t>Para 1 ≤ i ≤ M</w:t>
      </w:r>
      <w:r w:rsidRPr="00B8305C">
        <w:rPr>
          <w:vertAlign w:val="subscript"/>
        </w:rPr>
        <w:t>l</w:t>
      </w:r>
      <w:r>
        <w:t xml:space="preserve"> si l = 0 entonces s</w:t>
      </w:r>
      <w:r w:rsidRPr="00B8305C">
        <w:rPr>
          <w:vertAlign w:val="superscript"/>
        </w:rPr>
        <w:t>0</w:t>
      </w:r>
      <w:r w:rsidRPr="00B8305C">
        <w:rPr>
          <w:vertAlign w:val="subscript"/>
        </w:rPr>
        <w:t>i</w:t>
      </w:r>
      <w:r>
        <w:t xml:space="preserve"> = x</w:t>
      </w:r>
      <w:r w:rsidRPr="00B8305C">
        <w:rPr>
          <w:vertAlign w:val="subscript"/>
        </w:rPr>
        <w:t>i</w:t>
      </w:r>
      <w:r>
        <w:t xml:space="preserve"> sino calcular 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y s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= g(φ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</w:t>
      </w:r>
    </w:p>
    <w:p w14:paraId="64790AA4" w14:textId="77777777" w:rsidR="00B8305C" w:rsidRDefault="00B8305C" w:rsidP="00B8305C">
      <w:pPr>
        <w:ind w:left="708" w:firstLine="708"/>
      </w:pPr>
      <w:r>
        <w:t xml:space="preserve">Desde la capa de salida a la de entrada (l = L, . . ., 1), </w:t>
      </w:r>
    </w:p>
    <w:p w14:paraId="129A1677" w14:textId="77777777" w:rsidR="00B8305C" w:rsidRDefault="00B8305C" w:rsidP="00B8305C">
      <w:pPr>
        <w:ind w:left="1416" w:firstLine="708"/>
      </w:pPr>
      <w:r>
        <w:t>Para cada nodo (1 ≤ i ≤ M</w:t>
      </w:r>
      <w:r w:rsidRPr="00B8305C">
        <w:rPr>
          <w:vertAlign w:val="subscript"/>
        </w:rPr>
        <w:t>l</w:t>
      </w:r>
      <w:r>
        <w:t xml:space="preserve">) </w:t>
      </w:r>
    </w:p>
    <w:p w14:paraId="3C5C8163" w14:textId="77777777" w:rsidR="00B8305C" w:rsidRDefault="00B8305C" w:rsidP="00B8305C">
      <w:pPr>
        <w:ind w:left="2124" w:firstLine="708"/>
      </w:pPr>
      <w:r>
        <w:t>Calcular δ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= si (l == L) then g’(φ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(t</w:t>
      </w:r>
      <w:r w:rsidRPr="00B8305C">
        <w:rPr>
          <w:vertAlign w:val="subscript"/>
        </w:rPr>
        <w:t>ni</w:t>
      </w:r>
      <w:r>
        <w:t xml:space="preserve"> − s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, else g’(φ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(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r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 xml:space="preserve">l+1 </m:t>
                </m:r>
              </m:sup>
            </m:sSubSup>
            <m:r>
              <w:rPr>
                <w:rFonts w:ascii="Cambria Math" w:hAnsi="Cambria Math"/>
                <w:vertAlign w:val="superscript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ri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l+1</m:t>
                </m:r>
              </m:sup>
            </m:sSubSup>
          </m:e>
        </m:nary>
      </m:oMath>
      <w:r>
        <w:t>)</w:t>
      </w:r>
    </w:p>
    <w:p w14:paraId="43DC889C" w14:textId="4A11ED56" w:rsidR="00B8305C" w:rsidRDefault="00B8305C" w:rsidP="00B8305C">
      <w:pPr>
        <w:ind w:left="2124" w:firstLine="708"/>
      </w:pPr>
      <w:r>
        <w:t>Para cada peso 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(0 ≤ j ≤ M</w:t>
      </w:r>
      <w:r w:rsidRPr="00B8305C">
        <w:rPr>
          <w:vertAlign w:val="subscript"/>
        </w:rPr>
        <w:t>l−1</w:t>
      </w:r>
      <w:r>
        <w:t>) calcular: ∆θ</w:t>
      </w:r>
      <w:r w:rsidRPr="00251E9D">
        <w:rPr>
          <w:vertAlign w:val="superscript"/>
        </w:rPr>
        <w:t>l</w:t>
      </w:r>
      <w:r w:rsidRPr="00251E9D">
        <w:rPr>
          <w:vertAlign w:val="subscript"/>
        </w:rPr>
        <w:t>ij</w:t>
      </w:r>
      <w:r>
        <w:t xml:space="preserve"> = ∆θ</w:t>
      </w:r>
      <w:r w:rsidRPr="00251E9D">
        <w:rPr>
          <w:vertAlign w:val="superscript"/>
        </w:rPr>
        <w:t>l</w:t>
      </w:r>
      <w:r w:rsidRPr="00251E9D">
        <w:rPr>
          <w:vertAlign w:val="subscript"/>
        </w:rPr>
        <w:t>ij</w:t>
      </w:r>
      <w:r>
        <w:t xml:space="preserve"> </w:t>
      </w:r>
      <w:r w:rsidR="00FD72E2">
        <w:t>-</w:t>
      </w:r>
      <w:r>
        <w:t xml:space="preserve"> ρ</w:t>
      </w:r>
      <w:r w:rsidR="00FD72E2" w:rsidRPr="00FD72E2">
        <w:t xml:space="preserve"> </w:t>
      </w:r>
      <w:r w:rsidR="00FD72E2">
        <w:t>λ</w:t>
      </w:r>
      <w:r>
        <w:t xml:space="preserve"> δ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s</w:t>
      </w:r>
      <w:r>
        <w:rPr>
          <w:vertAlign w:val="superscript"/>
        </w:rPr>
        <w:t>l-1</w:t>
      </w:r>
      <w:r>
        <w:rPr>
          <w:vertAlign w:val="subscript"/>
        </w:rPr>
        <w:t>j</w:t>
      </w:r>
    </w:p>
    <w:p w14:paraId="7E7193BF" w14:textId="77777777" w:rsidR="00B8305C" w:rsidRDefault="00B8305C" w:rsidP="00B8305C">
      <w:pPr>
        <w:ind w:firstLine="708"/>
        <w:rPr>
          <w:vertAlign w:val="subscript"/>
        </w:rPr>
      </w:pPr>
      <w:r>
        <w:t>Para 1 ≤ l ≤ L, 1 ≤ i ≤ M</w:t>
      </w:r>
      <w:r w:rsidRPr="00B8305C">
        <w:rPr>
          <w:vertAlign w:val="subscript"/>
        </w:rPr>
        <w:t>l</w:t>
      </w:r>
      <w:r>
        <w:t xml:space="preserve"> , 0 ≤ j ≤ M</w:t>
      </w:r>
      <w:r w:rsidRPr="00B8305C">
        <w:rPr>
          <w:vertAlign w:val="subscript"/>
        </w:rPr>
        <w:t>l−1</w:t>
      </w:r>
      <w:r>
        <w:t>, actualizar pesos: 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= 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+ (1/N) ∆</w:t>
      </w:r>
      <w:r w:rsidRPr="00B8305C">
        <w:t xml:space="preserve"> </w:t>
      </w:r>
      <w:r>
        <w:t>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</w:p>
    <w:p w14:paraId="663E06BD" w14:textId="77777777" w:rsidR="00B8305C" w:rsidRDefault="00B8305C" w:rsidP="00B8305C">
      <w:pPr>
        <w:rPr>
          <w:vertAlign w:val="subscript"/>
        </w:rPr>
      </w:pPr>
      <w:r>
        <w:rPr>
          <w:vertAlign w:val="subscript"/>
        </w:rPr>
        <w:br w:type="page"/>
      </w:r>
    </w:p>
    <w:p w14:paraId="0778116A" w14:textId="77777777" w:rsidR="007D4548" w:rsidRDefault="007D4548" w:rsidP="007D4548">
      <w:pPr>
        <w:pStyle w:val="Ttulo2"/>
      </w:pPr>
      <w:r>
        <w:lastRenderedPageBreak/>
        <w:t>Algoritmo incremental</w:t>
      </w:r>
    </w:p>
    <w:p w14:paraId="2440C289" w14:textId="20CADE4F" w:rsidR="007D4548" w:rsidRDefault="007D4548" w:rsidP="007D4548">
      <w:r>
        <w:t>Entrada: Topología, pesos iniciales θ</w:t>
      </w:r>
      <w:r>
        <w:rPr>
          <w:vertAlign w:val="superscript"/>
        </w:rPr>
        <w:t>l</w:t>
      </w:r>
      <w:r>
        <w:rPr>
          <w:vertAlign w:val="subscript"/>
        </w:rPr>
        <w:t>i j,</w:t>
      </w:r>
      <w:r>
        <w:t xml:space="preserve"> 1 ≤ l ≤ L, 1 ≤ i ≤ M</w:t>
      </w:r>
      <w:r>
        <w:rPr>
          <w:vertAlign w:val="subscript"/>
        </w:rPr>
        <w:t>l</w:t>
      </w:r>
      <w:r>
        <w:t>, 0 ≤ j ≤ M</w:t>
      </w:r>
      <w:r w:rsidRPr="00251E9D">
        <w:rPr>
          <w:vertAlign w:val="subscript"/>
        </w:rPr>
        <w:t>l−1</w:t>
      </w:r>
      <w:r>
        <w:t>, factor de aprendizaje ρ, condiciones de convergencia, N datos de entrenamiento S,</w:t>
      </w:r>
      <w:r w:rsidR="00FD72E2">
        <w:t xml:space="preserve"> factor de regularización </w:t>
      </w:r>
      <w:r w:rsidR="00FD72E2">
        <w:t>λ</w:t>
      </w:r>
      <w:r>
        <w:t>.</w:t>
      </w:r>
    </w:p>
    <w:p w14:paraId="6373CFFE" w14:textId="77777777" w:rsidR="007D4548" w:rsidRDefault="007D4548" w:rsidP="007D4548">
      <w:r>
        <w:t>Salidas: Pesos de las conexiones que minimizan el error cuadrático medio de S.</w:t>
      </w:r>
    </w:p>
    <w:p w14:paraId="6CFF3563" w14:textId="77777777" w:rsidR="007D4548" w:rsidRDefault="007D4548" w:rsidP="007D4548">
      <w:r>
        <w:t xml:space="preserve">Mientras no se cumplan las condiciones de convergencia </w:t>
      </w:r>
    </w:p>
    <w:p w14:paraId="15B0094F" w14:textId="77777777" w:rsidR="007D4548" w:rsidRDefault="007D4548" w:rsidP="007D4548">
      <w:pPr>
        <w:ind w:firstLine="708"/>
      </w:pPr>
      <w:r>
        <w:t>Para 1 ≤ l ≤ L, 1 ≤ i ≤ M</w:t>
      </w:r>
      <w:r w:rsidRPr="00251E9D">
        <w:rPr>
          <w:vertAlign w:val="subscript"/>
        </w:rPr>
        <w:t>l</w:t>
      </w:r>
      <w:r>
        <w:t>, 0 ≤ j ≤ M</w:t>
      </w:r>
      <w:r w:rsidRPr="00251E9D">
        <w:rPr>
          <w:vertAlign w:val="subscript"/>
        </w:rPr>
        <w:t>l−1</w:t>
      </w:r>
      <w:r>
        <w:t>, inicializar ∆θ</w:t>
      </w:r>
      <w:r w:rsidRPr="00251E9D">
        <w:rPr>
          <w:vertAlign w:val="superscript"/>
        </w:rPr>
        <w:t>l</w:t>
      </w:r>
      <w:r w:rsidRPr="00251E9D">
        <w:rPr>
          <w:vertAlign w:val="subscript"/>
        </w:rPr>
        <w:t>ij</w:t>
      </w:r>
      <w:r>
        <w:t xml:space="preserve"> = 0 </w:t>
      </w:r>
    </w:p>
    <w:p w14:paraId="1D61D65F" w14:textId="77777777" w:rsidR="007D4548" w:rsidRDefault="007D4548" w:rsidP="007D4548">
      <w:pPr>
        <w:ind w:left="708"/>
      </w:pPr>
      <w:r>
        <w:t xml:space="preserve">Para cada muestra de entrenamiento (x, t) </w:t>
      </w:r>
      <w:r>
        <w:rPr>
          <w:rFonts w:ascii="Cambria Math" w:hAnsi="Cambria Math" w:cs="Cambria Math"/>
        </w:rPr>
        <w:t>∈</w:t>
      </w:r>
      <w:r>
        <w:t xml:space="preserve"> S </w:t>
      </w:r>
    </w:p>
    <w:p w14:paraId="4D69B69B" w14:textId="77777777" w:rsidR="007D4548" w:rsidRDefault="007D4548" w:rsidP="007D4548">
      <w:pPr>
        <w:ind w:left="708" w:firstLine="708"/>
      </w:pPr>
      <w:r>
        <w:t xml:space="preserve">Desde la capa de entrada a la de salida (l = 0, . . ., L): </w:t>
      </w:r>
    </w:p>
    <w:p w14:paraId="6B8F25B5" w14:textId="77777777" w:rsidR="007D4548" w:rsidRDefault="007D4548" w:rsidP="007D4548">
      <w:pPr>
        <w:ind w:left="2124"/>
      </w:pPr>
      <w:r>
        <w:t>Para 1 ≤ i ≤ M</w:t>
      </w:r>
      <w:r w:rsidRPr="00B8305C">
        <w:rPr>
          <w:vertAlign w:val="subscript"/>
        </w:rPr>
        <w:t>l</w:t>
      </w:r>
      <w:r>
        <w:t xml:space="preserve"> si l = 0 entonces s</w:t>
      </w:r>
      <w:r w:rsidRPr="00B8305C">
        <w:rPr>
          <w:vertAlign w:val="superscript"/>
        </w:rPr>
        <w:t>0</w:t>
      </w:r>
      <w:r w:rsidRPr="00B8305C">
        <w:rPr>
          <w:vertAlign w:val="subscript"/>
        </w:rPr>
        <w:t>i</w:t>
      </w:r>
      <w:r>
        <w:t xml:space="preserve"> = x</w:t>
      </w:r>
      <w:r w:rsidRPr="00B8305C">
        <w:rPr>
          <w:vertAlign w:val="subscript"/>
        </w:rPr>
        <w:t>i</w:t>
      </w:r>
      <w:r>
        <w:t xml:space="preserve"> sino calcular 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y s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= g(φ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</w:t>
      </w:r>
    </w:p>
    <w:p w14:paraId="6DA682F1" w14:textId="77777777" w:rsidR="007D4548" w:rsidRDefault="007D4548" w:rsidP="007D4548">
      <w:pPr>
        <w:ind w:left="708" w:firstLine="708"/>
      </w:pPr>
      <w:r>
        <w:t xml:space="preserve">Desde la capa de salida a la de entrada (l = L, . . ., 1), </w:t>
      </w:r>
    </w:p>
    <w:p w14:paraId="27FA50DD" w14:textId="77777777" w:rsidR="007D4548" w:rsidRDefault="007D4548" w:rsidP="007D4548">
      <w:pPr>
        <w:ind w:left="1416" w:firstLine="708"/>
      </w:pPr>
      <w:r>
        <w:t>Para cada nodo (1 ≤ i ≤ M</w:t>
      </w:r>
      <w:r w:rsidRPr="00B8305C">
        <w:rPr>
          <w:vertAlign w:val="subscript"/>
        </w:rPr>
        <w:t>l</w:t>
      </w:r>
      <w:r>
        <w:t xml:space="preserve">) </w:t>
      </w:r>
    </w:p>
    <w:p w14:paraId="48FCE4C2" w14:textId="77777777" w:rsidR="007D4548" w:rsidRDefault="007D4548" w:rsidP="007D4548">
      <w:pPr>
        <w:ind w:left="2124" w:firstLine="708"/>
      </w:pPr>
      <w:r>
        <w:t>Calcular δ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= si (l == L) then g’(φ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(t</w:t>
      </w:r>
      <w:r w:rsidRPr="00B8305C">
        <w:rPr>
          <w:vertAlign w:val="subscript"/>
        </w:rPr>
        <w:t>ni</w:t>
      </w:r>
      <w:r>
        <w:t xml:space="preserve"> − s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, else g’(φ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) (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r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 xml:space="preserve">l+1 </m:t>
                </m:r>
              </m:sup>
            </m:sSubSup>
            <m:r>
              <w:rPr>
                <w:rFonts w:ascii="Cambria Math" w:hAnsi="Cambria Math"/>
                <w:vertAlign w:val="superscript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ri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l+1</m:t>
                </m:r>
              </m:sup>
            </m:sSubSup>
          </m:e>
        </m:nary>
      </m:oMath>
      <w:r>
        <w:t>)</w:t>
      </w:r>
    </w:p>
    <w:p w14:paraId="28E0C257" w14:textId="668B20D4" w:rsidR="007D4548" w:rsidRDefault="007D4548" w:rsidP="007D4548">
      <w:pPr>
        <w:ind w:left="2124" w:firstLine="708"/>
      </w:pPr>
      <w:r>
        <w:t>Para cada peso 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(0 ≤ j ≤ M</w:t>
      </w:r>
      <w:r w:rsidRPr="00B8305C">
        <w:rPr>
          <w:vertAlign w:val="subscript"/>
        </w:rPr>
        <w:t>l−1</w:t>
      </w:r>
      <w:r>
        <w:t>) calcular: ∆θ</w:t>
      </w:r>
      <w:r w:rsidRPr="00251E9D">
        <w:rPr>
          <w:vertAlign w:val="superscript"/>
        </w:rPr>
        <w:t>l</w:t>
      </w:r>
      <w:r w:rsidRPr="00251E9D">
        <w:rPr>
          <w:vertAlign w:val="subscript"/>
        </w:rPr>
        <w:t>ij</w:t>
      </w:r>
      <w:r>
        <w:t xml:space="preserve"> = ρ δ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</w:t>
      </w:r>
      <w:r>
        <w:t xml:space="preserve"> s</w:t>
      </w:r>
      <w:r>
        <w:rPr>
          <w:vertAlign w:val="superscript"/>
        </w:rPr>
        <w:t>l-1</w:t>
      </w:r>
      <w:r>
        <w:rPr>
          <w:vertAlign w:val="subscript"/>
        </w:rPr>
        <w:t>j</w:t>
      </w:r>
      <w:r w:rsidR="00FD72E2">
        <w:rPr>
          <w:vertAlign w:val="subscript"/>
        </w:rPr>
        <w:t xml:space="preserve"> </w:t>
      </w:r>
      <w:r w:rsidR="00FD72E2">
        <w:t xml:space="preserve">- p </w:t>
      </w:r>
      <w:r w:rsidR="00FD72E2">
        <w:t>λ∆θ</w:t>
      </w:r>
      <w:r w:rsidR="00FD72E2" w:rsidRPr="00251E9D">
        <w:rPr>
          <w:vertAlign w:val="superscript"/>
        </w:rPr>
        <w:t>l</w:t>
      </w:r>
      <w:r w:rsidR="00FD72E2" w:rsidRPr="00251E9D">
        <w:rPr>
          <w:vertAlign w:val="subscript"/>
        </w:rPr>
        <w:t>ij</w:t>
      </w:r>
      <w:r w:rsidR="00FD72E2">
        <w:t xml:space="preserve"> </w:t>
      </w:r>
    </w:p>
    <w:p w14:paraId="518C519B" w14:textId="1ACFBAF2" w:rsidR="007D4548" w:rsidRDefault="007D4548" w:rsidP="007D4548">
      <w:pPr>
        <w:ind w:left="1416"/>
        <w:rPr>
          <w:vertAlign w:val="subscript"/>
        </w:rPr>
      </w:pPr>
      <w:r>
        <w:t>Para 1 ≤ l ≤ L, 1 ≤ i ≤ M</w:t>
      </w:r>
      <w:r w:rsidRPr="00B8305C">
        <w:rPr>
          <w:vertAlign w:val="subscript"/>
        </w:rPr>
        <w:t>l</w:t>
      </w:r>
      <w:r>
        <w:t xml:space="preserve"> , 0 ≤ j ≤ M</w:t>
      </w:r>
      <w:r w:rsidRPr="00B8305C">
        <w:rPr>
          <w:vertAlign w:val="subscript"/>
        </w:rPr>
        <w:t>l−1</w:t>
      </w:r>
      <w:r>
        <w:t>, actualizar pesos: 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= 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  <w:r>
        <w:t xml:space="preserve"> + (1/N) ∆</w:t>
      </w:r>
      <w:r w:rsidRPr="00B8305C">
        <w:t xml:space="preserve"> </w:t>
      </w:r>
      <w:r>
        <w:t>θ</w:t>
      </w:r>
      <w:r w:rsidRPr="00B8305C">
        <w:rPr>
          <w:vertAlign w:val="superscript"/>
        </w:rPr>
        <w:t>l</w:t>
      </w:r>
      <w:r w:rsidRPr="00B8305C">
        <w:rPr>
          <w:vertAlign w:val="subscript"/>
        </w:rPr>
        <w:t>ij</w:t>
      </w:r>
    </w:p>
    <w:p w14:paraId="4ADB7A42" w14:textId="77777777" w:rsidR="00B8305C" w:rsidRDefault="00B8305C" w:rsidP="00B8305C">
      <w:pPr>
        <w:rPr>
          <w:vertAlign w:val="subscript"/>
        </w:rPr>
      </w:pPr>
      <w:r>
        <w:rPr>
          <w:vertAlign w:val="subscript"/>
        </w:rPr>
        <w:br w:type="page"/>
      </w:r>
    </w:p>
    <w:p w14:paraId="0F096BF3" w14:textId="5CC1D4A6" w:rsidR="00B8305C" w:rsidRDefault="00B8305C" w:rsidP="00B8305C">
      <w:pPr>
        <w:pStyle w:val="Ttulo1"/>
      </w:pPr>
      <w:r>
        <w:lastRenderedPageBreak/>
        <w:t>Ejercicio 2</w:t>
      </w:r>
    </w:p>
    <w:p w14:paraId="0B4EA3FD" w14:textId="027740CF" w:rsidR="00B8305C" w:rsidRDefault="00B8305C" w:rsidP="00251E9D">
      <w:pPr>
        <w:ind w:firstLine="708"/>
        <w:rPr>
          <w:rFonts w:eastAsiaTheme="minorEastAsia"/>
        </w:rPr>
      </w:pPr>
    </w:p>
    <w:p w14:paraId="33FDE5DE" w14:textId="6D0E4F22" w:rsidR="00FD72E2" w:rsidRDefault="00FD72E2" w:rsidP="00251E9D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</w:rPr>
                <m:t>qs(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Cambria Math"/>
                </w:rPr>
                <m:t>'</m:t>
              </m:r>
            </m:sup>
          </m:sSup>
          <m:d>
            <m:dPr>
              <m:ctrlPr>
                <w:rPr>
                  <w:rFonts w:asci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l</m:t>
                  </m:r>
                </m:sup>
              </m:sSubSup>
            </m:e>
          </m:d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j</m:t>
              </m:r>
            </m:sub>
            <m:sup>
              <m:r>
                <w:rPr>
                  <w:rFonts w:ascii="Cambria Math"/>
                </w:rPr>
                <m:t>l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bSup>
          <m:r>
            <w:rPr>
              <w:rFonts w:asci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</m:oMath>
      </m:oMathPara>
    </w:p>
    <w:sectPr w:rsidR="00FD72E2" w:rsidSect="00B8305C">
      <w:headerReference w:type="default" r:id="rId7"/>
      <w:footerReference w:type="default" r:id="rId8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A1094" w14:textId="77777777" w:rsidR="00472CA9" w:rsidRDefault="00472CA9" w:rsidP="00D635B5">
      <w:pPr>
        <w:spacing w:after="0" w:line="240" w:lineRule="auto"/>
      </w:pPr>
      <w:r>
        <w:separator/>
      </w:r>
    </w:p>
  </w:endnote>
  <w:endnote w:type="continuationSeparator" w:id="0">
    <w:p w14:paraId="750296F1" w14:textId="77777777" w:rsidR="00472CA9" w:rsidRDefault="00472CA9" w:rsidP="00D6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7BD7E" w14:textId="77777777" w:rsidR="00E85E4F" w:rsidRDefault="00E85E4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10BA844" w14:textId="77777777" w:rsidR="00E85E4F" w:rsidRDefault="00E85E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0CA40" w14:textId="77777777" w:rsidR="00472CA9" w:rsidRDefault="00472CA9" w:rsidP="00D635B5">
      <w:pPr>
        <w:spacing w:after="0" w:line="240" w:lineRule="auto"/>
      </w:pPr>
      <w:r>
        <w:separator/>
      </w:r>
    </w:p>
  </w:footnote>
  <w:footnote w:type="continuationSeparator" w:id="0">
    <w:p w14:paraId="1CB54104" w14:textId="77777777" w:rsidR="00472CA9" w:rsidRDefault="00472CA9" w:rsidP="00D63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4BA59" w14:textId="48730B21" w:rsidR="00E85E4F" w:rsidRDefault="00E85E4F">
    <w:pPr>
      <w:pStyle w:val="Encabezado"/>
    </w:pPr>
    <w:r>
      <w:t>Luis López Cuerva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B5"/>
    <w:rsid w:val="00163BFF"/>
    <w:rsid w:val="00183F39"/>
    <w:rsid w:val="001A16C2"/>
    <w:rsid w:val="00251E9D"/>
    <w:rsid w:val="002722EF"/>
    <w:rsid w:val="002C5270"/>
    <w:rsid w:val="002E4314"/>
    <w:rsid w:val="0038322C"/>
    <w:rsid w:val="003E5D11"/>
    <w:rsid w:val="00472CA9"/>
    <w:rsid w:val="00494082"/>
    <w:rsid w:val="005F3B2B"/>
    <w:rsid w:val="006972D7"/>
    <w:rsid w:val="00780A0B"/>
    <w:rsid w:val="007B4797"/>
    <w:rsid w:val="007D4548"/>
    <w:rsid w:val="008B2485"/>
    <w:rsid w:val="00943EDD"/>
    <w:rsid w:val="00AA3BD3"/>
    <w:rsid w:val="00B8305C"/>
    <w:rsid w:val="00B84D8C"/>
    <w:rsid w:val="00BD75BD"/>
    <w:rsid w:val="00D635B5"/>
    <w:rsid w:val="00D73C3B"/>
    <w:rsid w:val="00E85E4F"/>
    <w:rsid w:val="00F15F64"/>
    <w:rsid w:val="00F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2672"/>
  <w15:chartTrackingRefBased/>
  <w15:docId w15:val="{EDB2E6E2-2C69-44C3-90CB-6B1744EB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C2"/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3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3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5B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3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5B5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63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5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635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635B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635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BA99-1F3D-49DC-B782-B8B9D3FF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9</cp:revision>
  <cp:lastPrinted>2020-12-27T13:21:00Z</cp:lastPrinted>
  <dcterms:created xsi:type="dcterms:W3CDTF">2020-10-29T18:06:00Z</dcterms:created>
  <dcterms:modified xsi:type="dcterms:W3CDTF">2020-12-27T13:25:00Z</dcterms:modified>
</cp:coreProperties>
</file>