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10"/>
        <w:ind w:hanging="0" w:left="2325" w:right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562600" cy="133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720" cy="133200"/>
                          <a:chOff x="0" y="0"/>
                          <a:chExt cx="5562720" cy="133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62720" cy="133200"/>
                          </a:xfrm>
                          <a:custGeom>
                            <a:avLst/>
                            <a:gdLst>
                              <a:gd name="textAreaLeft" fmla="*/ 0 w 3153600"/>
                              <a:gd name="textAreaRight" fmla="*/ 3154680 w 3153600"/>
                              <a:gd name="textAreaTop" fmla="*/ 0 h 75600"/>
                              <a:gd name="textAreaBottom" fmla="*/ 76680 h 75600"/>
                            </a:gdLst>
                            <a:ahLst/>
                            <a:rect l="textAreaLeft" t="textAreaTop" r="textAreaRight" b="textAreaBottom"/>
                            <a:pathLst>
                              <a:path w="5562600" h="133350">
                                <a:moveTo>
                                  <a:pt x="5562599" y="133349"/>
                                </a:moveTo>
                                <a:lnTo>
                                  <a:pt x="0" y="133349"/>
                                </a:lnTo>
                                <a:lnTo>
                                  <a:pt x="0" y="0"/>
                                </a:lnTo>
                                <a:lnTo>
                                  <a:pt x="5562599" y="0"/>
                                </a:lnTo>
                                <a:lnTo>
                                  <a:pt x="5562599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b2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10.55pt;width:438pt;height:10.5pt" coordorigin="0,-211" coordsize="8760,210"/>
            </w:pict>
          </mc:Fallback>
        </mc:AlternateContent>
      </w:r>
    </w:p>
    <w:p>
      <w:pPr>
        <w:pStyle w:val="Normal"/>
        <w:spacing w:before="164" w:after="0"/>
        <w:ind w:hanging="0" w:left="2324" w:right="0"/>
        <w:jc w:val="left"/>
        <w:rPr>
          <w:b/>
          <w:sz w:val="19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542925</wp:posOffset>
            </wp:positionH>
            <wp:positionV relativeFrom="paragraph">
              <wp:posOffset>-133350</wp:posOffset>
            </wp:positionV>
            <wp:extent cx="809625" cy="895350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t>SECRETARIA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MUNICIPAL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MEIO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AMBIENTE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CUIDADO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ANIMAL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SEMAC</w:t>
      </w:r>
    </w:p>
    <w:p>
      <w:pPr>
        <w:pStyle w:val="Normal"/>
        <w:spacing w:before="38" w:after="0"/>
        <w:ind w:hanging="0" w:left="2324" w:right="0"/>
        <w:jc w:val="left"/>
        <w:rPr>
          <w:sz w:val="19"/>
        </w:rPr>
      </w:pPr>
      <w:r>
        <w:rPr>
          <w:sz w:val="19"/>
        </w:rPr>
        <w:t>DIRETORIA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>MEIO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AMBIENTE</w:t>
      </w:r>
    </w:p>
    <w:p>
      <w:pPr>
        <w:pStyle w:val="Normal"/>
        <w:spacing w:before="23" w:after="0"/>
        <w:ind w:hanging="0" w:left="2324" w:right="0"/>
        <w:jc w:val="left"/>
        <w:rPr>
          <w:sz w:val="19"/>
        </w:rPr>
      </w:pPr>
      <w:r>
        <w:rPr>
          <w:sz w:val="19"/>
        </w:rPr>
        <w:t>GERÊNCIA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>FISCALIZAÇÃO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POSTURAS</w:t>
      </w:r>
    </w:p>
    <w:p>
      <w:pPr>
        <w:pStyle w:val="Normal"/>
        <w:spacing w:lineRule="auto" w:line="290" w:before="48" w:after="0"/>
        <w:ind w:hanging="0" w:left="2324" w:right="4037"/>
        <w:jc w:val="left"/>
        <w:rPr>
          <w:sz w:val="18"/>
        </w:rPr>
      </w:pPr>
      <w:r>
        <w:rPr>
          <w:sz w:val="18"/>
        </w:rPr>
        <w:t>Av.</w:t>
      </w:r>
      <w:r>
        <w:rPr>
          <w:spacing w:val="-6"/>
          <w:sz w:val="18"/>
        </w:rPr>
        <w:t xml:space="preserve"> </w:t>
      </w:r>
      <w:r>
        <w:rPr>
          <w:sz w:val="18"/>
        </w:rPr>
        <w:t>Paraná,</w:t>
      </w:r>
      <w:r>
        <w:rPr>
          <w:spacing w:val="-6"/>
          <w:sz w:val="18"/>
        </w:rPr>
        <w:t xml:space="preserve"> </w:t>
      </w:r>
      <w:r>
        <w:rPr>
          <w:sz w:val="18"/>
        </w:rPr>
        <w:t>nº2061,</w:t>
      </w:r>
      <w:r>
        <w:rPr>
          <w:spacing w:val="-6"/>
          <w:sz w:val="18"/>
        </w:rPr>
        <w:t xml:space="preserve"> </w:t>
      </w:r>
      <w:r>
        <w:rPr>
          <w:sz w:val="18"/>
        </w:rPr>
        <w:t>sala</w:t>
      </w:r>
      <w:r>
        <w:rPr>
          <w:spacing w:val="-6"/>
          <w:sz w:val="18"/>
        </w:rPr>
        <w:t xml:space="preserve"> </w:t>
      </w:r>
      <w:r>
        <w:rPr>
          <w:sz w:val="18"/>
        </w:rPr>
        <w:t>207</w:t>
      </w:r>
      <w:r>
        <w:rPr>
          <w:spacing w:val="-6"/>
          <w:sz w:val="18"/>
        </w:rPr>
        <w:t xml:space="preserve"> </w:t>
      </w:r>
      <w:r>
        <w:rPr>
          <w:sz w:val="18"/>
        </w:rPr>
        <w:t>-</w:t>
      </w:r>
      <w:r>
        <w:rPr>
          <w:spacing w:val="-6"/>
          <w:sz w:val="18"/>
        </w:rPr>
        <w:t xml:space="preserve"> </w:t>
      </w:r>
      <w:r>
        <w:rPr>
          <w:sz w:val="18"/>
        </w:rPr>
        <w:t>Bairro</w:t>
      </w:r>
      <w:r>
        <w:rPr>
          <w:spacing w:val="-6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José</w:t>
      </w:r>
      <w:r>
        <w:rPr>
          <w:spacing w:val="-6"/>
          <w:sz w:val="18"/>
        </w:rPr>
        <w:t xml:space="preserve"> </w:t>
      </w:r>
      <w:r>
        <w:rPr>
          <w:sz w:val="18"/>
        </w:rPr>
        <w:t>-</w:t>
      </w:r>
      <w:r>
        <w:rPr>
          <w:spacing w:val="-6"/>
          <w:sz w:val="18"/>
        </w:rPr>
        <w:t xml:space="preserve"> </w:t>
      </w:r>
      <w:r>
        <w:rPr>
          <w:sz w:val="18"/>
        </w:rPr>
        <w:t>Divinópolis,</w:t>
      </w:r>
      <w:r>
        <w:rPr>
          <w:spacing w:val="-6"/>
          <w:sz w:val="18"/>
        </w:rPr>
        <w:t xml:space="preserve"> </w:t>
      </w:r>
      <w:r>
        <w:rPr>
          <w:sz w:val="18"/>
        </w:rPr>
        <w:t>Minas</w:t>
      </w:r>
      <w:r>
        <w:rPr>
          <w:spacing w:val="-6"/>
          <w:sz w:val="18"/>
        </w:rPr>
        <w:t xml:space="preserve"> </w:t>
      </w:r>
      <w:r>
        <w:rPr>
          <w:sz w:val="18"/>
        </w:rPr>
        <w:t>Gerais CEP: 35.501-170 Tel: (37) 3229-8176</w:t>
      </w:r>
    </w:p>
    <w:p>
      <w:pPr>
        <w:pStyle w:val="BodyText"/>
        <w:spacing w:before="120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r>
        <w:rPr/>
        <w:t>AUTO DE INFRAÇÃO</w:t>
      </w:r>
    </w:p>
    <w:p>
      <w:pPr>
        <w:pStyle w:val="Normal"/>
        <w:spacing w:before="39" w:after="0"/>
        <w:ind w:hanging="0" w:left="10" w:right="0"/>
        <w:jc w:val="center"/>
        <w:rPr>
          <w:sz w:val="25"/>
        </w:rPr>
      </w:pPr>
      <w:r>
        <w:rPr>
          <w:sz w:val="25"/>
        </w:rPr>
        <w:t>Fiscalização</w:t>
      </w:r>
      <w:r>
        <w:rPr>
          <w:spacing w:val="-7"/>
          <w:sz w:val="25"/>
        </w:rPr>
        <w:t xml:space="preserve"> </w:t>
      </w:r>
      <w:r>
        <w:rPr>
          <w:sz w:val="25"/>
        </w:rPr>
        <w:t>de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Meio Ambiente</w:t>
      </w:r>
    </w:p>
    <w:p>
      <w:pPr>
        <w:pStyle w:val="BodyText"/>
        <w:spacing w:before="204" w:after="0"/>
        <w:ind w:left="0" w:right="812"/>
        <w:jc w:val="right"/>
        <w:rPr/>
      </w:pPr>
      <w:r>
        <w:rPr/>
        <w:t>Divinópolis-</w:t>
      </w:r>
      <w:r>
        <w:rPr>
          <w:spacing w:val="-4"/>
        </w:rPr>
        <w:t xml:space="preserve"> </w:t>
      </w:r>
      <w:r>
        <w:rPr/>
        <w:t>MG</w:t>
      </w:r>
      <w:r>
        <w:rPr>
          <w:spacing w:val="-4"/>
        </w:rPr>
        <w:t xml:space="preserve"> xxxxxx</w:t>
      </w:r>
    </w:p>
    <w:p>
      <w:pPr>
        <w:pStyle w:val="BodyText"/>
        <w:spacing w:before="10" w:after="0"/>
        <w:rPr>
          <w:sz w:val="15"/>
        </w:rPr>
      </w:pPr>
      <w:r>
        <w:rPr>
          <w:sz w:val="15"/>
        </w:rPr>
      </w:r>
    </w:p>
    <w:p>
      <w:pPr>
        <w:sectPr>
          <w:type w:val="nextPage"/>
          <w:pgSz w:w="11906" w:h="16838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Informações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>
          <w:spacing w:val="-2"/>
        </w:rPr>
        <w:t>Contribuinte</w:t>
      </w:r>
    </w:p>
    <w:p>
      <w:pPr>
        <w:pStyle w:val="Normal"/>
        <w:spacing w:lineRule="auto" w:line="276" w:before="164" w:after="0"/>
        <w:ind w:hanging="0" w:left="884" w:right="38"/>
        <w:jc w:val="left"/>
        <w:rPr>
          <w:sz w:val="22"/>
        </w:rPr>
      </w:pPr>
      <w:r>
        <w:rPr>
          <w:b/>
          <w:spacing w:val="-2"/>
          <w:sz w:val="22"/>
        </w:rPr>
        <w:t>Contribuinte:</w:t>
      </w:r>
      <w:r>
        <w:rPr>
          <w:b/>
          <w:spacing w:val="-7"/>
          <w:sz w:val="22"/>
        </w:rPr>
        <w:t xml:space="preserve"> </w:t>
      </w:r>
      <w:r>
        <w:rPr>
          <w:spacing w:val="-2"/>
          <w:sz w:val="22"/>
        </w:rPr>
        <w:t>MARIA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APARECIDA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 xml:space="preserve">Logradouro: </w:t>
      </w:r>
      <w:r>
        <w:rPr>
          <w:sz w:val="22"/>
        </w:rPr>
        <w:t xml:space="preserve">Avenida TERRA DE </w:t>
      </w:r>
      <w:r>
        <w:rPr>
          <w:b/>
          <w:sz w:val="22"/>
        </w:rPr>
        <w:t xml:space="preserve">CEP: </w:t>
      </w:r>
      <w:r>
        <w:rPr>
          <w:sz w:val="22"/>
        </w:rPr>
        <w:t>35500-000</w:t>
      </w:r>
    </w:p>
    <w:p>
      <w:pPr>
        <w:pStyle w:val="Normal"/>
        <w:spacing w:before="18" w:after="0"/>
        <w:ind w:hanging="0" w:left="884" w:right="0"/>
        <w:jc w:val="left"/>
        <w:rPr>
          <w:sz w:val="22"/>
        </w:rPr>
      </w:pPr>
      <w:r>
        <w:rPr>
          <w:b/>
          <w:sz w:val="22"/>
        </w:rPr>
        <w:t xml:space="preserve">Município: </w:t>
      </w:r>
      <w:r>
        <w:rPr>
          <w:spacing w:val="-2"/>
          <w:sz w:val="22"/>
        </w:rPr>
        <w:t>Divinópolis</w:t>
      </w:r>
    </w:p>
    <w:p>
      <w:pPr>
        <w:pStyle w:val="BodyText"/>
        <w:spacing w:before="229" w:after="0"/>
        <w:rPr/>
      </w:pPr>
      <w:r>
        <w:br w:type="column"/>
      </w:r>
      <w:r>
        <w:rPr/>
      </w:r>
    </w:p>
    <w:p>
      <w:pPr>
        <w:pStyle w:val="Normal"/>
        <w:spacing w:before="0" w:after="0"/>
        <w:ind w:hanging="0" w:left="824" w:right="0"/>
        <w:jc w:val="left"/>
        <w:rPr>
          <w:sz w:val="22"/>
        </w:rPr>
      </w:pPr>
      <w:r>
        <w:rPr>
          <w:b/>
          <w:spacing w:val="-2"/>
          <w:sz w:val="22"/>
        </w:rPr>
        <w:t>CPF/CNPJ:</w:t>
      </w:r>
      <w:r>
        <w:rPr>
          <w:b/>
          <w:spacing w:val="22"/>
          <w:sz w:val="22"/>
        </w:rPr>
        <w:t xml:space="preserve"> </w:t>
      </w:r>
      <w:r>
        <w:rPr>
          <w:spacing w:val="-2"/>
          <w:sz w:val="22"/>
        </w:rPr>
        <w:t>979.675.059-</w:t>
      </w:r>
      <w:r>
        <w:rPr>
          <w:spacing w:val="-5"/>
          <w:sz w:val="22"/>
        </w:rPr>
        <w:t>72</w:t>
      </w:r>
    </w:p>
    <w:p>
      <w:pPr>
        <w:pStyle w:val="Normal"/>
        <w:spacing w:before="47" w:after="0"/>
        <w:ind w:hanging="0" w:left="824" w:right="0"/>
        <w:jc w:val="left"/>
        <w:rPr>
          <w:sz w:val="22"/>
        </w:rPr>
      </w:pPr>
      <w:r>
        <w:rPr>
          <w:b/>
          <w:sz w:val="22"/>
        </w:rPr>
        <w:t>Bairro: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JARDIM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CANDELARIA</w:t>
      </w:r>
    </w:p>
    <w:p>
      <w:pPr>
        <w:pStyle w:val="Normal"/>
        <w:spacing w:before="46" w:after="0"/>
        <w:ind w:hanging="0" w:left="824" w:right="0"/>
        <w:jc w:val="left"/>
        <w:rPr>
          <w:sz w:val="22"/>
        </w:rPr>
      </w:pPr>
      <w:r>
        <w:rPr>
          <w:b/>
          <w:sz w:val="22"/>
        </w:rPr>
        <w:t>Número:</w:t>
      </w:r>
      <w:r>
        <w:rPr>
          <w:b/>
          <w:spacing w:val="-3"/>
          <w:sz w:val="22"/>
        </w:rPr>
        <w:t xml:space="preserve"> </w:t>
      </w:r>
      <w:r>
        <w:rPr>
          <w:spacing w:val="-5"/>
          <w:sz w:val="22"/>
        </w:rPr>
        <w:t>265</w:t>
      </w:r>
    </w:p>
    <w:p>
      <w:pPr>
        <w:sectPr>
          <w:type w:val="continuous"/>
          <w:pgSz w:w="11906" w:h="16838"/>
          <w:pgMar w:left="0" w:right="0" w:gutter="0" w:header="0" w:top="580" w:footer="0" w:bottom="0"/>
          <w:cols w:num="2" w:equalWidth="false" w:sep="false">
            <w:col w:w="4695" w:space="1316"/>
            <w:col w:w="5894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9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0" w:right="0" w:gutter="0" w:header="0" w:top="58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Informações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>
          <w:spacing w:val="-2"/>
        </w:rPr>
        <w:t>imóvel</w:t>
      </w:r>
    </w:p>
    <w:p>
      <w:pPr>
        <w:pStyle w:val="Normal"/>
        <w:spacing w:before="164" w:after="0"/>
        <w:ind w:hanging="0" w:left="884" w:right="0"/>
        <w:jc w:val="left"/>
        <w:rPr>
          <w:sz w:val="22"/>
        </w:rPr>
      </w:pPr>
      <w:r>
        <w:rPr>
          <w:b/>
          <w:sz w:val="22"/>
        </w:rPr>
        <w:t>Inscrição:</w:t>
      </w:r>
      <w:r>
        <w:rPr>
          <w:b/>
          <w:spacing w:val="-3"/>
          <w:sz w:val="22"/>
        </w:rPr>
        <w:t xml:space="preserve"> </w:t>
      </w:r>
      <w:r>
        <w:rPr>
          <w:spacing w:val="-2"/>
          <w:sz w:val="22"/>
        </w:rPr>
        <w:t>01.047.00008.00145.00002.1</w:t>
      </w:r>
    </w:p>
    <w:p>
      <w:pPr>
        <w:pStyle w:val="Normal"/>
        <w:spacing w:before="47" w:after="0"/>
        <w:ind w:hanging="0" w:left="884" w:right="0"/>
        <w:jc w:val="left"/>
        <w:rPr>
          <w:sz w:val="22"/>
        </w:rPr>
      </w:pPr>
      <w:r>
        <w:rPr>
          <w:b/>
          <w:sz w:val="22"/>
        </w:rPr>
        <w:t>Logradouro: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Avenida</w:t>
      </w:r>
      <w:r>
        <w:rPr>
          <w:spacing w:val="-4"/>
          <w:sz w:val="22"/>
        </w:rPr>
        <w:t xml:space="preserve"> </w:t>
      </w:r>
      <w:r>
        <w:rPr>
          <w:sz w:val="22"/>
        </w:rPr>
        <w:t>TERRA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AREIA,</w:t>
      </w:r>
      <w:r>
        <w:rPr>
          <w:spacing w:val="-3"/>
          <w:sz w:val="22"/>
        </w:rPr>
        <w:t xml:space="preserve"> </w:t>
      </w:r>
      <w:r>
        <w:rPr>
          <w:sz w:val="22"/>
        </w:rPr>
        <w:t>n°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265</w:t>
      </w:r>
    </w:p>
    <w:p>
      <w:pPr>
        <w:pStyle w:val="Normal"/>
        <w:spacing w:before="46" w:after="0"/>
        <w:ind w:hanging="0" w:left="884" w:right="0"/>
        <w:jc w:val="left"/>
        <w:rPr>
          <w:sz w:val="22"/>
        </w:rPr>
      </w:pPr>
      <w:r>
        <w:rPr>
          <w:b/>
          <w:sz w:val="22"/>
        </w:rPr>
        <w:t>Bairro: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JARDIM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CANDELARIA</w:t>
      </w:r>
    </w:p>
    <w:p>
      <w:pPr>
        <w:pStyle w:val="BodyText"/>
        <w:spacing w:before="229" w:after="0"/>
        <w:rPr/>
      </w:pPr>
      <w:r>
        <w:br w:type="column"/>
      </w:r>
      <w:r>
        <w:rPr/>
      </w:r>
    </w:p>
    <w:p>
      <w:pPr>
        <w:pStyle w:val="Normal"/>
        <w:spacing w:before="0" w:after="0"/>
        <w:ind w:hanging="0" w:left="824" w:right="0"/>
        <w:jc w:val="left"/>
        <w:rPr>
          <w:sz w:val="22"/>
        </w:rPr>
      </w:pPr>
      <w:r>
        <w:rPr>
          <w:b/>
          <w:sz w:val="22"/>
        </w:rPr>
        <w:t>Zona:</w:t>
      </w:r>
      <w:r>
        <w:rPr>
          <w:b/>
          <w:spacing w:val="-3"/>
          <w:sz w:val="22"/>
        </w:rPr>
        <w:t xml:space="preserve"> </w:t>
      </w:r>
      <w:r>
        <w:rPr>
          <w:spacing w:val="-5"/>
          <w:sz w:val="22"/>
        </w:rPr>
        <w:t>047</w:t>
      </w:r>
    </w:p>
    <w:p>
      <w:pPr>
        <w:pStyle w:val="Normal"/>
        <w:spacing w:before="47" w:after="0"/>
        <w:ind w:hanging="0" w:left="824" w:right="0"/>
        <w:jc w:val="left"/>
        <w:rPr>
          <w:sz w:val="22"/>
        </w:rPr>
      </w:pPr>
      <w:r>
        <w:rPr>
          <w:b/>
          <w:sz w:val="22"/>
        </w:rPr>
        <w:t>Quadra: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00008</w:t>
      </w:r>
    </w:p>
    <w:p>
      <w:pPr>
        <w:pStyle w:val="Normal"/>
        <w:spacing w:before="46" w:after="0"/>
        <w:ind w:hanging="0" w:left="824" w:right="0"/>
        <w:jc w:val="left"/>
        <w:rPr>
          <w:sz w:val="22"/>
        </w:rPr>
      </w:pPr>
      <w:r>
        <w:rPr>
          <w:b/>
          <w:sz w:val="22"/>
        </w:rPr>
        <w:t>Lote:</w:t>
      </w:r>
      <w:r>
        <w:rPr>
          <w:b/>
          <w:spacing w:val="-3"/>
          <w:sz w:val="22"/>
        </w:rPr>
        <w:t xml:space="preserve"> </w:t>
      </w:r>
      <w:r>
        <w:rPr>
          <w:spacing w:val="-2"/>
          <w:sz w:val="22"/>
        </w:rPr>
        <w:t>00145</w:t>
      </w:r>
    </w:p>
    <w:p>
      <w:pPr>
        <w:sectPr>
          <w:type w:val="continuous"/>
          <w:pgSz w:w="11906" w:h="16838"/>
          <w:pgMar w:left="0" w:right="0" w:gutter="0" w:header="0" w:top="580" w:footer="0" w:bottom="0"/>
          <w:cols w:num="2" w:equalWidth="false" w:sep="false">
            <w:col w:w="4989" w:space="1024"/>
            <w:col w:w="5892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83" w:after="0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Se tiver AF</w:t>
      </w:r>
      <w:r>
        <w:rPr>
          <w:rFonts w:ascii="Liberation Sans" w:hAnsi="Liberation Sans"/>
        </w:rPr>
        <w:t xml:space="preserve"> → Na data 14/10/2026 foi verificado: o não cumprimento das providências solicitadas no Auto de Fiscalização nº: XX</w:t>
      </w:r>
      <w:r>
        <w:rPr>
          <w:rFonts w:ascii="Liberation Sans" w:hAnsi="Liberation Sans"/>
          <w:color w:val="C9211E"/>
        </w:rPr>
        <w:t xml:space="preserve"> (</w:t>
      </w:r>
      <w:r>
        <w:rPr>
          <w:b w:val="false"/>
          <w:bCs w:val="false"/>
          <w:color w:val="C9211E"/>
        </w:rPr>
        <w:t>INFRAÇÃO</w:t>
      </w:r>
      <w:r>
        <w:rPr>
          <w:rFonts w:ascii="Liberation Sans" w:hAnsi="Liberation Sans"/>
          <w:color w:val="C9211E"/>
        </w:rPr>
        <w:t>).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Se não tiver AF</w:t>
      </w:r>
      <w:r>
        <w:rPr>
          <w:rFonts w:ascii="Liberation Sans" w:hAnsi="Liberation Sans"/>
          <w:b w:val="false"/>
          <w:bCs w:val="false"/>
        </w:rPr>
        <w:t xml:space="preserve"> → Foi verificado na data 14/10/2026, o seguinte </w:t>
      </w:r>
      <w:r>
        <w:rPr>
          <w:rFonts w:ascii="Liberation Sans" w:hAnsi="Liberation Sans"/>
          <w:b w:val="false"/>
          <w:bCs w:val="false"/>
        </w:rPr>
        <w:t>f</w:t>
      </w:r>
      <w:r>
        <w:rPr>
          <w:rFonts w:ascii="Liberation Sans" w:hAnsi="Liberation Sans"/>
          <w:b w:val="false"/>
          <w:bCs w:val="false"/>
        </w:rPr>
        <w:t xml:space="preserve">ato </w:t>
      </w:r>
      <w:r>
        <w:rPr>
          <w:rFonts w:ascii="Liberation Sans" w:hAnsi="Liberation Sans"/>
          <w:b w:val="false"/>
          <w:bCs w:val="false"/>
        </w:rPr>
        <w:t>c</w:t>
      </w:r>
      <w:r>
        <w:rPr>
          <w:rFonts w:ascii="Liberation Sans" w:hAnsi="Liberation Sans"/>
          <w:b w:val="false"/>
          <w:bCs w:val="false"/>
        </w:rPr>
        <w:t xml:space="preserve">onstitutivo da infração : </w:t>
      </w:r>
      <w:r>
        <w:rPr>
          <w:rFonts w:ascii="Liberation Sans" w:hAnsi="Liberation Sans"/>
          <w:b w:val="false"/>
          <w:bCs w:val="false"/>
          <w:color w:val="C9211E"/>
        </w:rPr>
        <w:t>Efetuou limpeza do seu imóvel através de queimada</w:t>
      </w:r>
      <w:r>
        <w:rPr>
          <w:rFonts w:ascii="Liberation Sans" w:hAnsi="Liberation Sans"/>
          <w:b w:val="false"/>
          <w:bCs w:val="false"/>
        </w:rPr>
        <w:t>, conforme REDS nº XX 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  <w:shd w:fill="FFFF00" w:val="clear"/>
        </w:rPr>
        <w:t xml:space="preserve">O motivo da infração é baseado na </w:t>
      </w:r>
      <w:r>
        <w:rPr>
          <w:rStyle w:val="Strong"/>
          <w:rFonts w:asciiTheme="minorHAnsi" w:hAnsiTheme="minorHAnsi"/>
          <w:b w:val="false"/>
          <w:bCs w:val="false"/>
          <w:color w:val="C9211E"/>
          <w:shd w:fill="FFFF00" w:val="clear"/>
        </w:rPr>
        <w:t>Lei Municipal n° 5451/2002 e artigos 134, alínea "h" e 140, parágrafo único, do Decreto Municipal n° 4748/2002.(ALTERADO COM BASE NA TRANGREÇÃO)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  <w:highlight w:val="none"/>
          <w:shd w:fill="FFFF00" w:val="clear"/>
        </w:rPr>
      </w:pPr>
      <w:r>
        <w:rPr>
          <w:rFonts w:ascii="Liberation Sans" w:hAnsi="Liberation Sans"/>
          <w:shd w:fill="FFFF00" w:val="clear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  <w:shd w:fill="FFFF00" w:val="clear"/>
        </w:rPr>
        <w:t xml:space="preserve">MULTA NO VALOR DE </w:t>
      </w:r>
      <w:r>
        <w:rPr>
          <w:rStyle w:val="Strong"/>
          <w:rFonts w:asciiTheme="minorHAnsi" w:hAnsiTheme="minorHAnsi"/>
          <w:b/>
          <w:bCs/>
          <w:shd w:fill="FFFF00" w:val="clear"/>
        </w:rPr>
        <w:t>R$ 570,00</w:t>
      </w:r>
      <w:r>
        <w:rPr>
          <w:rStyle w:val="Strong"/>
          <w:rFonts w:asciiTheme="minorHAnsi" w:hAnsiTheme="minorHAnsi"/>
          <w:b w:val="false"/>
          <w:bCs w:val="false"/>
          <w:shd w:fill="FFFF00" w:val="clear"/>
        </w:rPr>
        <w:t>, conforme Anexo único da Resolução CODEMA nº 01 de 27 de abril de 2023.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Style w:val="Strong"/>
          <w:rFonts w:ascii="Calibri" w:hAnsi="Calibri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 xml:space="preserve">O autuado tem o prazo de </w:t>
      </w:r>
      <w:r>
        <w:rPr>
          <w:rFonts w:ascii="Liberation Sans" w:hAnsi="Liberation Sans"/>
          <w:b/>
          <w:bCs/>
        </w:rPr>
        <w:t>20 DIAS</w:t>
      </w:r>
      <w:r>
        <w:rPr>
          <w:rFonts w:ascii="Liberation Sans" w:hAnsi="Liberation Sans"/>
        </w:rPr>
        <w:t xml:space="preserve"> para apresentação de defesa, protocolada via protocolo municipal </w:t>
      </w:r>
      <w:r>
        <w:rPr>
          <w:rFonts w:ascii="Liberation Sans" w:hAnsi="Liberation Sans"/>
          <w:color w:val="C9211E"/>
        </w:rPr>
        <w:t>n° XXX.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907" w:right="0"/>
        <w:jc w:val="both"/>
        <w:rPr>
          <w:rStyle w:val="Strong"/>
          <w:rFonts w:ascii="Liberation Sans" w:hAnsi="Liberation Sans"/>
          <w:b w:val="false"/>
          <w:bCs w:val="false"/>
          <w:spacing w:val="-2"/>
          <w:u w:val="none"/>
          <w:shd w:fill="auto" w:val="clear"/>
        </w:rPr>
      </w:pPr>
      <w:r>
        <w:rPr>
          <w:rFonts w:ascii="Liberation Sans" w:hAnsi="Liberation Sans"/>
          <w:b w:val="false"/>
          <w:bCs w:val="false"/>
          <w:spacing w:val="-2"/>
          <w:u w:val="none"/>
          <w:shd w:fill="auto" w:val="clear"/>
        </w:rPr>
      </w:r>
    </w:p>
    <w:p>
      <w:pPr>
        <w:pStyle w:val="BodyText"/>
        <w:ind w:left="824" w:right="0"/>
        <w:rPr>
          <w:rStyle w:val="Strong"/>
          <w:rFonts w:ascii="Calibri" w:hAnsi="Calibri"/>
          <w:b w:val="false"/>
          <w:bCs w:val="false"/>
          <w:spacing w:val="-2"/>
          <w:u w:val="none"/>
          <w:shd w:fill="auto" w:val="clear"/>
        </w:rPr>
      </w:pPr>
      <w:r>
        <w:rPr>
          <w:b w:val="false"/>
          <w:bCs w:val="false"/>
          <w:spacing w:val="-2"/>
          <w:u w:val="none"/>
          <w:shd w:fill="auto" w:val="clear"/>
        </w:rPr>
      </w:r>
    </w:p>
    <w:p>
      <w:pPr>
        <w:pStyle w:val="BodyText"/>
        <w:spacing w:lineRule="auto" w:line="290"/>
        <w:ind w:left="824" w:right="812"/>
        <w:rPr/>
      </w:pPr>
      <w:r>
        <w:rPr>
          <w:rStyle w:val="Strong"/>
          <w:sz w:val="20"/>
          <w:u w:val="none"/>
          <w:shd w:fill="auto" w:val="clear"/>
        </w:rPr>
        <w:t xml:space="preserve">Passo a passo para inserir sua defesa no protocolo: </w:t>
      </w:r>
      <w:hyperlink r:id="rId3" w:anchor="/cidadao/solicitacao-abertura/ZGF0YWJhc2U6MTE5NyxlbnRpZGFkZToxMDA2NQ==" w:tgtFrame="_blank">
        <w:r>
          <w:rPr>
            <w:rStyle w:val="Hyperlink"/>
            <w:strike w:val="false"/>
            <w:dstrike w:val="false"/>
            <w:color w:val="0000FF"/>
            <w:sz w:val="20"/>
            <w:u w:val="none"/>
            <w:effect w:val="none"/>
          </w:rPr>
          <w:t>https://protocolo.betha.cloud/#/cidadao/solicitacao-abertura/ZGF0YWJhc2U6MTE5NyxlbnRpZGFkZToxMDA2NQ==</w:t>
        </w:r>
      </w:hyperlink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1) Crie um acesso ou entre com login;</w:t>
      </w:r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2) Vá em "Gestão de Processos" no canto esquerdo da tela;</w:t>
      </w:r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3) Clique em "Visualizar meus Processos";</w:t>
      </w:r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4) Localize o número do protocolo indicado na Notificação ou Auto de Fiscalização ou Auto de Infração;</w:t>
      </w:r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5) Clique na aba "Documentos" e inserira a defesa e os documentos;</w:t>
      </w:r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6) Clique na aba "Comentários" e insira as alegações e os demais documentos.</w:t>
      </w:r>
    </w:p>
    <w:p>
      <w:pPr>
        <w:pStyle w:val="BodyText"/>
        <w:widowControl w:val="false"/>
        <w:bidi w:val="0"/>
        <w:spacing w:lineRule="auto" w:line="240" w:before="0" w:after="75"/>
        <w:ind w:hanging="0" w:left="850" w:right="567"/>
        <w:jc w:val="left"/>
        <w:rPr>
          <w:sz w:val="20"/>
        </w:rPr>
      </w:pPr>
      <w:r>
        <w:rPr>
          <w:sz w:val="20"/>
        </w:rPr>
        <w:t>7) Clique em "Movimentar" e "Devolver ao Solicitante".</w:t>
      </w:r>
    </w:p>
    <w:p>
      <w:pPr>
        <w:pStyle w:val="BodyText"/>
        <w:spacing w:lineRule="auto" w:line="290"/>
        <w:ind w:left="824" w:right="812"/>
        <w:rPr/>
      </w:pPr>
      <w:r>
        <w:rPr>
          <w:rStyle w:val="Strong"/>
          <w:b/>
          <w:bCs w:val="false"/>
          <w:sz w:val="20"/>
          <w:u w:val="none"/>
          <w:shd w:fill="auto" w:val="clear"/>
        </w:rPr>
        <w:t>Em caso de dúvidas, acesse o manual através do link:</w:t>
        <w:br/>
      </w:r>
      <w:hyperlink r:id="rId4" w:tgtFrame="_blank">
        <w:r>
          <w:rPr>
            <w:rStyle w:val="Hyperlink"/>
            <w:b/>
            <w:bCs w:val="false"/>
            <w:strike w:val="false"/>
            <w:dstrike w:val="false"/>
            <w:color w:val="0000FF"/>
            <w:sz w:val="20"/>
            <w:u w:val="none"/>
            <w:effect w:val="none"/>
            <w:shd w:fill="auto" w:val="clear"/>
          </w:rPr>
          <w:t>https://servicos.prefeituradivinopolis.com.br/govdigital/adm/external/doc/global/Manual%20de%20Consulta%20a%20Protocolos_1.pdf</w:t>
        </w:r>
      </w:hyperlink>
    </w:p>
    <w:p>
      <w:pPr>
        <w:pStyle w:val="BodyText"/>
        <w:spacing w:before="166" w:after="0"/>
        <w:ind w:left="884" w:right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0" w:right="0" w:gutter="0" w:header="0" w:top="58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exact" w:line="251"/>
        <w:ind w:left="10" w:right="0"/>
        <w:jc w:val="center"/>
        <w:rPr/>
      </w:pPr>
      <w:r>
        <w:rPr/>
        <w:t>Fiscal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Posturas</w:t>
      </w:r>
    </w:p>
    <w:p>
      <w:pPr>
        <w:pStyle w:val="BodyText"/>
        <w:spacing w:before="1" w:after="0"/>
        <w:ind w:left="10" w:right="0"/>
        <w:jc w:val="center"/>
        <w:rPr/>
      </w:pPr>
      <w:r>
        <w:rPr/>
        <w:t>Matrícula:</w:t>
      </w:r>
      <w:r>
        <w:rPr>
          <w:spacing w:val="-4"/>
        </w:rPr>
        <w:t xml:space="preserve"> </w:t>
      </w:r>
      <w:r>
        <w:rPr>
          <w:spacing w:val="-2"/>
        </w:rPr>
        <w:t>1014940</w:t>
      </w:r>
    </w:p>
    <w:p>
      <w:pPr>
        <w:pStyle w:val="BodyText"/>
        <w:rPr/>
      </w:pPr>
      <w:r>
        <w:rPr/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left="824" w:right="0"/>
        <w:rPr/>
      </w:pPr>
      <w:r>
        <w:rPr/>
        <w:t>Recebi</w:t>
      </w:r>
      <w:r>
        <w:rPr>
          <w:spacing w:val="-4"/>
        </w:rPr>
        <w:t xml:space="preserve"> </w:t>
      </w:r>
      <w:r>
        <w:rPr/>
        <w:t>2°</w:t>
      </w:r>
      <w:r>
        <w:rPr>
          <w:spacing w:val="-4"/>
        </w:rPr>
        <w:t xml:space="preserve"> </w:t>
      </w:r>
      <w:r>
        <w:rPr/>
        <w:t>via</w:t>
      </w:r>
      <w:r>
        <w:rPr>
          <w:spacing w:val="-4"/>
        </w:rPr>
        <w:t xml:space="preserve"> </w:t>
      </w:r>
      <w:r>
        <w:rPr/>
        <w:t>da</w:t>
      </w:r>
      <w:r>
        <w:rPr>
          <w:spacing w:val="-4"/>
        </w:rPr>
        <w:t xml:space="preserve"> </w:t>
      </w:r>
      <w:r>
        <w:rPr/>
        <w:t>presente</w:t>
      </w:r>
      <w:r>
        <w:rPr>
          <w:spacing w:val="-4"/>
        </w:rPr>
        <w:t xml:space="preserve"> </w:t>
      </w:r>
      <w:r>
        <w:rPr/>
        <w:t>Notificação</w:t>
      </w:r>
      <w:r>
        <w:rPr>
          <w:spacing w:val="-4"/>
        </w:rPr>
        <w:t xml:space="preserve"> </w:t>
      </w:r>
      <w:r>
        <w:rPr/>
        <w:t>Preliminar</w:t>
      </w:r>
      <w:r>
        <w:rPr>
          <w:spacing w:val="-4"/>
        </w:rPr>
        <w:t xml:space="preserve"> </w:t>
      </w:r>
      <w:r>
        <w:rPr/>
        <w:t>da</w:t>
      </w:r>
      <w:r>
        <w:rPr>
          <w:spacing w:val="-4"/>
        </w:rPr>
        <w:t xml:space="preserve"> </w:t>
      </w:r>
      <w:r>
        <w:rPr/>
        <w:t>qual</w:t>
      </w:r>
      <w:r>
        <w:rPr>
          <w:spacing w:val="-4"/>
        </w:rPr>
        <w:t xml:space="preserve"> </w:t>
      </w:r>
      <w:r>
        <w:rPr/>
        <w:t>fico</w:t>
      </w:r>
      <w:r>
        <w:rPr>
          <w:spacing w:val="-4"/>
        </w:rPr>
        <w:t xml:space="preserve"> </w:t>
      </w:r>
      <w:r>
        <w:rPr>
          <w:spacing w:val="-2"/>
        </w:rPr>
        <w:t>ciente</w:t>
      </w:r>
    </w:p>
    <w:p>
      <w:pPr>
        <w:pStyle w:val="BodyText"/>
        <w:spacing w:before="6" w:after="0"/>
        <w:rPr>
          <w:sz w:val="7"/>
        </w:rPr>
      </w:pPr>
      <w:r>
        <w:rPr>
          <w:sz w:val="7"/>
        </w:rPr>
      </w:r>
    </w:p>
    <w:tbl>
      <w:tblPr>
        <w:tblW w:w="10230" w:type="dxa"/>
        <w:jc w:val="left"/>
        <w:tblInd w:w="854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val="01e0"/>
      </w:tblPr>
      <w:tblGrid>
        <w:gridCol w:w="6960"/>
        <w:gridCol w:w="3269"/>
      </w:tblGrid>
      <w:tr>
        <w:trPr>
          <w:trHeight w:val="1289" w:hRule="atLeast"/>
        </w:trPr>
        <w:tc>
          <w:tcPr>
            <w:tcW w:w="6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0" w:after="0"/>
              <w:ind w:left="165" w:right="0"/>
              <w:rPr>
                <w:sz w:val="22"/>
              </w:rPr>
            </w:pPr>
            <w:r>
              <w:rPr>
                <w:sz w:val="22"/>
              </w:rPr>
              <w:t>Assinatura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Autuado: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0" w:after="0"/>
              <w:ind w:left="161" w:right="0"/>
              <w:rPr>
                <w:sz w:val="22"/>
              </w:rPr>
            </w:pPr>
            <w:r>
              <w:rPr>
                <w:sz w:val="22"/>
              </w:rPr>
              <w:t>Ciente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em:</w:t>
            </w:r>
          </w:p>
          <w:p>
            <w:pPr>
              <w:pStyle w:val="TableParagraph"/>
              <w:spacing w:before="111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tabs>
                <w:tab w:val="clear" w:pos="720"/>
                <w:tab w:val="left" w:pos="903" w:leader="none"/>
                <w:tab w:val="left" w:pos="1696" w:leader="none"/>
                <w:tab w:val="left" w:pos="3049" w:leader="none"/>
              </w:tabs>
              <w:spacing w:before="0" w:after="0"/>
              <w:ind w:left="283" w:right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/ </w:t>
            </w:r>
            <w:r>
              <w:rPr>
                <w:rFonts w:ascii="Times New Roman" w:hAnsi="Times New Roman"/>
                <w:sz w:val="28"/>
                <w:u w:val="single"/>
              </w:rPr>
              <w:tab/>
            </w:r>
            <w:r>
              <w:rPr>
                <w:sz w:val="28"/>
              </w:rPr>
              <w:t>/</w:t>
            </w:r>
          </w:p>
        </w:tc>
      </w:tr>
    </w:tbl>
    <w:p>
      <w:pPr>
        <w:pStyle w:val="BodyText"/>
        <w:spacing w:before="91" w:after="0"/>
        <w:ind w:left="824" w:right="0"/>
        <w:rPr/>
      </w:pPr>
      <w:r>
        <w:rPr/>
        <w:t>Divinópolis</w:t>
      </w:r>
      <w:r>
        <w:rPr>
          <w:spacing w:val="-1"/>
        </w:rPr>
        <w:t xml:space="preserve"> </w:t>
      </w:r>
      <w:r>
        <w:rPr/>
        <w:t>-</w:t>
      </w:r>
      <w:r>
        <w:rPr>
          <w:spacing w:val="-1"/>
        </w:rPr>
        <w:t xml:space="preserve"> </w:t>
      </w:r>
      <w:r>
        <w:rPr>
          <w:spacing w:val="-5"/>
        </w:rPr>
        <w:t>MG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2">
                <wp:simplePos x="0" y="0"/>
                <wp:positionH relativeFrom="page">
                  <wp:posOffset>523875</wp:posOffset>
                </wp:positionH>
                <wp:positionV relativeFrom="paragraph">
                  <wp:posOffset>179070</wp:posOffset>
                </wp:positionV>
                <wp:extent cx="6515100" cy="152400"/>
                <wp:effectExtent l="0" t="0" r="0" b="0"/>
                <wp:wrapTopAndBottom/>
                <wp:docPr id="4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280" cy="152280"/>
                        </a:xfrm>
                        <a:custGeom>
                          <a:avLst/>
                          <a:gdLst>
                            <a:gd name="textAreaLeft" fmla="*/ 0 w 3693600"/>
                            <a:gd name="textAreaRight" fmla="*/ 3694680 w 3693600"/>
                            <a:gd name="textAreaTop" fmla="*/ 0 h 86400"/>
                            <a:gd name="textAreaBottom" fmla="*/ 87480 h 86400"/>
                          </a:gdLst>
                          <a:ahLst/>
                          <a:rect l="textAreaLeft" t="textAreaTop" r="textAreaRight" b="textAreaBottom"/>
                          <a:pathLst>
                            <a:path w="6515100" h="152400">
                              <a:moveTo>
                                <a:pt x="6515099" y="152399"/>
                              </a:moveTo>
                              <a:lnTo>
                                <a:pt x="0" y="152399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b2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73025</wp:posOffset>
            </wp:positionH>
            <wp:positionV relativeFrom="paragraph">
              <wp:posOffset>215265</wp:posOffset>
            </wp:positionV>
            <wp:extent cx="6101080" cy="201295"/>
            <wp:effectExtent l="0" t="0" r="0" b="0"/>
            <wp:wrapTopAndBottom/>
            <wp:docPr id="5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hanging="0" w:left="6163" w:right="0"/>
        <w:jc w:val="left"/>
        <w:rPr>
          <w:rFonts w:ascii="Arial" w:hAnsi="Arial"/>
          <w:sz w:val="2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508000</wp:posOffset>
            </wp:positionH>
            <wp:positionV relativeFrom="paragraph">
              <wp:posOffset>-183515</wp:posOffset>
            </wp:positionV>
            <wp:extent cx="1511300" cy="302895"/>
            <wp:effectExtent l="0" t="0" r="0" b="0"/>
            <wp:wrapNone/>
            <wp:docPr id="6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767676"/>
          <w:sz w:val="20"/>
        </w:rPr>
        <w:t xml:space="preserve">Data de criação do documento: 01/10/2026 às </w:t>
      </w:r>
      <w:r>
        <w:rPr>
          <w:rFonts w:ascii="Arial" w:hAnsi="Arial"/>
          <w:color w:val="767676"/>
          <w:spacing w:val="-2"/>
          <w:sz w:val="20"/>
        </w:rPr>
        <w:t>11:59:14</w:t>
      </w:r>
    </w:p>
    <w:p>
      <w:pPr>
        <w:pStyle w:val="BodyText"/>
        <w:spacing w:before="213" w:after="0"/>
        <w:rPr>
          <w:rFonts w:ascii="Arial" w:hAnsi="Arial"/>
          <w:sz w:val="28"/>
        </w:rPr>
      </w:pPr>
      <w:r>
        <w:rPr>
          <w:rFonts w:ascii="Arial" w:hAnsi="Arial"/>
          <w:sz w:val="28"/>
        </w:rPr>
      </w:r>
    </w:p>
    <w:p>
      <w:pPr>
        <w:pStyle w:val="Heading2"/>
        <w:rPr/>
      </w:pPr>
      <w:r>
        <w:rPr>
          <w:spacing w:val="-2"/>
        </w:rPr>
        <w:t>Assinantes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40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tabs>
          <w:tab w:val="clear" w:pos="720"/>
          <w:tab w:val="left" w:pos="1284" w:leader="none"/>
        </w:tabs>
        <w:spacing w:before="1" w:after="0"/>
        <w:ind w:hanging="0" w:left="800" w:right="0"/>
        <w:jc w:val="left"/>
        <w:rPr>
          <w:rFonts w:ascii="Arial" w:hAnsi="Arial"/>
          <w:sz w:val="20"/>
        </w:rPr>
      </w:pPr>
      <w:r>
        <w:rPr/>
        <w:drawing>
          <wp:inline distT="0" distB="0" distL="0" distR="0">
            <wp:extent cx="127000" cy="127000"/>
            <wp:effectExtent l="0" t="0" r="0" b="0"/>
            <wp:docPr id="7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sz w:val="20"/>
        </w:rPr>
        <w:t xml:space="preserve">Marcio Antonio </w:t>
      </w:r>
      <w:r>
        <w:rPr>
          <w:rFonts w:ascii="Arial" w:hAnsi="Arial"/>
          <w:spacing w:val="-2"/>
          <w:sz w:val="20"/>
        </w:rPr>
        <w:t>Silqueira</w:t>
      </w:r>
    </w:p>
    <w:p>
      <w:pPr>
        <w:pStyle w:val="Normal"/>
        <w:spacing w:lineRule="auto" w:line="312" w:before="118" w:after="0"/>
        <w:ind w:hanging="0" w:left="1284" w:right="812"/>
        <w:jc w:val="left"/>
        <w:rPr>
          <w:rFonts w:ascii="Arial" w:hAnsi="Arial"/>
          <w:sz w:val="18"/>
        </w:rPr>
      </w:pPr>
      <w:r>
        <w:rPr>
          <w:rFonts w:ascii="Arial" w:hAnsi="Arial"/>
          <w:color w:val="595959"/>
          <w:sz w:val="18"/>
        </w:rPr>
        <w:t>Assinou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em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01/10/2026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às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11:59:23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com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o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certificado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avançado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da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Betha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Sistemas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e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possui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a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identidade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verificada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com</w:t>
      </w:r>
      <w:r>
        <w:rPr>
          <w:rFonts w:ascii="Arial" w:hAnsi="Arial"/>
          <w:color w:val="595959"/>
          <w:spacing w:val="-3"/>
          <w:sz w:val="18"/>
        </w:rPr>
        <w:t xml:space="preserve"> </w:t>
      </w:r>
      <w:r>
        <w:rPr>
          <w:rFonts w:ascii="Arial" w:hAnsi="Arial"/>
          <w:color w:val="595959"/>
          <w:sz w:val="18"/>
        </w:rPr>
        <w:t>o CPF ***.677.996-**.</w:t>
      </w:r>
    </w:p>
    <w:p>
      <w:pPr>
        <w:pStyle w:val="Normal"/>
        <w:spacing w:lineRule="auto" w:line="312" w:before="60" w:after="0"/>
        <w:ind w:hanging="0" w:left="1284" w:right="812"/>
        <w:jc w:val="left"/>
        <w:rPr>
          <w:rFonts w:ascii="Arial" w:hAnsi="Arial"/>
          <w:sz w:val="14"/>
        </w:rPr>
      </w:pPr>
      <w:r>
        <w:rPr>
          <w:rFonts w:ascii="Arial" w:hAnsi="Arial"/>
          <w:color w:val="595959"/>
          <w:sz w:val="14"/>
        </w:rPr>
        <w:t>Eu,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Marcio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Antonio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Silqueira,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estou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ciente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das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normas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descritas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na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Lei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nº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14.063/2020,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no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que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se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refere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aos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tipos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de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assinaturas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consideradas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como</w:t>
      </w:r>
      <w:r>
        <w:rPr>
          <w:rFonts w:ascii="Arial" w:hAnsi="Arial"/>
          <w:color w:val="595959"/>
          <w:spacing w:val="-2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válidas</w:t>
      </w:r>
      <w:r>
        <w:rPr>
          <w:rFonts w:ascii="Arial" w:hAnsi="Arial"/>
          <w:color w:val="595959"/>
          <w:spacing w:val="40"/>
          <w:sz w:val="14"/>
        </w:rPr>
        <w:t xml:space="preserve"> </w:t>
      </w:r>
      <w:r>
        <w:rPr>
          <w:rFonts w:ascii="Arial" w:hAnsi="Arial"/>
          <w:color w:val="595959"/>
          <w:sz w:val="14"/>
        </w:rPr>
        <w:t>para a prática de atos e interações pelos Entes Públicos.</w:t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spacing w:before="19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4">
                <wp:simplePos x="0" y="0"/>
                <wp:positionH relativeFrom="page">
                  <wp:posOffset>508000</wp:posOffset>
                </wp:positionH>
                <wp:positionV relativeFrom="paragraph">
                  <wp:posOffset>173990</wp:posOffset>
                </wp:positionV>
                <wp:extent cx="6477000" cy="1270"/>
                <wp:effectExtent l="0" t="5080" r="0" b="3810"/>
                <wp:wrapTopAndBottom/>
                <wp:docPr id="8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1440"/>
                        </a:xfrm>
                        <a:custGeom>
                          <a:avLst/>
                          <a:gdLst>
                            <a:gd name="textAreaLeft" fmla="*/ 0 w 3672000"/>
                            <a:gd name="textAreaRight" fmla="*/ 3673080 w 3672000"/>
                            <a:gd name="textAreaTop" fmla="*/ 0 h 720"/>
                            <a:gd name="textAreaBottom" fmla="*/ 2160 h 720"/>
                          </a:gdLst>
                          <a:ahLst/>
                          <a:rect l="textAreaLeft" t="textAreaTop" r="textAreaRight" b="textAreaBottom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bfbfb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7" w:after="0"/>
        <w:rPr>
          <w:rFonts w:ascii="Arial" w:hAnsi="Arial"/>
          <w:sz w:val="28"/>
        </w:rPr>
      </w:pPr>
      <w:r>
        <w:rPr>
          <w:rFonts w:ascii="Arial" w:hAnsi="Arial"/>
          <w:sz w:val="28"/>
        </w:rPr>
      </w:r>
    </w:p>
    <w:p>
      <w:pPr>
        <w:pStyle w:val="Heading2"/>
        <w:rPr/>
      </w:pPr>
      <w:r>
        <w:rPr/>
        <w:t xml:space="preserve">Veracidade do </w:t>
      </w:r>
      <w:r>
        <w:rPr>
          <w:spacing w:val="-2"/>
        </w:rPr>
        <w:t>documento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3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1" w:after="0"/>
        <w:ind w:hanging="0" w:left="2940" w:right="0"/>
        <w:jc w:val="left"/>
        <w:rPr>
          <w:rFonts w:ascii="Arial" w:hAnsi="Arial"/>
          <w:sz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page">
              <wp:posOffset>495300</wp:posOffset>
            </wp:positionH>
            <wp:positionV relativeFrom="paragraph">
              <wp:posOffset>-59690</wp:posOffset>
            </wp:positionV>
            <wp:extent cx="1104900" cy="1104900"/>
            <wp:effectExtent l="0" t="0" r="0" b="0"/>
            <wp:wrapNone/>
            <wp:docPr id="9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12121"/>
          <w:sz w:val="24"/>
        </w:rPr>
        <w:t xml:space="preserve">Documento assinado </w:t>
      </w:r>
      <w:r>
        <w:rPr>
          <w:rFonts w:ascii="Arial" w:hAnsi="Arial"/>
          <w:color w:val="212121"/>
          <w:spacing w:val="-2"/>
          <w:sz w:val="24"/>
        </w:rPr>
        <w:t>digitalmente.</w:t>
      </w:r>
    </w:p>
    <w:p>
      <w:pPr>
        <w:pStyle w:val="Normal"/>
        <w:spacing w:lineRule="auto" w:line="276" w:before="44" w:after="0"/>
        <w:ind w:hanging="0" w:left="2940" w:right="2135"/>
        <w:jc w:val="left"/>
        <w:rPr>
          <w:rFonts w:ascii="Arial" w:hAnsi="Arial"/>
          <w:sz w:val="24"/>
        </w:rPr>
      </w:pPr>
      <w:r>
        <w:rPr>
          <w:rFonts w:ascii="Arial" w:hAnsi="Arial"/>
          <w:color w:val="212121"/>
          <w:sz w:val="24"/>
        </w:rPr>
        <w:t>Verifique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a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veracidade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utilizando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o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QR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Code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ao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lado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ou</w:t>
      </w:r>
      <w:r>
        <w:rPr>
          <w:rFonts w:ascii="Arial" w:hAnsi="Arial"/>
          <w:color w:val="212121"/>
          <w:spacing w:val="-4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 xml:space="preserve">acesse o site </w:t>
      </w:r>
      <w:hyperlink r:id="rId9">
        <w:r>
          <w:rPr>
            <w:rStyle w:val="ListLabel3"/>
            <w:rFonts w:ascii="Arial" w:hAnsi="Arial"/>
            <w:b/>
            <w:color w:val="212121"/>
            <w:sz w:val="24"/>
          </w:rPr>
          <w:t>verificador.betha.cloud</w:t>
        </w:r>
      </w:hyperlink>
      <w:r>
        <w:rPr>
          <w:rFonts w:ascii="Arial" w:hAnsi="Arial"/>
          <w:b/>
          <w:color w:val="212121"/>
          <w:sz w:val="24"/>
        </w:rPr>
        <w:t xml:space="preserve"> </w:t>
      </w:r>
      <w:r>
        <w:rPr>
          <w:rFonts w:ascii="Arial" w:hAnsi="Arial"/>
          <w:color w:val="212121"/>
          <w:sz w:val="24"/>
        </w:rPr>
        <w:t>e insira o código abaixo:</w:t>
      </w:r>
    </w:p>
    <w:p>
      <w:pPr>
        <w:pStyle w:val="BodyText"/>
        <w:spacing w:before="123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Style w:val="Normal"/>
        <w:spacing w:before="0" w:after="0"/>
        <w:ind w:hanging="0" w:left="3140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Z0G-PEM-DD2-</w:t>
      </w:r>
      <w:r>
        <w:rPr>
          <w:rFonts w:ascii="Arial" w:hAnsi="Arial"/>
          <w:b/>
          <w:spacing w:val="-5"/>
          <w:sz w:val="24"/>
        </w:rPr>
        <w:t>3YP</w:t>
      </w:r>
    </w:p>
    <w:sectPr>
      <w:type w:val="nextPage"/>
      <w:pgSz w:w="11906" w:h="16838"/>
      <w:pgMar w:left="0" w:right="0" w:gutter="0" w:header="0" w:top="7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0"/>
      <w:jc w:val="center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800"/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Heading3">
    <w:name w:val="Heading 3"/>
    <w:basedOn w:val="Normal"/>
    <w:uiPriority w:val="1"/>
    <w:qFormat/>
    <w:pPr>
      <w:spacing w:before="53" w:after="0"/>
      <w:ind w:left="824"/>
      <w:outlineLvl w:val="3"/>
    </w:pPr>
    <w:rPr>
      <w:rFonts w:ascii="Calibri" w:hAnsi="Calibri" w:eastAsia="Calibri" w:cs="Calibri"/>
      <w:b/>
      <w:bCs/>
      <w:sz w:val="23"/>
      <w:szCs w:val="23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50" w:after="0"/>
    </w:pPr>
    <w:rPr>
      <w:rFonts w:ascii="Calibri" w:hAnsi="Calibri" w:eastAsia="Calibri" w:cs="Calibri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protocolo.betha.cloud/" TargetMode="External"/><Relationship Id="rId4" Type="http://schemas.openxmlformats.org/officeDocument/2006/relationships/hyperlink" Target="https://servicos.prefeituradivinopolis.com.br/govdigital/adm/external/doc/global/Manual%20de%20Consulta%20a%20Protocolos_1.pdf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s://verificador.betha.cloud/%23/Z0G-PEM-DD2-3YP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Application>LibreOffice/24.2.7.2$Linux_X86_64 LibreOffice_project/420$Build-2</Application>
  <AppVersion>15.0000</AppVersion>
  <Pages>5</Pages>
  <Words>424</Words>
  <Characters>2501</Characters>
  <CharactersWithSpaces>2879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2026-10-19T16:55:07Z</dcterms:created>
  <dc:creator/>
  <dc:description/>
  <dc:language>pt-BR</dc:language>
  <cp:lastModifiedBy/>
  <dcterms:modified xsi:type="dcterms:W3CDTF">2026-10-20T16:09:58Z</dcterms:modified>
  <cp:revision>3</cp:revision>
  <dc:subject/>
  <dc:title>Notificação Preliminar - Processo Nº 2026-000668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HashVerificador">
    <vt:lpwstr>Z0G-PEM-DD2-3YP</vt:lpwstr>
  </property>
  <property fmtid="{D5CDD505-2E9C-101B-9397-08002B2CF9AE}" pid="6" name="LastSaved">
    <vt:filetime>2026-10-19T00:00:00Z</vt:filetime>
  </property>
  <property fmtid="{D5CDD505-2E9C-101B-9397-08002B2CF9AE}" pid="7" name="Producer">
    <vt:lpwstr>Skia/PDF m154; modified using iText® 5.5.13 ©2000-2018 iText Group NV (Betha Sistemas Ltda; licensed version)</vt:lpwstr>
  </property>
  <property fmtid="{D5CDD505-2E9C-101B-9397-08002B2CF9AE}" pid="8" name="ProtocoloAssinadorCloud">
    <vt:lpwstr>bce5ed92-eba4-4b56-bfcb-6a10411f27fe</vt:lpwstr>
  </property>
</Properties>
</file>