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中国工商银行电子回单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回单编号</w:t>
            </w:r>
          </w:p>
        </w:tc>
        <w:tc>
          <w:tcPr>
            <w:tcW w:type="dxa" w:w="2160"/>
          </w:tcPr>
          <w:p>
            <w:r>
              <w:t>HD202403260001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交易日期</w:t>
            </w:r>
          </w:p>
        </w:tc>
        <w:tc>
          <w:tcPr>
            <w:tcW w:type="dxa" w:w="2160"/>
          </w:tcPr>
          <w:p>
            <w:r>
              <w:t>2024-03-26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付款人</w:t>
            </w:r>
          </w:p>
        </w:tc>
        <w:tc>
          <w:tcPr>
            <w:tcW w:type="dxa" w:w="2160"/>
          </w:tcPr>
          <w:p>
            <w:r>
              <w:t>张三丰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付款账号</w:t>
            </w:r>
          </w:p>
        </w:tc>
        <w:tc>
          <w:tcPr>
            <w:tcW w:type="dxa" w:w="2160"/>
          </w:tcPr>
          <w:p>
            <w:r>
              <w:t>6222021234567890123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付款方开户行</w:t>
            </w:r>
          </w:p>
        </w:tc>
        <w:tc>
          <w:tcPr>
            <w:tcW w:type="dxa" w:w="2160"/>
          </w:tcPr>
          <w:p>
            <w:r>
              <w:t>工商银行北京分行营业部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币种</w:t>
            </w:r>
          </w:p>
        </w:tc>
        <w:tc>
          <w:tcPr>
            <w:tcW w:type="dxa" w:w="2160"/>
          </w:tcPr>
          <w:p>
            <w:r>
              <w:t>人民币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收款人</w:t>
            </w:r>
          </w:p>
        </w:tc>
        <w:tc>
          <w:tcPr>
            <w:tcW w:type="dxa" w:w="2160"/>
          </w:tcPr>
          <w:p>
            <w:r>
              <w:t>李四光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收款账号</w:t>
            </w:r>
          </w:p>
        </w:tc>
        <w:tc>
          <w:tcPr>
            <w:tcW w:type="dxa" w:w="2160"/>
          </w:tcPr>
          <w:p>
            <w:r>
              <w:t>6217001234567891234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收款方开户行</w:t>
            </w:r>
          </w:p>
        </w:tc>
        <w:tc>
          <w:tcPr>
            <w:tcW w:type="dxa" w:w="2160"/>
          </w:tcPr>
          <w:p>
            <w:r>
              <w:t>建设银行上海分行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交易金额</w:t>
            </w:r>
          </w:p>
        </w:tc>
        <w:tc>
          <w:tcPr>
            <w:tcW w:type="dxa" w:w="2160"/>
          </w:tcPr>
          <w:p>
            <w:r>
              <w:t>￥50,000.00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汇款用途</w:t>
            </w:r>
          </w:p>
        </w:tc>
        <w:tc>
          <w:tcPr>
            <w:tcW w:type="dxa" w:w="2160"/>
          </w:tcPr>
          <w:p>
            <w:r>
              <w:t>货款支付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手续费</w:t>
            </w:r>
          </w:p>
        </w:tc>
        <w:tc>
          <w:tcPr>
            <w:tcW w:type="dxa" w:w="2160"/>
          </w:tcPr>
          <w:p>
            <w:r>
              <w:t>￥10.00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摘要</w:t>
            </w:r>
          </w:p>
        </w:tc>
        <w:tc>
          <w:tcPr>
            <w:tcW w:type="dxa" w:w="2160"/>
          </w:tcPr>
          <w:p>
            <w:r>
              <w:t>合同编号CT2024-001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交易状态</w:t>
            </w:r>
          </w:p>
        </w:tc>
        <w:tc>
          <w:tcPr>
            <w:tcW w:type="dxa" w:w="2160"/>
          </w:tcPr>
          <w:p>
            <w:r>
              <w:t>交易成功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  <w:tc>
          <w:tcPr>
            <w:tcW w:type="dxa" w:w="2160"/>
          </w:tcPr>
          <w:p>
            <w:r>
              <w:t>联系电话：13812345678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center"/>
      </w:pPr>
      <w:r>
        <w:rPr>
          <w:color w:val="808080"/>
          <w:sz w:val="18"/>
        </w:rPr>
        <w:t>此回单由系统自动生成，无需签章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