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5C0F" w14:textId="64949477" w:rsidR="00DB7623" w:rsidRDefault="000575C1" w:rsidP="002D0C52">
      <w:pPr>
        <w:pStyle w:val="Title"/>
        <w:jc w:val="left"/>
      </w:pPr>
      <w:r>
        <w:t>Machine Learning</w:t>
      </w:r>
    </w:p>
    <w:p w14:paraId="795EFE43" w14:textId="65DE8D02" w:rsidR="00DB7623" w:rsidRPr="00FF1D90" w:rsidRDefault="000575C1" w:rsidP="002D0C52">
      <w:pPr>
        <w:pStyle w:val="Subtitle"/>
        <w:jc w:val="left"/>
      </w:pPr>
      <w:r>
        <w:t>CSE 5290 @ FIT Study Guide</w:t>
      </w:r>
    </w:p>
    <w:p w14:paraId="0B0B788E" w14:textId="77777777" w:rsidR="00DB7623" w:rsidRDefault="00DB7623" w:rsidP="006D6B47"/>
    <w:p w14:paraId="19B7073D" w14:textId="5AD72CBA" w:rsidR="006D64ED" w:rsidRDefault="006D64ED" w:rsidP="002D0C52">
      <w:r>
        <w:t>This document’s content is in part adapted from “Artificial Intelligence: A Modern Approach” (4</w:t>
      </w:r>
      <w:r w:rsidRPr="006D64ED">
        <w:rPr>
          <w:vertAlign w:val="superscript"/>
        </w:rPr>
        <w:t>th</w:t>
      </w:r>
      <w:r>
        <w:t xml:space="preserve"> Edition) by Stuart Russell and Peter Norvig, and the slides provided with it. Additionally, this document’s content is in part adapted from Dr. Debasis Mitra’s slides covering the same book.</w:t>
      </w:r>
    </w:p>
    <w:p w14:paraId="0F7935A7" w14:textId="77777777" w:rsidR="006D64ED" w:rsidRDefault="006D64ED" w:rsidP="002D0C52"/>
    <w:sdt>
      <w:sdtPr>
        <w:rPr>
          <w:rFonts w:ascii="Gadugi" w:eastAsiaTheme="minorHAnsi" w:hAnsi="Gadugi" w:cs="Arial"/>
          <w:color w:val="auto"/>
          <w:kern w:val="2"/>
          <w:sz w:val="24"/>
          <w:szCs w:val="24"/>
          <w14:ligatures w14:val="standardContextual"/>
        </w:rPr>
        <w:id w:val="354165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A5CF21" w14:textId="2BCDA060" w:rsidR="006D64ED" w:rsidRDefault="006D64ED">
          <w:pPr>
            <w:pStyle w:val="TOCHeading"/>
          </w:pPr>
          <w:r>
            <w:t>Table of Contents</w:t>
          </w:r>
        </w:p>
        <w:p w14:paraId="2B0C93C5" w14:textId="770C4F6E" w:rsidR="00487CB8" w:rsidRDefault="006D64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5237" w:history="1">
            <w:r w:rsidR="00487CB8" w:rsidRPr="009438DB">
              <w:rPr>
                <w:rStyle w:val="Hyperlink"/>
                <w:noProof/>
              </w:rPr>
              <w:t>Introduction</w:t>
            </w:r>
            <w:r w:rsidR="00487CB8">
              <w:rPr>
                <w:noProof/>
                <w:webHidden/>
              </w:rPr>
              <w:tab/>
            </w:r>
            <w:r w:rsidR="00487CB8">
              <w:rPr>
                <w:noProof/>
                <w:webHidden/>
              </w:rPr>
              <w:fldChar w:fldCharType="begin"/>
            </w:r>
            <w:r w:rsidR="00487CB8">
              <w:rPr>
                <w:noProof/>
                <w:webHidden/>
              </w:rPr>
              <w:instrText xml:space="preserve"> PAGEREF _Toc164265237 \h </w:instrText>
            </w:r>
            <w:r w:rsidR="00487CB8">
              <w:rPr>
                <w:noProof/>
                <w:webHidden/>
              </w:rPr>
            </w:r>
            <w:r w:rsidR="00487CB8">
              <w:rPr>
                <w:noProof/>
                <w:webHidden/>
              </w:rPr>
              <w:fldChar w:fldCharType="separate"/>
            </w:r>
            <w:r w:rsidR="00487CB8">
              <w:rPr>
                <w:noProof/>
                <w:webHidden/>
              </w:rPr>
              <w:t>1</w:t>
            </w:r>
            <w:r w:rsidR="00487CB8">
              <w:rPr>
                <w:noProof/>
                <w:webHidden/>
              </w:rPr>
              <w:fldChar w:fldCharType="end"/>
            </w:r>
          </w:hyperlink>
        </w:p>
        <w:p w14:paraId="1C8DA477" w14:textId="3D23F476" w:rsidR="00487CB8" w:rsidRDefault="00487C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38" w:history="1">
            <w:r w:rsidRPr="009438DB">
              <w:rPr>
                <w:rStyle w:val="Hyperlink"/>
                <w:noProof/>
              </w:rPr>
              <w:t>Inductive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300B" w14:textId="72C037B4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39" w:history="1">
            <w:r w:rsidRPr="009438DB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BC0F" w14:textId="1A3F217F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0" w:history="1">
            <w:r w:rsidRPr="009438D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6FC8" w14:textId="0E6A97A8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1" w:history="1">
            <w:r w:rsidRPr="009438DB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12EB" w14:textId="20AABF2C" w:rsidR="00487CB8" w:rsidRDefault="00487C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2" w:history="1">
            <w:r w:rsidRPr="009438DB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6AE2" w14:textId="3F0EC852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3" w:history="1">
            <w:r w:rsidRPr="009438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2BB5" w14:textId="4475BC25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4" w:history="1">
            <w:r w:rsidRPr="009438DB">
              <w:rPr>
                <w:rStyle w:val="Hyperlink"/>
                <w:noProof/>
              </w:rPr>
              <w:t>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884B" w14:textId="5FF1FDCE" w:rsidR="00487CB8" w:rsidRDefault="00487C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5" w:history="1">
            <w:r w:rsidRPr="009438DB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9CFB" w14:textId="39817D95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6" w:history="1">
            <w:r w:rsidRPr="009438DB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2D37" w14:textId="646752D7" w:rsidR="00487CB8" w:rsidRDefault="00487C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7" w:history="1">
            <w:r w:rsidRPr="009438DB">
              <w:rPr>
                <w:rStyle w:val="Hyperlink"/>
                <w:noProof/>
              </w:rPr>
              <w:t>Information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5D58" w14:textId="3A484D2A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8" w:history="1">
            <w:r w:rsidRPr="009438DB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9B96" w14:textId="26C59A32" w:rsidR="00487CB8" w:rsidRDefault="00487C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49" w:history="1">
            <w:r w:rsidRPr="009438DB">
              <w:rPr>
                <w:rStyle w:val="Hyperlink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A02F" w14:textId="212D4D76" w:rsidR="00487CB8" w:rsidRDefault="00487CB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4265250" w:history="1">
            <w:r w:rsidRPr="009438DB">
              <w:rPr>
                <w:rStyle w:val="Hyperlink"/>
                <w:noProof/>
              </w:rPr>
              <w:t>Performance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F1A4" w14:textId="54A91672" w:rsidR="006D64ED" w:rsidRDefault="006D64ED">
          <w:r>
            <w:rPr>
              <w:b/>
              <w:bCs/>
              <w:noProof/>
            </w:rPr>
            <w:fldChar w:fldCharType="end"/>
          </w:r>
        </w:p>
      </w:sdtContent>
    </w:sdt>
    <w:p w14:paraId="65E03D7F" w14:textId="1EA694B3" w:rsidR="006D64ED" w:rsidRDefault="006D64ED" w:rsidP="006D64ED">
      <w:pPr>
        <w:pStyle w:val="Heading1"/>
      </w:pPr>
      <w:bookmarkStart w:id="0" w:name="_Toc164265237"/>
      <w:r>
        <w:t>Introduction</w:t>
      </w:r>
      <w:bookmarkEnd w:id="0"/>
    </w:p>
    <w:p w14:paraId="4A59E97D" w14:textId="69E3DE9E" w:rsidR="00602651" w:rsidRDefault="00A17F7F" w:rsidP="002D0C52">
      <w:r>
        <w:t xml:space="preserve">In </w:t>
      </w:r>
      <w:r>
        <w:rPr>
          <w:b/>
          <w:bCs/>
        </w:rPr>
        <w:t>machine learning</w:t>
      </w:r>
      <w:r>
        <w:t xml:space="preserve">, a computer observes some data, builds a </w:t>
      </w:r>
      <w:r>
        <w:rPr>
          <w:b/>
          <w:bCs/>
        </w:rPr>
        <w:t>model</w:t>
      </w:r>
      <w:r>
        <w:t xml:space="preserve"> based on the data, and uses the model as both a </w:t>
      </w:r>
      <w:r>
        <w:rPr>
          <w:b/>
          <w:bCs/>
        </w:rPr>
        <w:t xml:space="preserve">hypothesis </w:t>
      </w:r>
      <w:r>
        <w:t>about the world and a piece of software that can solve problems.</w:t>
      </w:r>
    </w:p>
    <w:p w14:paraId="20F2875B" w14:textId="77777777" w:rsidR="00A17F7F" w:rsidRDefault="00A17F7F" w:rsidP="002D0C52"/>
    <w:p w14:paraId="02C1289C" w14:textId="523AA885" w:rsidR="00A17F7F" w:rsidRDefault="00A17F7F" w:rsidP="002D0C52">
      <w:r>
        <w:t xml:space="preserve">Machine learning can be broken into </w:t>
      </w:r>
      <w:r w:rsidR="000B12BF">
        <w:t>three</w:t>
      </w:r>
      <w:r>
        <w:t xml:space="preserve"> quintessential types</w:t>
      </w:r>
      <w:r w:rsidR="000B12BF">
        <w:t xml:space="preserve"> in this course</w:t>
      </w:r>
      <w:r>
        <w:t>:</w:t>
      </w:r>
    </w:p>
    <w:p w14:paraId="14C99EFB" w14:textId="3B80228B" w:rsidR="00A17F7F" w:rsidRDefault="00A17F7F" w:rsidP="00A17F7F">
      <w:pPr>
        <w:pStyle w:val="ListParagraph"/>
        <w:numPr>
          <w:ilvl w:val="0"/>
          <w:numId w:val="14"/>
        </w:numPr>
      </w:pPr>
      <w:r>
        <w:rPr>
          <w:b/>
          <w:bCs/>
        </w:rPr>
        <w:t>Supervised learning</w:t>
      </w:r>
      <w:r>
        <w:t>, where the agent observes input-output pairs and learns a function that maps from input to output. The type of supervised learning problem depends on the nature of the outputs:</w:t>
      </w:r>
    </w:p>
    <w:p w14:paraId="2509BAFA" w14:textId="47CCF150" w:rsidR="00A17F7F" w:rsidRDefault="00A17F7F" w:rsidP="00A17F7F">
      <w:pPr>
        <w:pStyle w:val="ListParagraph"/>
        <w:numPr>
          <w:ilvl w:val="1"/>
          <w:numId w:val="14"/>
        </w:numPr>
      </w:pPr>
      <w:r>
        <w:lastRenderedPageBreak/>
        <w:t xml:space="preserve">When the output is one of a finite set of values, the learning problem is called </w:t>
      </w:r>
      <w:r>
        <w:rPr>
          <w:b/>
          <w:bCs/>
        </w:rPr>
        <w:t>classification</w:t>
      </w:r>
      <w:r>
        <w:t>.</w:t>
      </w:r>
    </w:p>
    <w:p w14:paraId="3C15488E" w14:textId="0B4C2776" w:rsidR="000B12BF" w:rsidRDefault="000B12BF" w:rsidP="00A17F7F">
      <w:pPr>
        <w:pStyle w:val="ListParagraph"/>
        <w:numPr>
          <w:ilvl w:val="1"/>
          <w:numId w:val="14"/>
        </w:numPr>
      </w:pPr>
      <w:r>
        <w:t xml:space="preserve">When the output is a number, the learning problem is called </w:t>
      </w:r>
      <w:r>
        <w:rPr>
          <w:b/>
          <w:bCs/>
        </w:rPr>
        <w:t>regression</w:t>
      </w:r>
      <w:r>
        <w:t>.</w:t>
      </w:r>
    </w:p>
    <w:p w14:paraId="288FF748" w14:textId="715EB329" w:rsidR="000B12BF" w:rsidRDefault="000B12BF" w:rsidP="000B12BF">
      <w:pPr>
        <w:pStyle w:val="ListParagraph"/>
        <w:numPr>
          <w:ilvl w:val="0"/>
          <w:numId w:val="14"/>
        </w:numPr>
      </w:pPr>
      <w:r>
        <w:rPr>
          <w:b/>
          <w:bCs/>
        </w:rPr>
        <w:t>Unsupervised learning</w:t>
      </w:r>
      <w:r>
        <w:t xml:space="preserve">, where the agent learns patterns in the input without any explicit feedback. The most popular example is </w:t>
      </w:r>
      <w:r>
        <w:rPr>
          <w:b/>
          <w:bCs/>
        </w:rPr>
        <w:t>clustering</w:t>
      </w:r>
      <w:r>
        <w:t xml:space="preserve">, where data is grouped or </w:t>
      </w:r>
      <w:r>
        <w:rPr>
          <w:i/>
          <w:iCs/>
        </w:rPr>
        <w:t>clustered</w:t>
      </w:r>
      <w:r>
        <w:t xml:space="preserve"> based by “proximity” (more metrics than just Euclidean distance).</w:t>
      </w:r>
    </w:p>
    <w:p w14:paraId="65CEA64E" w14:textId="50100DD0" w:rsidR="000B12BF" w:rsidRDefault="000B12BF" w:rsidP="002D0C52">
      <w:pPr>
        <w:pStyle w:val="ListParagraph"/>
        <w:numPr>
          <w:ilvl w:val="0"/>
          <w:numId w:val="14"/>
        </w:numPr>
      </w:pPr>
      <w:r>
        <w:rPr>
          <w:b/>
          <w:bCs/>
        </w:rPr>
        <w:t>Reinforcement learning</w:t>
      </w:r>
      <w:r>
        <w:t xml:space="preserve">, where the agent learns from a series of </w:t>
      </w:r>
      <w:r>
        <w:rPr>
          <w:b/>
          <w:bCs/>
        </w:rPr>
        <w:t>reinforcements</w:t>
      </w:r>
      <w:r>
        <w:t xml:space="preserve"> (rewards and punishments). The agent decides which actions led to the reinforcement, and how to alter </w:t>
      </w:r>
      <w:proofErr w:type="spellStart"/>
      <w:proofErr w:type="gramStart"/>
      <w:r>
        <w:t>it’s</w:t>
      </w:r>
      <w:proofErr w:type="spellEnd"/>
      <w:proofErr w:type="gramEnd"/>
      <w:r>
        <w:t xml:space="preserve"> actions to receive more rewards.</w:t>
      </w:r>
    </w:p>
    <w:p w14:paraId="72E31586" w14:textId="77777777" w:rsidR="000B12BF" w:rsidRDefault="000B12BF" w:rsidP="002D0C52"/>
    <w:p w14:paraId="4006C07E" w14:textId="2AA5DF99" w:rsidR="00F01839" w:rsidRDefault="00F01839" w:rsidP="00F01839">
      <w:r>
        <w:t xml:space="preserve">Recommend watching: Neural networks by 3Blue1Brown - </w:t>
      </w:r>
      <w:hyperlink r:id="rId8" w:history="1">
        <w:r w:rsidRPr="00122A85">
          <w:rPr>
            <w:rStyle w:val="Hyperlink"/>
          </w:rPr>
          <w:t>https://www.youtube.com/watch?v=aircAruvnKk&amp;list=PLZHQObOWTQDNU6R1_67000Dx_ZCJB-3pi</w:t>
        </w:r>
      </w:hyperlink>
    </w:p>
    <w:p w14:paraId="59E66B95" w14:textId="77777777" w:rsidR="00F01839" w:rsidRDefault="00F01839" w:rsidP="002D0C52"/>
    <w:p w14:paraId="49F7013E" w14:textId="7856BBA4" w:rsidR="00103F98" w:rsidRDefault="00DA037C" w:rsidP="00A17F7F">
      <w:pPr>
        <w:pStyle w:val="Heading1"/>
      </w:pPr>
      <w:bookmarkStart w:id="1" w:name="_Toc164265238"/>
      <w:r>
        <w:t>Inductive Learning</w:t>
      </w:r>
      <w:bookmarkEnd w:id="1"/>
    </w:p>
    <w:p w14:paraId="682B563D" w14:textId="4261FED1" w:rsidR="00A17F7F" w:rsidRDefault="00DA037C" w:rsidP="00A17F7F">
      <w:pPr>
        <w:pStyle w:val="Heading2"/>
      </w:pPr>
      <w:bookmarkStart w:id="2" w:name="_Toc164265239"/>
      <w:r>
        <w:t>Concept</w:t>
      </w:r>
      <w:bookmarkEnd w:id="2"/>
    </w:p>
    <w:p w14:paraId="439AF94E" w14:textId="7D16A0FF" w:rsidR="00A17F7F" w:rsidRPr="00A17F7F" w:rsidRDefault="00A17F7F" w:rsidP="00A17F7F">
      <w:pPr>
        <w:pStyle w:val="ListParagraph"/>
        <w:numPr>
          <w:ilvl w:val="0"/>
          <w:numId w:val="12"/>
        </w:numPr>
      </w:pPr>
      <w:r>
        <w:t xml:space="preserve">Given a data set (where each point is on the unknown </w:t>
      </w:r>
      <w:r w:rsidRPr="00A17F7F">
        <w:rPr>
          <w:b/>
          <w:bCs/>
        </w:rPr>
        <w:t>target function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), find a </w:t>
      </w:r>
      <w:r>
        <w:rPr>
          <w:rFonts w:eastAsiaTheme="minorEastAsia"/>
          <w:b/>
          <w:bCs/>
        </w:rPr>
        <w:t>hypothesis</w:t>
      </w:r>
      <w:r w:rsidRPr="00A17F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h≈f</m:t>
        </m:r>
      </m:oMath>
      <w:r>
        <w:rPr>
          <w:rFonts w:eastAsiaTheme="minorEastAsia"/>
        </w:rPr>
        <w:t xml:space="preserve"> given a </w:t>
      </w:r>
      <w:r>
        <w:rPr>
          <w:rFonts w:eastAsiaTheme="minorEastAsia"/>
          <w:b/>
          <w:bCs/>
        </w:rPr>
        <w:t>training set</w:t>
      </w:r>
      <w:r>
        <w:rPr>
          <w:rFonts w:eastAsiaTheme="minorEastAsia"/>
        </w:rPr>
        <w:t xml:space="preserve"> of examples.</w:t>
      </w:r>
    </w:p>
    <w:p w14:paraId="2B5B108F" w14:textId="77777777" w:rsidR="00A17F7F" w:rsidRPr="00A17F7F" w:rsidRDefault="00A17F7F" w:rsidP="00A17F7F">
      <w:pPr>
        <w:pStyle w:val="ListParagraph"/>
        <w:numPr>
          <w:ilvl w:val="0"/>
          <w:numId w:val="12"/>
        </w:numPr>
      </w:pPr>
      <w:r>
        <w:t xml:space="preserve">The objective of </w:t>
      </w:r>
      <w:r>
        <w:rPr>
          <w:b/>
          <w:bCs/>
        </w:rPr>
        <w:t xml:space="preserve">inductive learning </w:t>
      </w:r>
      <w:r>
        <w:t xml:space="preserve">is to construct/adjust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to agree with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on the training set.</w:t>
      </w:r>
    </w:p>
    <w:p w14:paraId="7F455DF2" w14:textId="15BBC87C" w:rsidR="00A17F7F" w:rsidRPr="00A17F7F" w:rsidRDefault="00A17F7F" w:rsidP="00A17F7F">
      <w:pPr>
        <w:pStyle w:val="ListParagraph"/>
        <w:numPr>
          <w:ilvl w:val="1"/>
          <w:numId w:val="12"/>
        </w:numPr>
      </w:pPr>
      <w:r>
        <w:rPr>
          <w:rFonts w:eastAsiaTheme="minorEastAsia"/>
          <w:b/>
          <w:bCs/>
        </w:rPr>
        <w:t xml:space="preserve">Induction </w:t>
      </w:r>
      <w:r>
        <w:rPr>
          <w:rFonts w:eastAsiaTheme="minorEastAsia"/>
        </w:rPr>
        <w:t>= going from a specific set of observations to a general rule</w:t>
      </w:r>
    </w:p>
    <w:p w14:paraId="5F971504" w14:textId="77777777" w:rsidR="00A17F7F" w:rsidRPr="00A17F7F" w:rsidRDefault="00A17F7F" w:rsidP="00A17F7F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  <w:b/>
          <w:bCs/>
        </w:rPr>
        <w:t xml:space="preserve">consistent </w:t>
      </w:r>
      <w:r>
        <w:rPr>
          <w:rFonts w:eastAsiaTheme="minorEastAsia"/>
        </w:rPr>
        <w:t xml:space="preserve">if it agrees with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on all examples.</w:t>
      </w:r>
    </w:p>
    <w:p w14:paraId="1FBC6E07" w14:textId="23A746F3" w:rsidR="00F01289" w:rsidRDefault="00A17F7F" w:rsidP="00A17F7F">
      <w:pPr>
        <w:pStyle w:val="ListParagraph"/>
        <w:numPr>
          <w:ilvl w:val="0"/>
          <w:numId w:val="12"/>
        </w:numPr>
      </w:pPr>
      <w:r>
        <w:t xml:space="preserve">One strategy for this is </w:t>
      </w:r>
      <w:r>
        <w:rPr>
          <w:b/>
          <w:bCs/>
        </w:rPr>
        <w:t>curve fitting</w:t>
      </w:r>
      <w:r>
        <w:t xml:space="preserve">. </w:t>
      </w:r>
      <w:r w:rsidR="00F01289">
        <w:t>There are three types of curve fitting:</w:t>
      </w:r>
    </w:p>
    <w:p w14:paraId="7216DEE1" w14:textId="593D0809" w:rsidR="00F01289" w:rsidRPr="00F01289" w:rsidRDefault="00F01289" w:rsidP="00F01289">
      <w:pPr>
        <w:pStyle w:val="ListParagraph"/>
        <w:numPr>
          <w:ilvl w:val="1"/>
          <w:numId w:val="12"/>
        </w:numPr>
      </w:pPr>
      <w:r>
        <w:rPr>
          <w:b/>
          <w:bCs/>
        </w:rPr>
        <w:t>Underfitting</w:t>
      </w:r>
      <w:r>
        <w:t xml:space="preserve">,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fails to find or match the pattern in the data.</w:t>
      </w:r>
    </w:p>
    <w:p w14:paraId="21AC389D" w14:textId="7B1BBC61" w:rsidR="00F01289" w:rsidRPr="00F01289" w:rsidRDefault="00F01289" w:rsidP="00F01289">
      <w:pPr>
        <w:pStyle w:val="ListParagraph"/>
        <w:numPr>
          <w:ilvl w:val="1"/>
          <w:numId w:val="12"/>
        </w:numPr>
      </w:pPr>
      <w:r>
        <w:rPr>
          <w:b/>
          <w:bCs/>
        </w:rPr>
        <w:t>Best-fit</w:t>
      </w:r>
      <w:r>
        <w:t xml:space="preserve">, where each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420E16D7" w14:textId="4A72657D" w:rsidR="00A17F7F" w:rsidRPr="000B12BF" w:rsidRDefault="00F01289" w:rsidP="00F01289">
      <w:pPr>
        <w:pStyle w:val="ListParagraph"/>
        <w:numPr>
          <w:ilvl w:val="1"/>
          <w:numId w:val="12"/>
        </w:numPr>
      </w:pPr>
      <w:r>
        <w:rPr>
          <w:b/>
          <w:bCs/>
        </w:rPr>
        <w:t>O</w:t>
      </w:r>
      <w:r w:rsidR="00A17F7F">
        <w:rPr>
          <w:b/>
          <w:bCs/>
        </w:rPr>
        <w:t>verfitting</w:t>
      </w:r>
      <w:r w:rsidR="00A17F7F">
        <w:t xml:space="preserve">, where </w:t>
      </w:r>
      <m:oMath>
        <m:r>
          <w:rPr>
            <w:rFonts w:ascii="Cambria Math" w:hAnsi="Cambria Math"/>
          </w:rPr>
          <m:t>h</m:t>
        </m:r>
      </m:oMath>
      <w:r w:rsidR="000B12BF">
        <w:rPr>
          <w:rFonts w:eastAsiaTheme="minorEastAsia"/>
        </w:rPr>
        <w:t xml:space="preserve"> pays too much attention to the training set, causing it to perform poorly on unseen data.</w:t>
      </w:r>
    </w:p>
    <w:p w14:paraId="58F6DD79" w14:textId="5E2E4BD3" w:rsidR="000B12BF" w:rsidRDefault="000B12BF" w:rsidP="00A17F7F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Remember </w:t>
      </w:r>
      <w:r>
        <w:rPr>
          <w:rFonts w:eastAsiaTheme="minorEastAsia"/>
          <w:b/>
          <w:bCs/>
        </w:rPr>
        <w:t>Ockham’s razor</w:t>
      </w:r>
      <w:r>
        <w:rPr>
          <w:rFonts w:eastAsiaTheme="minorEastAsia"/>
        </w:rPr>
        <w:t>: “plurality should not be posited without necessity.” Simply: be consistent and accurate, but as simple as possible.</w:t>
      </w:r>
    </w:p>
    <w:p w14:paraId="14A2C637" w14:textId="304F3D53" w:rsidR="000B12BF" w:rsidRDefault="000B12BF">
      <w:pPr>
        <w:spacing w:after="160" w:line="259" w:lineRule="auto"/>
      </w:pPr>
      <w:r>
        <w:br w:type="page"/>
      </w:r>
    </w:p>
    <w:p w14:paraId="6EB08DAA" w14:textId="504C0447" w:rsidR="00DA037C" w:rsidRDefault="00DA037C" w:rsidP="00DA037C">
      <w:pPr>
        <w:pStyle w:val="Heading2"/>
      </w:pPr>
      <w:bookmarkStart w:id="3" w:name="_Toc164265240"/>
      <w:r>
        <w:lastRenderedPageBreak/>
        <w:t>Example</w:t>
      </w:r>
      <w:bookmarkEnd w:id="3"/>
    </w:p>
    <w:p w14:paraId="1715178F" w14:textId="18A621A2" w:rsidR="00DA037C" w:rsidRDefault="000B12BF" w:rsidP="00DA037C">
      <w:r>
        <w:t>Given the following data set:</w:t>
      </w:r>
    </w:p>
    <w:p w14:paraId="17D53C22" w14:textId="51CD07A2" w:rsidR="000B12BF" w:rsidRDefault="000B12BF" w:rsidP="00DA037C">
      <w:r w:rsidRPr="000B12BF">
        <w:rPr>
          <w:noProof/>
        </w:rPr>
        <w:drawing>
          <wp:inline distT="0" distB="0" distL="0" distR="0" wp14:anchorId="41AABB20" wp14:editId="5F723FFA">
            <wp:extent cx="4496427" cy="3381847"/>
            <wp:effectExtent l="0" t="0" r="0" b="9525"/>
            <wp:docPr id="273843948" name="Picture 1" descr="A graph with black cro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43948" name="Picture 1" descr="A graph with black cross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74C7" w14:textId="1C0F2759" w:rsidR="00DA037C" w:rsidRDefault="000B12BF" w:rsidP="00DA037C">
      <w:pPr>
        <w:rPr>
          <w:rFonts w:eastAsiaTheme="minorEastAsia"/>
        </w:rPr>
      </w:pPr>
      <w:r>
        <w:t>We want to find</w:t>
      </w:r>
      <w:r w:rsidRPr="000B12B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h(x)</m:t>
        </m:r>
      </m:oMath>
      <w:r>
        <w:t xml:space="preserve">. We start with the model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23B14">
        <w:rPr>
          <w:rFonts w:eastAsiaTheme="minorEastAsia"/>
        </w:rPr>
        <w:t>:</w:t>
      </w:r>
    </w:p>
    <w:p w14:paraId="265DC70E" w14:textId="3B324993" w:rsidR="00223B14" w:rsidRDefault="00223B14" w:rsidP="00DA037C">
      <w:r>
        <w:rPr>
          <w:rFonts w:eastAsiaTheme="minorEastAsia"/>
          <w:noProof/>
        </w:rPr>
        <w:drawing>
          <wp:inline distT="0" distB="0" distL="0" distR="0" wp14:anchorId="63CD125C" wp14:editId="717F4977">
            <wp:extent cx="4733925" cy="3429000"/>
            <wp:effectExtent l="0" t="0" r="9525" b="0"/>
            <wp:docPr id="8077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D22B" w14:textId="77777777" w:rsidR="00223B14" w:rsidRDefault="00223B14">
      <w:pPr>
        <w:spacing w:after="160" w:line="259" w:lineRule="auto"/>
      </w:pPr>
      <w:r>
        <w:br w:type="page"/>
      </w:r>
    </w:p>
    <w:p w14:paraId="480A9F9F" w14:textId="1070DE96" w:rsidR="00223B14" w:rsidRDefault="00223B14" w:rsidP="00DA037C">
      <w:pPr>
        <w:rPr>
          <w:rFonts w:eastAsiaTheme="minorEastAsia"/>
        </w:rPr>
      </w:pPr>
      <w:r>
        <w:lastRenderedPageBreak/>
        <w:t xml:space="preserve">However, this model doesn’t support the sufficient shape to match the training set. Next, we try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7B252E83" w14:textId="7F919E3F" w:rsidR="00223B14" w:rsidRDefault="00223B14" w:rsidP="00DA037C">
      <w:r>
        <w:rPr>
          <w:noProof/>
        </w:rPr>
        <w:drawing>
          <wp:inline distT="0" distB="0" distL="0" distR="0" wp14:anchorId="76EA1E6D" wp14:editId="6AD16EB9">
            <wp:extent cx="4524375" cy="3438525"/>
            <wp:effectExtent l="0" t="0" r="9525" b="9525"/>
            <wp:docPr id="1819755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E298" w14:textId="7A2BA880" w:rsidR="00223B14" w:rsidRDefault="00223B14" w:rsidP="00DA037C">
      <w:pPr>
        <w:rPr>
          <w:rFonts w:eastAsiaTheme="minorEastAsia"/>
        </w:rPr>
      </w:pPr>
      <w:r>
        <w:t>This is a lot closer, but it still omits the 5</w:t>
      </w:r>
      <w:r w:rsidRPr="00223B14">
        <w:rPr>
          <w:vertAlign w:val="superscript"/>
        </w:rPr>
        <w:t>th</w:t>
      </w:r>
      <w:r>
        <w:t xml:space="preserve"> data point from the left on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axis. We repeat this process until we obtain:</w:t>
      </w:r>
      <w:r>
        <w:rPr>
          <w:rFonts w:eastAsiaTheme="minorEastAsia"/>
          <w:noProof/>
        </w:rPr>
        <w:drawing>
          <wp:inline distT="0" distB="0" distL="0" distR="0" wp14:anchorId="7125537A" wp14:editId="665F8985">
            <wp:extent cx="4362450" cy="3390900"/>
            <wp:effectExtent l="0" t="0" r="0" b="0"/>
            <wp:docPr id="1226465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9A66" w14:textId="77777777" w:rsidR="00223B14" w:rsidRDefault="00223B14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79E373" w14:textId="13A383B1" w:rsidR="00223B14" w:rsidRDefault="00223B14" w:rsidP="00DA037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nearly consistent. However, if repeat our process attempting to get a perfect fit:</w:t>
      </w:r>
      <w:r>
        <w:rPr>
          <w:rFonts w:eastAsiaTheme="minorEastAsia"/>
          <w:noProof/>
        </w:rPr>
        <w:drawing>
          <wp:inline distT="0" distB="0" distL="0" distR="0" wp14:anchorId="777FF34F" wp14:editId="0EE21DF2">
            <wp:extent cx="4371975" cy="3333750"/>
            <wp:effectExtent l="0" t="0" r="9525" b="0"/>
            <wp:docPr id="1644788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F428" w14:textId="1A20F9E3" w:rsidR="00223B14" w:rsidRPr="00223B14" w:rsidRDefault="00223B14" w:rsidP="00DA037C">
      <w:pPr>
        <w:rPr>
          <w:rFonts w:eastAsiaTheme="minorEastAsia"/>
        </w:rPr>
      </w:pPr>
      <w:r>
        <w:rPr>
          <w:rFonts w:eastAsiaTheme="minorEastAsia"/>
        </w:rPr>
        <w:t xml:space="preserve">We get a perfect fit that would perform horribly on any other data points in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04AC610" w14:textId="12A9BB32" w:rsidR="00F01289" w:rsidRDefault="00F01289">
      <w:pPr>
        <w:spacing w:after="160" w:line="259" w:lineRule="auto"/>
      </w:pPr>
      <w:r>
        <w:br w:type="page"/>
      </w:r>
    </w:p>
    <w:p w14:paraId="62D0B307" w14:textId="19C77FEF" w:rsidR="002D0C52" w:rsidRDefault="00DA037C" w:rsidP="00223B14">
      <w:pPr>
        <w:pStyle w:val="Heading2"/>
      </w:pPr>
      <w:bookmarkStart w:id="4" w:name="_Toc164265241"/>
      <w:r>
        <w:lastRenderedPageBreak/>
        <w:t>Problem</w:t>
      </w:r>
      <w:r w:rsidR="00F01839">
        <w:t xml:space="preserve"> 1</w:t>
      </w:r>
      <w:bookmarkEnd w:id="4"/>
    </w:p>
    <w:p w14:paraId="366ADF84" w14:textId="1D093F96" w:rsidR="00223B14" w:rsidRDefault="00223B14" w:rsidP="00223B14">
      <w:pPr>
        <w:rPr>
          <w:rFonts w:eastAsiaTheme="minorEastAsia"/>
        </w:rPr>
      </w:pPr>
      <w:r>
        <w:t xml:space="preserve">Select all attributes that apply to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in the following graph:</w:t>
      </w:r>
    </w:p>
    <w:p w14:paraId="50DFC698" w14:textId="6A19DDA0" w:rsidR="00223B14" w:rsidRDefault="00F01289" w:rsidP="00223B14">
      <w:r>
        <w:rPr>
          <w:rFonts w:eastAsiaTheme="minorEastAsia"/>
          <w:noProof/>
        </w:rPr>
        <w:drawing>
          <wp:inline distT="0" distB="0" distL="0" distR="0" wp14:anchorId="7D583A68" wp14:editId="3CC5AE94">
            <wp:extent cx="4371975" cy="3333750"/>
            <wp:effectExtent l="0" t="0" r="9525" b="0"/>
            <wp:docPr id="1452535142" name="Picture 4" descr="A line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5142" name="Picture 4" descr="A line graph with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569E" w14:textId="324F22BF" w:rsidR="00223B14" w:rsidRDefault="00F01289" w:rsidP="00223B14">
      <w:pPr>
        <w:pStyle w:val="ListParagraph"/>
        <w:numPr>
          <w:ilvl w:val="0"/>
          <w:numId w:val="15"/>
        </w:numPr>
      </w:pPr>
      <w:r>
        <w:t>Consistent</w:t>
      </w:r>
    </w:p>
    <w:p w14:paraId="67CBD29B" w14:textId="416AF4C4" w:rsidR="00F01289" w:rsidRDefault="00F01289" w:rsidP="00223B14">
      <w:pPr>
        <w:pStyle w:val="ListParagraph"/>
        <w:numPr>
          <w:ilvl w:val="0"/>
          <w:numId w:val="15"/>
        </w:numPr>
      </w:pPr>
      <w:r>
        <w:t>Underfit</w:t>
      </w:r>
    </w:p>
    <w:p w14:paraId="1D1E1EFD" w14:textId="3EF72D3A" w:rsidR="00F01289" w:rsidRDefault="00F01289" w:rsidP="00223B14">
      <w:pPr>
        <w:pStyle w:val="ListParagraph"/>
        <w:numPr>
          <w:ilvl w:val="0"/>
          <w:numId w:val="15"/>
        </w:numPr>
      </w:pPr>
      <w:r>
        <w:t>Best fit</w:t>
      </w:r>
    </w:p>
    <w:p w14:paraId="24C727F0" w14:textId="379388F2" w:rsidR="00F01289" w:rsidRPr="00223B14" w:rsidRDefault="00F01289" w:rsidP="00223B14">
      <w:pPr>
        <w:pStyle w:val="ListParagraph"/>
        <w:numPr>
          <w:ilvl w:val="0"/>
          <w:numId w:val="15"/>
        </w:numPr>
      </w:pPr>
      <w:r>
        <w:t>Overfit</w:t>
      </w:r>
    </w:p>
    <w:p w14:paraId="6030664C" w14:textId="77777777" w:rsidR="00223B14" w:rsidRDefault="00223B14" w:rsidP="006C03B1"/>
    <w:p w14:paraId="2B6DE403" w14:textId="1FE2A32A" w:rsidR="006D64ED" w:rsidRDefault="00F01289" w:rsidP="006C03B1">
      <w:r>
        <w:rPr>
          <w:b/>
          <w:bCs/>
        </w:rPr>
        <w:t xml:space="preserve">Answer(s): </w:t>
      </w:r>
      <w:r>
        <w:t xml:space="preserve">Consistent, </w:t>
      </w:r>
      <w:r w:rsidR="003A2C78">
        <w:t>overfit.</w:t>
      </w:r>
    </w:p>
    <w:p w14:paraId="549A3FA0" w14:textId="3C87ADE6" w:rsidR="006D64ED" w:rsidRDefault="006D64ED">
      <w:pPr>
        <w:spacing w:after="160" w:line="259" w:lineRule="auto"/>
      </w:pPr>
      <w:r>
        <w:br w:type="page"/>
      </w:r>
    </w:p>
    <w:p w14:paraId="3B689F8F" w14:textId="3C87ADE6" w:rsidR="002D0C52" w:rsidRDefault="00DA037C" w:rsidP="00DA037C">
      <w:pPr>
        <w:pStyle w:val="Heading1"/>
      </w:pPr>
      <w:bookmarkStart w:id="5" w:name="_Toc164265242"/>
      <w:r>
        <w:lastRenderedPageBreak/>
        <w:t>Decision Trees</w:t>
      </w:r>
      <w:bookmarkEnd w:id="5"/>
    </w:p>
    <w:p w14:paraId="7B0044B6" w14:textId="41089961" w:rsidR="00DA037C" w:rsidRDefault="00040D7B" w:rsidP="00DA037C">
      <w:pPr>
        <w:pStyle w:val="Heading2"/>
      </w:pPr>
      <w:bookmarkStart w:id="6" w:name="_Toc164265243"/>
      <w:r>
        <w:t>Introduction</w:t>
      </w:r>
      <w:bookmarkEnd w:id="6"/>
    </w:p>
    <w:p w14:paraId="11422D48" w14:textId="23F550F5" w:rsidR="00040D7B" w:rsidRDefault="00040D7B" w:rsidP="006D64ED">
      <w:r>
        <w:t>Consider an individual deciding whether to wait for a table at a restaurant, considering a variety of attributes. An example of this is illustrated with the following table:</w:t>
      </w:r>
      <w:r>
        <w:rPr>
          <w:noProof/>
        </w:rPr>
        <w:drawing>
          <wp:inline distT="0" distB="0" distL="0" distR="0" wp14:anchorId="1997EE18" wp14:editId="7845AC71">
            <wp:extent cx="5943600" cy="3000375"/>
            <wp:effectExtent l="0" t="0" r="0" b="9525"/>
            <wp:docPr id="2017526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EB20" w14:textId="48B805AA" w:rsidR="00C63288" w:rsidRDefault="00040D7B" w:rsidP="006D64ED">
      <w:r>
        <w:t xml:space="preserve">The logic behind the decision is illustrated with the following </w:t>
      </w:r>
      <w:r>
        <w:rPr>
          <w:b/>
          <w:bCs/>
        </w:rPr>
        <w:t>decision tree</w:t>
      </w:r>
      <w:r>
        <w:t>:</w:t>
      </w:r>
    </w:p>
    <w:p w14:paraId="59A89049" w14:textId="1E721BA4" w:rsidR="00040D7B" w:rsidRDefault="00C63288" w:rsidP="006D64ED">
      <w:r>
        <w:rPr>
          <w:noProof/>
        </w:rPr>
        <w:drawing>
          <wp:inline distT="0" distB="0" distL="0" distR="0" wp14:anchorId="24A5C642" wp14:editId="028AB5EE">
            <wp:extent cx="5943600" cy="3810000"/>
            <wp:effectExtent l="0" t="0" r="0" b="0"/>
            <wp:docPr id="1001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584B" w14:textId="17868B68" w:rsidR="006D64ED" w:rsidRDefault="006D64ED" w:rsidP="006D64ED">
      <w:r>
        <w:lastRenderedPageBreak/>
        <w:t xml:space="preserve">A </w:t>
      </w:r>
      <w:r w:rsidRPr="00040D7B">
        <w:t>decision tree</w:t>
      </w:r>
      <w:r>
        <w:rPr>
          <w:b/>
          <w:bCs/>
        </w:rPr>
        <w:t xml:space="preserve"> </w:t>
      </w:r>
      <w:r>
        <w:t>is a representation of a function that maps a vector of attribute values to a single output value – a “decision.” Input</w:t>
      </w:r>
      <w:r w:rsidR="00562019">
        <w:t xml:space="preserve"> and output</w:t>
      </w:r>
      <w:r>
        <w:t xml:space="preserve"> attributes can be discrete or continuous, and decision trees can express any function of the input attributes:</w:t>
      </w:r>
    </w:p>
    <w:p w14:paraId="0CC0586E" w14:textId="573995EC" w:rsidR="006D64ED" w:rsidRPr="006D64ED" w:rsidRDefault="006D64ED" w:rsidP="006D64ED">
      <w:r>
        <w:rPr>
          <w:noProof/>
        </w:rPr>
        <w:drawing>
          <wp:inline distT="0" distB="0" distL="0" distR="0" wp14:anchorId="36DF8181" wp14:editId="02176991">
            <wp:extent cx="5867400" cy="2152650"/>
            <wp:effectExtent l="0" t="0" r="0" b="0"/>
            <wp:docPr id="1023802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7596" w14:textId="70336A75" w:rsidR="00DA037C" w:rsidRDefault="006D64ED" w:rsidP="002D0C52">
      <w:r>
        <w:t xml:space="preserve">One could form a consistent decision tree for any training set by creating a path for each point in the training set. However, not only would this likely be overfitting, </w:t>
      </w:r>
      <w:r w:rsidR="00040D7B">
        <w:t>but we also</w:t>
      </w:r>
      <w:r>
        <w:t xml:space="preserve"> prefer to find </w:t>
      </w:r>
      <w:r>
        <w:rPr>
          <w:b/>
          <w:bCs/>
        </w:rPr>
        <w:t xml:space="preserve">compact </w:t>
      </w:r>
      <w:r>
        <w:t>decision trees.</w:t>
      </w:r>
    </w:p>
    <w:p w14:paraId="1D88FC1D" w14:textId="77777777" w:rsidR="00040D7B" w:rsidRDefault="00040D7B" w:rsidP="002D0C52"/>
    <w:p w14:paraId="4E10C33A" w14:textId="3158ABCC" w:rsidR="00040D7B" w:rsidRDefault="00040D7B" w:rsidP="002D0C52">
      <w:pPr>
        <w:rPr>
          <w:rFonts w:eastAsiaTheme="minorEastAsia"/>
        </w:rPr>
      </w:pPr>
      <w:r>
        <w:t xml:space="preserve">Not only can decision trees become large very quickly, there’s also many possible decision trees (hypotheses) with relatively few attributes. The number of distinct decision trees with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Boolean attributes is the number of Boolean functions, meaning the number of distinct truth tables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rows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</m:oMath>
      <w:r>
        <w:rPr>
          <w:rFonts w:eastAsiaTheme="minorEastAsia"/>
        </w:rPr>
        <w:t xml:space="preserve">. Therefore, with 6 Boolean attributes, there are </w:t>
      </w:r>
      <w:r w:rsidRPr="00040D7B">
        <w:rPr>
          <w:rFonts w:eastAsiaTheme="minorEastAsia"/>
        </w:rPr>
        <w:t>18,446,744,073,709,551,616 trees</w:t>
      </w:r>
      <w:r>
        <w:rPr>
          <w:rFonts w:eastAsiaTheme="minorEastAsia"/>
        </w:rPr>
        <w:t>!</w:t>
      </w:r>
    </w:p>
    <w:p w14:paraId="35B65DF3" w14:textId="77777777" w:rsidR="00040D7B" w:rsidRDefault="00040D7B" w:rsidP="002D0C52">
      <w:pPr>
        <w:rPr>
          <w:rFonts w:eastAsiaTheme="minorEastAsia"/>
        </w:rPr>
      </w:pPr>
    </w:p>
    <w:p w14:paraId="7DD5CA58" w14:textId="24B9EC5E" w:rsidR="00040D7B" w:rsidRDefault="00040D7B" w:rsidP="002D0C52">
      <w:pPr>
        <w:rPr>
          <w:rFonts w:eastAsiaTheme="minorEastAsia"/>
        </w:rPr>
      </w:pPr>
      <w:r>
        <w:rPr>
          <w:rFonts w:eastAsiaTheme="minorEastAsia"/>
        </w:rPr>
        <w:t>This means that although there’s a high chance the target function can be expressed with decision trees, there’s a larger number of hypotheses consistent with the training set which may or may not be accurate, meaning that one may get worse predictions.</w:t>
      </w:r>
    </w:p>
    <w:p w14:paraId="4D6DE0EA" w14:textId="14690AE9" w:rsidR="00DF7012" w:rsidRDefault="00DF7012" w:rsidP="002D0C52">
      <w:pPr>
        <w:rPr>
          <w:rFonts w:eastAsiaTheme="minorEastAsia"/>
        </w:rPr>
      </w:pPr>
    </w:p>
    <w:p w14:paraId="1813DB43" w14:textId="04D5E4A4" w:rsidR="00DF7012" w:rsidRDefault="00DF7012" w:rsidP="002D0C52">
      <w:pPr>
        <w:rPr>
          <w:rFonts w:eastAsiaTheme="minorEastAsia"/>
        </w:rPr>
      </w:pPr>
      <w:r>
        <w:rPr>
          <w:rFonts w:eastAsiaTheme="minorEastAsia"/>
        </w:rPr>
        <w:t xml:space="preserve">Recommended watching: Decision Tree Classification Clearly Explained! </w:t>
      </w:r>
      <w:r w:rsidR="009B6530">
        <w:rPr>
          <w:rFonts w:eastAsiaTheme="minorEastAsia"/>
        </w:rPr>
        <w:t>b</w:t>
      </w:r>
      <w:r>
        <w:rPr>
          <w:rFonts w:eastAsiaTheme="minorEastAsia"/>
        </w:rPr>
        <w:t xml:space="preserve">y Normalized Nerd - </w:t>
      </w:r>
      <w:hyperlink r:id="rId17" w:history="1">
        <w:r w:rsidRPr="00CF2F2C">
          <w:rPr>
            <w:rStyle w:val="Hyperlink"/>
            <w:rFonts w:eastAsiaTheme="minorEastAsia"/>
          </w:rPr>
          <w:t>https://www.youtube.com/watch?v=ZVR2Way4nwQ</w:t>
        </w:r>
      </w:hyperlink>
    </w:p>
    <w:p w14:paraId="72FEADC1" w14:textId="708A84C9" w:rsidR="00DF7012" w:rsidRDefault="00DF7012">
      <w:pPr>
        <w:spacing w:after="160" w:line="259" w:lineRule="auto"/>
      </w:pPr>
      <w:r>
        <w:br w:type="page"/>
      </w:r>
    </w:p>
    <w:p w14:paraId="47E84BEE" w14:textId="708A84C9" w:rsidR="00DA037C" w:rsidRPr="002D0C52" w:rsidRDefault="00C63288" w:rsidP="00DA037C">
      <w:pPr>
        <w:pStyle w:val="Heading2"/>
      </w:pPr>
      <w:bookmarkStart w:id="7" w:name="_Toc164265244"/>
      <w:r>
        <w:lastRenderedPageBreak/>
        <w:t>Learning</w:t>
      </w:r>
      <w:bookmarkEnd w:id="7"/>
    </w:p>
    <w:p w14:paraId="55735322" w14:textId="4E5FCE5B" w:rsidR="00DF7012" w:rsidRDefault="00C63288" w:rsidP="00A92161">
      <w:r>
        <w:t>So, how do we create high quality decision trees? Let’s define a quality tree: a small tree consistent with the training examples.</w:t>
      </w:r>
      <w:r w:rsidR="00DF7012">
        <w:t xml:space="preserve"> We attempt to build a decision tree with the following algorithm by recursively choosing the “most significant”/decisive/informative attribute as root of (sub)tree. Simply: we want to put decisions in the tree based on attributes that will quickly split data points into subsets with the same classification. We will define a systematic metric for this choice shortly.</w:t>
      </w:r>
    </w:p>
    <w:p w14:paraId="365CAB4A" w14:textId="77777777" w:rsidR="00562019" w:rsidRDefault="00562019" w:rsidP="00A92161"/>
    <w:p w14:paraId="46D9161F" w14:textId="0380EE02" w:rsidR="00DF7012" w:rsidRDefault="00DF7012" w:rsidP="00A92161">
      <w:r w:rsidRPr="00DF7012">
        <w:rPr>
          <w:noProof/>
        </w:rPr>
        <w:drawing>
          <wp:inline distT="0" distB="0" distL="0" distR="0" wp14:anchorId="04377CCD" wp14:editId="69F4C39F">
            <wp:extent cx="5943600" cy="2709545"/>
            <wp:effectExtent l="0" t="0" r="0" b="0"/>
            <wp:docPr id="41890418" name="Picture 1" descr="A diagram of a negative ty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418" name="Picture 1" descr="A diagram of a negative typ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F79E" w14:textId="77777777" w:rsidR="00562019" w:rsidRDefault="00562019" w:rsidP="00A92161"/>
    <w:p w14:paraId="14455396" w14:textId="2D0B29E3" w:rsidR="00DA037C" w:rsidRDefault="00562019" w:rsidP="00562019">
      <w:pPr>
        <w:pStyle w:val="Heading3"/>
      </w:pPr>
      <w:bookmarkStart w:id="8" w:name="_Toc164265245"/>
      <w:r>
        <w:t>Algorithm</w:t>
      </w:r>
      <w:bookmarkEnd w:id="8"/>
    </w:p>
    <w:p w14:paraId="15388A89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function 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DTL(</w:t>
      </w:r>
      <w:proofErr w:type="gramEnd"/>
      <w:r w:rsidRPr="00562019">
        <w:rPr>
          <w:rFonts w:ascii="Cascadia Mono SemiLight" w:hAnsi="Cascadia Mono SemiLight" w:cs="Cascadia Mono SemiLight"/>
          <w:sz w:val="22"/>
          <w:szCs w:val="22"/>
        </w:rPr>
        <w:t>examples, attributes, default) returns a decision tree</w:t>
      </w:r>
    </w:p>
    <w:p w14:paraId="35277081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if examples 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is</w:t>
      </w:r>
      <w:proofErr w:type="gramEnd"/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empty then return default</w:t>
      </w:r>
    </w:p>
    <w:p w14:paraId="28A64E37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else if all examples have the same 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classification</w:t>
      </w:r>
      <w:proofErr w:type="gramEnd"/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then return </w:t>
      </w:r>
    </w:p>
    <w:p w14:paraId="4513CA52" w14:textId="6807C7C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      the classification</w:t>
      </w:r>
    </w:p>
    <w:p w14:paraId="2345943E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else if attributes is empty then return 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MODE(</w:t>
      </w:r>
      <w:proofErr w:type="gramEnd"/>
      <w:r w:rsidRPr="00562019">
        <w:rPr>
          <w:rFonts w:ascii="Cascadia Mono SemiLight" w:hAnsi="Cascadia Mono SemiLight" w:cs="Cascadia Mono SemiLight"/>
          <w:sz w:val="22"/>
          <w:szCs w:val="22"/>
        </w:rPr>
        <w:t>examples)</w:t>
      </w:r>
    </w:p>
    <w:p w14:paraId="3F54C9F1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else</w:t>
      </w:r>
    </w:p>
    <w:p w14:paraId="32D3FDF7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best = CHOOSE-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ATTRIBUTE(</w:t>
      </w:r>
      <w:proofErr w:type="gramEnd"/>
      <w:r w:rsidRPr="00562019">
        <w:rPr>
          <w:rFonts w:ascii="Cascadia Mono SemiLight" w:hAnsi="Cascadia Mono SemiLight" w:cs="Cascadia Mono SemiLight"/>
          <w:sz w:val="22"/>
          <w:szCs w:val="22"/>
        </w:rPr>
        <w:t>attributes, examples)</w:t>
      </w:r>
    </w:p>
    <w:p w14:paraId="09C2B74A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tree = a new decision tree with root test best</w:t>
      </w:r>
    </w:p>
    <w:p w14:paraId="0DFE3B19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for each value v of best do</w:t>
      </w:r>
    </w:p>
    <w:p w14:paraId="6D2DDDCF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  </w:t>
      </w:r>
      <w:proofErr w:type="spellStart"/>
      <w:r w:rsidRPr="00562019">
        <w:rPr>
          <w:rFonts w:ascii="Cascadia Mono SemiLight" w:hAnsi="Cascadia Mono SemiLight" w:cs="Cascadia Mono SemiLight"/>
          <w:sz w:val="22"/>
          <w:szCs w:val="22"/>
        </w:rPr>
        <w:t>vBestExamples</w:t>
      </w:r>
      <w:proofErr w:type="spellEnd"/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= {elements of examples with best = v}</w:t>
      </w:r>
    </w:p>
    <w:p w14:paraId="13A34317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  subtree = 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DTL(</w:t>
      </w:r>
      <w:proofErr w:type="spellStart"/>
      <w:proofErr w:type="gramEnd"/>
      <w:r w:rsidRPr="00562019">
        <w:rPr>
          <w:rFonts w:ascii="Cascadia Mono SemiLight" w:hAnsi="Cascadia Mono SemiLight" w:cs="Cascadia Mono SemiLight"/>
          <w:sz w:val="22"/>
          <w:szCs w:val="22"/>
        </w:rPr>
        <w:t>vBestExamples</w:t>
      </w:r>
      <w:proofErr w:type="spellEnd"/>
      <w:r w:rsidRPr="00562019">
        <w:rPr>
          <w:rFonts w:ascii="Cascadia Mono SemiLight" w:hAnsi="Cascadia Mono SemiLight" w:cs="Cascadia Mono SemiLight"/>
          <w:sz w:val="22"/>
          <w:szCs w:val="22"/>
        </w:rPr>
        <w:t>, attributes - best, MODE(examples))</w:t>
      </w:r>
    </w:p>
    <w:p w14:paraId="79518A9D" w14:textId="77777777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  add a branch to tree with label v and subtree </w:t>
      </w:r>
      <w:proofErr w:type="spellStart"/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subtree</w:t>
      </w:r>
      <w:proofErr w:type="spellEnd"/>
      <w:proofErr w:type="gramEnd"/>
    </w:p>
    <w:p w14:paraId="14CD62BD" w14:textId="483FB141" w:rsidR="00562019" w:rsidRPr="00562019" w:rsidRDefault="00562019" w:rsidP="00562019">
      <w:pPr>
        <w:rPr>
          <w:rFonts w:ascii="Cascadia Mono SemiLight" w:hAnsi="Cascadia Mono SemiLight" w:cs="Cascadia Mono SemiLight"/>
          <w:sz w:val="22"/>
          <w:szCs w:val="22"/>
        </w:rPr>
      </w:pPr>
      <w:r w:rsidRPr="00562019">
        <w:rPr>
          <w:rFonts w:ascii="Cascadia Mono SemiLight" w:hAnsi="Cascadia Mono SemiLight" w:cs="Cascadia Mono SemiLight"/>
          <w:sz w:val="22"/>
          <w:szCs w:val="22"/>
        </w:rPr>
        <w:t xml:space="preserve">    return </w:t>
      </w:r>
      <w:proofErr w:type="gramStart"/>
      <w:r w:rsidRPr="00562019">
        <w:rPr>
          <w:rFonts w:ascii="Cascadia Mono SemiLight" w:hAnsi="Cascadia Mono SemiLight" w:cs="Cascadia Mono SemiLight"/>
          <w:sz w:val="22"/>
          <w:szCs w:val="22"/>
        </w:rPr>
        <w:t>tree</w:t>
      </w:r>
      <w:proofErr w:type="gramEnd"/>
    </w:p>
    <w:p w14:paraId="5779BF41" w14:textId="77777777" w:rsidR="00DF7012" w:rsidRDefault="00DF7012" w:rsidP="00A92161"/>
    <w:p w14:paraId="0D869B43" w14:textId="2A4FCEF3" w:rsidR="00562019" w:rsidRPr="00562019" w:rsidRDefault="00562019" w:rsidP="00A92161">
      <w:r>
        <w:t xml:space="preserve">This is a good </w:t>
      </w:r>
      <w:r w:rsidR="009B6530">
        <w:t>heuristic;</w:t>
      </w:r>
      <w:r>
        <w:t xml:space="preserve"> however, we must be able to quantify </w:t>
      </w:r>
      <w:r>
        <w:rPr>
          <w:b/>
          <w:bCs/>
        </w:rPr>
        <w:t>information</w:t>
      </w:r>
      <w:r>
        <w:t>.</w:t>
      </w:r>
    </w:p>
    <w:p w14:paraId="7664E20D" w14:textId="77777777" w:rsidR="00562019" w:rsidRDefault="00562019" w:rsidP="00A92161"/>
    <w:p w14:paraId="361BE5FF" w14:textId="2811A848" w:rsidR="00DA037C" w:rsidRDefault="00DA037C" w:rsidP="00DA037C">
      <w:pPr>
        <w:pStyle w:val="Heading2"/>
      </w:pPr>
      <w:bookmarkStart w:id="9" w:name="_Toc164265246"/>
      <w:r>
        <w:t>Problem</w:t>
      </w:r>
      <w:r w:rsidR="00C84F3D">
        <w:t xml:space="preserve"> 2</w:t>
      </w:r>
      <w:bookmarkEnd w:id="9"/>
    </w:p>
    <w:p w14:paraId="49B24F78" w14:textId="0757A482" w:rsidR="006D64ED" w:rsidRDefault="00562019" w:rsidP="006D64ED">
      <w:r>
        <w:t xml:space="preserve">Consider a decision tree that inputs and outputs integers. The </w:t>
      </w:r>
      <w:r w:rsidRPr="00562019">
        <w:rPr>
          <w:rFonts w:ascii="Cascadia Mono SemiLight" w:hAnsi="Cascadia Mono SemiLight" w:cs="Cascadia Mono SemiLight"/>
          <w:sz w:val="22"/>
          <w:szCs w:val="22"/>
        </w:rPr>
        <w:t>DTL</w:t>
      </w:r>
      <w:r w:rsidRPr="00562019">
        <w:t xml:space="preserve"> </w:t>
      </w:r>
      <w:r>
        <w:t>algorithm is running with the following parameters:</w:t>
      </w:r>
    </w:p>
    <w:p w14:paraId="235B52E3" w14:textId="1F9E8AE6" w:rsidR="00562019" w:rsidRPr="00562019" w:rsidRDefault="00562019" w:rsidP="00562019">
      <w:pPr>
        <w:pStyle w:val="ListParagraph"/>
        <w:numPr>
          <w:ilvl w:val="0"/>
          <w:numId w:val="17"/>
        </w:numPr>
      </w:pPr>
      <w:r w:rsidRPr="00562019">
        <w:rPr>
          <w:rFonts w:ascii="Cascadia Mono SemiLight" w:hAnsi="Cascadia Mono SemiLight" w:cs="Cascadia Mono SemiLight"/>
          <w:sz w:val="22"/>
          <w:szCs w:val="22"/>
        </w:rPr>
        <w:lastRenderedPageBreak/>
        <w:t>examples</w:t>
      </w:r>
      <w:r>
        <w:rPr>
          <w:rFonts w:ascii="Cascadia Mono SemiLight" w:hAnsi="Cascadia Mono SemiLight" w:cs="Cascadia Mono SemiLight"/>
          <w:sz w:val="22"/>
          <w:szCs w:val="22"/>
        </w:rPr>
        <w:t xml:space="preserve"> = {</w:t>
      </w:r>
      <w:r w:rsidR="00C84F3D">
        <w:rPr>
          <w:rFonts w:ascii="Cascadia Mono SemiLight" w:hAnsi="Cascadia Mono SemiLight" w:cs="Cascadia Mono SemiLight"/>
          <w:sz w:val="22"/>
          <w:szCs w:val="22"/>
        </w:rPr>
        <w:t>2, 3, 1, 7, 2, 9</w:t>
      </w:r>
      <w:r w:rsidR="009B6530">
        <w:rPr>
          <w:rFonts w:ascii="Cascadia Mono SemiLight" w:hAnsi="Cascadia Mono SemiLight" w:cs="Cascadia Mono SemiLight"/>
          <w:sz w:val="22"/>
          <w:szCs w:val="22"/>
        </w:rPr>
        <w:t>, 4</w:t>
      </w:r>
      <w:r>
        <w:rPr>
          <w:rFonts w:ascii="Cascadia Mono SemiLight" w:hAnsi="Cascadia Mono SemiLight" w:cs="Cascadia Mono SemiLight"/>
          <w:sz w:val="22"/>
          <w:szCs w:val="22"/>
        </w:rPr>
        <w:t>}</w:t>
      </w:r>
    </w:p>
    <w:p w14:paraId="55F37D57" w14:textId="6457CA1F" w:rsidR="00562019" w:rsidRPr="00C84F3D" w:rsidRDefault="00562019" w:rsidP="00562019">
      <w:pPr>
        <w:pStyle w:val="ListParagraph"/>
        <w:numPr>
          <w:ilvl w:val="0"/>
          <w:numId w:val="17"/>
        </w:numPr>
      </w:pPr>
      <w:r>
        <w:rPr>
          <w:rFonts w:ascii="Cascadia Mono SemiLight" w:hAnsi="Cascadia Mono SemiLight" w:cs="Cascadia Mono SemiLight"/>
          <w:sz w:val="22"/>
          <w:szCs w:val="22"/>
        </w:rPr>
        <w:t>attributes = {}</w:t>
      </w:r>
    </w:p>
    <w:p w14:paraId="071314D2" w14:textId="41057308" w:rsidR="00C84F3D" w:rsidRPr="00C84F3D" w:rsidRDefault="00C84F3D" w:rsidP="00562019">
      <w:pPr>
        <w:pStyle w:val="ListParagraph"/>
        <w:numPr>
          <w:ilvl w:val="0"/>
          <w:numId w:val="17"/>
        </w:numPr>
      </w:pPr>
      <w:r>
        <w:rPr>
          <w:rFonts w:ascii="Cascadia Mono SemiLight" w:hAnsi="Cascadia Mono SemiLight" w:cs="Cascadia Mono SemiLight"/>
          <w:sz w:val="22"/>
          <w:szCs w:val="22"/>
        </w:rPr>
        <w:t xml:space="preserve">default = </w:t>
      </w:r>
      <w:proofErr w:type="gramStart"/>
      <w:r>
        <w:rPr>
          <w:rFonts w:ascii="Cascadia Mono SemiLight" w:hAnsi="Cascadia Mono SemiLight" w:cs="Cascadia Mono SemiLight"/>
          <w:sz w:val="22"/>
          <w:szCs w:val="22"/>
        </w:rPr>
        <w:t>MODE(</w:t>
      </w:r>
      <w:proofErr w:type="gramEnd"/>
      <w:r>
        <w:rPr>
          <w:rFonts w:ascii="Cascadia Mono SemiLight" w:hAnsi="Cascadia Mono SemiLight" w:cs="Cascadia Mono SemiLight"/>
          <w:sz w:val="22"/>
          <w:szCs w:val="22"/>
        </w:rPr>
        <w:t>examples)</w:t>
      </w:r>
    </w:p>
    <w:p w14:paraId="369D564E" w14:textId="77777777" w:rsidR="00C84F3D" w:rsidRDefault="00C84F3D" w:rsidP="00C84F3D"/>
    <w:p w14:paraId="53FD529E" w14:textId="1865C08E" w:rsidR="00C84F3D" w:rsidRDefault="00C84F3D" w:rsidP="00C84F3D">
      <w:r>
        <w:t>What will the algorithm return?</w:t>
      </w:r>
    </w:p>
    <w:p w14:paraId="634D0035" w14:textId="17B7F2AF" w:rsidR="00C84F3D" w:rsidRDefault="00C84F3D" w:rsidP="00C84F3D">
      <w:pPr>
        <w:pStyle w:val="ListParagraph"/>
        <w:numPr>
          <w:ilvl w:val="0"/>
          <w:numId w:val="15"/>
        </w:numPr>
      </w:pPr>
      <w:r>
        <w:t>1</w:t>
      </w:r>
    </w:p>
    <w:p w14:paraId="1C0DE326" w14:textId="7D95D442" w:rsidR="00C84F3D" w:rsidRDefault="00C84F3D" w:rsidP="00C84F3D">
      <w:pPr>
        <w:pStyle w:val="ListParagraph"/>
        <w:numPr>
          <w:ilvl w:val="0"/>
          <w:numId w:val="15"/>
        </w:numPr>
      </w:pPr>
      <w:r>
        <w:t>2</w:t>
      </w:r>
    </w:p>
    <w:p w14:paraId="5BCFDFE0" w14:textId="5F6F2177" w:rsidR="00C84F3D" w:rsidRDefault="009B6530" w:rsidP="00C84F3D">
      <w:pPr>
        <w:pStyle w:val="ListParagraph"/>
        <w:numPr>
          <w:ilvl w:val="0"/>
          <w:numId w:val="15"/>
        </w:numPr>
      </w:pPr>
      <w:r>
        <w:t>3</w:t>
      </w:r>
    </w:p>
    <w:p w14:paraId="57AE8966" w14:textId="2825A626" w:rsidR="00C84F3D" w:rsidRDefault="00C84F3D" w:rsidP="00C84F3D">
      <w:pPr>
        <w:pStyle w:val="ListParagraph"/>
        <w:numPr>
          <w:ilvl w:val="0"/>
          <w:numId w:val="15"/>
        </w:numPr>
      </w:pPr>
      <w:r>
        <w:t>4</w:t>
      </w:r>
    </w:p>
    <w:p w14:paraId="5B5F6F19" w14:textId="30AE807D" w:rsidR="00C84F3D" w:rsidRDefault="00C84F3D" w:rsidP="00C84F3D"/>
    <w:p w14:paraId="2EEBBB11" w14:textId="5E131DD8" w:rsidR="00C84F3D" w:rsidRDefault="00C84F3D" w:rsidP="00C84F3D">
      <w:r>
        <w:rPr>
          <w:b/>
          <w:bCs/>
        </w:rPr>
        <w:t xml:space="preserve">Answer: </w:t>
      </w:r>
      <w:r>
        <w:t xml:space="preserve">2. The default return value when there are no attributes is the mode of the examples. In this case, the most occurring value is 2. 1 is </w:t>
      </w:r>
      <w:r w:rsidRPr="009B6530">
        <w:rPr>
          <w:rFonts w:ascii="Cascadia Mono SemiLight" w:hAnsi="Cascadia Mono SemiLight" w:cs="Cascadia Mono SemiLight"/>
          <w:sz w:val="22"/>
          <w:szCs w:val="22"/>
        </w:rPr>
        <w:t>min(examples)</w:t>
      </w:r>
      <w:r>
        <w:t xml:space="preserve">, 3 is </w:t>
      </w:r>
      <w:r w:rsidRPr="009B6530">
        <w:rPr>
          <w:rFonts w:ascii="Cascadia Mono SemiLight" w:hAnsi="Cascadia Mono SemiLight" w:cs="Cascadia Mono SemiLight"/>
          <w:sz w:val="22"/>
          <w:szCs w:val="22"/>
        </w:rPr>
        <w:t>median(</w:t>
      </w:r>
      <w:r w:rsidR="009B6530" w:rsidRPr="009B6530">
        <w:rPr>
          <w:rFonts w:ascii="Cascadia Mono SemiLight" w:hAnsi="Cascadia Mono SemiLight" w:cs="Cascadia Mono SemiLight"/>
          <w:sz w:val="22"/>
          <w:szCs w:val="22"/>
        </w:rPr>
        <w:t>examples)</w:t>
      </w:r>
      <w:r w:rsidR="009B6530">
        <w:t xml:space="preserve">, and 4 is </w:t>
      </w:r>
      <w:r w:rsidR="009B6530" w:rsidRPr="009B6530">
        <w:rPr>
          <w:rFonts w:ascii="Cascadia Mono SemiLight" w:hAnsi="Cascadia Mono SemiLight" w:cs="Cascadia Mono SemiLight"/>
          <w:sz w:val="22"/>
          <w:szCs w:val="22"/>
        </w:rPr>
        <w:t>mean(examples)</w:t>
      </w:r>
      <w:r w:rsidR="009B6530">
        <w:t>.</w:t>
      </w:r>
    </w:p>
    <w:p w14:paraId="5BFA548A" w14:textId="77777777" w:rsidR="009B6530" w:rsidRDefault="009B6530" w:rsidP="00C84F3D"/>
    <w:p w14:paraId="2860EE6F" w14:textId="4C6FA0A3" w:rsidR="009B6530" w:rsidRDefault="009B6530" w:rsidP="009B6530">
      <w:pPr>
        <w:pStyle w:val="Heading1"/>
      </w:pPr>
      <w:bookmarkStart w:id="10" w:name="_Toc164265247"/>
      <w:r>
        <w:t>Information Theory</w:t>
      </w:r>
      <w:bookmarkEnd w:id="10"/>
    </w:p>
    <w:p w14:paraId="40A924FF" w14:textId="6A1D850B" w:rsidR="009B6530" w:rsidRDefault="00F74F2E" w:rsidP="009B6530">
      <w:r>
        <w:t xml:space="preserve">When answering a question, there is a set of possible answers. </w:t>
      </w:r>
      <w:r w:rsidR="003F07C4">
        <w:t>Observations that</w:t>
      </w:r>
      <w:r>
        <w:t xml:space="preserve"> narrow the set of possible answers </w:t>
      </w:r>
      <w:r w:rsidR="003F07C4">
        <w:t>have</w:t>
      </w:r>
      <w:r>
        <w:t xml:space="preserve"> information. We quantify </w:t>
      </w:r>
      <w:r w:rsidR="003F07C4">
        <w:t>information with a unit called bits.</w:t>
      </w:r>
    </w:p>
    <w:p w14:paraId="1EF6C45B" w14:textId="77777777" w:rsidR="00F74F2E" w:rsidRDefault="00F74F2E" w:rsidP="009B6530"/>
    <w:p w14:paraId="1A5FD39D" w14:textId="4854DF9B" w:rsidR="00F74F2E" w:rsidRDefault="00F74F2E" w:rsidP="009B6530">
      <w:r>
        <w:t xml:space="preserve">If </w:t>
      </w:r>
      <w:proofErr w:type="gramStart"/>
      <w:r w:rsidR="003F07C4">
        <w:t>an observation halves</w:t>
      </w:r>
      <w:proofErr w:type="gramEnd"/>
      <w:r>
        <w:t xml:space="preserve"> set of possible answers is halved, we </w:t>
      </w:r>
      <w:r w:rsidR="003F07C4">
        <w:t>say it has</w:t>
      </w:r>
      <w:r>
        <w:t xml:space="preserve"> 1 bit of information. If</w:t>
      </w:r>
      <w:r w:rsidR="003F07C4">
        <w:t xml:space="preserve"> the observation reduces </w:t>
      </w:r>
      <w:r>
        <w:t xml:space="preserve">the set of possible answers by a factor of four, we </w:t>
      </w:r>
      <w:r w:rsidR="003F07C4">
        <w:t>say it has 2</w:t>
      </w:r>
      <w:r>
        <w:t xml:space="preserve"> bits of information. </w:t>
      </w:r>
      <w:r w:rsidR="003F07C4">
        <w:t>If the observation reduces the set of possible answers by a factor of eight, we say it has 3 bits of information,</w:t>
      </w:r>
      <w:r>
        <w:t xml:space="preserve"> so on and so forth. With this knowledge, we can calculate a formula for bits:</w:t>
      </w:r>
    </w:p>
    <w:p w14:paraId="5881A1E3" w14:textId="77777777" w:rsidR="00F74F2E" w:rsidRDefault="00F74F2E" w:rsidP="009B6530"/>
    <w:p w14:paraId="1A832036" w14:textId="77777777" w:rsidR="00F74F2E" w:rsidRPr="00F74F2E" w:rsidRDefault="00000000" w:rsidP="009B65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14:paraId="44C26273" w14:textId="4E6F2FA1" w:rsidR="00F74F2E" w:rsidRPr="00F74F2E" w:rsidRDefault="00000000" w:rsidP="009B65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75B3B4D" w14:textId="5E644153" w:rsidR="00F74F2E" w:rsidRPr="00F74F2E" w:rsidRDefault="00F74F2E" w:rsidP="009B65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</m:func>
        </m:oMath>
      </m:oMathPara>
    </w:p>
    <w:p w14:paraId="12E806CE" w14:textId="57E67707" w:rsidR="00F74F2E" w:rsidRPr="00F74F2E" w:rsidRDefault="00F74F2E" w:rsidP="009B65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</m:oMath>
      </m:oMathPara>
    </w:p>
    <w:p w14:paraId="0B2048FC" w14:textId="77777777" w:rsidR="00F74F2E" w:rsidRDefault="00F74F2E" w:rsidP="009B6530">
      <w:pPr>
        <w:rPr>
          <w:rFonts w:eastAsiaTheme="minorEastAsia"/>
        </w:rPr>
      </w:pPr>
    </w:p>
    <w:p w14:paraId="39B83EE1" w14:textId="11DF1EE2" w:rsidR="00F74F2E" w:rsidRDefault="00F74F2E" w:rsidP="009B65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 size of the reduced set of answers divided by the size of the original set of answers (ex. </w:t>
      </w:r>
      <w:r w:rsidR="003F07C4">
        <w:rPr>
          <w:rFonts w:eastAsiaTheme="minorEastAsia"/>
        </w:rPr>
        <w:t>If an observation reduced 12 answers</w:t>
      </w:r>
      <w:r>
        <w:rPr>
          <w:rFonts w:eastAsiaTheme="minorEastAsia"/>
        </w:rPr>
        <w:t xml:space="preserve"> to 6 answers,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).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the number of bits of information </w:t>
      </w:r>
      <w:r w:rsidR="003F07C4">
        <w:rPr>
          <w:rFonts w:eastAsiaTheme="minorEastAsia"/>
        </w:rPr>
        <w:t>the observation has</w:t>
      </w:r>
      <w:r>
        <w:rPr>
          <w:rFonts w:eastAsiaTheme="minorEastAsia"/>
        </w:rPr>
        <w:t>.</w:t>
      </w:r>
    </w:p>
    <w:p w14:paraId="27BFF075" w14:textId="77777777" w:rsidR="00B42587" w:rsidRDefault="00B42587" w:rsidP="009B6530">
      <w:pPr>
        <w:rPr>
          <w:rFonts w:eastAsiaTheme="minorEastAsia"/>
        </w:rPr>
      </w:pPr>
    </w:p>
    <w:p w14:paraId="5F2DDE1B" w14:textId="0C03B1FA" w:rsidR="00B42587" w:rsidRDefault="00B42587" w:rsidP="009B653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r>
        <w:rPr>
          <w:rFonts w:eastAsiaTheme="minorEastAsia"/>
          <w:b/>
          <w:bCs/>
        </w:rPr>
        <w:t xml:space="preserve">entropy </w:t>
      </w:r>
      <w:r>
        <w:rPr>
          <w:rFonts w:eastAsiaTheme="minorEastAsia"/>
        </w:rPr>
        <w:t xml:space="preserve">of a random variable (in our case, attribute) is </w:t>
      </w:r>
      <w:r w:rsidR="003F07C4">
        <w:rPr>
          <w:rFonts w:eastAsiaTheme="minorEastAsia"/>
        </w:rPr>
        <w:t xml:space="preserve">a measurement of its uncertainty: the more information, the less entropy. </w:t>
      </w:r>
      <w:r>
        <w:rPr>
          <w:rFonts w:eastAsiaTheme="minorEastAsia"/>
        </w:rPr>
        <w:t xml:space="preserve">the expected value of information </w:t>
      </w:r>
      <w:r w:rsidR="003F07C4">
        <w:rPr>
          <w:rFonts w:eastAsiaTheme="minorEastAsia"/>
        </w:rPr>
        <w:t>the random variable has</w:t>
      </w:r>
      <w:r>
        <w:rPr>
          <w:rFonts w:eastAsiaTheme="minorEastAsia"/>
        </w:rPr>
        <w:t xml:space="preserve">. We calculate the entropy of a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with the following process:</w:t>
      </w:r>
    </w:p>
    <w:p w14:paraId="22CBDBAC" w14:textId="72ABD8A5" w:rsidR="00B42587" w:rsidRPr="00B42587" w:rsidRDefault="00B42587" w:rsidP="00B42587">
      <w:pPr>
        <w:pStyle w:val="ListParagraph"/>
        <w:numPr>
          <w:ilvl w:val="0"/>
          <w:numId w:val="18"/>
        </w:numPr>
        <w:rPr>
          <w:rFonts w:eastAsiaTheme="minorEastAsia"/>
          <w:b/>
        </w:rPr>
      </w:pPr>
      <w:r>
        <w:rPr>
          <w:rFonts w:eastAsiaTheme="minorEastAsia"/>
          <w:bCs/>
        </w:rPr>
        <w:t xml:space="preserve">Iterate through all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ϵ X</m:t>
        </m:r>
      </m:oMath>
      <w:r>
        <w:rPr>
          <w:rFonts w:eastAsiaTheme="minorEastAsia"/>
        </w:rPr>
        <w:t xml:space="preserve"> (all assignments of the random variable)</w:t>
      </w:r>
      <w:r w:rsidR="002F10D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 w:rsidR="002F10D0"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n</m:t>
        </m:r>
      </m:oMath>
      <w:r w:rsidR="002F10D0">
        <w:rPr>
          <w:rFonts w:eastAsiaTheme="minorEastAsia"/>
        </w:rPr>
        <w:t xml:space="preserve"> assignments</w:t>
      </w:r>
      <w:r>
        <w:rPr>
          <w:rFonts w:eastAsiaTheme="minorEastAsia"/>
        </w:rPr>
        <w:t>.</w:t>
      </w:r>
    </w:p>
    <w:p w14:paraId="792BE1FB" w14:textId="47047102" w:rsidR="00B42587" w:rsidRPr="00B42587" w:rsidRDefault="00B42587" w:rsidP="00B42587">
      <w:pPr>
        <w:pStyle w:val="ListParagraph"/>
        <w:numPr>
          <w:ilvl w:val="0"/>
          <w:numId w:val="18"/>
        </w:numPr>
        <w:rPr>
          <w:rFonts w:eastAsiaTheme="minorEastAsia"/>
          <w:b/>
        </w:rPr>
      </w:pPr>
      <w:r>
        <w:rPr>
          <w:rFonts w:eastAsiaTheme="minorEastAsia"/>
        </w:rPr>
        <w:t xml:space="preserve">Multiply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(set reduction ratio)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) with the information </w:t>
      </w:r>
      <w:r w:rsidR="002F10D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</m:t>
        </m:r>
      </m:oMath>
      <w:r w:rsidR="002F10D0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3F07C4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07C4">
        <w:rPr>
          <w:rFonts w:eastAsiaTheme="minorEastAsia"/>
        </w:rPr>
        <w:t>.</w:t>
      </w:r>
    </w:p>
    <w:p w14:paraId="07C883E2" w14:textId="190A7F5D" w:rsidR="00B42587" w:rsidRPr="00B42587" w:rsidRDefault="00B42587" w:rsidP="00B42587">
      <w:pPr>
        <w:pStyle w:val="ListParagraph"/>
        <w:numPr>
          <w:ilvl w:val="0"/>
          <w:numId w:val="18"/>
        </w:numPr>
        <w:rPr>
          <w:rFonts w:eastAsiaTheme="minorEastAsia"/>
          <w:b/>
        </w:rPr>
      </w:pPr>
      <w:r>
        <w:rPr>
          <w:rFonts w:eastAsiaTheme="minorEastAsia"/>
        </w:rPr>
        <w:t>Sum all values.</w:t>
      </w:r>
    </w:p>
    <w:p w14:paraId="003C6462" w14:textId="77777777" w:rsidR="002F10D0" w:rsidRDefault="002F10D0" w:rsidP="00B42587">
      <w:pPr>
        <w:rPr>
          <w:rFonts w:eastAsiaTheme="minorEastAsia"/>
          <w:bCs/>
        </w:rPr>
      </w:pPr>
    </w:p>
    <w:p w14:paraId="15D39D87" w14:textId="55AFE4AE" w:rsidR="00B42587" w:rsidRDefault="002F10D0" w:rsidP="00B42587">
      <w:pPr>
        <w:rPr>
          <w:rFonts w:eastAsiaTheme="minorEastAsia"/>
          <w:bCs/>
        </w:rPr>
      </w:pPr>
      <w:r>
        <w:rPr>
          <w:rFonts w:eastAsiaTheme="minorEastAsia"/>
          <w:bCs/>
        </w:rPr>
        <w:t>Following this process, t</w:t>
      </w:r>
      <w:r w:rsidR="00B42587">
        <w:rPr>
          <w:rFonts w:eastAsiaTheme="minorEastAsia"/>
          <w:bCs/>
        </w:rPr>
        <w:t>h</w:t>
      </w:r>
      <w:r>
        <w:rPr>
          <w:rFonts w:eastAsiaTheme="minorEastAsia"/>
          <w:bCs/>
        </w:rPr>
        <w:t>e</w:t>
      </w:r>
      <w:r w:rsidR="00B42587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Entropy of </w:t>
      </w:r>
      <m:oMath>
        <m:r>
          <w:rPr>
            <w:rFonts w:ascii="Cambria Math" w:eastAsiaTheme="minorEastAsia" w:hAnsi="Cambria Math"/>
          </w:rPr>
          <m:t>X</m:t>
        </m:r>
      </m:oMath>
      <w:r w:rsidR="00B42587">
        <w:rPr>
          <w:rFonts w:eastAsiaTheme="minorEastAsia"/>
          <w:bCs/>
        </w:rPr>
        <w:t xml:space="preserve"> is expressed through the following summation:</w:t>
      </w:r>
    </w:p>
    <w:p w14:paraId="4310A759" w14:textId="57D930A1" w:rsidR="00B42587" w:rsidRPr="00B42587" w:rsidRDefault="002F10D0" w:rsidP="00B42587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*(-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</m:oMath>
      </m:oMathPara>
    </w:p>
    <w:p w14:paraId="137E1633" w14:textId="77777777" w:rsidR="009B6530" w:rsidRDefault="009B6530" w:rsidP="009B6530"/>
    <w:p w14:paraId="0A337C50" w14:textId="1F24F714" w:rsidR="006C214D" w:rsidRDefault="00902B88" w:rsidP="009B6530">
      <w:pPr>
        <w:rPr>
          <w:rFonts w:eastAsiaTheme="minorEastAsia"/>
        </w:rPr>
      </w:pPr>
      <w:r>
        <w:t xml:space="preserve">To demonstrate these concepts, we’ll use our Decision Tree restaurant example. The entropy of the </w:t>
      </w:r>
      <w:r>
        <w:rPr>
          <w:b/>
          <w:bCs/>
        </w:rPr>
        <w:t>prior</w:t>
      </w:r>
      <w:r>
        <w:t xml:space="preserve"> is the entropy considering no attributes. In the restaurant example, </w:t>
      </w:r>
      <m:oMath>
        <m:r>
          <w:rPr>
            <w:rFonts w:ascii="Cambria Math" w:hAnsi="Cambria Math"/>
          </w:rPr>
          <m:t>WillWait</m:t>
        </m:r>
      </m:oMath>
      <w:r>
        <w:rPr>
          <w:rFonts w:eastAsiaTheme="minorEastAsia"/>
        </w:rPr>
        <w:t xml:space="preserve"> is either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. </w:t>
      </w:r>
      <w:r w:rsidR="006C214D">
        <w:rPr>
          <w:rFonts w:eastAsiaTheme="minorEastAsia"/>
        </w:rPr>
        <w:t xml:space="preserve">We will label the number of examples where </w:t>
      </w:r>
      <m:oMath>
        <m:r>
          <w:rPr>
            <w:rFonts w:ascii="Cambria Math" w:eastAsiaTheme="minorEastAsia" w:hAnsi="Cambria Math"/>
          </w:rPr>
          <m:t>WillWait=true</m:t>
        </m:r>
      </m:oMath>
      <w:r w:rsidR="006C214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p</m:t>
        </m:r>
      </m:oMath>
      <w:r w:rsidR="006C214D">
        <w:rPr>
          <w:rFonts w:eastAsiaTheme="minorEastAsia"/>
        </w:rPr>
        <w:t xml:space="preserve">. We will label the number of examples where </w:t>
      </w:r>
      <m:oMath>
        <m:r>
          <w:rPr>
            <w:rFonts w:ascii="Cambria Math" w:eastAsiaTheme="minorEastAsia" w:hAnsi="Cambria Math"/>
          </w:rPr>
          <m:t>WillWait=false</m:t>
        </m:r>
      </m:oMath>
      <w:r w:rsidR="006C214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</m:oMath>
      <w:r w:rsidR="006C214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There are 12 examples total, 6 where </w:t>
      </w:r>
      <m:oMath>
        <m:r>
          <w:rPr>
            <w:rFonts w:ascii="Cambria Math" w:eastAsiaTheme="minorEastAsia" w:hAnsi="Cambria Math"/>
          </w:rPr>
          <m:t>WillWait=true</m:t>
        </m:r>
      </m:oMath>
      <w:r>
        <w:rPr>
          <w:rFonts w:eastAsiaTheme="minorEastAsia"/>
        </w:rPr>
        <w:t xml:space="preserve">, </w:t>
      </w:r>
      <w:r w:rsidR="006C214D"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p=6</m:t>
        </m:r>
      </m:oMath>
      <w:r w:rsidR="006C214D">
        <w:rPr>
          <w:rFonts w:eastAsiaTheme="minorEastAsia"/>
        </w:rPr>
        <w:t xml:space="preserve">, and </w:t>
      </w:r>
      <w:r>
        <w:rPr>
          <w:rFonts w:eastAsiaTheme="minorEastAsia"/>
        </w:rPr>
        <w:t xml:space="preserve">6 where </w:t>
      </w:r>
      <m:oMath>
        <m:r>
          <w:rPr>
            <w:rFonts w:ascii="Cambria Math" w:eastAsiaTheme="minorEastAsia" w:hAnsi="Cambria Math"/>
          </w:rPr>
          <m:t>WillWait=false</m:t>
        </m:r>
      </m:oMath>
      <w:r w:rsidR="006C214D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 xml:space="preserve">. Each splits the examples in half, so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D20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assignments are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WillWait=true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WillWait=false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p+n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p+n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4AF07FA" w14:textId="0DB9454F" w:rsidR="002D20DE" w:rsidRDefault="00902B88" w:rsidP="009B6530">
      <w:pPr>
        <w:rPr>
          <w:rFonts w:eastAsiaTheme="minorEastAsia"/>
        </w:rPr>
      </w:pPr>
      <w:r>
        <w:rPr>
          <w:rFonts w:eastAsiaTheme="minorEastAsia"/>
        </w:rPr>
        <w:t>The entropy of the prior</w:t>
      </w:r>
      <w:r w:rsidR="00FE4E8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H(Prior)</m:t>
        </m:r>
      </m:oMath>
      <w:r w:rsidR="00FE4E8F">
        <w:rPr>
          <w:rFonts w:eastAsiaTheme="minorEastAsia"/>
        </w:rPr>
        <w:t>)</w:t>
      </w:r>
      <w:r w:rsidR="002D20DE">
        <w:rPr>
          <w:rFonts w:eastAsiaTheme="minorEastAsia"/>
        </w:rPr>
        <w:t xml:space="preserve"> is:</w:t>
      </w:r>
    </w:p>
    <w:p w14:paraId="12F0DEC2" w14:textId="552C7F50" w:rsidR="002D20DE" w:rsidRPr="002D20DE" w:rsidRDefault="00902B88" w:rsidP="009B6530">
      <w:pPr>
        <w:rPr>
          <w:rFonts w:eastAsiaTheme="minorEastAsia"/>
          <w:sz w:val="20"/>
          <w:szCs w:val="20"/>
        </w:rPr>
      </w:pPr>
      <w:r w:rsidRPr="002D20DE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WillWait=true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WillWait=true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WillWait=false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WillWait=false</m:t>
                </m:r>
              </m:e>
            </m:d>
          </m:e>
        </m:d>
      </m:oMath>
    </w:p>
    <w:p w14:paraId="295B4523" w14:textId="77777777" w:rsidR="002D20DE" w:rsidRPr="002D20DE" w:rsidRDefault="002D20DE" w:rsidP="009B6530">
      <w:pPr>
        <w:rPr>
          <w:rFonts w:eastAsiaTheme="minorEastAsia"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</w:rPr>
              </m:ctrlPr>
            </m:e>
          </m:d>
        </m:oMath>
      </m:oMathPara>
    </w:p>
    <w:p w14:paraId="4EE0BF9C" w14:textId="4A43E2A9" w:rsidR="00902B88" w:rsidRPr="002D20DE" w:rsidRDefault="002D20DE" w:rsidP="009B6530">
      <w:pPr>
        <w:rPr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= -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="00902B88" w:rsidRPr="002D20DE">
        <w:rPr>
          <w:rFonts w:eastAsiaTheme="minorEastAsia"/>
          <w:sz w:val="20"/>
          <w:szCs w:val="20"/>
        </w:rPr>
        <w:t xml:space="preserve"> 1 bit.</w:t>
      </w:r>
    </w:p>
    <w:p w14:paraId="34472149" w14:textId="77777777" w:rsidR="00902B88" w:rsidRDefault="00902B88" w:rsidP="009B6530"/>
    <w:p w14:paraId="0803C8DE" w14:textId="5970A271" w:rsidR="00902B88" w:rsidRDefault="00902B88" w:rsidP="009B6530">
      <w:pPr>
        <w:rPr>
          <w:rFonts w:eastAsiaTheme="minorEastAsia"/>
        </w:rPr>
      </w:pPr>
      <w:r>
        <w:t xml:space="preserve">Now consider an attribute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distinct values. We’ll use </w:t>
      </w:r>
      <m:oMath>
        <m:r>
          <w:rPr>
            <w:rFonts w:ascii="Cambria Math" w:eastAsiaTheme="minorEastAsia" w:hAnsi="Cambria Math"/>
          </w:rPr>
          <m:t>Patrons?</m:t>
        </m:r>
      </m:oMath>
      <w:r>
        <w:rPr>
          <w:rFonts w:eastAsiaTheme="minorEastAsia"/>
        </w:rPr>
        <w:t xml:space="preserve">, which has </w:t>
      </w:r>
      <m:oMath>
        <m:r>
          <w:rPr>
            <w:rFonts w:ascii="Cambria Math" w:eastAsiaTheme="minorEastAsia" w:hAnsi="Cambria Math"/>
          </w:rPr>
          <m:t>d=3</m:t>
        </m:r>
      </m:oMath>
      <w:r>
        <w:rPr>
          <w:rFonts w:eastAsiaTheme="minorEastAsia"/>
        </w:rPr>
        <w:t xml:space="preserve"> (None, Some, and Full). For each example,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assigned to one of these three values. This means that each value has a set of examples in which it is true, and a set of examples in which it is false.</w:t>
      </w:r>
      <w:r w:rsidR="006C214D">
        <w:rPr>
          <w:rFonts w:eastAsiaTheme="minorEastAsia"/>
        </w:rPr>
        <w:t xml:space="preserve"> We will iterate through all distinct values of </w:t>
      </w:r>
      <m:oMath>
        <m:r>
          <w:rPr>
            <w:rFonts w:ascii="Cambria Math" w:eastAsiaTheme="minorEastAsia" w:hAnsi="Cambria Math"/>
          </w:rPr>
          <m:t>A</m:t>
        </m:r>
      </m:oMath>
      <w:r w:rsidR="006C214D">
        <w:rPr>
          <w:rFonts w:eastAsiaTheme="minorEastAsia"/>
        </w:rPr>
        <w:t xml:space="preserve"> with the iterator </w:t>
      </w:r>
      <m:oMath>
        <m:r>
          <w:rPr>
            <w:rFonts w:ascii="Cambria Math" w:eastAsiaTheme="minorEastAsia" w:hAnsi="Cambria Math"/>
          </w:rPr>
          <m:t>i</m:t>
        </m:r>
      </m:oMath>
      <w:r w:rsidR="006C214D">
        <w:rPr>
          <w:rFonts w:eastAsiaTheme="minorEastAsia"/>
        </w:rPr>
        <w:t xml:space="preserve">. The number of examples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=true=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sub>
        </m:sSub>
      </m:oMath>
      <w:r w:rsidR="006C214D">
        <w:rPr>
          <w:rFonts w:eastAsiaTheme="minorEastAsia"/>
        </w:rPr>
        <w:t xml:space="preserve">, the number of examples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=false=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 w:rsidR="006C214D">
        <w:rPr>
          <w:rFonts w:eastAsiaTheme="minorEastAsia"/>
        </w:rPr>
        <w:t xml:space="preserve">, and the total number of examples = </w:t>
      </w:r>
      <m:oMath>
        <m:r>
          <w:rPr>
            <w:rFonts w:ascii="Cambria Math" w:eastAsiaTheme="minorEastAsia" w:hAnsi="Cambria Math"/>
          </w:rPr>
          <m:t>t</m:t>
        </m:r>
      </m:oMath>
      <w:r w:rsidR="006C214D">
        <w:rPr>
          <w:rFonts w:eastAsiaTheme="minorEastAsia"/>
        </w:rPr>
        <w:t>.</w:t>
      </w:r>
    </w:p>
    <w:p w14:paraId="30BBD8CD" w14:textId="48CACCBB" w:rsidR="006C214D" w:rsidRDefault="006C214D" w:rsidP="009B6530">
      <w:pPr>
        <w:rPr>
          <w:rFonts w:eastAsiaTheme="minorEastAsia"/>
        </w:rPr>
      </w:pPr>
      <w:r>
        <w:rPr>
          <w:rFonts w:eastAsiaTheme="minorEastAsia"/>
        </w:rPr>
        <w:t>The entropy</w:t>
      </w:r>
      <w:r w:rsidR="002D20DE">
        <w:rPr>
          <w:rFonts w:eastAsiaTheme="minorEastAsia"/>
        </w:rPr>
        <w:t xml:space="preserve"> (uncertainty)</w:t>
      </w:r>
      <w:r>
        <w:rPr>
          <w:rFonts w:eastAsiaTheme="minorEastAsia"/>
        </w:rPr>
        <w:t xml:space="preserve"> </w:t>
      </w:r>
      <w:r w:rsidR="002D20DE">
        <w:rPr>
          <w:rFonts w:eastAsiaTheme="minorEastAsia"/>
        </w:rPr>
        <w:t>remaining after factoring 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is:</w:t>
      </w:r>
    </w:p>
    <w:p w14:paraId="2021688E" w14:textId="3214505C" w:rsidR="006C214D" w:rsidRPr="002D20DE" w:rsidRDefault="002D20DE" w:rsidP="009B65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&gt;</m:t>
                  </m:r>
                </m:e>
              </m:d>
            </m:e>
          </m:nary>
        </m:oMath>
      </m:oMathPara>
    </w:p>
    <w:p w14:paraId="5EB0A0DB" w14:textId="6FB3F83F" w:rsidR="002D20DE" w:rsidRPr="006C214D" w:rsidRDefault="002D20DE" w:rsidP="009B653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d>
        </m:oMath>
      </m:oMathPara>
    </w:p>
    <w:p w14:paraId="1AD021D3" w14:textId="77777777" w:rsidR="00902B88" w:rsidRDefault="00902B88" w:rsidP="009B6530"/>
    <w:p w14:paraId="3A6E9F3F" w14:textId="7F00B2A5" w:rsidR="003F07C4" w:rsidRDefault="003F07C4" w:rsidP="009B6530">
      <w:pPr>
        <w:rPr>
          <w:rFonts w:eastAsiaTheme="minorEastAsia"/>
        </w:rPr>
      </w:pPr>
      <w:r>
        <w:rPr>
          <w:b/>
          <w:bCs/>
        </w:rPr>
        <w:lastRenderedPageBreak/>
        <w:t xml:space="preserve">Information gain </w:t>
      </w:r>
      <w:r>
        <w:t>is expected reduction in entropy</w:t>
      </w:r>
      <w:r w:rsidR="002D20DE">
        <w:t xml:space="preserve"> from factoring in an attribute/random variable.</w:t>
      </w:r>
      <w:r w:rsidR="00FE4E8F">
        <w:t xml:space="preserve"> Therefore, the information gain of an attribute </w:t>
      </w:r>
      <m:oMath>
        <m:r>
          <w:rPr>
            <w:rFonts w:ascii="Cambria Math" w:hAnsi="Cambria Math"/>
          </w:rPr>
          <m:t>A</m:t>
        </m:r>
      </m:oMath>
      <w:r w:rsidR="00FE4E8F">
        <w:rPr>
          <w:rFonts w:eastAsiaTheme="minorEastAsia"/>
        </w:rPr>
        <w:t xml:space="preserve"> is the entropy of the prior minus the entropy remaining after factoring in </w:t>
      </w:r>
      <m:oMath>
        <m:r>
          <w:rPr>
            <w:rFonts w:ascii="Cambria Math" w:hAnsi="Cambria Math"/>
          </w:rPr>
          <m:t>A</m:t>
        </m:r>
      </m:oMath>
      <w:r w:rsidR="00FE4E8F">
        <w:rPr>
          <w:rFonts w:eastAsiaTheme="minorEastAsia"/>
        </w:rPr>
        <w:t>:</w:t>
      </w:r>
    </w:p>
    <w:p w14:paraId="1C49FABE" w14:textId="5057D3F1" w:rsidR="00FE4E8F" w:rsidRPr="003F07C4" w:rsidRDefault="00FE4E8F" w:rsidP="009B6530"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Prior</m:t>
              </m:r>
            </m:e>
          </m:d>
          <m:r>
            <w:rPr>
              <w:rFonts w:ascii="Cambria Math" w:hAnsi="Cambria Math"/>
            </w:rPr>
            <m:t>-Remainder(A)</m:t>
          </m:r>
        </m:oMath>
      </m:oMathPara>
    </w:p>
    <w:p w14:paraId="6DBDB2C6" w14:textId="77777777" w:rsidR="003F07C4" w:rsidRDefault="003F07C4" w:rsidP="009B6530"/>
    <w:p w14:paraId="2508F373" w14:textId="6B03149A" w:rsidR="00896E23" w:rsidRDefault="00896E23" w:rsidP="009B6530">
      <w:r>
        <w:t xml:space="preserve">Recommended watching: Solving Wordle using information theory by 3Blue1Brown - </w:t>
      </w:r>
      <w:hyperlink r:id="rId19" w:history="1">
        <w:r w:rsidRPr="00CF2F2C">
          <w:rPr>
            <w:rStyle w:val="Hyperlink"/>
          </w:rPr>
          <w:t>https://www.youtube.com/watch?v=v68zYyaEmEA</w:t>
        </w:r>
      </w:hyperlink>
    </w:p>
    <w:p w14:paraId="6847AEF3" w14:textId="77777777" w:rsidR="00896E23" w:rsidRDefault="00896E23" w:rsidP="009B6530"/>
    <w:p w14:paraId="153624E3" w14:textId="00476542" w:rsidR="00FE4E8F" w:rsidRDefault="00FE4E8F" w:rsidP="00FE4E8F">
      <w:pPr>
        <w:pStyle w:val="Heading2"/>
      </w:pPr>
      <w:bookmarkStart w:id="11" w:name="_Toc164265248"/>
      <w:r>
        <w:t>Example</w:t>
      </w:r>
      <w:bookmarkEnd w:id="11"/>
    </w:p>
    <w:p w14:paraId="15569C13" w14:textId="0417EA62" w:rsidR="00FE4E8F" w:rsidRDefault="00FE4E8F" w:rsidP="00FE4E8F">
      <w:pPr>
        <w:rPr>
          <w:rFonts w:eastAsiaTheme="minorEastAsia"/>
        </w:rPr>
      </w:pPr>
      <w:r>
        <w:t xml:space="preserve">We will calculate the information gain of </w:t>
      </w:r>
      <m:oMath>
        <m:r>
          <w:rPr>
            <w:rFonts w:ascii="Cambria Math" w:hAnsi="Cambria Math"/>
          </w:rPr>
          <m:t>Patrons?</m:t>
        </m:r>
      </m:oMath>
      <w:r>
        <w:rPr>
          <w:rFonts w:eastAsiaTheme="minorEastAsia"/>
        </w:rPr>
        <w:t>:</w:t>
      </w:r>
    </w:p>
    <w:p w14:paraId="5F52FDE3" w14:textId="77777777" w:rsidR="00FE4E8F" w:rsidRDefault="00FE4E8F" w:rsidP="00FE4E8F">
      <w:pPr>
        <w:rPr>
          <w:rFonts w:eastAsiaTheme="minorEastAsia"/>
        </w:rPr>
      </w:pPr>
    </w:p>
    <w:p w14:paraId="4E091EF9" w14:textId="2C9B10E5" w:rsidR="00FE4E8F" w:rsidRDefault="00FE4E8F" w:rsidP="00FE4E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Prior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4829947" w14:textId="5D7A74BB" w:rsidR="00FE4E8F" w:rsidRPr="00FE4E8F" w:rsidRDefault="00000000" w:rsidP="00FE4E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None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None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, 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None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A6B6E7B" w14:textId="2C84CCFF" w:rsidR="00FE4E8F" w:rsidRPr="00FE4E8F" w:rsidRDefault="00000000" w:rsidP="00FE4E8F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Some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=4,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Some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=0,H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Some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A5B8477" w14:textId="4F988004" w:rsidR="00FE4E8F" w:rsidRPr="00FE4E8F" w:rsidRDefault="00000000" w:rsidP="00FE4E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Full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Full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=4,H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Full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≈-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-0.918</m:t>
              </m:r>
            </m:e>
          </m:d>
          <m:r>
            <w:rPr>
              <w:rFonts w:ascii="Cambria Math" w:eastAsiaTheme="minorEastAsia" w:hAnsi="Cambria Math"/>
            </w:rPr>
            <m:t>=0.918</m:t>
          </m:r>
        </m:oMath>
      </m:oMathPara>
    </w:p>
    <w:p w14:paraId="68411903" w14:textId="52A6E3C4" w:rsidR="00FE4E8F" w:rsidRDefault="00FE4E8F" w:rsidP="009B6530">
      <m:oMathPara>
        <m:oMath>
          <m:r>
            <w:rPr>
              <w:rFonts w:ascii="Cambria Math" w:hAnsi="Cambria Math"/>
            </w:rPr>
            <m:t>Remainder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None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Some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2+4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Full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=0+0+0.459=0.459</m:t>
          </m:r>
        </m:oMath>
      </m:oMathPara>
    </w:p>
    <w:p w14:paraId="25A041FA" w14:textId="11CF79F3" w:rsidR="00FE4E8F" w:rsidRDefault="00896E23" w:rsidP="009B6530"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=1-0.459≈0.541 bits</m:t>
          </m:r>
        </m:oMath>
      </m:oMathPara>
    </w:p>
    <w:p w14:paraId="1560CE29" w14:textId="77777777" w:rsidR="00896E23" w:rsidRDefault="00896E23" w:rsidP="009B6530"/>
    <w:p w14:paraId="3886E563" w14:textId="4B669BF8" w:rsidR="00896E23" w:rsidRDefault="00896E23" w:rsidP="009B6530">
      <w:r>
        <w:t xml:space="preserve">Therefore, when factoring in </w:t>
      </w:r>
      <m:oMath>
        <m:r>
          <w:rPr>
            <w:rFonts w:ascii="Cambria Math" w:hAnsi="Cambria Math"/>
          </w:rPr>
          <m:t>Patrons?</m:t>
        </m:r>
      </m:oMath>
      <w:r>
        <w:rPr>
          <w:rFonts w:eastAsiaTheme="minorEastAsia"/>
        </w:rPr>
        <w:t>, we gain 0.541 bits of information.</w:t>
      </w:r>
    </w:p>
    <w:p w14:paraId="2178933C" w14:textId="77777777" w:rsidR="001A38F2" w:rsidRPr="009B6530" w:rsidRDefault="001A38F2" w:rsidP="009B6530"/>
    <w:p w14:paraId="52B2CE39" w14:textId="3566B760" w:rsidR="009B6530" w:rsidRDefault="00896E23" w:rsidP="00896E23">
      <w:pPr>
        <w:pStyle w:val="Heading2"/>
      </w:pPr>
      <w:bookmarkStart w:id="12" w:name="_Toc164265249"/>
      <w:r>
        <w:t>Problem 3</w:t>
      </w:r>
      <w:bookmarkEnd w:id="12"/>
    </w:p>
    <w:p w14:paraId="48C74F65" w14:textId="4E8A6C37" w:rsidR="00896E23" w:rsidRDefault="001A38F2" w:rsidP="00896E23">
      <w:r>
        <w:t>Compute the Information Gain of Outlook from the following table:</w:t>
      </w:r>
    </w:p>
    <w:p w14:paraId="06220768" w14:textId="77777777" w:rsidR="001A38F2" w:rsidRDefault="001A38F2" w:rsidP="00896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37"/>
        <w:gridCol w:w="900"/>
        <w:gridCol w:w="1080"/>
        <w:gridCol w:w="810"/>
      </w:tblGrid>
      <w:tr w:rsidR="001A38F2" w:rsidRPr="00721BC6" w14:paraId="5C6A021E" w14:textId="77777777" w:rsidTr="00D47D56">
        <w:tc>
          <w:tcPr>
            <w:tcW w:w="1165" w:type="dxa"/>
          </w:tcPr>
          <w:p w14:paraId="1ABE0CD6" w14:textId="77777777" w:rsidR="001A38F2" w:rsidRPr="00721BC6" w:rsidRDefault="001A38F2" w:rsidP="00D47D56"/>
        </w:tc>
        <w:tc>
          <w:tcPr>
            <w:tcW w:w="1080" w:type="dxa"/>
          </w:tcPr>
          <w:p w14:paraId="07FF274A" w14:textId="77777777" w:rsidR="001A38F2" w:rsidRPr="00721BC6" w:rsidRDefault="001A38F2" w:rsidP="00D47D56"/>
        </w:tc>
        <w:tc>
          <w:tcPr>
            <w:tcW w:w="1980" w:type="dxa"/>
            <w:gridSpan w:val="2"/>
          </w:tcPr>
          <w:p w14:paraId="6293088A" w14:textId="77777777" w:rsidR="001A38F2" w:rsidRPr="00721BC6" w:rsidRDefault="001A38F2" w:rsidP="00D47D56">
            <w:pPr>
              <w:jc w:val="center"/>
              <w:rPr>
                <w:b/>
                <w:bCs/>
              </w:rPr>
            </w:pPr>
            <w:r w:rsidRPr="00721BC6">
              <w:rPr>
                <w:b/>
                <w:bCs/>
              </w:rPr>
              <w:t>Play Golf</w:t>
            </w:r>
          </w:p>
        </w:tc>
        <w:tc>
          <w:tcPr>
            <w:tcW w:w="810" w:type="dxa"/>
          </w:tcPr>
          <w:p w14:paraId="3DBB7AFD" w14:textId="77777777" w:rsidR="001A38F2" w:rsidRPr="00721BC6" w:rsidRDefault="001A38F2" w:rsidP="00D47D56"/>
        </w:tc>
      </w:tr>
      <w:tr w:rsidR="001A38F2" w:rsidRPr="00721BC6" w14:paraId="395E7F87" w14:textId="77777777" w:rsidTr="00D47D56">
        <w:tc>
          <w:tcPr>
            <w:tcW w:w="1165" w:type="dxa"/>
          </w:tcPr>
          <w:p w14:paraId="69E01A4E" w14:textId="77777777" w:rsidR="001A38F2" w:rsidRPr="00721BC6" w:rsidRDefault="001A38F2" w:rsidP="00D47D56"/>
        </w:tc>
        <w:tc>
          <w:tcPr>
            <w:tcW w:w="1080" w:type="dxa"/>
          </w:tcPr>
          <w:p w14:paraId="555E0145" w14:textId="77777777" w:rsidR="001A38F2" w:rsidRPr="00721BC6" w:rsidRDefault="001A38F2" w:rsidP="00D47D56"/>
        </w:tc>
        <w:tc>
          <w:tcPr>
            <w:tcW w:w="900" w:type="dxa"/>
          </w:tcPr>
          <w:p w14:paraId="1263933A" w14:textId="77777777" w:rsidR="001A38F2" w:rsidRPr="00721BC6" w:rsidRDefault="001A38F2" w:rsidP="00D47D56">
            <w:pPr>
              <w:jc w:val="center"/>
            </w:pPr>
            <w:r w:rsidRPr="00721BC6">
              <w:t>Yes</w:t>
            </w:r>
          </w:p>
        </w:tc>
        <w:tc>
          <w:tcPr>
            <w:tcW w:w="1080" w:type="dxa"/>
          </w:tcPr>
          <w:p w14:paraId="1113E5C6" w14:textId="77777777" w:rsidR="001A38F2" w:rsidRPr="00721BC6" w:rsidRDefault="001A38F2" w:rsidP="00D47D56">
            <w:pPr>
              <w:jc w:val="center"/>
            </w:pPr>
            <w:r w:rsidRPr="00721BC6">
              <w:t>No</w:t>
            </w:r>
          </w:p>
        </w:tc>
        <w:tc>
          <w:tcPr>
            <w:tcW w:w="810" w:type="dxa"/>
          </w:tcPr>
          <w:p w14:paraId="43629E44" w14:textId="77777777" w:rsidR="001A38F2" w:rsidRPr="00721BC6" w:rsidRDefault="001A38F2" w:rsidP="00D47D56"/>
        </w:tc>
      </w:tr>
      <w:tr w:rsidR="001A38F2" w:rsidRPr="00721BC6" w14:paraId="577CCECE" w14:textId="77777777" w:rsidTr="00D47D56">
        <w:tc>
          <w:tcPr>
            <w:tcW w:w="1165" w:type="dxa"/>
            <w:vMerge w:val="restart"/>
            <w:vAlign w:val="center"/>
          </w:tcPr>
          <w:p w14:paraId="794F3C4D" w14:textId="77777777" w:rsidR="001A38F2" w:rsidRPr="00721BC6" w:rsidRDefault="001A38F2" w:rsidP="00D47D56">
            <w:pPr>
              <w:rPr>
                <w:b/>
                <w:bCs/>
              </w:rPr>
            </w:pPr>
            <w:r w:rsidRPr="00721BC6">
              <w:rPr>
                <w:b/>
                <w:bCs/>
              </w:rPr>
              <w:t>Outlook</w:t>
            </w:r>
          </w:p>
        </w:tc>
        <w:tc>
          <w:tcPr>
            <w:tcW w:w="1080" w:type="dxa"/>
          </w:tcPr>
          <w:p w14:paraId="6FC94324" w14:textId="77777777" w:rsidR="001A38F2" w:rsidRPr="00721BC6" w:rsidRDefault="001A38F2" w:rsidP="00D47D56">
            <w:r w:rsidRPr="00721BC6">
              <w:t>Sunny</w:t>
            </w:r>
          </w:p>
        </w:tc>
        <w:tc>
          <w:tcPr>
            <w:tcW w:w="900" w:type="dxa"/>
          </w:tcPr>
          <w:p w14:paraId="1721AEF2" w14:textId="77777777" w:rsidR="001A38F2" w:rsidRPr="00721BC6" w:rsidRDefault="001A38F2" w:rsidP="00D47D56">
            <w:pPr>
              <w:jc w:val="center"/>
            </w:pPr>
            <w:r w:rsidRPr="00721BC6">
              <w:t>3</w:t>
            </w:r>
          </w:p>
        </w:tc>
        <w:tc>
          <w:tcPr>
            <w:tcW w:w="1080" w:type="dxa"/>
          </w:tcPr>
          <w:p w14:paraId="02413EED" w14:textId="77777777" w:rsidR="001A38F2" w:rsidRPr="00721BC6" w:rsidRDefault="001A38F2" w:rsidP="00D47D56">
            <w:pPr>
              <w:jc w:val="center"/>
            </w:pPr>
            <w:r w:rsidRPr="00721BC6">
              <w:t>2</w:t>
            </w:r>
          </w:p>
        </w:tc>
        <w:tc>
          <w:tcPr>
            <w:tcW w:w="810" w:type="dxa"/>
          </w:tcPr>
          <w:p w14:paraId="1C17C8BD" w14:textId="77777777" w:rsidR="001A38F2" w:rsidRPr="00721BC6" w:rsidRDefault="001A38F2" w:rsidP="00D47D56">
            <w:pPr>
              <w:jc w:val="center"/>
            </w:pPr>
            <w:r w:rsidRPr="00721BC6">
              <w:t>5</w:t>
            </w:r>
          </w:p>
        </w:tc>
      </w:tr>
      <w:tr w:rsidR="001A38F2" w:rsidRPr="00721BC6" w14:paraId="561A5173" w14:textId="77777777" w:rsidTr="00D47D56">
        <w:tc>
          <w:tcPr>
            <w:tcW w:w="1165" w:type="dxa"/>
            <w:vMerge/>
          </w:tcPr>
          <w:p w14:paraId="6A16A500" w14:textId="77777777" w:rsidR="001A38F2" w:rsidRPr="00721BC6" w:rsidRDefault="001A38F2" w:rsidP="00D47D56"/>
        </w:tc>
        <w:tc>
          <w:tcPr>
            <w:tcW w:w="1080" w:type="dxa"/>
          </w:tcPr>
          <w:p w14:paraId="01C4EDFC" w14:textId="77777777" w:rsidR="001A38F2" w:rsidRPr="00721BC6" w:rsidRDefault="001A38F2" w:rsidP="00D47D56">
            <w:r w:rsidRPr="00721BC6">
              <w:t>Overcast</w:t>
            </w:r>
          </w:p>
        </w:tc>
        <w:tc>
          <w:tcPr>
            <w:tcW w:w="900" w:type="dxa"/>
          </w:tcPr>
          <w:p w14:paraId="7AEA8F1F" w14:textId="77777777" w:rsidR="001A38F2" w:rsidRPr="00721BC6" w:rsidRDefault="001A38F2" w:rsidP="00D47D56">
            <w:pPr>
              <w:jc w:val="center"/>
            </w:pPr>
            <w:r w:rsidRPr="00721BC6">
              <w:t>4</w:t>
            </w:r>
          </w:p>
        </w:tc>
        <w:tc>
          <w:tcPr>
            <w:tcW w:w="1080" w:type="dxa"/>
          </w:tcPr>
          <w:p w14:paraId="13818969" w14:textId="77777777" w:rsidR="001A38F2" w:rsidRPr="00721BC6" w:rsidRDefault="001A38F2" w:rsidP="00D47D56">
            <w:pPr>
              <w:jc w:val="center"/>
            </w:pPr>
            <w:r w:rsidRPr="00721BC6">
              <w:t>0</w:t>
            </w:r>
          </w:p>
        </w:tc>
        <w:tc>
          <w:tcPr>
            <w:tcW w:w="810" w:type="dxa"/>
          </w:tcPr>
          <w:p w14:paraId="6B812FF9" w14:textId="77777777" w:rsidR="001A38F2" w:rsidRPr="00721BC6" w:rsidRDefault="001A38F2" w:rsidP="00D47D56">
            <w:pPr>
              <w:jc w:val="center"/>
            </w:pPr>
            <w:r w:rsidRPr="00721BC6">
              <w:t>4</w:t>
            </w:r>
          </w:p>
        </w:tc>
      </w:tr>
      <w:tr w:rsidR="001A38F2" w:rsidRPr="00721BC6" w14:paraId="237AAE38" w14:textId="77777777" w:rsidTr="00D47D56">
        <w:tc>
          <w:tcPr>
            <w:tcW w:w="1165" w:type="dxa"/>
            <w:vMerge/>
          </w:tcPr>
          <w:p w14:paraId="4AB39B7E" w14:textId="77777777" w:rsidR="001A38F2" w:rsidRPr="00721BC6" w:rsidRDefault="001A38F2" w:rsidP="00D47D56"/>
        </w:tc>
        <w:tc>
          <w:tcPr>
            <w:tcW w:w="1080" w:type="dxa"/>
          </w:tcPr>
          <w:p w14:paraId="67610E22" w14:textId="77777777" w:rsidR="001A38F2" w:rsidRPr="00721BC6" w:rsidRDefault="001A38F2" w:rsidP="00D47D56">
            <w:r w:rsidRPr="00721BC6">
              <w:t>Rainy</w:t>
            </w:r>
          </w:p>
        </w:tc>
        <w:tc>
          <w:tcPr>
            <w:tcW w:w="900" w:type="dxa"/>
          </w:tcPr>
          <w:p w14:paraId="116814A2" w14:textId="77777777" w:rsidR="001A38F2" w:rsidRPr="00721BC6" w:rsidRDefault="001A38F2" w:rsidP="00D47D56">
            <w:pPr>
              <w:jc w:val="center"/>
            </w:pPr>
            <w:r w:rsidRPr="00721BC6">
              <w:t>2</w:t>
            </w:r>
          </w:p>
        </w:tc>
        <w:tc>
          <w:tcPr>
            <w:tcW w:w="1080" w:type="dxa"/>
          </w:tcPr>
          <w:p w14:paraId="60EC3C01" w14:textId="77777777" w:rsidR="001A38F2" w:rsidRPr="00721BC6" w:rsidRDefault="001A38F2" w:rsidP="00D47D56">
            <w:pPr>
              <w:jc w:val="center"/>
            </w:pPr>
            <w:r w:rsidRPr="00721BC6">
              <w:t>3</w:t>
            </w:r>
          </w:p>
        </w:tc>
        <w:tc>
          <w:tcPr>
            <w:tcW w:w="810" w:type="dxa"/>
          </w:tcPr>
          <w:p w14:paraId="61C6D232" w14:textId="77777777" w:rsidR="001A38F2" w:rsidRPr="00721BC6" w:rsidRDefault="001A38F2" w:rsidP="00D47D56">
            <w:pPr>
              <w:jc w:val="center"/>
            </w:pPr>
            <w:r w:rsidRPr="00721BC6">
              <w:t>5</w:t>
            </w:r>
          </w:p>
        </w:tc>
      </w:tr>
      <w:tr w:rsidR="001A38F2" w:rsidRPr="00721BC6" w14:paraId="1B291A86" w14:textId="77777777" w:rsidTr="00D47D56">
        <w:tc>
          <w:tcPr>
            <w:tcW w:w="1165" w:type="dxa"/>
          </w:tcPr>
          <w:p w14:paraId="347A5CF5" w14:textId="77777777" w:rsidR="001A38F2" w:rsidRPr="00721BC6" w:rsidRDefault="001A38F2" w:rsidP="00D47D56"/>
        </w:tc>
        <w:tc>
          <w:tcPr>
            <w:tcW w:w="1080" w:type="dxa"/>
          </w:tcPr>
          <w:p w14:paraId="554CE8D6" w14:textId="77777777" w:rsidR="001A38F2" w:rsidRPr="00721BC6" w:rsidRDefault="001A38F2" w:rsidP="00D47D56"/>
        </w:tc>
        <w:tc>
          <w:tcPr>
            <w:tcW w:w="900" w:type="dxa"/>
          </w:tcPr>
          <w:p w14:paraId="028D3EAD" w14:textId="77777777" w:rsidR="001A38F2" w:rsidRPr="00721BC6" w:rsidRDefault="001A38F2" w:rsidP="00D47D56">
            <w:pPr>
              <w:jc w:val="center"/>
            </w:pPr>
            <w:r w:rsidRPr="00721BC6">
              <w:t>9</w:t>
            </w:r>
          </w:p>
        </w:tc>
        <w:tc>
          <w:tcPr>
            <w:tcW w:w="1080" w:type="dxa"/>
          </w:tcPr>
          <w:p w14:paraId="7FAA19A8" w14:textId="77777777" w:rsidR="001A38F2" w:rsidRPr="00721BC6" w:rsidRDefault="001A38F2" w:rsidP="00D47D56">
            <w:pPr>
              <w:jc w:val="center"/>
            </w:pPr>
            <w:r w:rsidRPr="00721BC6">
              <w:t>5</w:t>
            </w:r>
          </w:p>
        </w:tc>
        <w:tc>
          <w:tcPr>
            <w:tcW w:w="810" w:type="dxa"/>
          </w:tcPr>
          <w:p w14:paraId="3BA745AF" w14:textId="77777777" w:rsidR="001A38F2" w:rsidRPr="00721BC6" w:rsidRDefault="001A38F2" w:rsidP="00D47D56">
            <w:pPr>
              <w:jc w:val="center"/>
              <w:rPr>
                <w:b/>
                <w:bCs/>
              </w:rPr>
            </w:pPr>
            <w:r w:rsidRPr="00721BC6">
              <w:rPr>
                <w:b/>
                <w:bCs/>
              </w:rPr>
              <w:t>14</w:t>
            </w:r>
          </w:p>
        </w:tc>
      </w:tr>
    </w:tbl>
    <w:p w14:paraId="049BE61A" w14:textId="77777777" w:rsidR="001A38F2" w:rsidRDefault="001A38F2" w:rsidP="00896E23"/>
    <w:p w14:paraId="508B9458" w14:textId="18330918" w:rsidR="001A38F2" w:rsidRDefault="001A38F2" w:rsidP="00896E23">
      <w:pPr>
        <w:rPr>
          <w:b/>
          <w:bCs/>
        </w:rPr>
      </w:pPr>
      <w:r>
        <w:rPr>
          <w:b/>
          <w:bCs/>
        </w:rPr>
        <w:t>Answer:</w:t>
      </w:r>
    </w:p>
    <w:p w14:paraId="4001DCB5" w14:textId="178AD594" w:rsidR="001A38F2" w:rsidRDefault="001A38F2" w:rsidP="00896E23">
      <w:r>
        <w:t>First, we must get the entropy of the prior.</w:t>
      </w:r>
    </w:p>
    <w:p w14:paraId="0B9DA85C" w14:textId="77777777" w:rsidR="001A38F2" w:rsidRDefault="001A38F2" w:rsidP="00896E23"/>
    <w:p w14:paraId="40DE7C82" w14:textId="395B6D07" w:rsidR="001A38F2" w:rsidRPr="001A38F2" w:rsidRDefault="001A38F2" w:rsidP="00896E2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Prior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≈0.94</m:t>
          </m:r>
        </m:oMath>
      </m:oMathPara>
    </w:p>
    <w:p w14:paraId="6760ECF4" w14:textId="77777777" w:rsidR="0036571F" w:rsidRDefault="0036571F" w:rsidP="00896E23"/>
    <w:p w14:paraId="5B9EB7FC" w14:textId="2C9CFC13" w:rsidR="001A38F2" w:rsidRDefault="001A38F2" w:rsidP="00896E23">
      <w:r>
        <w:lastRenderedPageBreak/>
        <w:t>Next, we need to compute the remaining entropy of Outlook.</w:t>
      </w:r>
    </w:p>
    <w:p w14:paraId="36296A1A" w14:textId="77777777" w:rsidR="001A38F2" w:rsidRDefault="001A38F2" w:rsidP="00896E23"/>
    <w:p w14:paraId="197BDFA8" w14:textId="1A4AB8D7" w:rsidR="001A38F2" w:rsidRPr="001A38F2" w:rsidRDefault="001A38F2" w:rsidP="00896E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≈0.971</m:t>
          </m:r>
        </m:oMath>
      </m:oMathPara>
    </w:p>
    <w:p w14:paraId="05036BA1" w14:textId="4445FC07" w:rsidR="001A38F2" w:rsidRPr="001A38F2" w:rsidRDefault="001A38F2" w:rsidP="00896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Overcast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FCF4B6" w14:textId="57119311" w:rsidR="001A38F2" w:rsidRPr="001A38F2" w:rsidRDefault="001A38F2" w:rsidP="00896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Rainy</m:t>
              </m:r>
            </m:e>
          </m:d>
          <m:r>
            <w:rPr>
              <w:rFonts w:ascii="Cambria Math" w:eastAsiaTheme="minorEastAsia" w:hAnsi="Cambria Math"/>
            </w:rPr>
            <m:t>=H(Sunny)≈0.971</m:t>
          </m:r>
        </m:oMath>
      </m:oMathPara>
    </w:p>
    <w:p w14:paraId="19327324" w14:textId="0D8F7174" w:rsidR="001A38F2" w:rsidRPr="001A38F2" w:rsidRDefault="001A38F2" w:rsidP="00896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Outlook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0.971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0.971</m:t>
              </m:r>
            </m:e>
          </m:d>
          <m:r>
            <w:rPr>
              <w:rFonts w:ascii="Cambria Math" w:eastAsiaTheme="minorEastAsia" w:hAnsi="Cambria Math"/>
            </w:rPr>
            <m:t>≈0.694</m:t>
          </m:r>
        </m:oMath>
      </m:oMathPara>
    </w:p>
    <w:p w14:paraId="2A060BC7" w14:textId="56204280" w:rsidR="001A38F2" w:rsidRDefault="001A38F2" w:rsidP="00896E23"/>
    <w:p w14:paraId="3F6B4259" w14:textId="400B9E6C" w:rsidR="001A38F2" w:rsidRDefault="001A38F2" w:rsidP="00896E23">
      <w:r>
        <w:t xml:space="preserve">Now that we have these numbers, we can compute the information </w:t>
      </w:r>
      <w:proofErr w:type="gramStart"/>
      <w:r>
        <w:t>gain</w:t>
      </w:r>
      <w:proofErr w:type="gramEnd"/>
      <w:r>
        <w:t xml:space="preserve"> for Outlook in bits.</w:t>
      </w:r>
    </w:p>
    <w:p w14:paraId="0491483D" w14:textId="77777777" w:rsidR="001A38F2" w:rsidRDefault="001A38F2" w:rsidP="00896E23"/>
    <w:p w14:paraId="41BBF06E" w14:textId="0E8BD1F6" w:rsidR="001A38F2" w:rsidRPr="001A38F2" w:rsidRDefault="001A38F2" w:rsidP="00896E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Prior</m:t>
              </m:r>
            </m:e>
          </m:d>
          <m:r>
            <w:rPr>
              <w:rFonts w:ascii="Cambria Math" w:hAnsi="Cambria Math"/>
            </w:rPr>
            <m:t>-Remainder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</m:oMath>
      </m:oMathPara>
    </w:p>
    <w:p w14:paraId="652A0FEA" w14:textId="6AFA3C11" w:rsidR="001A38F2" w:rsidRPr="001A38F2" w:rsidRDefault="001A38F2" w:rsidP="00896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Outlook</m:t>
              </m:r>
            </m:e>
          </m:d>
          <m:r>
            <w:rPr>
              <w:rFonts w:ascii="Cambria Math" w:eastAsiaTheme="minorEastAsia" w:hAnsi="Cambria Math"/>
            </w:rPr>
            <m:t>=0.94-0.694=</m:t>
          </m:r>
          <m:r>
            <w:rPr>
              <w:rFonts w:ascii="Cambria Math" w:eastAsiaTheme="minorEastAsia" w:hAnsi="Cambria Math"/>
            </w:rPr>
            <m:t>0.246</m:t>
          </m:r>
        </m:oMath>
      </m:oMathPara>
    </w:p>
    <w:p w14:paraId="3D404008" w14:textId="77777777" w:rsidR="001A38F2" w:rsidRDefault="001A38F2" w:rsidP="00896E23"/>
    <w:p w14:paraId="293455F6" w14:textId="459AAAEA" w:rsidR="00DB02BC" w:rsidRDefault="00DB02BC" w:rsidP="00896E23">
      <w:r>
        <w:t>When factoring in Outlook, we gain 0.246 bits of information.</w:t>
      </w:r>
    </w:p>
    <w:p w14:paraId="100AA6F8" w14:textId="77777777" w:rsidR="00DB02BC" w:rsidRDefault="00DB02BC" w:rsidP="00896E23"/>
    <w:p w14:paraId="24AD2E9A" w14:textId="575CE00E" w:rsidR="0036571F" w:rsidRDefault="0036571F" w:rsidP="0036571F">
      <w:pPr>
        <w:pStyle w:val="Heading1"/>
      </w:pPr>
      <w:bookmarkStart w:id="13" w:name="_Toc164265250"/>
      <w:r>
        <w:t>Performance Measurement</w:t>
      </w:r>
      <w:bookmarkEnd w:id="13"/>
    </w:p>
    <w:p w14:paraId="64C8593E" w14:textId="3E900A45" w:rsidR="00DB02BC" w:rsidRDefault="00DB02BC" w:rsidP="00DB02BC">
      <w:pPr>
        <w:rPr>
          <w:rFonts w:eastAsiaTheme="minorEastAsia"/>
        </w:rPr>
      </w:pPr>
      <w:r>
        <w:t xml:space="preserve">So, we’ve got some working strategies to learn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, how do we know that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≈f</m:t>
        </m:r>
      </m:oMath>
      <w:r>
        <w:rPr>
          <w:rFonts w:eastAsiaTheme="minorEastAsia"/>
        </w:rPr>
        <w:t xml:space="preserve">? One way is to use theorems of computational/statistical learning theory. However, another way is to try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on a new </w:t>
      </w:r>
      <w:r>
        <w:rPr>
          <w:rFonts w:eastAsiaTheme="minorEastAsia"/>
          <w:b/>
          <w:bCs/>
        </w:rPr>
        <w:t>test set</w:t>
      </w:r>
      <w:r>
        <w:rPr>
          <w:rFonts w:eastAsiaTheme="minorEastAsia"/>
        </w:rPr>
        <w:t xml:space="preserve"> of examples. The practical implementation of this is splitting your total data set into training data and test data when you begin creating your model. Training data is used to learn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and the test set is to see how it performs on data it hasn’t seen before.</w:t>
      </w:r>
    </w:p>
    <w:p w14:paraId="51BCCE5D" w14:textId="77777777" w:rsidR="00DB02BC" w:rsidRDefault="00DB02BC" w:rsidP="00DB02BC">
      <w:pPr>
        <w:rPr>
          <w:rFonts w:eastAsiaTheme="minorEastAsia"/>
        </w:rPr>
      </w:pPr>
    </w:p>
    <w:p w14:paraId="0E6D715C" w14:textId="77777777" w:rsidR="00DB02BC" w:rsidRDefault="00DB02BC" w:rsidP="00DB02BC">
      <w:pPr>
        <w:rPr>
          <w:rFonts w:eastAsiaTheme="minorEastAsia"/>
        </w:rPr>
      </w:pPr>
      <w:r>
        <w:rPr>
          <w:rFonts w:eastAsiaTheme="minorEastAsia"/>
        </w:rPr>
        <w:t xml:space="preserve">To quantify model performance, we introduce the </w:t>
      </w:r>
      <w:r>
        <w:rPr>
          <w:rFonts w:eastAsiaTheme="minorEastAsia"/>
          <w:b/>
          <w:bCs/>
        </w:rPr>
        <w:t>learning curve</w:t>
      </w:r>
      <w:r>
        <w:rPr>
          <w:rFonts w:eastAsiaTheme="minorEastAsia"/>
        </w:rPr>
        <w:t>, which is the % of correct answers from the model on the test set as a function of training set size:</w:t>
      </w:r>
    </w:p>
    <w:p w14:paraId="333735B5" w14:textId="32D0C6F5" w:rsidR="00DB02BC" w:rsidRDefault="00DB02BC" w:rsidP="00DB02BC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0875743" wp14:editId="1F64E475">
            <wp:extent cx="3865245" cy="2695575"/>
            <wp:effectExtent l="0" t="0" r="1905" b="9525"/>
            <wp:docPr id="115459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2826" w14:textId="6D3BC867" w:rsidR="00DB02BC" w:rsidRDefault="00DB02BC" w:rsidP="00DB02BC">
      <w:r>
        <w:lastRenderedPageBreak/>
        <w:t xml:space="preserve">This learning curve depends on whether the target function is even </w:t>
      </w:r>
      <w:r>
        <w:rPr>
          <w:b/>
          <w:bCs/>
        </w:rPr>
        <w:t xml:space="preserve">realizable </w:t>
      </w:r>
      <w:r>
        <w:t xml:space="preserve">or not. Target function may be </w:t>
      </w:r>
      <w:r>
        <w:rPr>
          <w:b/>
          <w:bCs/>
        </w:rPr>
        <w:t xml:space="preserve">non-realizable </w:t>
      </w:r>
      <w:r>
        <w:t xml:space="preserve">due to missing attributes. Additionally, </w:t>
      </w:r>
      <w:r w:rsidR="00487CB8">
        <w:t>the learning</w:t>
      </w:r>
      <w:r>
        <w:t xml:space="preserve"> curve could be negatively impacted by redundant expressiveness, where there are many irrelevant attributes being passed into the model.</w:t>
      </w:r>
    </w:p>
    <w:p w14:paraId="1598FAF9" w14:textId="77777777" w:rsidR="00DB02BC" w:rsidRDefault="00DB02BC" w:rsidP="00DB02BC"/>
    <w:p w14:paraId="58C8F1F7" w14:textId="3CB0C550" w:rsidR="00DB02BC" w:rsidRPr="00DB02BC" w:rsidRDefault="00DB02BC" w:rsidP="00DB02BC">
      <w:r>
        <w:rPr>
          <w:noProof/>
        </w:rPr>
        <w:drawing>
          <wp:inline distT="0" distB="0" distL="0" distR="0" wp14:anchorId="0A4C2E32" wp14:editId="6A32DF63">
            <wp:extent cx="5468620" cy="2487930"/>
            <wp:effectExtent l="0" t="0" r="0" b="7620"/>
            <wp:docPr id="826919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BC" w:rsidRPr="00DB02B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2BA3" w14:textId="77777777" w:rsidR="002379CA" w:rsidRDefault="002379CA" w:rsidP="00FF1D90">
      <w:r>
        <w:separator/>
      </w:r>
    </w:p>
    <w:p w14:paraId="476DEC33" w14:textId="77777777" w:rsidR="002379CA" w:rsidRDefault="002379CA" w:rsidP="00FF1D90"/>
    <w:p w14:paraId="5F0B2E27" w14:textId="77777777" w:rsidR="002379CA" w:rsidRDefault="002379CA" w:rsidP="00FF1D90"/>
    <w:p w14:paraId="4AF66EE6" w14:textId="77777777" w:rsidR="002379CA" w:rsidRDefault="002379CA"/>
  </w:endnote>
  <w:endnote w:type="continuationSeparator" w:id="0">
    <w:p w14:paraId="60E1BE62" w14:textId="77777777" w:rsidR="002379CA" w:rsidRDefault="002379CA" w:rsidP="00FF1D90">
      <w:r>
        <w:continuationSeparator/>
      </w:r>
    </w:p>
    <w:p w14:paraId="4F51A65E" w14:textId="77777777" w:rsidR="002379CA" w:rsidRDefault="002379CA" w:rsidP="00FF1D90"/>
    <w:p w14:paraId="0A684C27" w14:textId="77777777" w:rsidR="002379CA" w:rsidRDefault="002379CA" w:rsidP="00FF1D90"/>
    <w:p w14:paraId="5E3E2C23" w14:textId="77777777" w:rsidR="002379CA" w:rsidRDefault="00237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78AC4" w14:textId="1FA1979D" w:rsidR="00946200" w:rsidRPr="000575C1" w:rsidRDefault="00000000" w:rsidP="000575C1">
    <w:pPr>
      <w:pStyle w:val="ListBullet"/>
      <w:numPr>
        <w:ilvl w:val="0"/>
        <w:numId w:val="0"/>
      </w:numPr>
      <w:rPr>
        <w:sz w:val="22"/>
        <w:szCs w:val="22"/>
      </w:rPr>
    </w:pPr>
    <w:hyperlink r:id="rId1" w:history="1">
      <w:r w:rsidR="000575C1" w:rsidRPr="000575C1">
        <w:rPr>
          <w:rStyle w:val="Hyperlink"/>
          <w:sz w:val="22"/>
          <w:szCs w:val="22"/>
        </w:rPr>
        <w:t>Artificial Intelligence Materials</w:t>
      </w:r>
    </w:hyperlink>
    <w:r w:rsidR="000575C1" w:rsidRPr="000575C1">
      <w:rPr>
        <w:sz w:val="22"/>
        <w:szCs w:val="22"/>
      </w:rPr>
      <w:t xml:space="preserve"> © 2024 by </w:t>
    </w:r>
    <w:hyperlink r:id="rId2" w:history="1">
      <w:r w:rsidR="000575C1" w:rsidRPr="000575C1">
        <w:rPr>
          <w:rStyle w:val="Hyperlink"/>
          <w:sz w:val="22"/>
          <w:szCs w:val="22"/>
        </w:rPr>
        <w:t>Joshua Sheldon</w:t>
      </w:r>
    </w:hyperlink>
    <w:r w:rsidR="000575C1" w:rsidRPr="000575C1">
      <w:rPr>
        <w:sz w:val="22"/>
        <w:szCs w:val="22"/>
      </w:rPr>
      <w:t> is licensed under </w:t>
    </w:r>
    <w:hyperlink r:id="rId3" w:history="1">
      <w:r w:rsidR="000575C1" w:rsidRPr="000575C1">
        <w:rPr>
          <w:rStyle w:val="Hyperlink"/>
          <w:sz w:val="22"/>
          <w:szCs w:val="22"/>
        </w:rPr>
        <w:t>CC BY-SA 4.0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13D6" w14:textId="77777777" w:rsidR="002379CA" w:rsidRDefault="002379CA" w:rsidP="00FF1D90">
      <w:r>
        <w:separator/>
      </w:r>
    </w:p>
    <w:p w14:paraId="138CA255" w14:textId="77777777" w:rsidR="002379CA" w:rsidRDefault="002379CA" w:rsidP="00FF1D90"/>
    <w:p w14:paraId="153C4317" w14:textId="77777777" w:rsidR="002379CA" w:rsidRDefault="002379CA" w:rsidP="00FF1D90"/>
    <w:p w14:paraId="43E68346" w14:textId="77777777" w:rsidR="002379CA" w:rsidRDefault="002379CA"/>
  </w:footnote>
  <w:footnote w:type="continuationSeparator" w:id="0">
    <w:p w14:paraId="278863B6" w14:textId="77777777" w:rsidR="002379CA" w:rsidRDefault="002379CA" w:rsidP="00FF1D90">
      <w:r>
        <w:continuationSeparator/>
      </w:r>
    </w:p>
    <w:p w14:paraId="36660546" w14:textId="77777777" w:rsidR="002379CA" w:rsidRDefault="002379CA" w:rsidP="00FF1D90"/>
    <w:p w14:paraId="02E52533" w14:textId="77777777" w:rsidR="002379CA" w:rsidRDefault="002379CA" w:rsidP="00FF1D90"/>
    <w:p w14:paraId="2BD0D60B" w14:textId="77777777" w:rsidR="002379CA" w:rsidRDefault="002379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9342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E320A5" w14:textId="4F067BCE" w:rsidR="000575C1" w:rsidRDefault="000575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597AD" w14:textId="77777777" w:rsidR="000575C1" w:rsidRDefault="00057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D019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F28C3"/>
    <w:multiLevelType w:val="hybridMultilevel"/>
    <w:tmpl w:val="51CE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050DF"/>
    <w:multiLevelType w:val="hybridMultilevel"/>
    <w:tmpl w:val="02B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C5804"/>
    <w:multiLevelType w:val="multilevel"/>
    <w:tmpl w:val="B97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84858"/>
    <w:multiLevelType w:val="hybridMultilevel"/>
    <w:tmpl w:val="A19C6812"/>
    <w:lvl w:ilvl="0" w:tplc="F2BA7734">
      <w:numFmt w:val="bullet"/>
      <w:lvlText w:val="-"/>
      <w:lvlJc w:val="left"/>
      <w:pPr>
        <w:ind w:left="720" w:hanging="360"/>
      </w:pPr>
      <w:rPr>
        <w:rFonts w:ascii="Gadugi" w:eastAsiaTheme="minorHAnsi" w:hAnsi="Gadug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71984"/>
    <w:multiLevelType w:val="hybridMultilevel"/>
    <w:tmpl w:val="5B04FE28"/>
    <w:lvl w:ilvl="0" w:tplc="4A24C40A">
      <w:start w:val="1"/>
      <w:numFmt w:val="bullet"/>
      <w:lvlText w:val="-"/>
      <w:lvlJc w:val="left"/>
      <w:pPr>
        <w:ind w:left="720" w:hanging="360"/>
      </w:pPr>
      <w:rPr>
        <w:rFonts w:ascii="Gadugi" w:eastAsiaTheme="minorHAnsi" w:hAnsi="Gadug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4A3B"/>
    <w:multiLevelType w:val="multilevel"/>
    <w:tmpl w:val="7AE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B1708"/>
    <w:multiLevelType w:val="hybridMultilevel"/>
    <w:tmpl w:val="7F42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60553"/>
    <w:multiLevelType w:val="multilevel"/>
    <w:tmpl w:val="BD08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F6E75"/>
    <w:multiLevelType w:val="multilevel"/>
    <w:tmpl w:val="7AC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962A8"/>
    <w:multiLevelType w:val="hybridMultilevel"/>
    <w:tmpl w:val="1EAA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741CB"/>
    <w:multiLevelType w:val="hybridMultilevel"/>
    <w:tmpl w:val="C53C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93767"/>
    <w:multiLevelType w:val="hybridMultilevel"/>
    <w:tmpl w:val="8990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849D9"/>
    <w:multiLevelType w:val="hybridMultilevel"/>
    <w:tmpl w:val="AD60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96A17"/>
    <w:multiLevelType w:val="hybridMultilevel"/>
    <w:tmpl w:val="6FDC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62E2A"/>
    <w:multiLevelType w:val="hybridMultilevel"/>
    <w:tmpl w:val="34D0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35AB3"/>
    <w:multiLevelType w:val="hybridMultilevel"/>
    <w:tmpl w:val="1DA481B6"/>
    <w:lvl w:ilvl="0" w:tplc="C20E03B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8938">
    <w:abstractNumId w:val="10"/>
  </w:num>
  <w:num w:numId="2" w16cid:durableId="852188129">
    <w:abstractNumId w:val="15"/>
  </w:num>
  <w:num w:numId="3" w16cid:durableId="493450896">
    <w:abstractNumId w:val="7"/>
  </w:num>
  <w:num w:numId="4" w16cid:durableId="1871795106">
    <w:abstractNumId w:val="6"/>
  </w:num>
  <w:num w:numId="5" w16cid:durableId="1366255190">
    <w:abstractNumId w:val="3"/>
  </w:num>
  <w:num w:numId="6" w16cid:durableId="682821062">
    <w:abstractNumId w:val="9"/>
  </w:num>
  <w:num w:numId="7" w16cid:durableId="184893364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09741122">
    <w:abstractNumId w:val="8"/>
  </w:num>
  <w:num w:numId="9" w16cid:durableId="1618874265">
    <w:abstractNumId w:val="0"/>
  </w:num>
  <w:num w:numId="10" w16cid:durableId="223681725">
    <w:abstractNumId w:val="2"/>
  </w:num>
  <w:num w:numId="11" w16cid:durableId="1415470198">
    <w:abstractNumId w:val="14"/>
  </w:num>
  <w:num w:numId="12" w16cid:durableId="2088764321">
    <w:abstractNumId w:val="13"/>
  </w:num>
  <w:num w:numId="13" w16cid:durableId="379131264">
    <w:abstractNumId w:val="4"/>
  </w:num>
  <w:num w:numId="14" w16cid:durableId="40253319">
    <w:abstractNumId w:val="12"/>
  </w:num>
  <w:num w:numId="15" w16cid:durableId="1315915817">
    <w:abstractNumId w:val="16"/>
  </w:num>
  <w:num w:numId="16" w16cid:durableId="1150903033">
    <w:abstractNumId w:val="5"/>
  </w:num>
  <w:num w:numId="17" w16cid:durableId="1182208827">
    <w:abstractNumId w:val="1"/>
  </w:num>
  <w:num w:numId="18" w16cid:durableId="341592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23"/>
    <w:rsid w:val="00040D7B"/>
    <w:rsid w:val="000575C1"/>
    <w:rsid w:val="00061B03"/>
    <w:rsid w:val="00073ACF"/>
    <w:rsid w:val="000A6792"/>
    <w:rsid w:val="000B12BF"/>
    <w:rsid w:val="000C169D"/>
    <w:rsid w:val="00103F98"/>
    <w:rsid w:val="001A38F2"/>
    <w:rsid w:val="001F1369"/>
    <w:rsid w:val="00223B14"/>
    <w:rsid w:val="002379CA"/>
    <w:rsid w:val="002D0C52"/>
    <w:rsid w:val="002D20DE"/>
    <w:rsid w:val="002F10D0"/>
    <w:rsid w:val="0035217D"/>
    <w:rsid w:val="0036571F"/>
    <w:rsid w:val="003A2C78"/>
    <w:rsid w:val="003F07C4"/>
    <w:rsid w:val="00436E4F"/>
    <w:rsid w:val="00467FFD"/>
    <w:rsid w:val="00487CB8"/>
    <w:rsid w:val="004D47B9"/>
    <w:rsid w:val="004E3887"/>
    <w:rsid w:val="0050733D"/>
    <w:rsid w:val="005328D3"/>
    <w:rsid w:val="00562019"/>
    <w:rsid w:val="005A212E"/>
    <w:rsid w:val="005A78B9"/>
    <w:rsid w:val="005F643B"/>
    <w:rsid w:val="00601D2C"/>
    <w:rsid w:val="006020F7"/>
    <w:rsid w:val="00602651"/>
    <w:rsid w:val="006529B5"/>
    <w:rsid w:val="00672B86"/>
    <w:rsid w:val="006A5159"/>
    <w:rsid w:val="006C03B1"/>
    <w:rsid w:val="006C214D"/>
    <w:rsid w:val="006D128D"/>
    <w:rsid w:val="006D511E"/>
    <w:rsid w:val="006D64ED"/>
    <w:rsid w:val="006D6B47"/>
    <w:rsid w:val="00775391"/>
    <w:rsid w:val="007A4F3C"/>
    <w:rsid w:val="0081087F"/>
    <w:rsid w:val="00822A66"/>
    <w:rsid w:val="00896E23"/>
    <w:rsid w:val="008D633C"/>
    <w:rsid w:val="00902B88"/>
    <w:rsid w:val="00946200"/>
    <w:rsid w:val="009A2ADA"/>
    <w:rsid w:val="009B6530"/>
    <w:rsid w:val="00A1309B"/>
    <w:rsid w:val="00A17F7F"/>
    <w:rsid w:val="00A36021"/>
    <w:rsid w:val="00A92161"/>
    <w:rsid w:val="00AC3553"/>
    <w:rsid w:val="00B31F1B"/>
    <w:rsid w:val="00B42587"/>
    <w:rsid w:val="00B661E2"/>
    <w:rsid w:val="00B764A9"/>
    <w:rsid w:val="00B76BA7"/>
    <w:rsid w:val="00BB08A6"/>
    <w:rsid w:val="00BB6B5E"/>
    <w:rsid w:val="00C63288"/>
    <w:rsid w:val="00C700F3"/>
    <w:rsid w:val="00C77F4E"/>
    <w:rsid w:val="00C84F3D"/>
    <w:rsid w:val="00D84BA5"/>
    <w:rsid w:val="00DA037C"/>
    <w:rsid w:val="00DB02BC"/>
    <w:rsid w:val="00DB7623"/>
    <w:rsid w:val="00DF7012"/>
    <w:rsid w:val="00EA62CD"/>
    <w:rsid w:val="00EB313F"/>
    <w:rsid w:val="00F00CFC"/>
    <w:rsid w:val="00F01289"/>
    <w:rsid w:val="00F01839"/>
    <w:rsid w:val="00F74F2E"/>
    <w:rsid w:val="00F95754"/>
    <w:rsid w:val="00FA472A"/>
    <w:rsid w:val="00FE4E8F"/>
    <w:rsid w:val="00FF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15FE7"/>
  <w15:chartTrackingRefBased/>
  <w15:docId w15:val="{4212044B-A6A8-4310-90D0-CE51DD8A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B1"/>
    <w:pPr>
      <w:spacing w:after="0" w:line="240" w:lineRule="auto"/>
    </w:pPr>
    <w:rPr>
      <w:rFonts w:ascii="Gadugi" w:hAnsi="Gadugi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F3C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5391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5391"/>
    <w:p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75391"/>
    <w:p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6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6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6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6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6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391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A4F3C"/>
    <w:rPr>
      <w:rFonts w:ascii="Gadugi" w:hAnsi="Gadugi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391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539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5391"/>
    <w:rPr>
      <w:rFonts w:ascii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90"/>
    <w:pPr>
      <w:jc w:val="center"/>
    </w:pPr>
    <w:rPr>
      <w:rFonts w:ascii="Heebo Medium" w:hAnsi="Heebo Medium" w:cs="Heebo Medium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1D90"/>
    <w:rPr>
      <w:rFonts w:ascii="Heebo Medium" w:hAnsi="Heebo Medium" w:cs="Heebo Medium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90"/>
    <w:pPr>
      <w:jc w:val="center"/>
    </w:pPr>
    <w:rPr>
      <w:rFonts w:ascii="Bahnschrift" w:hAnsi="Bahnschrift" w:cs="Heebo Medium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90"/>
    <w:rPr>
      <w:rFonts w:ascii="Bahnschrift" w:hAnsi="Bahnschrift" w:cs="Heebo Medium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623"/>
    <w:rPr>
      <w:rFonts w:ascii="Times New Roman" w:hAnsi="Times New Roman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623"/>
    <w:rPr>
      <w:rFonts w:ascii="Times New Roman" w:hAnsi="Times New Roman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4A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6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4A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D51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1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511E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11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C700F3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C7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6BA7"/>
    <w:rPr>
      <w:color w:val="666666"/>
    </w:rPr>
  </w:style>
  <w:style w:type="paragraph" w:styleId="ListBullet">
    <w:name w:val="List Bullet"/>
    <w:basedOn w:val="Normal"/>
    <w:uiPriority w:val="99"/>
    <w:unhideWhenUsed/>
    <w:rsid w:val="000575C1"/>
    <w:pPr>
      <w:numPr>
        <w:numId w:val="9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84F3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&amp;list=PLZHQObOWTQDNU6R1_67000Dx_ZCJB-3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ZVR2Way4nwQ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v68zYyaEm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?ref=chooser-v1" TargetMode="External"/><Relationship Id="rId2" Type="http://schemas.openxmlformats.org/officeDocument/2006/relationships/hyperlink" Target="https://joshuasheldon.me/" TargetMode="External"/><Relationship Id="rId1" Type="http://schemas.openxmlformats.org/officeDocument/2006/relationships/hyperlink" Target="https://github.com/LumaDevelopment/Artificial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9E10-CD2D-4FEE-AD81-ADC28949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14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Sheldon</dc:creator>
  <cp:keywords/>
  <dc:description/>
  <cp:lastModifiedBy>Joshua Sheldon</cp:lastModifiedBy>
  <cp:revision>29</cp:revision>
  <cp:lastPrinted>2024-04-10T08:09:00Z</cp:lastPrinted>
  <dcterms:created xsi:type="dcterms:W3CDTF">2024-04-09T23:49:00Z</dcterms:created>
  <dcterms:modified xsi:type="dcterms:W3CDTF">2024-04-17T20:53:00Z</dcterms:modified>
</cp:coreProperties>
</file>