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be9c2ae0f4f4c0b" /><Relationship Type="http://schemas.openxmlformats.org/package/2006/relationships/metadata/core-properties" Target="/package/services/metadata/core-properties/46c659d0c1274517a2448515b5e8c5f5.psmdcp" Id="R8bdf7148dffe4f2b" /></Relationships>
</file>

<file path=word/document.xml><?xml version="1.0" encoding="utf-8"?>
<w:document xmlns:w="http://schemas.openxmlformats.org/wordprocessingml/2006/main">
  <w:body>
    <w:p>
      <w:pPr>
        <w:pStyle w:val="Title"/>
      </w:pPr>
      <w:r>
        <w:t>XRLF Contract Implementation Guide</w:t>
      </w:r>
    </w:p>
    <w:p>
      <w:r>
        <w:t>XRLF Contract - Final Implementation Instructions (Developer + AI Runtime)1. Purpose of This ContractThis contract is the governing constitution of the Spatial_Machine_Workspace.It defines the permanent architectural rules (Principle 0-10) that every agent, tool, and subsystem must obey.Its purpose is to ensure the workspace remains:</w:t>
      </w:r>
    </w:p>
    <w:p>
      <w:pPr>
        <w:pStyle w:val="ListParagraph"/>
        <w:numPr>
          <w:ilvl w:val="0"/>
          <w:numId w:val="1"/>
        </w:numPr>
      </w:pPr>
      <w:r>
        <w:t>coherent</w:t>
      </w:r>
    </w:p>
    <w:p>
      <w:pPr>
        <w:pStyle w:val="ListParagraph"/>
        <w:numPr>
          <w:ilvl w:val="0"/>
          <w:numId w:val="1"/>
        </w:numPr>
      </w:pPr>
      <w:r>
        <w:t>deterministic</w:t>
      </w:r>
    </w:p>
    <w:p>
      <w:pPr>
        <w:pStyle w:val="ListParagraph"/>
        <w:numPr>
          <w:ilvl w:val="0"/>
          <w:numId w:val="1"/>
        </w:numPr>
      </w:pPr>
      <w:r>
        <w:t>holonic</w:t>
      </w:r>
    </w:p>
    <w:p>
      <w:pPr>
        <w:pStyle w:val="ListParagraph"/>
        <w:numPr>
          <w:ilvl w:val="0"/>
          <w:numId w:val="1"/>
        </w:numPr>
      </w:pPr>
      <w:r>
        <w:t>spatially unified</w:t>
      </w:r>
    </w:p>
    <w:p>
      <w:pPr>
        <w:pStyle w:val="ListParagraph"/>
        <w:numPr>
          <w:ilvl w:val="0"/>
          <w:numId w:val="1"/>
        </w:numPr>
      </w:pPr>
      <w:r>
        <w:t>self-maintaining</w:t>
      </w:r>
    </w:p>
    <w:p>
      <w:r>
        <w:t>This contract is the root authority for all code generation, refactoring, and structural evolution.</w:t>
      </w:r>
    </w:p>
    <w:p>
      <w:r>
        <w:pict>
          <v:rect xmlns:o="urn:schemas-microsoft-com:office:office" xmlns:v="urn:schemas-microsoft-com:vml" style="height:.05pt;mso-width-percent:1000" o:hr="true" o:hrstd="true" o:hralign="center" fillcolor="A0A0A0" stroked="false"/>
        </w:pict>
      </w:r>
    </w:p>
    <w:p>
      <w:r>
        <w:t>2</w:t>
      </w:r>
      <w:r>
        <w:t>. How This Contract OperatesThe contract governs the workspace through three mechanisms:A. Principles (0-10)These define the allowed behavior of all agents.Every transformation must obey these principles.B. Execution PredicateAgents must load the contract, enforce the principles, execute the phase graph, maintain spatial coherence, and heal structural drift.C. Output ExpectationThe repo must remain permanent, coherent, holonic, spatial, deterministic, and self-maintaining.This is the runtime enforcement layer.</w:t>
      </w:r>
    </w:p>
    <w:p>
      <w:r>
        <w:pict>
          <v:rect xmlns:o="urn:schemas-microsoft-com:office:office" xmlns:v="urn:schemas-microsoft-com:vml" style="height:.05pt;mso-width-percent:1000" o:hr="true" o:hrstd="true" o:hralign="center" fillcolor="A0A0A0" stroked="false"/>
        </w:pict>
      </w:r>
    </w:p>
    <w:p>
      <w:r>
        <w:t>3</w:t>
      </w:r>
      <w:r>
        <w:t>. Implementation Instructions (Developer + AI Runtime)This section explains exactly what files must exist, where they must be placed, what variables must be provided, and how the AI runtime should use them to implement the contract automatically.Step 1 - Anchor the Contract FileCreate the file:xrlf.contract.xrlfPlace it in the root of your repository.Alternatively:.xrlf/xrlf.contract.xrlfThis file must contain:</w:t>
      </w:r>
    </w:p>
    <w:p>
      <w:pPr>
        <w:pStyle w:val="ListParagraph"/>
        <w:numPr>
          <w:ilvl w:val="0"/>
          <w:numId w:val="2"/>
        </w:numPr>
      </w:pPr>
      <w:r>
        <w:t>Principle 0</w:t>
      </w:r>
    </w:p>
    <w:p>
      <w:pPr>
        <w:pStyle w:val="ListParagraph"/>
        <w:numPr>
          <w:ilvl w:val="0"/>
          <w:numId w:val="2"/>
        </w:numPr>
      </w:pPr>
      <w:r>
        <w:t>Principles 1-10</w:t>
      </w:r>
    </w:p>
    <w:p>
      <w:pPr>
        <w:pStyle w:val="ListParagraph"/>
        <w:numPr>
          <w:ilvl w:val="0"/>
          <w:numId w:val="2"/>
        </w:numPr>
      </w:pPr>
      <w:r>
        <w:t>Workspace identity</w:t>
      </w:r>
    </w:p>
    <w:p>
      <w:pPr>
        <w:pStyle w:val="ListParagraph"/>
        <w:numPr>
          <w:ilvl w:val="0"/>
          <w:numId w:val="2"/>
        </w:numPr>
      </w:pPr>
      <w:r>
        <w:t>Substrate definition</w:t>
      </w:r>
    </w:p>
    <w:p>
      <w:pPr>
        <w:pStyle w:val="ListParagraph"/>
        <w:numPr>
          <w:ilvl w:val="0"/>
          <w:numId w:val="2"/>
        </w:numPr>
      </w:pPr>
      <w:r>
        <w:t>Execution predicate</w:t>
      </w:r>
    </w:p>
    <w:p>
      <w:pPr>
        <w:pStyle w:val="ListParagraph"/>
        <w:numPr>
          <w:ilvl w:val="0"/>
          <w:numId w:val="2"/>
        </w:numPr>
      </w:pPr>
      <w:r>
        <w:t>Output expectation</w:t>
      </w:r>
    </w:p>
    <w:p>
      <w:pPr>
        <w:pStyle w:val="ListParagraph"/>
        <w:numPr>
          <w:ilvl w:val="0"/>
          <w:numId w:val="2"/>
        </w:numPr>
      </w:pPr>
      <w:r>
        <w:t>Implementation instructions (this section)</w:t>
      </w:r>
    </w:p>
    <w:p>
      <w:r>
        <w:t>This is the seed of the entire system.</w:t>
      </w:r>
    </w:p>
    <w:p>
      <w:r>
        <w:pict>
          <v:rect xmlns:o="urn:schemas-microsoft-com:office:office" xmlns:v="urn:schemas-microsoft-com:vml" style="height:.05pt;mso-width-percent:1000" o:hr="true" o:hrstd="true" o:hralign="center" fillcolor="A0A0A0" stroked="false"/>
        </w:pict>
      </w:r>
    </w:p>
    <w:p>
      <w:r>
        <w:t>Step 2 - Required .env VariablesTo allow the AI runtime to automate deployment, refactoring, and maintenance, the user must provide the following variables in .env:XRLF_WORKSPACE_ROOT=&lt;absolute path to repo root&gt; XRLF_CONTRACT_PATH=&lt;absolute path to xrlf.contract.xrlf&gt; XRLF_AGENT_ID=&lt;identifier for the AI agent&gt; XRLF_RUNTIME_MODE=local</w:t>
      </w:r>
      <w:r>
        <w:t>|</w:t>
      </w:r>
      <w:r>
        <w:t>cloud XRLF_MEMORY_PROXY_URL=&lt;URL of foveated memory proxy, if used&gt; XRLF_PHASE_GRAPH_MODE=strict</w:t>
      </w:r>
      <w:r>
        <w:t>|</w:t>
      </w:r>
      <w:r>
        <w:t>lenient XRLF_GEOMETRY_MODE=2D</w:t>
      </w:r>
      <w:r>
        <w:t>|</w:t>
      </w:r>
      <w:r>
        <w:t>3D</w:t>
      </w:r>
      <w:r>
        <w:t>|</w:t>
      </w:r>
      <w:r>
        <w:t>hybrid XRLF_THERMAL_LIMIT=&lt;max CPU/GPU load allowed&gt; XRLF_AUTO_REFRACTOR=true</w:t>
      </w:r>
      <w:r>
        <w:t>|</w:t>
      </w:r>
      <w:r>
        <w:t>falseThese variables allow the AI to:</w:t>
      </w:r>
    </w:p>
    <w:p>
      <w:pPr>
        <w:pStyle w:val="ListParagraph"/>
        <w:numPr>
          <w:ilvl w:val="0"/>
          <w:numId w:val="3"/>
        </w:numPr>
      </w:pPr>
      <w:r>
        <w:t>locate the contract</w:t>
      </w:r>
    </w:p>
    <w:p>
      <w:pPr>
        <w:pStyle w:val="ListParagraph"/>
        <w:numPr>
          <w:ilvl w:val="0"/>
          <w:numId w:val="3"/>
        </w:numPr>
      </w:pPr>
      <w:r>
        <w:t>load the workspace identity</w:t>
      </w:r>
    </w:p>
    <w:p>
      <w:pPr>
        <w:pStyle w:val="ListParagraph"/>
        <w:numPr>
          <w:ilvl w:val="0"/>
          <w:numId w:val="3"/>
        </w:numPr>
      </w:pPr>
      <w:r>
        <w:t>enforce principles</w:t>
      </w:r>
    </w:p>
    <w:p>
      <w:pPr>
        <w:pStyle w:val="ListParagraph"/>
        <w:numPr>
          <w:ilvl w:val="0"/>
          <w:numId w:val="3"/>
        </w:numPr>
      </w:pPr>
      <w:r>
        <w:t>run deterministic refactoring</w:t>
      </w:r>
    </w:p>
    <w:p>
      <w:pPr>
        <w:pStyle w:val="ListParagraph"/>
        <w:numPr>
          <w:ilvl w:val="0"/>
          <w:numId w:val="3"/>
        </w:numPr>
      </w:pPr>
      <w:r>
        <w:t>maintain holonic state</w:t>
      </w:r>
    </w:p>
    <w:p>
      <w:pPr>
        <w:pStyle w:val="ListParagraph"/>
        <w:numPr>
          <w:ilvl w:val="0"/>
          <w:numId w:val="3"/>
        </w:numPr>
      </w:pPr>
      <w:r>
        <w:t>schedule heavy operations</w:t>
      </w:r>
    </w:p>
    <w:p>
      <w:pPr>
        <w:pStyle w:val="ListParagraph"/>
        <w:numPr>
          <w:ilvl w:val="0"/>
          <w:numId w:val="3"/>
        </w:numPr>
      </w:pPr>
      <w:r>
        <w:t>operate safely within system limits</w:t>
      </w:r>
    </w:p>
    <w:p>
      <w:r>
        <w:t>The AI runtime must read these variables before performing any action.</w:t>
      </w:r>
    </w:p>
    <w:p>
      <w:r>
        <w:pict>
          <v:rect xmlns:o="urn:schemas-microsoft-com:office:office" xmlns:v="urn:schemas-microsoft-com:vml" style="height:.05pt;mso-width-percent:1000" o:hr="true" o:hrstd="true" o:hralign="center" fillcolor="A0A0A0" stroked="false"/>
        </w:pict>
      </w:r>
    </w:p>
    <w:p>
      <w:r>
        <w:t>Step 3 - Bind Development Environments to the ContractGoogle AntigravityEdit:.antigravity/xrlf_steering.xmlAdd:</w:t>
      </w:r>
    </w:p>
    <w:p>
      <w:pPr>
        <w:ind w:left="600"/>
      </w:pPr>
      <w:r>
        <w:t>Reference to xrlf.contract.xrlf as the governing file.</w:t>
      </w:r>
    </w:p>
    <w:p>
      <w:r>
        <w:t>This ensures Antigravity loads the contract automatically.</w:t>
      </w:r>
    </w:p>
    <w:p>
      <w:r>
        <w:pict>
          <v:rect xmlns:o="urn:schemas-microsoft-com:office:office" xmlns:v="urn:schemas-microsoft-com:vml" style="height:.05pt;mso-width-percent:1000" o:hr="true" o:hrstd="true" o:hralign="center" fillcolor="A0A0A0" stroked="false"/>
        </w:pict>
      </w:r>
    </w:p>
    <w:p>
      <w:r>
        <w:t>GitHub CopilotEdit:.github/copilot-instructions.mdAdd:</w:t>
      </w:r>
    </w:p>
    <w:p>
      <w:pPr>
        <w:ind w:left="600"/>
      </w:pPr>
      <w:r>
        <w:t>“This workspace is governed by xrlf.contract.xrlf.All code generation and refactoring must obey Principles 0-10.”</w:t>
      </w:r>
    </w:p>
    <w:p>
      <w:r>
        <w:t>This makes Copilot architecture-aware.</w:t>
      </w:r>
    </w:p>
    <w:p>
      <w:r>
        <w:pict>
          <v:rect xmlns:o="urn:schemas-microsoft-com:office:office" xmlns:v="urn:schemas-microsoft-com:vml" style="height:.05pt;mso-width-percent:1000" o:hr="true" o:hrstd="true" o:hralign="center" fillcolor="A0A0A0" stroked="false"/>
        </w:pict>
      </w:r>
    </w:p>
    <w:p>
      <w:r>
        <w:t>Cursor / WindsurfEdit:.cursorrulesor.windsurfrulesAdd:</w:t>
      </w:r>
    </w:p>
    <w:p>
      <w:pPr>
        <w:ind w:left="600"/>
      </w:pPr>
      <w:r>
        <w:t>“This workspace is governed permanently by xrlf.contract.xrlf.All code generation and refactoring must strictly obey Principles 0-10.”</w:t>
      </w:r>
    </w:p>
    <w:p>
      <w:r>
        <w:t>This turns Cursor/Windsurf into deterministic agents instead of free-floating LLMs.</w:t>
      </w:r>
    </w:p>
    <w:p>
      <w:r>
        <w:pict>
          <v:rect xmlns:o="urn:schemas-microsoft-com:office:office" xmlns:v="urn:schemas-microsoft-com:vml" style="height:.05pt;mso-width-percent:1000" o:hr="true" o:hrstd="true" o:hralign="center" fillcolor="A0A0A0" stroked="false"/>
        </w:pict>
      </w:r>
    </w:p>
    <w:p>
      <w:r>
        <w:t>Step 4 - Required Files for XRLF-3.0 OperationYour repo must contain:/xrlf.contract.xrlf /.xrlf/        (optional but recommended) /.antigravity/ (if using Antigravity) /.github/      (for Copilot) /.cursorrules or .windsurfrules /.env          (with required variables)These files allow AI tools to locate and obey the contract.</w:t>
      </w:r>
    </w:p>
    <w:p>
      <w:r>
        <w:pict>
          <v:rect xmlns:o="urn:schemas-microsoft-com:office:office" xmlns:v="urn:schemas-microsoft-com:vml" style="height:.05pt;mso-width-percent:1000" o:hr="true" o:hrstd="true" o:hralign="center" fillcolor="A0A0A0" stroked="false"/>
        </w:pict>
      </w:r>
    </w:p>
    <w:p>
      <w:r>
        <w:t>Step 5 - AI Runtime ResponsibilitiesAny AI implementing the contract must:</w:t>
      </w:r>
    </w:p>
    <w:p>
      <w:pPr>
        <w:pStyle w:val="ListParagraph"/>
        <w:numPr>
          <w:ilvl w:val="0"/>
          <w:numId w:val="4"/>
        </w:numPr>
      </w:pPr>
      <w:r>
        <w:t>Load xrlf.contract.xrlf</w:t>
      </w:r>
    </w:p>
    <w:p>
      <w:pPr>
        <w:pStyle w:val="ListParagraph"/>
        <w:numPr>
          <w:ilvl w:val="0"/>
          <w:numId w:val="4"/>
        </w:numPr>
      </w:pPr>
      <w:r>
        <w:t>Parse Principles 0-10</w:t>
      </w:r>
    </w:p>
    <w:p>
      <w:pPr>
        <w:pStyle w:val="ListParagraph"/>
        <w:numPr>
          <w:ilvl w:val="0"/>
          <w:numId w:val="4"/>
        </w:numPr>
      </w:pPr>
      <w:r>
        <w:t>Read .env variables</w:t>
      </w:r>
    </w:p>
    <w:p>
      <w:pPr>
        <w:pStyle w:val="ListParagraph"/>
        <w:numPr>
          <w:ilvl w:val="0"/>
          <w:numId w:val="4"/>
        </w:numPr>
      </w:pPr>
      <w:r>
        <w:t>Apply the execution predicate</w:t>
      </w:r>
    </w:p>
    <w:p>
      <w:pPr>
        <w:pStyle w:val="ListParagraph"/>
        <w:numPr>
          <w:ilvl w:val="0"/>
          <w:numId w:val="4"/>
        </w:numPr>
      </w:pPr>
      <w:r>
        <w:t>Maintain holonic coherence</w:t>
      </w:r>
    </w:p>
    <w:p>
      <w:pPr>
        <w:pStyle w:val="ListParagraph"/>
        <w:numPr>
          <w:ilvl w:val="0"/>
          <w:numId w:val="4"/>
        </w:numPr>
      </w:pPr>
      <w:r>
        <w:t>Validate geometry integrity</w:t>
      </w:r>
    </w:p>
    <w:p>
      <w:pPr>
        <w:pStyle w:val="ListParagraph"/>
        <w:numPr>
          <w:ilvl w:val="0"/>
          <w:numId w:val="4"/>
        </w:numPr>
      </w:pPr>
      <w:r>
        <w:t>Enforce deterministic evolution</w:t>
      </w:r>
    </w:p>
    <w:p>
      <w:pPr>
        <w:pStyle w:val="ListParagraph"/>
        <w:numPr>
          <w:ilvl w:val="0"/>
          <w:numId w:val="4"/>
        </w:numPr>
      </w:pPr>
      <w:r>
        <w:t>Heal structural drift</w:t>
      </w:r>
    </w:p>
    <w:p>
      <w:pPr>
        <w:pStyle w:val="ListParagraph"/>
        <w:numPr>
          <w:ilvl w:val="0"/>
          <w:numId w:val="4"/>
        </w:numPr>
      </w:pPr>
      <w:r>
        <w:t>Refactor only within allowed boundaries</w:t>
      </w:r>
    </w:p>
    <w:p>
      <w:pPr>
        <w:pStyle w:val="ListParagraph"/>
        <w:numPr>
          <w:ilvl w:val="0"/>
          <w:numId w:val="4"/>
        </w:numPr>
      </w:pPr>
      <w:r>
        <w:t>Write/update files according to the contract</w:t>
      </w:r>
    </w:p>
    <w:p>
      <w:pPr>
        <w:pStyle w:val="ListParagraph"/>
        <w:numPr>
          <w:ilvl w:val="0"/>
          <w:numId w:val="4"/>
        </w:numPr>
      </w:pPr>
      <w:r>
        <w:t>Maintain the repo as a self-consistent spatial machine</w:t>
      </w:r>
    </w:p>
    <w:p>
      <w:r>
        <w:t>The AI runtime must use .env variables to automate:</w:t>
      </w:r>
    </w:p>
    <w:p>
      <w:pPr>
        <w:pStyle w:val="ListParagraph"/>
        <w:numPr>
          <w:ilvl w:val="0"/>
          <w:numId w:val="5"/>
        </w:numPr>
      </w:pPr>
      <w:r>
        <w:t>file propagation</w:t>
      </w:r>
    </w:p>
    <w:p>
      <w:pPr>
        <w:pStyle w:val="ListParagraph"/>
        <w:numPr>
          <w:ilvl w:val="0"/>
          <w:numId w:val="5"/>
        </w:numPr>
      </w:pPr>
      <w:r>
        <w:t>invariant enforcement</w:t>
      </w:r>
    </w:p>
    <w:p>
      <w:pPr>
        <w:pStyle w:val="ListParagraph"/>
        <w:numPr>
          <w:ilvl w:val="0"/>
          <w:numId w:val="5"/>
        </w:numPr>
      </w:pPr>
      <w:r>
        <w:t>refactoring cycles</w:t>
      </w:r>
    </w:p>
    <w:p>
      <w:pPr>
        <w:pStyle w:val="ListParagraph"/>
        <w:numPr>
          <w:ilvl w:val="0"/>
          <w:numId w:val="5"/>
        </w:numPr>
      </w:pPr>
      <w:r>
        <w:t>geometry synchronization</w:t>
      </w:r>
    </w:p>
    <w:p>
      <w:pPr>
        <w:pStyle w:val="ListParagraph"/>
        <w:numPr>
          <w:ilvl w:val="0"/>
          <w:numId w:val="5"/>
        </w:numPr>
      </w:pPr>
      <w:r>
        <w:t>thermal scheduling</w:t>
      </w:r>
    </w:p>
    <w:p>
      <w:pPr>
        <w:pStyle w:val="ListParagraph"/>
        <w:numPr>
          <w:ilvl w:val="0"/>
          <w:numId w:val="5"/>
        </w:numPr>
      </w:pPr>
      <w:r>
        <w:t>phase graph execution</w:t>
      </w:r>
    </w:p>
    <w:p>
      <w:r>
        <w:t>This is how the system becomes physically grounded.</w:t>
      </w:r>
    </w:p>
    <w:p>
      <w:r>
        <w:pict>
          <v:rect xmlns:o="urn:schemas-microsoft-com:office:office" xmlns:v="urn:schemas-microsoft-com:vml" style="height:.05pt;mso-width-percent:1000" o:hr="true" o:hrstd="true" o:hralign="center" fillcolor="A0A0A0" stroked="false"/>
        </w:pict>
      </w:r>
    </w:p>
    <w:p>
      <w:r>
        <w:t>Step 6 - Developer Instructions (Human-Readable)If you are a human developer:</w:t>
      </w:r>
    </w:p>
    <w:p>
      <w:pPr>
        <w:pStyle w:val="ListParagraph"/>
        <w:numPr>
          <w:ilvl w:val="0"/>
          <w:numId w:val="6"/>
        </w:numPr>
      </w:pPr>
      <w:r>
        <w:t>You do not need to manually propagate the contract.</w:t>
      </w:r>
    </w:p>
    <w:p>
      <w:pPr>
        <w:pStyle w:val="ListParagraph"/>
        <w:numPr>
          <w:ilvl w:val="0"/>
          <w:numId w:val="6"/>
        </w:numPr>
      </w:pPr>
      <w:r>
        <w:t>You do not need to manually enforce the principles.</w:t>
      </w:r>
    </w:p>
    <w:p>
      <w:pPr>
        <w:pStyle w:val="ListParagraph"/>
        <w:numPr>
          <w:ilvl w:val="0"/>
          <w:numId w:val="6"/>
        </w:numPr>
      </w:pPr>
      <w:r>
        <w:t>You do not need to maintain the repo structure.</w:t>
      </w:r>
    </w:p>
    <w:p>
      <w:r>
        <w:t>Your job is:</w:t>
      </w:r>
    </w:p>
    <w:p>
      <w:pPr>
        <w:pStyle w:val="ListParagraph"/>
        <w:numPr>
          <w:ilvl w:val="0"/>
          <w:numId w:val="7"/>
        </w:numPr>
      </w:pPr>
      <w:r>
        <w:t>anchor the contract</w:t>
      </w:r>
    </w:p>
    <w:p>
      <w:pPr>
        <w:pStyle w:val="ListParagraph"/>
        <w:numPr>
          <w:ilvl w:val="0"/>
          <w:numId w:val="7"/>
        </w:numPr>
      </w:pPr>
      <w:r>
        <w:t>bind the environments</w:t>
      </w:r>
    </w:p>
    <w:p>
      <w:pPr>
        <w:pStyle w:val="ListParagraph"/>
        <w:numPr>
          <w:ilvl w:val="0"/>
          <w:numId w:val="7"/>
        </w:numPr>
      </w:pPr>
      <w:r>
        <w:t>provide .env variables</w:t>
      </w:r>
    </w:p>
    <w:p>
      <w:pPr>
        <w:pStyle w:val="ListParagraph"/>
        <w:numPr>
          <w:ilvl w:val="0"/>
          <w:numId w:val="7"/>
        </w:numPr>
      </w:pPr>
      <w:r>
        <w:t>give the contract to the AI</w:t>
      </w:r>
    </w:p>
    <w:p>
      <w:pPr>
        <w:pStyle w:val="ListParagraph"/>
        <w:numPr>
          <w:ilvl w:val="0"/>
          <w:numId w:val="7"/>
        </w:numPr>
      </w:pPr>
      <w:r>
        <w:t>let the AI runtime do the rest</w:t>
      </w:r>
    </w:p>
    <w:p>
      <w:r>
        <w:t>You are the architect.The AI is the builder.</w: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 w:numId="3">
    <w:abstractNumId w:val="1"/>
  </w:num>
  <w:num w:numId="4">
    <w:abstractNumId w:val="0"/>
  </w:num>
  <w:num w:numId="5">
    <w:abstractNumId w:val="1"/>
  </w:num>
  <w:num w:numId="6">
    <w:abstractNumId w:val="1"/>
  </w:num>
  <w:num w:numId="7">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baa8bf7487784e31" /><Relationship Type="http://schemas.openxmlformats.org/officeDocument/2006/relationships/settings" Target="/word/settings.xml" Id="R5cb0039998024836" /><Relationship Type="http://schemas.openxmlformats.org/officeDocument/2006/relationships/styles" Target="/word/styles.xml" Id="Rd4c70c50f9204036"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