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jc w:val="center"/>
        <w:rPr>
          <w:sz w:val="48"/>
        </w:rPr>
      </w:pPr>
    </w:p>
    <w:p>
      <w:pPr>
        <w:bidi w:val="0"/>
        <w:jc w:val="center"/>
        <w:rPr>
          <w:sz w:val="48"/>
        </w:rPr>
      </w:pPr>
    </w:p>
    <w:p>
      <w:pPr>
        <w:bidi w:val="0"/>
        <w:jc w:val="center"/>
        <w:rPr>
          <w:sz w:val="48"/>
        </w:rPr>
      </w:pPr>
    </w:p>
    <w:p>
      <w:pPr>
        <w:bidi w:val="0"/>
        <w:jc w:val="center"/>
        <w:rPr>
          <w:sz w:val="48"/>
        </w:rPr>
      </w:pPr>
    </w:p>
    <w:p>
      <w:pPr>
        <w:bidi w:val="0"/>
        <w:jc w:val="center"/>
        <w:rPr>
          <w:rFonts w:hint="default" w:ascii="黑体" w:hAnsi="黑体" w:eastAsia="黑体" w:cs="黑体"/>
          <w:sz w:val="72"/>
          <w:szCs w:val="24"/>
          <w:lang w:val="en-US" w:eastAsia="zh-CN"/>
        </w:rPr>
      </w:pPr>
      <w:r>
        <w:rPr>
          <w:rFonts w:hint="eastAsia" w:ascii="黑体" w:hAnsi="黑体" w:eastAsia="黑体" w:cs="黑体"/>
          <w:sz w:val="72"/>
          <w:szCs w:val="24"/>
          <w:lang w:val="en-US" w:eastAsia="zh-CN"/>
        </w:rPr>
        <w:t>设备配置指令</w:t>
      </w:r>
    </w:p>
    <w:p>
      <w:pPr>
        <w:bidi w:val="0"/>
        <w:jc w:val="center"/>
        <w:rPr>
          <w:rFonts w:hint="default"/>
          <w:sz w:val="48"/>
          <w:lang w:val="en-US" w:eastAsia="zh-CN"/>
        </w:rPr>
      </w:pPr>
    </w:p>
    <w:p>
      <w:pPr>
        <w:bidi w:val="0"/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bidi w:val="0"/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bidi w:val="0"/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bidi w:val="0"/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bidi w:val="0"/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bidi w:val="0"/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bidi w:val="0"/>
        <w:jc w:val="center"/>
        <w:rPr>
          <w:rFonts w:hint="eastAsia"/>
          <w:sz w:val="52"/>
          <w:szCs w:val="72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577" w:type="dxa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编制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审核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2023年04月18日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上海米度测控科技有限公司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V1.3</w:t>
            </w:r>
          </w:p>
        </w:tc>
      </w:tr>
    </w:tbl>
    <w:p>
      <w:pPr>
        <w:autoSpaceDE/>
        <w:autoSpaceDN/>
        <w:spacing w:after="120" w:afterLines="50" w:line="360" w:lineRule="auto"/>
        <w:jc w:val="center"/>
        <w:rPr>
          <w:rFonts w:hint="eastAsia" w:ascii="宋体" w:hAnsi="宋体" w:eastAsia="宋体" w:cs="宋体"/>
          <w:b/>
          <w:bCs/>
          <w:kern w:val="2"/>
          <w:sz w:val="32"/>
          <w:szCs w:val="32"/>
          <w:lang w:eastAsia="zh-CN"/>
        </w:rPr>
        <w:sectPr>
          <w:headerReference r:id="rId3" w:type="default"/>
          <w:footerReference r:id="rId4" w:type="default"/>
          <w:pgSz w:w="13335" w:h="16830"/>
          <w:pgMar w:top="1440" w:right="1800" w:bottom="1440" w:left="1800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</w:sectPr>
      </w:pPr>
    </w:p>
    <w:p>
      <w:pPr>
        <w:autoSpaceDE/>
        <w:autoSpaceDN/>
        <w:spacing w:after="120" w:afterLines="50" w:line="360" w:lineRule="auto"/>
        <w:jc w:val="center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eastAsia="zh-CN"/>
        </w:rPr>
        <w:t>更新</w:t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/>
        </w:rPr>
        <w:t>记录</w:t>
      </w:r>
    </w:p>
    <w:tbl>
      <w:tblPr>
        <w:tblStyle w:val="11"/>
        <w:tblW w:w="94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441"/>
        <w:gridCol w:w="1111"/>
        <w:gridCol w:w="2171"/>
        <w:gridCol w:w="3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拟制</w:t>
            </w:r>
          </w:p>
        </w:tc>
        <w:tc>
          <w:tcPr>
            <w:tcW w:w="111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217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修订时间</w:t>
            </w:r>
          </w:p>
        </w:tc>
        <w:tc>
          <w:tcPr>
            <w:tcW w:w="369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V1.1</w:t>
            </w: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杨启帆</w:t>
            </w:r>
          </w:p>
        </w:tc>
        <w:tc>
          <w:tcPr>
            <w:tcW w:w="111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2024/03/12</w:t>
            </w:r>
          </w:p>
        </w:tc>
        <w:tc>
          <w:tcPr>
            <w:tcW w:w="369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V1.2</w:t>
            </w: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杨启帆</w:t>
            </w:r>
          </w:p>
        </w:tc>
        <w:tc>
          <w:tcPr>
            <w:tcW w:w="111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2024/04/17</w:t>
            </w:r>
          </w:p>
        </w:tc>
        <w:tc>
          <w:tcPr>
            <w:tcW w:w="3697" w:type="dxa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增加重启设备、恢复出厂、设置/获取设备位置、获取运行状态指令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调整电台参数，通信信道范围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V1.3</w:t>
            </w: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杨启帆</w:t>
            </w:r>
          </w:p>
        </w:tc>
        <w:tc>
          <w:tcPr>
            <w:tcW w:w="111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2024/04/18</w:t>
            </w:r>
          </w:p>
        </w:tc>
        <w:tc>
          <w:tcPr>
            <w:tcW w:w="3697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  <w:t>部分指令增加devicetype字段，用于将指令透传给被配置设备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111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  <w:tc>
          <w:tcPr>
            <w:tcW w:w="369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  <w:sectPr>
          <w:footerReference r:id="rId5" w:type="default"/>
          <w:pgSz w:w="13335" w:h="16830"/>
          <w:pgMar w:top="1440" w:right="1800" w:bottom="1440" w:left="1800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</w:sect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i/>
          <w:iCs/>
          <w:color w:val="FF0000"/>
          <w:lang w:val="en-US" w:eastAsia="zh-CN"/>
        </w:rPr>
      </w:pPr>
      <w:bookmarkStart w:id="0" w:name="_Toc3249"/>
      <w:bookmarkStart w:id="1" w:name="_Toc3118"/>
      <w:r>
        <w:rPr>
          <w:rFonts w:hint="eastAsia"/>
          <w:b/>
          <w:bCs/>
          <w:i/>
          <w:iCs/>
          <w:color w:val="FF0000"/>
          <w:lang w:val="en-US" w:eastAsia="zh-CN"/>
        </w:rPr>
        <w:t>注：</w:t>
      </w:r>
    </w:p>
    <w:p>
      <w:pPr>
        <w:bidi w:val="0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1.未标明适用设备的指令，所有设备都需要支持</w:t>
      </w:r>
    </w:p>
    <w:p>
      <w:pPr>
        <w:bidi w:val="0"/>
        <w:rPr>
          <w:rFonts w:hint="default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2.对于预警广播设备，指令末尾可附加devicetype字段，不加时表示配置本机。添加且赋值为1时，表示配置自组网网关，此时设备只需将&amp;devicetype=1之前的内容透传到自组网网关。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color w:val="auto"/>
          <w:lang w:val="en-US" w:eastAsia="zh-CN"/>
        </w:rPr>
        <w:t>Lora通讯参数配置</w:t>
      </w:r>
      <w:bookmarkEnd w:id="0"/>
      <w:bookmarkEnd w:id="1"/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终端设备与网关相互通信的前提，需要工作在相同信道，且使用相同网络号的。使用时，可通过调整空中速率，以及发射功率来增加通讯距离。在通讯时需要提供目标地址，同时需要提供终端ID，便于接收应答。参数配置指令如下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$cmd=md_setcqloractrl&amp;airbaud=value0&amp;chl=value1&amp;outpwr=value2&amp;netid=value3&amp;localid=value4&amp;dstid=value5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488"/>
        <w:gridCol w:w="2488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2487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参数类型</w:t>
            </w:r>
          </w:p>
        </w:tc>
        <w:tc>
          <w:tcPr>
            <w:tcW w:w="2488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参数说明</w:t>
            </w:r>
          </w:p>
        </w:tc>
        <w:tc>
          <w:tcPr>
            <w:tcW w:w="2488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取值</w:t>
            </w:r>
          </w:p>
        </w:tc>
        <w:tc>
          <w:tcPr>
            <w:tcW w:w="2488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airbaud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空中速率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[1~6]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chl</w:t>
            </w:r>
          </w:p>
        </w:tc>
        <w:tc>
          <w:tcPr>
            <w:tcW w:w="24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信道</w:t>
            </w:r>
          </w:p>
        </w:tc>
        <w:tc>
          <w:tcPr>
            <w:tcW w:w="24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[0~</w:t>
            </w:r>
            <w:r>
              <w:rPr>
                <w:rStyle w:val="15"/>
                <w:rFonts w:hint="default" w:ascii="宋体"/>
                <w:lang w:eastAsia="zh-CN" w:bidi="ar"/>
              </w:rPr>
              <w:t>19</w:t>
            </w:r>
            <w:r>
              <w:rPr>
                <w:rStyle w:val="15"/>
                <w:rFonts w:hint="eastAsia"/>
                <w:lang w:val="en-US" w:eastAsia="zh-CN" w:bidi="ar"/>
              </w:rPr>
              <w:t>]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载波频率以410Mhz为起始，间隔1Mhz，进行信道划分，共划分30个信道，默认10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outpwr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发射功率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[5~20]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netid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网络号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[</w:t>
            </w:r>
            <w:r>
              <w:rPr>
                <w:rStyle w:val="15"/>
                <w:rFonts w:hint="default" w:ascii="宋体"/>
                <w:lang w:eastAsia="zh-CN" w:bidi="ar"/>
              </w:rPr>
              <w:t>1~10]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4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localid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eastAsia="zh-CN" w:bidi="ar"/>
              </w:rPr>
            </w:pPr>
            <w:r>
              <w:rPr>
                <w:rStyle w:val="15"/>
                <w:rFonts w:hint="default"/>
                <w:lang w:eastAsia="zh-CN" w:bidi="ar"/>
              </w:rPr>
              <w:t>本机地址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[</w:t>
            </w:r>
            <w:r>
              <w:rPr>
                <w:rStyle w:val="15"/>
                <w:rFonts w:hint="default" w:ascii="宋体"/>
                <w:lang w:eastAsia="zh-CN" w:bidi="ar"/>
              </w:rPr>
              <w:t>1~</w:t>
            </w:r>
            <w:r>
              <w:rPr>
                <w:rStyle w:val="15"/>
                <w:rFonts w:hint="default" w:ascii="宋体"/>
                <w:lang w:eastAsia="zh-CN" w:bidi="ar"/>
              </w:rPr>
              <w:t>2</w:t>
            </w:r>
            <w:r>
              <w:rPr>
                <w:rStyle w:val="15"/>
                <w:rFonts w:hint="default" w:ascii="宋体"/>
                <w:lang w:eastAsia="zh-CN" w:bidi="ar"/>
              </w:rPr>
              <w:t>0]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default" w:ascii="宋体"/>
                <w:lang w:eastAsia="zh-CN" w:bidi="ar"/>
              </w:rPr>
              <w:t>网关默认1,监测设备</w:t>
            </w:r>
            <w:r>
              <w:rPr>
                <w:rStyle w:val="15"/>
                <w:rFonts w:hint="eastAsia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dstid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目标地址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[</w:t>
            </w:r>
            <w:r>
              <w:rPr>
                <w:rStyle w:val="15"/>
                <w:rFonts w:hint="default" w:ascii="宋体"/>
                <w:lang w:eastAsia="zh-CN" w:bidi="ar"/>
              </w:rPr>
              <w:t>1~20</w:t>
            </w:r>
            <w:r>
              <w:rPr>
                <w:rStyle w:val="15"/>
                <w:rFonts w:hint="eastAsia"/>
                <w:lang w:val="en-US" w:eastAsia="zh-CN" w:bidi="ar"/>
              </w:rPr>
              <w:t>]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eastAsia="zh-CN" w:bidi="ar"/>
              </w:rPr>
            </w:pPr>
            <w:r>
              <w:rPr>
                <w:rStyle w:val="15"/>
                <w:rFonts w:hint="default" w:ascii="宋体"/>
                <w:lang w:eastAsia="zh-CN" w:bidi="ar"/>
              </w:rPr>
              <w:t>网关默认</w:t>
            </w:r>
            <w:r>
              <w:rPr>
                <w:rStyle w:val="15"/>
                <w:rFonts w:hint="default" w:ascii="宋体"/>
                <w:lang w:eastAsia="zh-CN" w:bidi="ar"/>
              </w:rPr>
              <w:t>2，</w:t>
            </w:r>
            <w:r>
              <w:rPr>
                <w:rStyle w:val="15"/>
                <w:rFonts w:hint="default" w:ascii="宋体"/>
                <w:lang w:eastAsia="zh-CN" w:bidi="ar"/>
              </w:rPr>
              <w:t>监测设备</w:t>
            </w:r>
            <w:r>
              <w:rPr>
                <w:rStyle w:val="15"/>
                <w:rFonts w:hint="default" w:ascii="宋体"/>
                <w:lang w:eastAsia="zh-CN" w:bidi="ar"/>
              </w:rPr>
              <w:t>1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应答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设置成功：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$cmd=md_setcqloractrl&amp;result=succ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设置失败：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$cmd=md_setcqloractrl&amp;result=fail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参数查询：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outlineLvl w:val="9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bookmarkStart w:id="2" w:name="_Toc14808"/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$cmd=md_getcqloractrl</w:t>
      </w:r>
      <w:bookmarkEnd w:id="2"/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查询应答：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$cmd=md_getcqloractrl&amp;airbaud=value0&amp;chl=value1&amp;outpwr=value2&amp;netid=value3&amp;localid=value4&amp;dstid=value5</w:t>
      </w:r>
    </w:p>
    <w:p>
      <w:pPr>
        <w:pStyle w:val="3"/>
        <w:bidi w:val="0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bookmarkStart w:id="3" w:name="_Toc28441"/>
      <w:bookmarkStart w:id="4" w:name="_Toc6629"/>
      <w:r>
        <w:rPr>
          <w:rFonts w:hint="eastAsia"/>
          <w:lang w:val="en-US" w:eastAsia="zh-CN"/>
        </w:rPr>
        <w:t>2 电台参数配置</w:t>
      </w:r>
      <w:bookmarkEnd w:id="3"/>
      <w:r>
        <w:rPr>
          <w:rFonts w:hint="eastAsia"/>
          <w:lang w:val="en-US" w:eastAsia="zh-CN"/>
        </w:rPr>
        <w:t>（适用于预警广播、M20S</w:t>
      </w:r>
      <w:r>
        <w:rPr>
          <w:rFonts w:hint="default"/>
          <w:lang w:eastAsia="zh-CN"/>
        </w:rPr>
        <w:t>、自组网网关</w:t>
      </w:r>
      <w:r>
        <w:rPr>
          <w:rFonts w:hint="eastAsia"/>
          <w:lang w:val="en-US" w:eastAsia="zh-CN"/>
        </w:rPr>
        <w:t>）</w:t>
      </w:r>
      <w:bookmarkEnd w:id="4"/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$cmd=md_setcqradioctrl&amp;airbaud=value0&amp;</w:t>
      </w:r>
      <w:r>
        <w:rPr>
          <w:rStyle w:val="15"/>
          <w:rFonts w:hint="eastAsia"/>
          <w:b/>
          <w:bCs/>
          <w:i/>
          <w:iCs/>
          <w:lang w:val="en-US" w:eastAsia="zh-CN" w:bidi="ar"/>
        </w:rPr>
        <w:t>rxchl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=value1&amp;</w:t>
      </w:r>
      <w:r>
        <w:rPr>
          <w:rStyle w:val="15"/>
          <w:rFonts w:hint="eastAsia"/>
          <w:b/>
          <w:bCs/>
          <w:i/>
          <w:iCs/>
          <w:lang w:val="en-US" w:eastAsia="zh-CN" w:bidi="ar"/>
        </w:rPr>
        <w:t>txchl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=value2&amp;</w:t>
      </w:r>
      <w:r>
        <w:rPr>
          <w:rStyle w:val="15"/>
          <w:rFonts w:hint="eastAsia"/>
          <w:b/>
          <w:bCs/>
          <w:i/>
          <w:iCs/>
          <w:lang w:val="en-US" w:eastAsia="zh-CN" w:bidi="ar"/>
        </w:rPr>
        <w:t>outpwr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=value3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488"/>
        <w:gridCol w:w="1126"/>
        <w:gridCol w:w="3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2487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参数类型</w:t>
            </w:r>
          </w:p>
        </w:tc>
        <w:tc>
          <w:tcPr>
            <w:tcW w:w="2488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参数说明</w:t>
            </w:r>
          </w:p>
        </w:tc>
        <w:tc>
          <w:tcPr>
            <w:tcW w:w="1126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取值</w:t>
            </w:r>
          </w:p>
        </w:tc>
        <w:tc>
          <w:tcPr>
            <w:tcW w:w="3850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airbaud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空中速率</w:t>
            </w:r>
          </w:p>
        </w:tc>
        <w:tc>
          <w:tcPr>
            <w:tcW w:w="11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eastAsia="zh-CN" w:bidi="ar"/>
              </w:rPr>
            </w:pPr>
            <w:r>
              <w:rPr>
                <w:rStyle w:val="15"/>
                <w:rFonts w:hint="eastAsia"/>
                <w:color w:val="auto"/>
                <w:lang w:val="en-US" w:eastAsia="zh-CN" w:bidi="ar"/>
              </w:rPr>
              <w:t>0,</w:t>
            </w:r>
            <w:r>
              <w:rPr>
                <w:rStyle w:val="15"/>
                <w:rFonts w:hint="default" w:ascii="宋体"/>
                <w:color w:val="auto"/>
                <w:lang w:eastAsia="zh-CN" w:bidi="ar"/>
              </w:rPr>
              <w:t>1,2</w:t>
            </w:r>
          </w:p>
        </w:tc>
        <w:tc>
          <w:tcPr>
            <w:tcW w:w="3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</w:t>
            </w:r>
            <w:r>
              <w:rPr>
                <w:rStyle w:val="15"/>
                <w:rFonts w:hint="default" w:ascii="宋体"/>
                <w:lang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24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rxchl</w:t>
            </w:r>
          </w:p>
        </w:tc>
        <w:tc>
          <w:tcPr>
            <w:tcW w:w="24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接收</w:t>
            </w:r>
            <w:r>
              <w:rPr>
                <w:rStyle w:val="15"/>
                <w:rFonts w:hint="default" w:ascii="宋体"/>
                <w:lang w:eastAsia="zh-CN" w:bidi="ar"/>
              </w:rPr>
              <w:t>频率</w:t>
            </w:r>
          </w:p>
        </w:tc>
        <w:tc>
          <w:tcPr>
            <w:tcW w:w="1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color w:val="auto"/>
                <w:lang w:val="en-US" w:eastAsia="zh-CN" w:bidi="ar"/>
              </w:rPr>
            </w:pPr>
            <w:r>
              <w:rPr>
                <w:rStyle w:val="15"/>
                <w:rFonts w:hint="eastAsia"/>
                <w:color w:val="auto"/>
                <w:lang w:val="en-US" w:eastAsia="zh-CN" w:bidi="ar"/>
              </w:rPr>
              <w:t>[0~</w:t>
            </w:r>
            <w:r>
              <w:rPr>
                <w:rStyle w:val="15"/>
                <w:rFonts w:hint="eastAsia" w:ascii="宋体"/>
                <w:color w:val="auto"/>
                <w:lang w:val="en-US" w:eastAsia="zh-CN" w:bidi="ar"/>
              </w:rPr>
              <w:t>19</w:t>
            </w:r>
            <w:r>
              <w:rPr>
                <w:rStyle w:val="15"/>
                <w:rFonts w:hint="eastAsia"/>
                <w:color w:val="auto"/>
                <w:lang w:val="en-US" w:eastAsia="zh-CN" w:bidi="ar"/>
              </w:rPr>
              <w:t>]</w:t>
            </w:r>
          </w:p>
        </w:tc>
        <w:tc>
          <w:tcPr>
            <w:tcW w:w="3850" w:type="dxa"/>
            <w:vMerge w:val="restar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载波频率以450.15Mhz为起始，间隔1Mhz，进行信道划分，共划分20个信道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eastAsia="zh-CN" w:bidi="ar"/>
              </w:rPr>
            </w:pPr>
            <w:r>
              <w:rPr>
                <w:rStyle w:val="15"/>
                <w:rFonts w:hint="default"/>
                <w:lang w:eastAsia="zh-CN" w:bidi="ar"/>
              </w:rPr>
              <w:t>自组网网关：接收默认6，发送默认13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eastAsia="zh-CN" w:bidi="ar"/>
              </w:rPr>
            </w:pPr>
            <w:r>
              <w:rPr>
                <w:rStyle w:val="15"/>
                <w:rFonts w:hint="default" w:ascii="宋体"/>
                <w:lang w:eastAsia="zh-CN" w:bidi="ar"/>
              </w:rPr>
              <w:t>M20S</w:t>
            </w:r>
            <w:r>
              <w:rPr>
                <w:rStyle w:val="15"/>
                <w:rFonts w:hint="default"/>
                <w:lang w:eastAsia="zh-CN" w:bidi="ar"/>
              </w:rPr>
              <w:t>：接收默认</w:t>
            </w:r>
            <w:r>
              <w:rPr>
                <w:rStyle w:val="15"/>
                <w:rFonts w:hint="default" w:ascii="宋体"/>
                <w:lang w:eastAsia="zh-CN" w:bidi="ar"/>
              </w:rPr>
              <w:t>13</w:t>
            </w:r>
            <w:r>
              <w:rPr>
                <w:rStyle w:val="15"/>
                <w:rFonts w:hint="default"/>
                <w:lang w:eastAsia="zh-CN" w:bidi="ar"/>
              </w:rPr>
              <w:t>，发送默认</w:t>
            </w:r>
            <w:r>
              <w:rPr>
                <w:rStyle w:val="15"/>
                <w:rFonts w:hint="default" w:ascii="宋体"/>
                <w:lang w:eastAsia="zh-CN" w:bidi="ar"/>
              </w:rPr>
              <w:t>6</w:t>
            </w:r>
            <w:bookmarkStart w:id="19" w:name="_GoBack"/>
            <w:bookmarkEnd w:id="19"/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4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txchl</w:t>
            </w:r>
          </w:p>
        </w:tc>
        <w:tc>
          <w:tcPr>
            <w:tcW w:w="24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default" w:ascii="宋体"/>
                <w:lang w:eastAsia="zh-CN" w:bidi="ar"/>
              </w:rPr>
              <w:t>发送频率</w:t>
            </w:r>
          </w:p>
        </w:tc>
        <w:tc>
          <w:tcPr>
            <w:tcW w:w="1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color w:val="auto"/>
                <w:lang w:val="en-US" w:eastAsia="zh-CN" w:bidi="ar"/>
              </w:rPr>
            </w:pPr>
            <w:r>
              <w:rPr>
                <w:rStyle w:val="15"/>
                <w:rFonts w:hint="eastAsia"/>
                <w:color w:val="auto"/>
                <w:lang w:val="en-US" w:eastAsia="zh-CN" w:bidi="ar"/>
              </w:rPr>
              <w:t>[0~</w:t>
            </w:r>
            <w:r>
              <w:rPr>
                <w:rStyle w:val="15"/>
                <w:rFonts w:hint="eastAsia" w:ascii="宋体"/>
                <w:color w:val="auto"/>
                <w:lang w:val="en-US" w:eastAsia="zh-CN" w:bidi="ar"/>
              </w:rPr>
              <w:t>19</w:t>
            </w:r>
            <w:r>
              <w:rPr>
                <w:rStyle w:val="15"/>
                <w:rFonts w:hint="eastAsia"/>
                <w:color w:val="auto"/>
                <w:lang w:val="en-US" w:eastAsia="zh-CN" w:bidi="ar"/>
              </w:rPr>
              <w:t>]</w:t>
            </w:r>
          </w:p>
        </w:tc>
        <w:tc>
          <w:tcPr>
            <w:tcW w:w="3850" w:type="dxa"/>
            <w:vMerge w:val="continu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outpwr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发射功率</w:t>
            </w:r>
          </w:p>
        </w:tc>
        <w:tc>
          <w:tcPr>
            <w:tcW w:w="112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color w:val="auto"/>
                <w:lang w:val="en-US" w:eastAsia="zh-CN" w:bidi="ar"/>
              </w:rPr>
            </w:pPr>
            <w:r>
              <w:rPr>
                <w:rStyle w:val="15"/>
                <w:rFonts w:hint="eastAsia"/>
                <w:color w:val="auto"/>
                <w:lang w:val="en-US" w:eastAsia="zh-CN" w:bidi="ar"/>
              </w:rPr>
              <w:t>[0~</w:t>
            </w:r>
            <w:r>
              <w:rPr>
                <w:rStyle w:val="15"/>
                <w:rFonts w:hint="default" w:ascii="宋体"/>
                <w:color w:val="auto"/>
                <w:lang w:eastAsia="zh-CN" w:bidi="ar"/>
              </w:rPr>
              <w:t>22</w:t>
            </w:r>
            <w:r>
              <w:rPr>
                <w:rStyle w:val="15"/>
                <w:rFonts w:hint="eastAsia"/>
                <w:color w:val="auto"/>
                <w:lang w:val="en-US" w:eastAsia="zh-CN" w:bidi="ar"/>
              </w:rPr>
              <w:t>]</w:t>
            </w:r>
          </w:p>
        </w:tc>
        <w:tc>
          <w:tcPr>
            <w:tcW w:w="3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</w:t>
            </w:r>
            <w:r>
              <w:rPr>
                <w:rStyle w:val="15"/>
                <w:rFonts w:hint="default" w:ascii="宋体"/>
                <w:lang w:eastAsia="zh-CN" w:bidi="ar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bcchl</w:t>
            </w:r>
          </w:p>
        </w:tc>
        <w:tc>
          <w:tcPr>
            <w:tcW w:w="24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 w:eastAsia="宋体"/>
                <w:lang w:eastAsia="zh-CN" w:bidi="ar"/>
              </w:rPr>
            </w:pPr>
            <w:r>
              <w:rPr>
                <w:rStyle w:val="15"/>
                <w:rFonts w:hint="default" w:ascii="宋体" w:eastAsia="宋体"/>
                <w:lang w:eastAsia="zh-CN" w:bidi="ar"/>
              </w:rPr>
              <w:t>广播频率</w:t>
            </w:r>
          </w:p>
        </w:tc>
        <w:tc>
          <w:tcPr>
            <w:tcW w:w="1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color w:val="auto"/>
                <w:lang w:val="en-US" w:eastAsia="zh-CN" w:bidi="ar"/>
              </w:rPr>
            </w:pPr>
            <w:r>
              <w:rPr>
                <w:rStyle w:val="15"/>
                <w:rFonts w:hint="eastAsia"/>
                <w:color w:val="auto"/>
                <w:lang w:val="en-US" w:eastAsia="zh-CN" w:bidi="ar"/>
              </w:rPr>
              <w:t>[0~19]</w:t>
            </w:r>
          </w:p>
        </w:tc>
        <w:tc>
          <w:tcPr>
            <w:tcW w:w="3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载波频率以450.15Mhz为起始，间隔1Mhz，进行信道划分，共划分20个信道（仅M20S有效</w:t>
            </w:r>
            <w:r>
              <w:rPr>
                <w:rStyle w:val="15"/>
                <w:rFonts w:hint="default" w:ascii="宋体"/>
                <w:lang w:eastAsia="zh-CN" w:bidi="ar"/>
              </w:rPr>
              <w:t>，默认为0</w:t>
            </w:r>
            <w:r>
              <w:rPr>
                <w:rStyle w:val="15"/>
                <w:rFonts w:hint="eastAsia"/>
                <w:lang w:val="en-US" w:eastAsia="zh-CN" w:bidi="ar"/>
              </w:rPr>
              <w:t>）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应答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设置成功：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$cmd=md_setcqradioctrl&amp;result=succ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设置失败：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$cmd=md_setcqradioctrl&amp;result=fail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参数查询：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outlineLvl w:val="9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bookmarkStart w:id="5" w:name="_Toc3559"/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$cmd=md_getcqradioctrl</w:t>
      </w:r>
      <w:bookmarkEnd w:id="5"/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查询应答：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$cmd=md_getcqradioctrl&amp;airbaud=value0&amp;</w:t>
      </w:r>
      <w:r>
        <w:rPr>
          <w:rStyle w:val="15"/>
          <w:rFonts w:hint="eastAsia"/>
          <w:b/>
          <w:bCs/>
          <w:i/>
          <w:iCs/>
          <w:lang w:val="en-US" w:eastAsia="zh-CN" w:bidi="ar"/>
        </w:rPr>
        <w:t>rxchl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=value1&amp;</w:t>
      </w:r>
      <w:r>
        <w:rPr>
          <w:rStyle w:val="15"/>
          <w:rFonts w:hint="eastAsia"/>
          <w:b/>
          <w:bCs/>
          <w:i/>
          <w:iCs/>
          <w:lang w:val="en-US" w:eastAsia="zh-CN" w:bidi="ar"/>
        </w:rPr>
        <w:t>txchl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=value2&amp;</w:t>
      </w:r>
      <w:r>
        <w:rPr>
          <w:rStyle w:val="15"/>
          <w:rFonts w:hint="eastAsia"/>
          <w:b/>
          <w:bCs/>
          <w:i/>
          <w:iCs/>
          <w:lang w:val="en-US" w:eastAsia="zh-CN" w:bidi="ar"/>
        </w:rPr>
        <w:t>outpwr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=value3</w:t>
      </w:r>
    </w:p>
    <w:p>
      <w:pPr>
        <w:pStyle w:val="3"/>
        <w:bidi w:val="0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bookmarkStart w:id="6" w:name="_Toc22461"/>
      <w:bookmarkStart w:id="7" w:name="_Toc23917"/>
      <w:r>
        <w:rPr>
          <w:rFonts w:hint="eastAsia"/>
          <w:lang w:val="en-US" w:eastAsia="zh-CN"/>
        </w:rPr>
        <w:t>3 预警广播</w:t>
      </w:r>
      <w:r>
        <w:rPr>
          <w:rFonts w:hint="eastAsia"/>
          <w:color w:val="auto"/>
          <w:lang w:val="en-US" w:eastAsia="zh-CN"/>
        </w:rPr>
        <w:t>参数配置</w:t>
      </w:r>
      <w:bookmarkEnd w:id="6"/>
      <w:r>
        <w:rPr>
          <w:rFonts w:hint="eastAsia"/>
          <w:lang w:val="en-US" w:eastAsia="zh-CN"/>
        </w:rPr>
        <w:t>（仅适用于监测设备）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line="360" w:lineRule="auto"/>
        <w:ind w:leftChars="0" w:firstLine="420" w:firstLineChars="0"/>
        <w:jc w:val="both"/>
        <w:textAlignment w:val="auto"/>
        <w:rPr>
          <w:rFonts w:hint="default" w:ascii="宋体" w:hAnsi="宋体" w:eastAsia="宋体" w:cs="宋体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为了满足预警广播语音播报，需要提供监测点编号，报警次数，以及不同等级报警对应的语音编号。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$cmd=md_setcqalarmctrl&amp;monitorpoint=value1&amp;cnt=value2&amp;level1=value3&amp;level2=value4&amp;level3=value5&amp;level4=value6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2645"/>
        <w:gridCol w:w="2488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2330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参数类型</w:t>
            </w:r>
          </w:p>
        </w:tc>
        <w:tc>
          <w:tcPr>
            <w:tcW w:w="2645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参数说明</w:t>
            </w:r>
          </w:p>
        </w:tc>
        <w:tc>
          <w:tcPr>
            <w:tcW w:w="2488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取值</w:t>
            </w:r>
          </w:p>
        </w:tc>
        <w:tc>
          <w:tcPr>
            <w:tcW w:w="2488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monitorpoint</w:t>
            </w:r>
          </w:p>
        </w:tc>
        <w:tc>
          <w:tcPr>
            <w:tcW w:w="264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监测点编号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[1~15]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cnt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报警播报次数</w:t>
            </w:r>
          </w:p>
        </w:tc>
        <w:tc>
          <w:tcPr>
            <w:tcW w:w="24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[0~255]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其中0表示关闭当前报警，255表示一直报警，默认03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level1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 w:eastAsia="宋体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一级报警对应的</w:t>
            </w:r>
            <w:r>
              <w:rPr>
                <w:rFonts w:hint="eastAsia" w:ascii="宋体" w:hAnsi="宋体" w:eastAsia="宋体" w:cs="宋体"/>
                <w:color w:val="auto"/>
                <w:u w:val="none"/>
                <w:lang w:val="en-US" w:eastAsia="zh-CN"/>
              </w:rPr>
              <w:t>语音编号</w:t>
            </w:r>
          </w:p>
        </w:tc>
        <w:tc>
          <w:tcPr>
            <w:tcW w:w="24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[1~255]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默认0</w:t>
            </w:r>
            <w:r>
              <w:rPr>
                <w:rStyle w:val="15"/>
                <w:rFonts w:hint="default" w:ascii="宋体"/>
                <w:lang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level2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二级报警对应的</w:t>
            </w:r>
            <w:r>
              <w:rPr>
                <w:rFonts w:hint="eastAsia" w:ascii="宋体" w:hAnsi="宋体" w:eastAsia="宋体" w:cs="宋体"/>
                <w:color w:val="auto"/>
                <w:u w:val="none"/>
                <w:lang w:val="en-US" w:eastAsia="zh-CN"/>
              </w:rPr>
              <w:t>语音编号</w:t>
            </w:r>
          </w:p>
        </w:tc>
        <w:tc>
          <w:tcPr>
            <w:tcW w:w="24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[1~255]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默认0</w:t>
            </w:r>
            <w:r>
              <w:rPr>
                <w:rStyle w:val="15"/>
                <w:rFonts w:hint="default" w:ascii="宋体"/>
                <w:lang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level3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三级报警对应的</w:t>
            </w:r>
            <w:r>
              <w:rPr>
                <w:rFonts w:hint="eastAsia" w:ascii="宋体" w:hAnsi="宋体" w:eastAsia="宋体" w:cs="宋体"/>
                <w:color w:val="auto"/>
                <w:u w:val="none"/>
                <w:lang w:val="en-US" w:eastAsia="zh-CN"/>
              </w:rPr>
              <w:t>语音编号</w:t>
            </w:r>
          </w:p>
        </w:tc>
        <w:tc>
          <w:tcPr>
            <w:tcW w:w="24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[1~255]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默认0</w:t>
            </w:r>
            <w:r>
              <w:rPr>
                <w:rStyle w:val="15"/>
                <w:rFonts w:hint="default" w:ascii="宋体"/>
                <w:lang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level4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四级报警对应的</w:t>
            </w:r>
            <w:r>
              <w:rPr>
                <w:rFonts w:hint="eastAsia" w:ascii="宋体" w:hAnsi="宋体" w:eastAsia="宋体" w:cs="宋体"/>
                <w:color w:val="auto"/>
                <w:u w:val="none"/>
                <w:lang w:val="en-US" w:eastAsia="zh-CN"/>
              </w:rPr>
              <w:t>语音编号</w:t>
            </w:r>
          </w:p>
        </w:tc>
        <w:tc>
          <w:tcPr>
            <w:tcW w:w="24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[1~255]</w:t>
            </w:r>
          </w:p>
        </w:tc>
        <w:tc>
          <w:tcPr>
            <w:tcW w:w="248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默认0</w:t>
            </w:r>
            <w:r>
              <w:rPr>
                <w:rStyle w:val="15"/>
                <w:rFonts w:hint="default" w:ascii="宋体"/>
                <w:lang w:eastAsia="zh-CN" w:bidi="ar"/>
              </w:rPr>
              <w:t>4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应答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设置成功：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$cmd=md_setcqalarmctrl&amp;result=succ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设置失败：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$cmd=md_setcqalarmctrl&amp;result=fail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参数查询：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outlineLvl w:val="9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bookmarkStart w:id="8" w:name="_Toc8616"/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$cmd=md_getcqalarmctrl</w:t>
      </w:r>
      <w:bookmarkEnd w:id="8"/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查询应答：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$cmd=md_getcqalarmctrl&amp;monitorpoint=value1&amp;cnt=value2&amp;level1=value3&amp;level2=value4&amp;level3=value5&amp;level4=value6</w:t>
      </w:r>
    </w:p>
    <w:p>
      <w:pPr>
        <w:pStyle w:val="3"/>
        <w:bidi w:val="0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bookmarkStart w:id="9" w:name="_Toc16144"/>
      <w:bookmarkStart w:id="10" w:name="_Toc6530"/>
      <w:r>
        <w:rPr>
          <w:rFonts w:hint="eastAsia"/>
          <w:lang w:val="en-US" w:eastAsia="zh-CN"/>
        </w:rPr>
        <w:t xml:space="preserve">4 </w:t>
      </w:r>
      <w:r>
        <w:rPr>
          <w:rFonts w:hint="eastAsia"/>
          <w:color w:val="auto"/>
          <w:lang w:val="en-US" w:eastAsia="zh-CN"/>
        </w:rPr>
        <w:t>四级触发阈值参数</w:t>
      </w:r>
      <w:bookmarkEnd w:id="9"/>
      <w:r>
        <w:rPr>
          <w:rFonts w:hint="eastAsia"/>
          <w:lang w:val="en-US" w:eastAsia="zh-CN"/>
        </w:rPr>
        <w:t>（仅适用于监测设备）</w:t>
      </w:r>
      <w:bookmarkEnd w:id="10"/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设置重庆地灾四级报警对应的触发阈值：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$cmd=md_setcqgateval&amp;llevel1=value1&amp;level2=value2&amp;level3=value3&amp;level4=value4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2645"/>
        <w:gridCol w:w="1948"/>
        <w:gridCol w:w="3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2330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参数类型</w:t>
            </w:r>
          </w:p>
        </w:tc>
        <w:tc>
          <w:tcPr>
            <w:tcW w:w="2645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参数说明</w:t>
            </w:r>
          </w:p>
        </w:tc>
        <w:tc>
          <w:tcPr>
            <w:tcW w:w="1948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取值</w:t>
            </w:r>
          </w:p>
        </w:tc>
        <w:tc>
          <w:tcPr>
            <w:tcW w:w="3028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level1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 w:eastAsia="宋体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一级报警对应的阈值</w:t>
            </w:r>
          </w:p>
        </w:tc>
        <w:tc>
          <w:tcPr>
            <w:tcW w:w="194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默认40</w:t>
            </w:r>
          </w:p>
        </w:tc>
        <w:tc>
          <w:tcPr>
            <w:tcW w:w="3028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根据传感类型进行默认值设定，一级为最高等级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level2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二级报警对应的阈值</w:t>
            </w:r>
          </w:p>
        </w:tc>
        <w:tc>
          <w:tcPr>
            <w:tcW w:w="194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默认20</w:t>
            </w:r>
          </w:p>
        </w:tc>
        <w:tc>
          <w:tcPr>
            <w:tcW w:w="3028" w:type="dxa"/>
            <w:vMerge w:val="continu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level3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三级报警对应的阈值</w:t>
            </w:r>
          </w:p>
        </w:tc>
        <w:tc>
          <w:tcPr>
            <w:tcW w:w="194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默认10</w:t>
            </w:r>
          </w:p>
        </w:tc>
        <w:tc>
          <w:tcPr>
            <w:tcW w:w="3028" w:type="dxa"/>
            <w:vMerge w:val="continu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level4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四级报警对应的阈值</w:t>
            </w:r>
          </w:p>
        </w:tc>
        <w:tc>
          <w:tcPr>
            <w:tcW w:w="194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默认5</w:t>
            </w:r>
          </w:p>
        </w:tc>
        <w:tc>
          <w:tcPr>
            <w:tcW w:w="3028" w:type="dxa"/>
            <w:vMerge w:val="continue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eastAsia="zh-CN" w:bidi="ar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应答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设置成功：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$cmd=md_setcqgateval&amp;result=succ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设置失败：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$cmd=md_setcqgateval&amp;result=fail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参数查询：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outlineLvl w:val="9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bookmarkStart w:id="11" w:name="_Toc24850"/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$cmd=md_getcqgateval</w:t>
      </w:r>
      <w:bookmarkEnd w:id="11"/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查询应答：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$cmd=md_getcqgateval&amp;llevel1=value1&amp;level2=value2&amp;level3=value3&amp;level4=value4</w:t>
      </w:r>
    </w:p>
    <w:p>
      <w:pPr>
        <w:pStyle w:val="3"/>
        <w:bidi w:val="0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bookmarkStart w:id="12" w:name="_Toc2379"/>
      <w:bookmarkStart w:id="13" w:name="_Toc11048"/>
      <w:r>
        <w:rPr>
          <w:rFonts w:hint="eastAsia"/>
          <w:lang w:val="en-US" w:eastAsia="zh-CN"/>
        </w:rPr>
        <w:t xml:space="preserve">5 </w:t>
      </w:r>
      <w:r>
        <w:rPr>
          <w:rFonts w:hint="eastAsia"/>
          <w:color w:val="auto"/>
          <w:lang w:val="en-US" w:eastAsia="zh-CN"/>
        </w:rPr>
        <w:t>上报间隔</w:t>
      </w:r>
      <w:bookmarkEnd w:id="12"/>
      <w:r>
        <w:rPr>
          <w:rFonts w:hint="eastAsia"/>
          <w:lang w:val="en-US" w:eastAsia="zh-CN"/>
        </w:rPr>
        <w:t>（仅适用于监测设备）</w:t>
      </w:r>
      <w:bookmarkEnd w:id="13"/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u w:val="none"/>
          <w:lang w:val="en-US" w:eastAsia="zh-CN"/>
        </w:rPr>
        <w:t>设置重庆地灾数据上报间隔：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$cmd=md_setcqreptgap&amp;level1=value1&amp;level2=value2&amp;level3=value3&amp;level4=value4&amp;location=value5&amp;heartbeat=value6&amp;collect=value7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2645"/>
        <w:gridCol w:w="1959"/>
        <w:gridCol w:w="3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2330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参数类型</w:t>
            </w:r>
          </w:p>
        </w:tc>
        <w:tc>
          <w:tcPr>
            <w:tcW w:w="2645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参数说明</w:t>
            </w:r>
          </w:p>
        </w:tc>
        <w:tc>
          <w:tcPr>
            <w:tcW w:w="1959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取值</w:t>
            </w:r>
          </w:p>
        </w:tc>
        <w:tc>
          <w:tcPr>
            <w:tcW w:w="3017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level1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 w:eastAsia="宋体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一级报警对应的上报周期</w:t>
            </w:r>
          </w:p>
        </w:tc>
        <w:tc>
          <w:tcPr>
            <w:tcW w:w="195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默认60,单位s</w:t>
            </w:r>
          </w:p>
        </w:tc>
        <w:tc>
          <w:tcPr>
            <w:tcW w:w="301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level2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二级报警对应的上报周期</w:t>
            </w:r>
          </w:p>
        </w:tc>
        <w:tc>
          <w:tcPr>
            <w:tcW w:w="195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默认300,单位s</w:t>
            </w:r>
          </w:p>
        </w:tc>
        <w:tc>
          <w:tcPr>
            <w:tcW w:w="301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level3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三级报警对应的上报周期</w:t>
            </w:r>
          </w:p>
        </w:tc>
        <w:tc>
          <w:tcPr>
            <w:tcW w:w="195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默认1800,单位s</w:t>
            </w:r>
          </w:p>
        </w:tc>
        <w:tc>
          <w:tcPr>
            <w:tcW w:w="301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level4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四级报警对应的上报周期</w:t>
            </w:r>
          </w:p>
        </w:tc>
        <w:tc>
          <w:tcPr>
            <w:tcW w:w="195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默认3600,单位s</w:t>
            </w:r>
          </w:p>
        </w:tc>
        <w:tc>
          <w:tcPr>
            <w:tcW w:w="301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u w:val="none"/>
                <w:lang w:val="en-US" w:eastAsia="zh-CN"/>
              </w:rPr>
              <w:t>location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位置信息上报间隔</w:t>
            </w:r>
          </w:p>
        </w:tc>
        <w:tc>
          <w:tcPr>
            <w:tcW w:w="195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默认7200,单位s</w:t>
            </w:r>
          </w:p>
        </w:tc>
        <w:tc>
          <w:tcPr>
            <w:tcW w:w="301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0，表示不上报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u w:val="none"/>
                <w:lang w:val="en-US" w:eastAsia="zh-CN"/>
              </w:rPr>
              <w:t>heartbeat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心跳包上报间隔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默认60，单位s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0，表示不上报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u w:val="none"/>
                <w:lang w:val="en-US" w:eastAsia="zh-CN"/>
              </w:rPr>
              <w:t>collect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采集间隔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默认30，单位s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应答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设置成功：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$cmd=md_setcqreptgap&amp;result=succ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设置失败：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$cmd=md_setcqreptgap&amp;result=fail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参数查询：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outlineLvl w:val="9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bookmarkStart w:id="14" w:name="_Toc12047"/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</w:t>
      </w:r>
      <w:r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eastAsia="zh-CN"/>
        </w:rPr>
        <w:t>g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etcqreptgap</w:t>
      </w:r>
      <w:bookmarkEnd w:id="14"/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查询应答：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</w:t>
      </w:r>
      <w:r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eastAsia="zh-CN"/>
        </w:rPr>
        <w:t>g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etcqreptgap&amp;level1=value1&amp;level2=value2&amp;level3=value3&amp;level4=value4&amp;location=value5&amp;heartbeat=value6&amp;collect=value7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2195"/>
      <w:r>
        <w:rPr>
          <w:rFonts w:hint="eastAsia"/>
          <w:lang w:val="en-US" w:eastAsia="zh-CN"/>
        </w:rPr>
        <w:t>6 广播测试（仅适用于监测设备）</w:t>
      </w:r>
      <w:bookmarkEnd w:id="15"/>
    </w:p>
    <w:p>
      <w:pPr>
        <w:keepNext w:val="0"/>
        <w:keepLines w:val="0"/>
        <w:widowControl/>
        <w:suppressLineNumbers w:val="0"/>
        <w:shd w:val="clear" w:fill="FFFFFF"/>
        <w:ind w:left="0" w:right="36" w:firstLine="42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通过该指令，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u w:val="none"/>
          <w:lang w:eastAsia="zh-CN"/>
        </w:rPr>
        <w:t>验证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设备和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u w:val="none"/>
          <w:lang w:eastAsia="zh-CN"/>
        </w:rPr>
        <w:t>预警广播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之间的通信是否正常，设备收到该指令后，根据指定的报警等级，发送报警帧到边缘预警广播。</w:t>
      </w:r>
    </w:p>
    <w:p>
      <w:pPr>
        <w:keepNext w:val="0"/>
        <w:keepLines w:val="0"/>
        <w:widowControl/>
        <w:suppressLineNumbers w:val="0"/>
        <w:shd w:val="clear" w:fill="FFFFFF"/>
        <w:ind w:left="0" w:right="36" w:firstLine="0"/>
        <w:jc w:val="left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$cmd=md_test</w:t>
      </w:r>
      <w:r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broadcast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&amp;level=value</w:t>
      </w:r>
    </w:p>
    <w:p>
      <w:pPr>
        <w:keepNext w:val="0"/>
        <w:keepLines w:val="0"/>
        <w:widowControl/>
        <w:suppressLineNumbers w:val="0"/>
        <w:shd w:val="clear" w:fill="FFFFFF"/>
        <w:ind w:left="0" w:right="36" w:firstLine="0"/>
        <w:jc w:val="left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2645"/>
        <w:gridCol w:w="1959"/>
        <w:gridCol w:w="3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2330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参数类型</w:t>
            </w:r>
          </w:p>
        </w:tc>
        <w:tc>
          <w:tcPr>
            <w:tcW w:w="2645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参数说明</w:t>
            </w:r>
          </w:p>
        </w:tc>
        <w:tc>
          <w:tcPr>
            <w:tcW w:w="1959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取值</w:t>
            </w:r>
          </w:p>
        </w:tc>
        <w:tc>
          <w:tcPr>
            <w:tcW w:w="3017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level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 w:eastAsia="宋体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报警等级</w:t>
            </w:r>
          </w:p>
        </w:tc>
        <w:tc>
          <w:tcPr>
            <w:tcW w:w="195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  <w:t>[1~4]</w:t>
            </w:r>
          </w:p>
        </w:tc>
        <w:tc>
          <w:tcPr>
            <w:tcW w:w="301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 w:eastAsia="宋体"/>
                <w:lang w:val="en-US" w:eastAsia="zh-CN" w:bidi="ar"/>
              </w:rPr>
            </w:pPr>
            <w:r>
              <w:rPr>
                <w:rStyle w:val="15"/>
                <w:rFonts w:hint="default" w:ascii="宋体" w:eastAsia="宋体"/>
                <w:lang w:eastAsia="zh-CN" w:bidi="ar"/>
              </w:rPr>
              <w:t>预警</w:t>
            </w:r>
            <w:r>
              <w:rPr>
                <w:rStyle w:val="15"/>
                <w:rFonts w:hint="eastAsia" w:eastAsia="宋体"/>
                <w:lang w:val="en-US" w:eastAsia="zh-CN" w:bidi="ar"/>
              </w:rPr>
              <w:t>广播根据报警等级播报对应的语音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应答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设置成功：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$cmd=md_test</w:t>
      </w:r>
      <w:r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broadcast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&amp;result=succ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设置失败：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$cmd=md_test</w:t>
      </w:r>
      <w:r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broadcast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&amp;result=fail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3566"/>
      <w:r>
        <w:rPr>
          <w:rFonts w:hint="eastAsia"/>
          <w:lang w:val="en-US" w:eastAsia="zh-CN"/>
        </w:rPr>
        <w:t xml:space="preserve">7 </w:t>
      </w:r>
      <w:r>
        <w:rPr>
          <w:rFonts w:hint="default"/>
          <w:lang w:eastAsia="zh-CN"/>
        </w:rPr>
        <w:t>预警</w:t>
      </w:r>
      <w:r>
        <w:rPr>
          <w:rFonts w:hint="eastAsia"/>
          <w:lang w:val="en-US" w:eastAsia="zh-CN"/>
        </w:rPr>
        <w:t>报警开关（仅适用于监测设备）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ind w:left="0" w:right="36" w:firstLine="42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通过该指令，设置是否启用预警广播功能。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right="36" w:firstLine="0"/>
        <w:jc w:val="left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</w:t>
      </w:r>
      <w:r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broadcast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switch&amp;sw=value</w:t>
      </w:r>
    </w:p>
    <w:p>
      <w:pPr>
        <w:keepNext w:val="0"/>
        <w:keepLines w:val="0"/>
        <w:widowControl/>
        <w:suppressLineNumbers w:val="0"/>
        <w:shd w:val="clear" w:fill="FFFFFF"/>
        <w:ind w:left="0" w:right="36" w:firstLine="0"/>
        <w:jc w:val="left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2645"/>
        <w:gridCol w:w="1959"/>
        <w:gridCol w:w="3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2330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参数类型</w:t>
            </w:r>
          </w:p>
        </w:tc>
        <w:tc>
          <w:tcPr>
            <w:tcW w:w="2645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参数说明</w:t>
            </w:r>
          </w:p>
        </w:tc>
        <w:tc>
          <w:tcPr>
            <w:tcW w:w="1959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取值</w:t>
            </w:r>
          </w:p>
        </w:tc>
        <w:tc>
          <w:tcPr>
            <w:tcW w:w="3017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Style w:val="15"/>
                <w:rFonts w:hint="eastAsia"/>
                <w:lang w:val="en-US" w:eastAsia="zh-CN" w:bidi="ar"/>
              </w:rPr>
              <w:t>sw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 w:eastAsia="宋体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开关</w:t>
            </w:r>
          </w:p>
        </w:tc>
        <w:tc>
          <w:tcPr>
            <w:tcW w:w="195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  <w:t>0,1</w:t>
            </w:r>
          </w:p>
        </w:tc>
        <w:tc>
          <w:tcPr>
            <w:tcW w:w="301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 w:eastAsia="宋体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0：关闭，1：开启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应答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设置成功：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</w:t>
      </w:r>
      <w:r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broadcast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switch&amp;result=succ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设置失败：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</w:t>
      </w:r>
      <w:r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broadcast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switch&amp;result=fail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参数查询：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outlineLvl w:val="9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$cmd=md_getcq</w:t>
      </w:r>
      <w:r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broadcast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switch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查询应答：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$cmd=md_getcq</w:t>
      </w:r>
      <w:r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broadcast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switch&amp;sw=value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0647"/>
      <w:r>
        <w:rPr>
          <w:rFonts w:hint="eastAsia"/>
          <w:lang w:val="en-US" w:eastAsia="zh-CN"/>
        </w:rPr>
        <w:t>8 终端ID设置（仅适用于预警广播</w:t>
      </w:r>
      <w:r>
        <w:rPr>
          <w:rFonts w:hint="default"/>
          <w:lang w:eastAsia="zh-CN"/>
        </w:rPr>
        <w:t>、自组网网关</w:t>
      </w:r>
      <w:r>
        <w:rPr>
          <w:rFonts w:hint="eastAsia"/>
          <w:lang w:val="en-US" w:eastAsia="zh-CN"/>
        </w:rPr>
        <w:t>）</w:t>
      </w:r>
      <w:bookmarkEnd w:id="17"/>
    </w:p>
    <w:p>
      <w:pPr>
        <w:keepNext w:val="0"/>
        <w:keepLines w:val="0"/>
        <w:widowControl/>
        <w:suppressLineNumbers w:val="0"/>
        <w:shd w:val="clear" w:fill="FFFFFF"/>
        <w:ind w:left="0" w:right="36" w:firstLine="0"/>
        <w:jc w:val="left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$cmd=md_setcqterminalid&amp;id=value</w:t>
      </w:r>
    </w:p>
    <w:p>
      <w:pPr>
        <w:keepNext w:val="0"/>
        <w:keepLines w:val="0"/>
        <w:widowControl/>
        <w:suppressLineNumbers w:val="0"/>
        <w:shd w:val="clear" w:fill="FFFFFF"/>
        <w:ind w:left="0" w:right="36" w:firstLine="0"/>
        <w:jc w:val="left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2645"/>
        <w:gridCol w:w="1959"/>
        <w:gridCol w:w="3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2330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参数类型</w:t>
            </w:r>
          </w:p>
        </w:tc>
        <w:tc>
          <w:tcPr>
            <w:tcW w:w="2645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参数说明</w:t>
            </w:r>
          </w:p>
        </w:tc>
        <w:tc>
          <w:tcPr>
            <w:tcW w:w="1959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取值</w:t>
            </w:r>
          </w:p>
        </w:tc>
        <w:tc>
          <w:tcPr>
            <w:tcW w:w="3017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/>
                <w:iCs/>
                <w:color w:val="auto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auto"/>
                <w:u w:val="none"/>
                <w:lang w:val="en-US" w:eastAsia="zh-CN"/>
              </w:rPr>
              <w:t>id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 w:eastAsia="宋体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终端ID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  <w:t>字符串</w:t>
            </w:r>
          </w:p>
        </w:tc>
        <w:tc>
          <w:tcPr>
            <w:tcW w:w="301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 w:eastAsia="宋体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可以同时设置多个id，有多个ID时，中间用逗号分割。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应答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设置成功：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$cmd=md_setcqterminalid&amp;result=succ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设置失败：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$cmd=md_setcqterminalid&amp;result=fail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参数查询：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outlineLvl w:val="9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$cmd=md_getcqterminalid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查询应答：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$cmd=md_getcqterminalid&amp;id=value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5761"/>
      <w:r>
        <w:rPr>
          <w:rFonts w:hint="eastAsia"/>
          <w:lang w:val="en-US" w:eastAsia="zh-CN"/>
        </w:rPr>
        <w:t>9 终端ID删除（仅适用于预警广播</w:t>
      </w:r>
      <w:r>
        <w:rPr>
          <w:rFonts w:hint="default"/>
          <w:lang w:eastAsia="zh-CN"/>
        </w:rPr>
        <w:t>、自组网网关</w:t>
      </w:r>
      <w:r>
        <w:rPr>
          <w:rFonts w:hint="eastAsia"/>
          <w:lang w:val="en-US" w:eastAsia="zh-CN"/>
        </w:rPr>
        <w:t>）</w:t>
      </w:r>
      <w:bookmarkEnd w:id="18"/>
    </w:p>
    <w:p>
      <w:pPr>
        <w:keepNext w:val="0"/>
        <w:keepLines w:val="0"/>
        <w:widowControl/>
        <w:suppressLineNumbers w:val="0"/>
        <w:shd w:val="clear" w:fill="FFFFFF"/>
        <w:ind w:left="0" w:right="36" w:firstLine="0"/>
        <w:jc w:val="left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$cmd=md_delcqterminalid&amp;type=value1&amp;id=value2</w:t>
      </w:r>
    </w:p>
    <w:p>
      <w:pPr>
        <w:keepNext w:val="0"/>
        <w:keepLines w:val="0"/>
        <w:widowControl/>
        <w:suppressLineNumbers w:val="0"/>
        <w:shd w:val="clear" w:fill="FFFFFF"/>
        <w:ind w:left="0" w:right="36" w:firstLine="0"/>
        <w:jc w:val="left"/>
        <w:rPr>
          <w:rFonts w:hint="default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2645"/>
        <w:gridCol w:w="1959"/>
        <w:gridCol w:w="3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2330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参数类型</w:t>
            </w:r>
          </w:p>
        </w:tc>
        <w:tc>
          <w:tcPr>
            <w:tcW w:w="2645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参数说明</w:t>
            </w:r>
          </w:p>
        </w:tc>
        <w:tc>
          <w:tcPr>
            <w:tcW w:w="1959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取值</w:t>
            </w:r>
          </w:p>
        </w:tc>
        <w:tc>
          <w:tcPr>
            <w:tcW w:w="3017" w:type="dxa"/>
            <w:shd w:val="clear" w:color="auto" w:fill="DAE3F3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/>
                <w:b/>
                <w:bCs/>
                <w:lang w:val="en-US" w:eastAsia="zh-CN" w:bidi="ar"/>
              </w:rPr>
            </w:pPr>
            <w:r>
              <w:rPr>
                <w:rStyle w:val="15"/>
                <w:rFonts w:hint="eastAsia"/>
                <w:b/>
                <w:bCs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eastAsia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auto"/>
                <w:u w:val="none"/>
                <w:lang w:val="en-US" w:eastAsia="zh-CN"/>
              </w:rPr>
              <w:t>type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 w:eastAsia="宋体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操作类型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  <w:t>[0,1]</w:t>
            </w:r>
          </w:p>
        </w:tc>
        <w:tc>
          <w:tcPr>
            <w:tcW w:w="301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 w:eastAsia="宋体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0,删除所有；1，删除指定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/>
                <w:iCs/>
                <w:color w:val="auto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auto"/>
                <w:u w:val="none"/>
                <w:lang w:val="en-US" w:eastAsia="zh-CN"/>
              </w:rPr>
              <w:t>id</w:t>
            </w:r>
          </w:p>
        </w:tc>
        <w:tc>
          <w:tcPr>
            <w:tcW w:w="26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 w:eastAsia="宋体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终端id</w:t>
            </w:r>
          </w:p>
        </w:tc>
        <w:tc>
          <w:tcPr>
            <w:tcW w:w="19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val="none"/>
                <w:lang w:val="en-US" w:eastAsia="zh-CN" w:bidi="ar"/>
              </w:rPr>
              <w:t>字符串</w:t>
            </w:r>
          </w:p>
        </w:tc>
        <w:tc>
          <w:tcPr>
            <w:tcW w:w="301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5"/>
                <w:rFonts w:hint="default" w:eastAsia="宋体"/>
                <w:lang w:val="en-US" w:eastAsia="zh-CN" w:bidi="ar"/>
              </w:rPr>
            </w:pPr>
            <w:r>
              <w:rPr>
                <w:rStyle w:val="15"/>
                <w:rFonts w:hint="eastAsia" w:eastAsia="宋体"/>
                <w:lang w:val="en-US" w:eastAsia="zh-CN" w:bidi="ar"/>
              </w:rPr>
              <w:t>当type取1时，该字段有效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应答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设置成功：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$cmd=md_delcqterminalid&amp;result=succ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设置失败：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$cmd=md_delcqterminalid&amp;result=fail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校时指令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1.设置时间指令格式：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$cmd=settime&amp;time=YYYY-MM-DD HH:mm:ss[&amp;devicetype=1]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FF000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FF0000"/>
          <w:u w:val="none"/>
          <w:lang w:val="en-US" w:eastAsia="zh-CN"/>
        </w:rPr>
        <w:t>devicetype:选填，不填时配置本机。填写时配置且赋值为1，表示配置自组网网关，此时设备只需将[&amp;devicetype=1]之前的内容透传到自组网网关。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如：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$cmd=settime&amp;time=2019-05-01 13:00:00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 xml:space="preserve">指令返回结果格式：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u w:val="none"/>
          <w:lang w:val="en-US" w:eastAsia="zh-CN"/>
        </w:rPr>
        <w:t>设置终端时间成功：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$cmd=settime&amp;result=succ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br w:type="textWrapping"/>
      </w:r>
      <w:r>
        <w:rPr>
          <w:rFonts w:hint="eastAsia"/>
        </w:rPr>
        <w:t>设置终端时间失败：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$cmd=settime&amp;result=fail</w:t>
      </w:r>
    </w:p>
    <w:p>
      <w:pPr>
        <w:ind w:left="420" w:leftChars="200"/>
        <w:rPr>
          <w:rFonts w:ascii="宋体"/>
          <w:kern w:val="0"/>
          <w:szCs w:val="20"/>
        </w:rPr>
      </w:pPr>
      <w:r>
        <w:rPr>
          <w:rFonts w:hint="eastAsia" w:ascii="宋体"/>
          <w:kern w:val="0"/>
          <w:szCs w:val="20"/>
          <w:lang w:val="en-US" w:eastAsia="zh-CN"/>
        </w:rPr>
        <w:t>2.获取时间</w:t>
      </w:r>
      <w:r>
        <w:rPr>
          <w:rFonts w:hint="eastAsia" w:ascii="宋体"/>
          <w:kern w:val="0"/>
          <w:szCs w:val="20"/>
        </w:rPr>
        <w:t>指令格式：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$cmd=reqtime[&amp;devicetype=1]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FF000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FF0000"/>
          <w:u w:val="none"/>
          <w:lang w:val="en-US" w:eastAsia="zh-CN"/>
        </w:rPr>
        <w:t>devicetype:选填，不填时配置本机。填写时配置且赋值为1，表示配置自组网网关，此时设备只需将[&amp;devicetype=1]之前的内容透传到自组网网关。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</w:p>
    <w:p>
      <w:pPr>
        <w:pStyle w:val="10"/>
        <w:spacing w:before="0" w:beforeAutospacing="0" w:after="0" w:afterAutospacing="0"/>
        <w:ind w:left="420" w:leftChars="200"/>
        <w:rPr>
          <w:rFonts w:hAnsi="Times New Roman" w:cs="Times New Roman"/>
          <w:sz w:val="21"/>
          <w:szCs w:val="20"/>
        </w:rPr>
      </w:pPr>
      <w:r>
        <w:rPr>
          <w:rFonts w:hint="eastAsia" w:hAnsi="Times New Roman" w:cs="Times New Roman"/>
          <w:sz w:val="21"/>
          <w:szCs w:val="20"/>
        </w:rPr>
        <w:t>指令返回结果格式：</w:t>
      </w:r>
    </w:p>
    <w:p>
      <w:pPr>
        <w:ind w:left="840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$cmd=reqtime&amp;time=YYYY-MM-DD HH:mm:ss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br w:type="textWrapping"/>
      </w:r>
      <w:r>
        <w:rPr>
          <w:rFonts w:hint="eastAsia"/>
        </w:rPr>
        <w:t>如</w:t>
      </w:r>
      <w:r>
        <w:t xml:space="preserve">: 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$cmd=reqtime&amp;time=2019-05-01 13:00:00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11重启设备指令</w:t>
      </w:r>
    </w:p>
    <w:p>
      <w:pPr>
        <w:ind w:left="420" w:leftChars="200"/>
        <w:rPr>
          <w:rFonts w:hint="eastAsia" w:ascii="宋体"/>
          <w:kern w:val="0"/>
          <w:szCs w:val="20"/>
          <w:lang w:val="en-US" w:eastAsia="zh-CN"/>
        </w:rPr>
      </w:pPr>
      <w:r>
        <w:rPr>
          <w:rFonts w:hint="eastAsia" w:ascii="宋体"/>
          <w:kern w:val="0"/>
          <w:szCs w:val="20"/>
          <w:lang w:val="en-US" w:eastAsia="zh-CN"/>
        </w:rPr>
        <w:t>指令格式：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$cmd=reboot[&amp;devicetype=1]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FF000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FF0000"/>
          <w:u w:val="none"/>
          <w:lang w:val="en-US" w:eastAsia="zh-CN"/>
        </w:rPr>
        <w:t>devicetype:选填，不填时配置本机。填写时配置且赋值为1，表示配置自组网网关，此时设备只需将[&amp;devicetype=1]之前的内容透传到自组网网关。</w:t>
      </w:r>
    </w:p>
    <w:p>
      <w:pPr>
        <w:ind w:left="420" w:leftChars="200"/>
        <w:rPr>
          <w:rFonts w:hint="eastAsia" w:ascii="宋体"/>
          <w:kern w:val="0"/>
          <w:szCs w:val="20"/>
          <w:lang w:val="en-US" w:eastAsia="zh-CN"/>
        </w:rPr>
      </w:pPr>
      <w:r>
        <w:rPr>
          <w:rFonts w:hint="eastAsia" w:ascii="宋体"/>
          <w:kern w:val="0"/>
          <w:szCs w:val="20"/>
          <w:lang w:val="en-US" w:eastAsia="zh-CN"/>
        </w:rPr>
        <w:t>指令响应格式：</w:t>
      </w:r>
    </w:p>
    <w:p>
      <w:pPr>
        <w:ind w:left="420" w:leftChars="200"/>
        <w:rPr>
          <w:rFonts w:hint="eastAsia" w:ascii="宋体"/>
          <w:kern w:val="0"/>
          <w:szCs w:val="20"/>
          <w:lang w:val="en-US" w:eastAsia="zh-CN"/>
        </w:rPr>
      </w:pPr>
      <w:r>
        <w:rPr>
          <w:rFonts w:hint="eastAsia" w:ascii="宋体"/>
          <w:kern w:val="0"/>
          <w:szCs w:val="20"/>
          <w:lang w:val="en-US" w:eastAsia="zh-CN"/>
        </w:rPr>
        <w:t>成功：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 reboot&amp;result=succ</w:t>
      </w:r>
    </w:p>
    <w:p>
      <w:pPr>
        <w:ind w:left="420" w:leftChars="200"/>
        <w:rPr>
          <w:rFonts w:hint="eastAsia" w:ascii="宋体"/>
          <w:kern w:val="0"/>
          <w:szCs w:val="20"/>
          <w:lang w:val="en-US" w:eastAsia="zh-CN"/>
        </w:rPr>
      </w:pPr>
      <w:r>
        <w:rPr>
          <w:rFonts w:hint="eastAsia" w:ascii="宋体"/>
          <w:kern w:val="0"/>
          <w:szCs w:val="20"/>
          <w:lang w:val="en-US" w:eastAsia="zh-CN"/>
        </w:rPr>
        <w:t>失败：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 reboot&amp;result=fail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12恢复出厂设置</w:t>
      </w:r>
    </w:p>
    <w:p>
      <w:pPr>
        <w:ind w:left="420" w:leftChars="200"/>
        <w:rPr>
          <w:rFonts w:hint="eastAsia" w:ascii="宋体"/>
          <w:kern w:val="0"/>
          <w:szCs w:val="20"/>
          <w:lang w:val="en-US" w:eastAsia="zh-CN"/>
        </w:rPr>
      </w:pPr>
      <w:r>
        <w:rPr>
          <w:rFonts w:hint="eastAsia" w:ascii="宋体"/>
          <w:kern w:val="0"/>
          <w:szCs w:val="20"/>
          <w:lang w:val="en-US" w:eastAsia="zh-CN"/>
        </w:rPr>
        <w:t>指令格式：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$cmd=md_reset[&amp;devicetype=1]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FF000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FF0000"/>
          <w:u w:val="none"/>
          <w:lang w:val="en-US" w:eastAsia="zh-CN"/>
        </w:rPr>
        <w:t>devicetype:选填，不填时配置本机。填写时配置且赋值为1，表示配置自组网网关，此时设备只需将[&amp;devicetype=1]之前的内容透传到自组网网关。</w:t>
      </w:r>
    </w:p>
    <w:p>
      <w:pPr>
        <w:ind w:left="420" w:leftChars="200"/>
        <w:rPr>
          <w:rFonts w:hint="eastAsia" w:ascii="宋体"/>
          <w:kern w:val="0"/>
          <w:szCs w:val="20"/>
          <w:lang w:val="en-US" w:eastAsia="zh-CN"/>
        </w:rPr>
      </w:pPr>
      <w:r>
        <w:rPr>
          <w:rFonts w:hint="eastAsia" w:ascii="宋体"/>
          <w:kern w:val="0"/>
          <w:szCs w:val="20"/>
          <w:lang w:val="en-US" w:eastAsia="zh-CN"/>
        </w:rPr>
        <w:t>指令响应格式：</w:t>
      </w:r>
    </w:p>
    <w:p>
      <w:pPr>
        <w:ind w:left="420" w:leftChars="200"/>
        <w:rPr>
          <w:rFonts w:hint="eastAsia" w:ascii="宋体"/>
          <w:kern w:val="0"/>
          <w:szCs w:val="20"/>
          <w:lang w:val="en-US" w:eastAsia="zh-CN"/>
        </w:rPr>
      </w:pPr>
      <w:r>
        <w:rPr>
          <w:rFonts w:hint="eastAsia" w:ascii="宋体"/>
          <w:kern w:val="0"/>
          <w:szCs w:val="20"/>
          <w:lang w:val="en-US" w:eastAsia="zh-CN"/>
        </w:rPr>
        <w:t>成功：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$cmd=md_reset&amp;result=succ</w:t>
      </w:r>
    </w:p>
    <w:p>
      <w:pPr>
        <w:ind w:left="420" w:leftChars="200"/>
        <w:rPr>
          <w:rFonts w:hint="eastAsia" w:ascii="宋体"/>
          <w:kern w:val="0"/>
          <w:szCs w:val="20"/>
          <w:lang w:val="en-US" w:eastAsia="zh-CN"/>
        </w:rPr>
      </w:pPr>
      <w:r>
        <w:rPr>
          <w:rFonts w:hint="eastAsia" w:ascii="宋体"/>
          <w:kern w:val="0"/>
          <w:szCs w:val="20"/>
          <w:lang w:val="en-US" w:eastAsia="zh-CN"/>
        </w:rPr>
        <w:t>失败：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$cmd=md_reset&amp;result=fail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13设置设备位置</w:t>
      </w:r>
    </w:p>
    <w:p>
      <w:pPr>
        <w:pStyle w:val="22"/>
      </w:pPr>
      <w:r>
        <w:rPr>
          <w:rFonts w:hint="eastAsia"/>
        </w:rPr>
        <w:t>不具有定位能力的设备，平台通过该指令配置设备经纬度位置。具有定位能力的设备应以自身定位数据为准。</w:t>
      </w:r>
    </w:p>
    <w:p>
      <w:pPr>
        <w:pStyle w:val="22"/>
      </w:pPr>
      <w:r>
        <w:rPr>
          <w:rFonts w:hint="eastAsia"/>
        </w:rPr>
        <w:t>指令格式：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/>
        </w:rPr>
        <w:t xml:space="preserve"> </w:t>
      </w:r>
      <w:r>
        <w:t xml:space="preserve">   $cmd=md_setloc&amp;lat=xxx&amp;lng=xxx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[&amp;devicetype=1]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FF000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FF0000"/>
          <w:u w:val="none"/>
          <w:lang w:val="en-US" w:eastAsia="zh-CN"/>
        </w:rPr>
        <w:t>devicetype:选填，不填时配置本机。填写时配置且赋值为1，表示配置自组网网关，此时设备只需将[&amp;devicetype=1]之前的内容透传到自组网网关。</w:t>
      </w:r>
    </w:p>
    <w:p>
      <w:pPr>
        <w:pStyle w:val="22"/>
      </w:pPr>
      <w:r>
        <w:rPr>
          <w:rFonts w:hint="eastAsia"/>
        </w:rPr>
        <w:t xml:space="preserve"> </w:t>
      </w:r>
      <w:r>
        <w:t xml:space="preserve">   lat: </w:t>
      </w:r>
      <w:r>
        <w:rPr>
          <w:rFonts w:hint="eastAsia"/>
        </w:rPr>
        <w:t>纬度，北纬为正，南纬为负</w:t>
      </w:r>
    </w:p>
    <w:p>
      <w:pPr>
        <w:pStyle w:val="22"/>
      </w:pPr>
      <w:r>
        <w:rPr>
          <w:rFonts w:hint="eastAsia"/>
        </w:rPr>
        <w:t xml:space="preserve"> </w:t>
      </w:r>
      <w:r>
        <w:t xml:space="preserve">   lng: </w:t>
      </w:r>
      <w:r>
        <w:rPr>
          <w:rFonts w:hint="eastAsia"/>
        </w:rPr>
        <w:t>经度，东经为正，西经为负</w:t>
      </w:r>
    </w:p>
    <w:p>
      <w:pPr>
        <w:pStyle w:val="22"/>
      </w:pPr>
      <w:r>
        <w:rPr>
          <w:rFonts w:hint="eastAsia"/>
        </w:rPr>
        <w:t>指令响应格式：</w:t>
      </w:r>
    </w:p>
    <w:p>
      <w:pPr>
        <w:pStyle w:val="22"/>
        <w:ind w:firstLine="840" w:firstLineChars="400"/>
        <w:jc w:val="left"/>
      </w:pPr>
      <w:r>
        <w:t>$cmd=md_setloc&amp;result=succ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14获取设备位置</w:t>
      </w:r>
    </w:p>
    <w:p>
      <w:pPr>
        <w:pStyle w:val="22"/>
      </w:pPr>
      <w:r>
        <w:rPr>
          <w:rFonts w:hint="eastAsia"/>
        </w:rPr>
        <w:t>获取设备的当前经纬度位置。</w:t>
      </w:r>
    </w:p>
    <w:p>
      <w:pPr>
        <w:pStyle w:val="22"/>
      </w:pPr>
      <w:r>
        <w:rPr>
          <w:rFonts w:hint="eastAsia"/>
        </w:rPr>
        <w:t>指令格式：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/>
        </w:rPr>
        <w:t xml:space="preserve"> </w:t>
      </w:r>
      <w:r>
        <w:t xml:space="preserve">   $cmd=md_getloc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[&amp;devicetype=1]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FF000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FF0000"/>
          <w:u w:val="none"/>
          <w:lang w:val="en-US" w:eastAsia="zh-CN"/>
        </w:rPr>
        <w:t>devicetype:选填，不填时配置本机。填写时配置且赋值为1，表示配置自组网网关，此时设备只需将[&amp;devicetype=1]之前的内容透传到自组网网关。</w:t>
      </w:r>
    </w:p>
    <w:p>
      <w:pPr>
        <w:pStyle w:val="22"/>
      </w:pPr>
      <w:r>
        <w:rPr>
          <w:rFonts w:hint="eastAsia"/>
        </w:rPr>
        <w:t>指令响应格式：</w:t>
      </w:r>
    </w:p>
    <w:p>
      <w:pPr>
        <w:pStyle w:val="22"/>
        <w:ind w:firstLine="840" w:firstLineChars="400"/>
        <w:jc w:val="left"/>
      </w:pPr>
      <w:r>
        <w:t>$cmd=md_getloc&amp;lat=xxx&amp;lng=xxx</w:t>
      </w:r>
    </w:p>
    <w:p>
      <w:pPr>
        <w:pStyle w:val="22"/>
        <w:ind w:firstLine="840" w:firstLineChars="400"/>
      </w:pPr>
      <w:r>
        <w:t xml:space="preserve">lat: </w:t>
      </w:r>
      <w:r>
        <w:rPr>
          <w:rFonts w:hint="eastAsia"/>
        </w:rPr>
        <w:t>纬度，北纬为正，南纬为负</w:t>
      </w:r>
    </w:p>
    <w:p>
      <w:pPr>
        <w:pStyle w:val="22"/>
      </w:pPr>
      <w:r>
        <w:rPr>
          <w:rFonts w:hint="eastAsia"/>
        </w:rPr>
        <w:t xml:space="preserve"> </w:t>
      </w:r>
      <w:r>
        <w:t xml:space="preserve">   lng: </w:t>
      </w:r>
      <w:r>
        <w:rPr>
          <w:rFonts w:hint="eastAsia"/>
        </w:rPr>
        <w:t>经度，东经为正，西经为负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15获取</w:t>
      </w:r>
      <w:r>
        <w:rPr>
          <w:rFonts w:hint="default"/>
          <w:lang w:eastAsia="zh-CN"/>
        </w:rPr>
        <w:t>自检信息</w:t>
      </w:r>
    </w:p>
    <w:p>
      <w:pPr>
        <w:ind w:left="420" w:leftChars="200"/>
        <w:rPr>
          <w:rFonts w:hint="eastAsia" w:ascii="宋体"/>
          <w:kern w:val="0"/>
          <w:szCs w:val="20"/>
          <w:lang w:val="en-US" w:eastAsia="zh-CN"/>
        </w:rPr>
      </w:pPr>
      <w:r>
        <w:rPr>
          <w:rFonts w:hint="eastAsia" w:ascii="宋体" w:hAnsi="Times New Roman" w:eastAsia="宋体" w:cs="Times New Roman"/>
          <w:kern w:val="0"/>
          <w:sz w:val="21"/>
          <w:lang w:val="en-US" w:eastAsia="zh-CN" w:bidi="ar-SA"/>
        </w:rPr>
        <w:t>下发命令给设备，</w:t>
      </w:r>
      <w:r>
        <w:rPr>
          <w:rFonts w:hint="default" w:ascii="宋体" w:hAnsi="Times New Roman" w:eastAsia="宋体" w:cs="Times New Roman"/>
          <w:kern w:val="0"/>
          <w:sz w:val="21"/>
          <w:lang w:eastAsia="zh-CN" w:bidi="ar-SA"/>
        </w:rPr>
        <w:t>获取</w:t>
      </w:r>
      <w:r>
        <w:rPr>
          <w:rFonts w:hint="eastAsia" w:ascii="宋体" w:hAnsi="Times New Roman" w:eastAsia="宋体" w:cs="Times New Roman"/>
          <w:kern w:val="0"/>
          <w:sz w:val="21"/>
          <w:lang w:val="en-US" w:eastAsia="zh-CN" w:bidi="ar-SA"/>
        </w:rPr>
        <w:t>当前设备</w:t>
      </w:r>
      <w:r>
        <w:rPr>
          <w:rFonts w:hint="default" w:ascii="宋体" w:hAnsi="Times New Roman" w:eastAsia="宋体" w:cs="Times New Roman"/>
          <w:kern w:val="0"/>
          <w:sz w:val="21"/>
          <w:lang w:eastAsia="zh-CN" w:bidi="ar-SA"/>
        </w:rPr>
        <w:t>各功能模块的</w:t>
      </w:r>
      <w:r>
        <w:rPr>
          <w:rFonts w:hint="eastAsia" w:ascii="宋体" w:hAnsi="Times New Roman" w:eastAsia="宋体" w:cs="Times New Roman"/>
          <w:kern w:val="0"/>
          <w:sz w:val="21"/>
          <w:lang w:val="en-US" w:eastAsia="zh-CN" w:bidi="ar-SA"/>
        </w:rPr>
        <w:t>状态</w:t>
      </w:r>
      <w:r>
        <w:rPr>
          <w:rFonts w:hint="default" w:ascii="宋体" w:hAnsi="Times New Roman" w:eastAsia="宋体" w:cs="Times New Roman"/>
          <w:kern w:val="0"/>
          <w:sz w:val="21"/>
          <w:lang w:eastAsia="zh-CN" w:bidi="ar-SA"/>
        </w:rPr>
        <w:t>，不同设备返回的状态会有所差异</w:t>
      </w:r>
      <w:r>
        <w:rPr>
          <w:rFonts w:hint="eastAsia" w:ascii="宋体" w:hAnsi="Times New Roman" w:eastAsia="宋体" w:cs="Times New Roman"/>
          <w:kern w:val="0"/>
          <w:sz w:val="21"/>
          <w:lang w:val="en-US" w:eastAsia="zh-CN" w:bidi="ar-SA"/>
        </w:rPr>
        <w:t>。</w:t>
      </w:r>
    </w:p>
    <w:p>
      <w:pPr>
        <w:ind w:left="420" w:leftChars="200"/>
        <w:rPr>
          <w:rFonts w:hint="eastAsia" w:ascii="宋体"/>
          <w:kern w:val="0"/>
          <w:szCs w:val="20"/>
          <w:lang w:val="en-US" w:eastAsia="zh-CN"/>
        </w:rPr>
      </w:pPr>
      <w:r>
        <w:rPr>
          <w:rFonts w:hint="eastAsia" w:ascii="宋体" w:hAnsi="Times New Roman" w:eastAsia="宋体" w:cs="Times New Roman"/>
          <w:kern w:val="0"/>
          <w:sz w:val="21"/>
          <w:lang w:val="en-US" w:eastAsia="zh-CN" w:bidi="ar-SA"/>
        </w:rPr>
        <w:t>指令格式：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</w:pPr>
      <w:r>
        <w:rPr>
          <w:rFonts w:hint="eastAsia" w:ascii="宋体"/>
          <w:kern w:val="0"/>
          <w:szCs w:val="20"/>
          <w:lang w:val="en-US" w:eastAsia="zh-CN"/>
        </w:rPr>
        <w:t>$cmd=md_getdevicesta</w:t>
      </w:r>
      <w:r>
        <w:rPr>
          <w:rFonts w:hint="eastAsia" w:ascii="宋体" w:hAnsi="宋体" w:eastAsia="宋体" w:cs="宋体"/>
          <w:b/>
          <w:bCs/>
          <w:i/>
          <w:iCs/>
          <w:color w:val="auto"/>
          <w:u w:val="none"/>
          <w:lang w:val="en-US" w:eastAsia="zh-CN"/>
        </w:rPr>
        <w:t>[&amp;devicetype=1]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/>
          <w:bCs/>
          <w:i/>
          <w:iCs/>
          <w:color w:val="FF000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FF0000"/>
          <w:u w:val="none"/>
          <w:lang w:val="en-US" w:eastAsia="zh-CN"/>
        </w:rPr>
        <w:t>devicetype:选填，不填时配置本机。填写时配置且赋值为1，表示配置自组网网关，此时设备只需将[&amp;devicetype=1]之前的内容透传到自组网网关。</w:t>
      </w:r>
    </w:p>
    <w:p>
      <w:pPr>
        <w:ind w:left="420" w:leftChars="200"/>
        <w:rPr>
          <w:rFonts w:hint="eastAsia" w:ascii="宋体" w:hAnsi="Times New Roman" w:eastAsia="宋体" w:cs="Times New Roman"/>
          <w:kern w:val="0"/>
          <w:sz w:val="21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0"/>
          <w:sz w:val="21"/>
          <w:lang w:val="en-US" w:eastAsia="zh-CN" w:bidi="ar-SA"/>
        </w:rPr>
        <w:t xml:space="preserve">指令响应格式： </w:t>
      </w:r>
    </w:p>
    <w:p>
      <w:pPr>
        <w:ind w:left="420" w:leftChars="200"/>
        <w:rPr>
          <w:rFonts w:hint="default" w:ascii="宋体"/>
          <w:kern w:val="0"/>
          <w:szCs w:val="20"/>
          <w:lang w:eastAsia="zh-CN"/>
        </w:rPr>
      </w:pPr>
      <w:r>
        <w:rPr>
          <w:rFonts w:hint="eastAsia" w:ascii="宋体"/>
          <w:kern w:val="0"/>
          <w:szCs w:val="20"/>
          <w:lang w:val="en-US" w:eastAsia="zh-CN"/>
        </w:rPr>
        <w:t>$cmd=md_getdevicesta&amp;state=</w:t>
      </w:r>
      <w:r>
        <w:rPr>
          <w:rFonts w:hint="default" w:ascii="宋体"/>
          <w:kern w:val="0"/>
          <w:szCs w:val="20"/>
          <w:lang w:eastAsia="zh-CN"/>
        </w:rPr>
        <w:t>[</w:t>
      </w:r>
      <w:r>
        <w:rPr>
          <w:rFonts w:hint="eastAsia" w:ascii="宋体" w:hAnsi="Times New Roman" w:eastAsia="宋体" w:cs="Times New Roman"/>
          <w:kern w:val="0"/>
          <w:sz w:val="21"/>
          <w:lang w:val="en-US" w:eastAsia="zh-CN" w:bidi="ar-SA"/>
        </w:rPr>
        <w:t>状态</w:t>
      </w:r>
      <w:r>
        <w:rPr>
          <w:rFonts w:hint="default" w:ascii="宋体" w:hAnsi="Times New Roman" w:eastAsia="宋体" w:cs="Times New Roman"/>
          <w:kern w:val="0"/>
          <w:sz w:val="21"/>
          <w:lang w:eastAsia="zh-CN" w:bidi="ar-SA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0"/>
        <w:ind w:left="420" w:leftChars="200"/>
        <w:textAlignment w:val="auto"/>
        <w:rPr>
          <w:rFonts w:hint="eastAsia" w:ascii="宋体"/>
          <w:kern w:val="0"/>
          <w:szCs w:val="20"/>
          <w:lang w:val="en-US" w:eastAsia="zh-CN"/>
        </w:rPr>
      </w:pPr>
      <w:r>
        <w:rPr>
          <w:rFonts w:hint="default" w:ascii="宋体" w:hAnsi="Times New Roman" w:eastAsia="宋体" w:cs="Times New Roman"/>
          <w:kern w:val="0"/>
          <w:sz w:val="21"/>
          <w:lang w:eastAsia="zh-CN" w:bidi="ar-SA"/>
        </w:rPr>
        <w:t>自主网网关状态，</w:t>
      </w:r>
      <w:r>
        <w:rPr>
          <w:rFonts w:hint="eastAsia" w:ascii="宋体" w:hAnsi="Times New Roman" w:eastAsia="宋体" w:cs="Times New Roman"/>
          <w:kern w:val="0"/>
          <w:sz w:val="21"/>
          <w:lang w:val="en-US" w:eastAsia="zh-CN" w:bidi="ar-SA"/>
        </w:rPr>
        <w:t>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0"/>
        <w:ind w:left="420" w:leftChars="200"/>
        <w:textAlignment w:val="auto"/>
        <w:rPr>
          <w:rFonts w:hint="default" w:ascii="宋体"/>
          <w:kern w:val="0"/>
          <w:szCs w:val="20"/>
          <w:lang w:val="en-US" w:eastAsia="zh-CN"/>
        </w:rPr>
      </w:pPr>
      <w:r>
        <w:rPr>
          <w:rFonts w:hint="eastAsia" w:ascii="宋体"/>
          <w:kern w:val="0"/>
          <w:szCs w:val="20"/>
          <w:lang w:val="en-US" w:eastAsia="zh-CN"/>
        </w:rPr>
        <w:t>$cmd=md_getdevicesta&amp;state=</w:t>
      </w:r>
      <w:r>
        <w:rPr>
          <w:rFonts w:ascii="宋体" w:hAnsi="宋体" w:eastAsia="宋体" w:cs="宋体"/>
          <w:sz w:val="24"/>
          <w:szCs w:val="24"/>
        </w:rPr>
        <w:t>[{"sn":"24T0001CG0","productDate":"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</w:t>
      </w:r>
      <w:r>
        <w:rPr>
          <w:rFonts w:ascii="宋体" w:hAnsi="宋体" w:eastAsia="宋体" w:cs="宋体"/>
          <w:sz w:val="24"/>
          <w:szCs w:val="24"/>
        </w:rPr>
        <w:t>0817","rttVersion":"2.0.0","hardwareVersion":"1.1","firmwareVersion":"ET-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V11-</w:t>
      </w:r>
      <w:r>
        <w:rPr>
          <w:rFonts w:ascii="宋体" w:hAnsi="宋体" w:eastAsia="宋体" w:cs="宋体"/>
          <w:sz w:val="24"/>
          <w:szCs w:val="24"/>
        </w:rPr>
        <w:t>1.1.1-T1","lora":"FAIL","bt":"OK","radio":"OK","loraVersion":"","btVersion":"V1.0.03H","radioVersion":"SW:12,HW:10","radioEUI":"73e9030000003609","flash":"OK","location":""}]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124"/>
        <w:gridCol w:w="1983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21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</w:t>
            </w:r>
          </w:p>
        </w:tc>
        <w:tc>
          <w:tcPr>
            <w:tcW w:w="2124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设备生产序列号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236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24T0001CG0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productDate</w:t>
            </w:r>
          </w:p>
        </w:tc>
        <w:tc>
          <w:tcPr>
            <w:tcW w:w="2124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设备生产日期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236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230817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rttVersion</w:t>
            </w:r>
          </w:p>
        </w:tc>
        <w:tc>
          <w:tcPr>
            <w:tcW w:w="2124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系统版本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236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2.0.0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hardwareVersion</w:t>
            </w:r>
          </w:p>
        </w:tc>
        <w:tc>
          <w:tcPr>
            <w:tcW w:w="2124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硬件版本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236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firmwareVersion</w:t>
            </w:r>
          </w:p>
        </w:tc>
        <w:tc>
          <w:tcPr>
            <w:tcW w:w="2124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固件版本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236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ET-V11-1.1.1-T1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lora</w:t>
            </w:r>
          </w:p>
        </w:tc>
        <w:tc>
          <w:tcPr>
            <w:tcW w:w="2124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lora模块状态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236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FAIL，状态异常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bt</w:t>
            </w:r>
          </w:p>
        </w:tc>
        <w:tc>
          <w:tcPr>
            <w:tcW w:w="2124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蓝牙模块状态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236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OK，状态正常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radio</w:t>
            </w:r>
          </w:p>
        </w:tc>
        <w:tc>
          <w:tcPr>
            <w:tcW w:w="2124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电台模块状态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236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OK，状态正常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loraVersion</w:t>
            </w:r>
          </w:p>
        </w:tc>
        <w:tc>
          <w:tcPr>
            <w:tcW w:w="2124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lora模块版本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2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  <w:t>F8L10D-N_Standard_v1.1.0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btVersion</w:t>
            </w:r>
          </w:p>
        </w:tc>
        <w:tc>
          <w:tcPr>
            <w:tcW w:w="2124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蓝牙模块版本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236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V1.0.03H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radioVersion</w:t>
            </w:r>
          </w:p>
        </w:tc>
        <w:tc>
          <w:tcPr>
            <w:tcW w:w="2124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电台模块版本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236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SW:12,HW:10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radioEUI</w:t>
            </w:r>
          </w:p>
        </w:tc>
        <w:tc>
          <w:tcPr>
            <w:tcW w:w="2124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电台EUI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236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73e9030000003609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flash</w:t>
            </w:r>
          </w:p>
        </w:tc>
        <w:tc>
          <w:tcPr>
            <w:tcW w:w="2124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flash状态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236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OK，状态正常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location</w:t>
            </w:r>
          </w:p>
        </w:tc>
        <w:tc>
          <w:tcPr>
            <w:tcW w:w="2124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位置信息</w:t>
            </w:r>
          </w:p>
        </w:tc>
        <w:tc>
          <w:tcPr>
            <w:tcW w:w="19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2236" w:type="dxa"/>
          </w:tcPr>
          <w:p>
            <w:pPr>
              <w:rPr>
                <w:rFonts w:hint="default" w:ascii="宋体" w:hAnsi="Times New Roman" w:eastAsia="宋体" w:cs="Times New Roman"/>
                <w:kern w:val="0"/>
                <w:sz w:val="21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kern w:val="0"/>
                <w:sz w:val="21"/>
                <w:lang w:val="en-US" w:eastAsia="zh-CN" w:bidi="ar-SA"/>
              </w:rPr>
              <w:t>121.31111,31.1111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6" w:type="default"/>
      <w:pgSz w:w="13335" w:h="16830"/>
      <w:pgMar w:top="1440" w:right="1800" w:bottom="1440" w:left="1800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</w:p>
  <w:p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</w:p>
  <w:p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pqK+VMQIAAGM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qaivlTECAABj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>
    <w:pPr>
      <w:pStyle w:val="6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rPr>
        <w:rFonts w:hint="default" w:eastAsiaTheme="minorEastAsia"/>
        <w:lang w:val="en-US"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257425" cy="262255"/>
          <wp:effectExtent l="0" t="0" r="3175" b="4445"/>
          <wp:docPr id="2" name="图片 2" descr="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57425" cy="262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设备配置指令V1.3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C7975"/>
    <w:multiLevelType w:val="singleLevel"/>
    <w:tmpl w:val="DEDC79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C91163"/>
    <w:multiLevelType w:val="multilevel"/>
    <w:tmpl w:val="1FC91163"/>
    <w:lvl w:ilvl="0" w:tentative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21"/>
      <w:suff w:val="nothing"/>
      <w:lvlText w:val="%1.%2　"/>
      <w:lvlJc w:val="left"/>
      <w:pPr>
        <w:ind w:left="-142" w:firstLine="425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0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MWQ2YzhkMWQ3YWUyNDcwMDI4ZTFlZWViY2M4NTYifQ=="/>
  </w:docVars>
  <w:rsids>
    <w:rsidRoot w:val="00A9041E"/>
    <w:rsid w:val="00A34BB3"/>
    <w:rsid w:val="00A9041E"/>
    <w:rsid w:val="01646E55"/>
    <w:rsid w:val="019C45B0"/>
    <w:rsid w:val="0225074C"/>
    <w:rsid w:val="023178CF"/>
    <w:rsid w:val="02327747"/>
    <w:rsid w:val="02E259D7"/>
    <w:rsid w:val="02EB239A"/>
    <w:rsid w:val="03221DDC"/>
    <w:rsid w:val="03E53C57"/>
    <w:rsid w:val="03EE075D"/>
    <w:rsid w:val="044F258E"/>
    <w:rsid w:val="05405A6F"/>
    <w:rsid w:val="05CF5EF2"/>
    <w:rsid w:val="05D47801"/>
    <w:rsid w:val="06CE6521"/>
    <w:rsid w:val="06E23815"/>
    <w:rsid w:val="0820190A"/>
    <w:rsid w:val="0833080F"/>
    <w:rsid w:val="08793FA4"/>
    <w:rsid w:val="088140D6"/>
    <w:rsid w:val="08842556"/>
    <w:rsid w:val="0969498E"/>
    <w:rsid w:val="097018BB"/>
    <w:rsid w:val="0A3665F0"/>
    <w:rsid w:val="0A6D60C7"/>
    <w:rsid w:val="0B7E24DF"/>
    <w:rsid w:val="0B9555B1"/>
    <w:rsid w:val="0D662801"/>
    <w:rsid w:val="0EAE2651"/>
    <w:rsid w:val="0EB61AAE"/>
    <w:rsid w:val="0EB84DBA"/>
    <w:rsid w:val="0EC94048"/>
    <w:rsid w:val="0FBC52E9"/>
    <w:rsid w:val="10023500"/>
    <w:rsid w:val="10A80872"/>
    <w:rsid w:val="14A743F4"/>
    <w:rsid w:val="14E85214"/>
    <w:rsid w:val="151737EB"/>
    <w:rsid w:val="16300397"/>
    <w:rsid w:val="16CA0632"/>
    <w:rsid w:val="16D54D3B"/>
    <w:rsid w:val="17B21224"/>
    <w:rsid w:val="17B67D0A"/>
    <w:rsid w:val="17CD78CA"/>
    <w:rsid w:val="18062A19"/>
    <w:rsid w:val="18AC4317"/>
    <w:rsid w:val="18E44A90"/>
    <w:rsid w:val="18F84E3A"/>
    <w:rsid w:val="198A4263"/>
    <w:rsid w:val="19BB5603"/>
    <w:rsid w:val="1A58610F"/>
    <w:rsid w:val="1B4E5AF2"/>
    <w:rsid w:val="1B970EB9"/>
    <w:rsid w:val="1EA0025B"/>
    <w:rsid w:val="1ED97B65"/>
    <w:rsid w:val="1FB621F4"/>
    <w:rsid w:val="1FDD0BE6"/>
    <w:rsid w:val="200F54C2"/>
    <w:rsid w:val="208D6B56"/>
    <w:rsid w:val="212A48AF"/>
    <w:rsid w:val="23D16A4B"/>
    <w:rsid w:val="23EE5B7F"/>
    <w:rsid w:val="242516C9"/>
    <w:rsid w:val="24E03403"/>
    <w:rsid w:val="24FB7C3B"/>
    <w:rsid w:val="2534001B"/>
    <w:rsid w:val="25891872"/>
    <w:rsid w:val="264A1B0E"/>
    <w:rsid w:val="27CB5850"/>
    <w:rsid w:val="282615FA"/>
    <w:rsid w:val="29037B8D"/>
    <w:rsid w:val="2A0647FE"/>
    <w:rsid w:val="2B4A7BDD"/>
    <w:rsid w:val="2C99200B"/>
    <w:rsid w:val="2CCE0C8E"/>
    <w:rsid w:val="2CD0207C"/>
    <w:rsid w:val="2D73670E"/>
    <w:rsid w:val="2D972744"/>
    <w:rsid w:val="2E134597"/>
    <w:rsid w:val="2EA414CB"/>
    <w:rsid w:val="2EC22A0D"/>
    <w:rsid w:val="2EC81FE3"/>
    <w:rsid w:val="2F092B97"/>
    <w:rsid w:val="2F1E558B"/>
    <w:rsid w:val="306031CC"/>
    <w:rsid w:val="3161189E"/>
    <w:rsid w:val="32065FFE"/>
    <w:rsid w:val="3251196A"/>
    <w:rsid w:val="32613A23"/>
    <w:rsid w:val="32646767"/>
    <w:rsid w:val="33C25E37"/>
    <w:rsid w:val="341D0968"/>
    <w:rsid w:val="34525595"/>
    <w:rsid w:val="34B17D94"/>
    <w:rsid w:val="35526B20"/>
    <w:rsid w:val="372413FB"/>
    <w:rsid w:val="37A8119C"/>
    <w:rsid w:val="37E367E2"/>
    <w:rsid w:val="37EF1A09"/>
    <w:rsid w:val="39B27388"/>
    <w:rsid w:val="3A113462"/>
    <w:rsid w:val="3AC267C1"/>
    <w:rsid w:val="3C477FA0"/>
    <w:rsid w:val="3CA5014E"/>
    <w:rsid w:val="3CB06BB2"/>
    <w:rsid w:val="3DC73F9C"/>
    <w:rsid w:val="3DFB0FA6"/>
    <w:rsid w:val="3E5A4B85"/>
    <w:rsid w:val="3E92399B"/>
    <w:rsid w:val="3ECE159A"/>
    <w:rsid w:val="3ED96F6F"/>
    <w:rsid w:val="3F52089A"/>
    <w:rsid w:val="3FB377C0"/>
    <w:rsid w:val="3FB83028"/>
    <w:rsid w:val="40AC032F"/>
    <w:rsid w:val="40EA5086"/>
    <w:rsid w:val="40F079FD"/>
    <w:rsid w:val="410B1190"/>
    <w:rsid w:val="411C470D"/>
    <w:rsid w:val="416442BC"/>
    <w:rsid w:val="42F3502E"/>
    <w:rsid w:val="435609C8"/>
    <w:rsid w:val="43777588"/>
    <w:rsid w:val="43963680"/>
    <w:rsid w:val="439E1221"/>
    <w:rsid w:val="454D3F78"/>
    <w:rsid w:val="45E6470C"/>
    <w:rsid w:val="4609380D"/>
    <w:rsid w:val="493D6AF2"/>
    <w:rsid w:val="498F4DFA"/>
    <w:rsid w:val="49E14463"/>
    <w:rsid w:val="49EB443C"/>
    <w:rsid w:val="4A2B6CC3"/>
    <w:rsid w:val="4A9127F2"/>
    <w:rsid w:val="4BBB3DE8"/>
    <w:rsid w:val="4BBE0B14"/>
    <w:rsid w:val="4C190815"/>
    <w:rsid w:val="4C2A5663"/>
    <w:rsid w:val="4CFA3D6E"/>
    <w:rsid w:val="4D540D2A"/>
    <w:rsid w:val="4D56440C"/>
    <w:rsid w:val="4E124A57"/>
    <w:rsid w:val="4EB23CC9"/>
    <w:rsid w:val="4F65778A"/>
    <w:rsid w:val="4F7027E5"/>
    <w:rsid w:val="4FC32134"/>
    <w:rsid w:val="4FFD4BD1"/>
    <w:rsid w:val="507115AD"/>
    <w:rsid w:val="50B22A63"/>
    <w:rsid w:val="51683C12"/>
    <w:rsid w:val="527B6061"/>
    <w:rsid w:val="53CC6C4A"/>
    <w:rsid w:val="55896CBC"/>
    <w:rsid w:val="558C4D0E"/>
    <w:rsid w:val="55A95AB1"/>
    <w:rsid w:val="56FF08AC"/>
    <w:rsid w:val="571C2784"/>
    <w:rsid w:val="57890BA9"/>
    <w:rsid w:val="578A30A4"/>
    <w:rsid w:val="58354DBE"/>
    <w:rsid w:val="58636A40"/>
    <w:rsid w:val="589864CC"/>
    <w:rsid w:val="59C503C4"/>
    <w:rsid w:val="5A6F0CF4"/>
    <w:rsid w:val="5B6A1223"/>
    <w:rsid w:val="5BE014E5"/>
    <w:rsid w:val="5C6D4BE6"/>
    <w:rsid w:val="5DBF3205"/>
    <w:rsid w:val="5DC55A2C"/>
    <w:rsid w:val="5DE60DD9"/>
    <w:rsid w:val="5E2F1171"/>
    <w:rsid w:val="5E3D50D6"/>
    <w:rsid w:val="5F77FA0F"/>
    <w:rsid w:val="5FA32087"/>
    <w:rsid w:val="5FBC4017"/>
    <w:rsid w:val="5FF7D8B1"/>
    <w:rsid w:val="606A5821"/>
    <w:rsid w:val="6105710D"/>
    <w:rsid w:val="619474C8"/>
    <w:rsid w:val="61DD1F47"/>
    <w:rsid w:val="62832486"/>
    <w:rsid w:val="630E5054"/>
    <w:rsid w:val="649B244D"/>
    <w:rsid w:val="6530528B"/>
    <w:rsid w:val="65520969"/>
    <w:rsid w:val="65952454"/>
    <w:rsid w:val="659F5F6D"/>
    <w:rsid w:val="66754567"/>
    <w:rsid w:val="66E605A9"/>
    <w:rsid w:val="673010CF"/>
    <w:rsid w:val="6860603D"/>
    <w:rsid w:val="69242AFE"/>
    <w:rsid w:val="6B630E06"/>
    <w:rsid w:val="6BFF7765"/>
    <w:rsid w:val="6CBD4F2A"/>
    <w:rsid w:val="6D862CFA"/>
    <w:rsid w:val="6D88663B"/>
    <w:rsid w:val="6E2E4899"/>
    <w:rsid w:val="6EC52F8C"/>
    <w:rsid w:val="6EE50EF2"/>
    <w:rsid w:val="6EF04B13"/>
    <w:rsid w:val="6FDB0934"/>
    <w:rsid w:val="6FF9CFF4"/>
    <w:rsid w:val="705C1463"/>
    <w:rsid w:val="7099079B"/>
    <w:rsid w:val="70CF68C0"/>
    <w:rsid w:val="710D5A0A"/>
    <w:rsid w:val="713A4CB3"/>
    <w:rsid w:val="72601713"/>
    <w:rsid w:val="739964FD"/>
    <w:rsid w:val="73CC1AC4"/>
    <w:rsid w:val="73FF50AA"/>
    <w:rsid w:val="740762D9"/>
    <w:rsid w:val="74AA3BE0"/>
    <w:rsid w:val="754200FE"/>
    <w:rsid w:val="75960A72"/>
    <w:rsid w:val="77931A6B"/>
    <w:rsid w:val="77AB7AFD"/>
    <w:rsid w:val="77ED2B68"/>
    <w:rsid w:val="77F02658"/>
    <w:rsid w:val="79E03E0E"/>
    <w:rsid w:val="7A5549F4"/>
    <w:rsid w:val="7A6D7F90"/>
    <w:rsid w:val="7AFD57B8"/>
    <w:rsid w:val="7C86358B"/>
    <w:rsid w:val="7C9B6B2F"/>
    <w:rsid w:val="7CBD6B84"/>
    <w:rsid w:val="7CDD0F8F"/>
    <w:rsid w:val="7D5B4A17"/>
    <w:rsid w:val="7D5BB783"/>
    <w:rsid w:val="7D8E7309"/>
    <w:rsid w:val="7DFF84E4"/>
    <w:rsid w:val="7E31526B"/>
    <w:rsid w:val="7E671C4E"/>
    <w:rsid w:val="7E6952A7"/>
    <w:rsid w:val="7EEF9016"/>
    <w:rsid w:val="7F062761"/>
    <w:rsid w:val="7FA808A3"/>
    <w:rsid w:val="7FD14B1D"/>
    <w:rsid w:val="7FF64583"/>
    <w:rsid w:val="BDFF9D6F"/>
    <w:rsid w:val="D379BDAB"/>
    <w:rsid w:val="D64FBA03"/>
    <w:rsid w:val="EFBEDCE7"/>
    <w:rsid w:val="F2DE14C7"/>
    <w:rsid w:val="F6FBA244"/>
    <w:rsid w:val="F93561B6"/>
    <w:rsid w:val="FBFF2175"/>
    <w:rsid w:val="FD7D34CC"/>
    <w:rsid w:val="FEB69735"/>
    <w:rsid w:val="FEF7F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spacing w:before="348" w:after="210"/>
      <w:outlineLvl w:val="0"/>
    </w:pPr>
    <w:rPr>
      <w:rFonts w:asciiTheme="minorHAnsi" w:hAnsiTheme="minorHAnsi" w:eastAsiaTheme="minorEastAsia" w:cstheme="minorBidi"/>
      <w:b/>
      <w:kern w:val="2"/>
      <w:sz w:val="3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1"/>
      <w:szCs w:val="21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table" w:styleId="12">
    <w:name w:val="Table Grid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14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5">
    <w:name w:val="font21"/>
    <w:basedOn w:val="1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6">
    <w:name w:val="fontstyle01"/>
    <w:basedOn w:val="13"/>
    <w:qFormat/>
    <w:uiPriority w:val="0"/>
    <w:rPr>
      <w:rFonts w:ascii="宋体" w:hAnsi="宋体" w:eastAsia="宋体" w:cs="宋体"/>
      <w:color w:val="000000"/>
      <w:sz w:val="22"/>
      <w:szCs w:val="22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二级条标题"/>
    <w:basedOn w:val="21"/>
    <w:next w:val="22"/>
    <w:qFormat/>
    <w:uiPriority w:val="0"/>
    <w:pPr>
      <w:numPr>
        <w:ilvl w:val="2"/>
      </w:numPr>
      <w:outlineLvl w:val="3"/>
    </w:pPr>
  </w:style>
  <w:style w:type="paragraph" w:customStyle="1" w:styleId="21">
    <w:name w:val="一级条标题"/>
    <w:next w:val="22"/>
    <w:qFormat/>
    <w:uiPriority w:val="0"/>
    <w:pPr>
      <w:numPr>
        <w:ilvl w:val="1"/>
        <w:numId w:val="1"/>
      </w:numPr>
      <w:spacing w:before="50" w:beforeLines="50" w:after="50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22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2441</Words>
  <Characters>6143</Characters>
  <Lines>1</Lines>
  <Paragraphs>1</Paragraphs>
  <TotalTime>0</TotalTime>
  <ScaleCrop>false</ScaleCrop>
  <LinksUpToDate>false</LinksUpToDate>
  <CharactersWithSpaces>6186</CharactersWithSpaces>
  <Application>WPS Office WWO_base_provider_20221031101348-1857be321c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1970-01-03T16:00:00Z</dcterms:created>
  <dc:creator>DingTalk</dc:creator>
  <dc:description>DingTalk Document</dc:description>
  <cp:lastModifiedBy>lovmvol</cp:lastModifiedBy>
  <dcterms:modified xsi:type="dcterms:W3CDTF">2024-04-24T09:53:32Z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80C519DB9E284C8DB9AEC7E0CB14BCB2_13</vt:lpwstr>
  </property>
</Properties>
</file>