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F7BB3F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B91722B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92EB0D8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F447F32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D55CA0A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CF554F6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8F5A54F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09D31E8E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3EF05662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106C639F">
      <w:pPr>
        <w:bidi w:val="0"/>
        <w:spacing w:line="360" w:lineRule="auto"/>
        <w:jc w:val="center"/>
        <w:rPr>
          <w:rFonts w:hint="eastAsia" w:ascii="宋体" w:hAnsi="宋体" w:eastAsia="宋体" w:cs="宋体"/>
          <w:sz w:val="72"/>
          <w:szCs w:val="72"/>
          <w:lang w:val="en-US" w:eastAsia="zh-CN"/>
        </w:rPr>
      </w:pPr>
      <w:r>
        <w:rPr>
          <w:rFonts w:hint="eastAsia" w:ascii="宋体" w:hAnsi="宋体" w:eastAsia="宋体" w:cs="宋体"/>
          <w:sz w:val="72"/>
          <w:szCs w:val="72"/>
          <w:lang w:val="en-US" w:eastAsia="zh-CN"/>
        </w:rPr>
        <w:t>智能遥测终端机MR702</w:t>
      </w:r>
    </w:p>
    <w:p w14:paraId="2C4FBE92">
      <w:pPr>
        <w:bidi w:val="0"/>
        <w:spacing w:line="360" w:lineRule="auto"/>
        <w:jc w:val="center"/>
        <w:outlineLvl w:val="0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0" w:name="_Toc27140"/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米易通APP开发需求文档</w:t>
      </w:r>
      <w:bookmarkEnd w:id="0"/>
    </w:p>
    <w:p w14:paraId="0266843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0DB0610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B3DCC14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4D2CB9B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BFBDE3E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E0E9E05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954DB56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22AFD4A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C4C90B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CAB58D7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A35718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76411B4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7"/>
        <w:gridCol w:w="4261"/>
      </w:tblGrid>
      <w:tr w14:paraId="211AFA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77" w:type="dxa"/>
            <w:vAlign w:val="bottom"/>
          </w:tcPr>
          <w:p w14:paraId="386D44E3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编制</w:t>
            </w:r>
          </w:p>
        </w:tc>
        <w:tc>
          <w:tcPr>
            <w:tcW w:w="4261" w:type="dxa"/>
            <w:vAlign w:val="bottom"/>
          </w:tcPr>
          <w:p w14:paraId="0588ACB5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吴章</w:t>
            </w:r>
          </w:p>
        </w:tc>
      </w:tr>
      <w:tr w14:paraId="3ED65B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0EF72940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审核</w:t>
            </w:r>
          </w:p>
        </w:tc>
        <w:tc>
          <w:tcPr>
            <w:tcW w:w="4261" w:type="dxa"/>
            <w:vAlign w:val="bottom"/>
          </w:tcPr>
          <w:p w14:paraId="4A76C781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079A52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5EB56D5F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日期</w:t>
            </w:r>
          </w:p>
        </w:tc>
        <w:tc>
          <w:tcPr>
            <w:tcW w:w="4261" w:type="dxa"/>
            <w:vAlign w:val="bottom"/>
          </w:tcPr>
          <w:p w14:paraId="308512F9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2024年8月23日</w:t>
            </w:r>
          </w:p>
        </w:tc>
      </w:tr>
      <w:tr w14:paraId="2D8B69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1688DDE8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单位</w:t>
            </w:r>
          </w:p>
        </w:tc>
        <w:tc>
          <w:tcPr>
            <w:tcW w:w="4261" w:type="dxa"/>
            <w:vAlign w:val="bottom"/>
          </w:tcPr>
          <w:p w14:paraId="05B7F369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上海米度测控科技有限公司</w:t>
            </w:r>
          </w:p>
        </w:tc>
      </w:tr>
      <w:tr w14:paraId="780A2F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50EE3040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版本</w:t>
            </w:r>
          </w:p>
        </w:tc>
        <w:tc>
          <w:tcPr>
            <w:tcW w:w="4261" w:type="dxa"/>
            <w:vAlign w:val="bottom"/>
          </w:tcPr>
          <w:p w14:paraId="0BB90A85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V1.3</w:t>
            </w:r>
          </w:p>
        </w:tc>
      </w:tr>
    </w:tbl>
    <w:p w14:paraId="5BF5C5B7">
      <w:pPr>
        <w:autoSpaceDE/>
        <w:autoSpaceDN/>
        <w:spacing w:after="120" w:afterLines="50" w:line="360" w:lineRule="auto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eastAsia="zh-CN"/>
        </w:rPr>
        <w:sectPr>
          <w:headerReference r:id="rId3" w:type="default"/>
          <w:footerReference r:id="rId4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2C503ED9">
      <w:pPr>
        <w:autoSpaceDE/>
        <w:autoSpaceDN/>
        <w:spacing w:after="120" w:afterLines="50" w:line="360" w:lineRule="auto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eastAsia="zh-CN"/>
        </w:rPr>
        <w:t>更新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/>
        </w:rPr>
        <w:t>记录</w:t>
      </w:r>
    </w:p>
    <w:tbl>
      <w:tblPr>
        <w:tblStyle w:val="13"/>
        <w:tblW w:w="949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2"/>
        <w:gridCol w:w="1441"/>
        <w:gridCol w:w="1111"/>
        <w:gridCol w:w="2017"/>
        <w:gridCol w:w="3851"/>
      </w:tblGrid>
      <w:tr w14:paraId="3BF2F2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5E89237B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版本号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4D0F33A0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拟制</w:t>
            </w:r>
          </w:p>
        </w:tc>
        <w:tc>
          <w:tcPr>
            <w:tcW w:w="1111" w:type="dxa"/>
            <w:shd w:val="clear" w:color="auto" w:fill="auto"/>
            <w:vAlign w:val="center"/>
          </w:tcPr>
          <w:p w14:paraId="52D9DAB2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2017" w:type="dxa"/>
            <w:shd w:val="clear" w:color="auto" w:fill="auto"/>
            <w:vAlign w:val="center"/>
          </w:tcPr>
          <w:p w14:paraId="5452C17D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修订时间</w:t>
            </w:r>
          </w:p>
        </w:tc>
        <w:tc>
          <w:tcPr>
            <w:tcW w:w="3851" w:type="dxa"/>
            <w:shd w:val="clear" w:color="auto" w:fill="auto"/>
            <w:vAlign w:val="center"/>
          </w:tcPr>
          <w:p w14:paraId="50B599F1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修订内容</w:t>
            </w:r>
          </w:p>
        </w:tc>
      </w:tr>
      <w:tr w14:paraId="1BD95E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7F68F4CD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43BF15EE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高涵</w:t>
            </w:r>
          </w:p>
        </w:tc>
        <w:tc>
          <w:tcPr>
            <w:tcW w:w="1111" w:type="dxa"/>
            <w:shd w:val="clear" w:color="auto" w:fill="auto"/>
            <w:vAlign w:val="center"/>
          </w:tcPr>
          <w:p w14:paraId="1F781A29"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</w:p>
        </w:tc>
        <w:tc>
          <w:tcPr>
            <w:tcW w:w="2017" w:type="dxa"/>
            <w:shd w:val="clear" w:color="auto" w:fill="auto"/>
            <w:vAlign w:val="center"/>
          </w:tcPr>
          <w:p w14:paraId="0574FD58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2024年5月</w:t>
            </w:r>
          </w:p>
        </w:tc>
        <w:tc>
          <w:tcPr>
            <w:tcW w:w="3851" w:type="dxa"/>
            <w:shd w:val="clear" w:color="auto" w:fill="auto"/>
            <w:vAlign w:val="center"/>
          </w:tcPr>
          <w:p w14:paraId="27558350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初稿</w:t>
            </w:r>
          </w:p>
        </w:tc>
      </w:tr>
      <w:tr w14:paraId="27BBDC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37CBC154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33E565B0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1111" w:type="dxa"/>
            <w:shd w:val="clear" w:color="auto" w:fill="auto"/>
            <w:vAlign w:val="center"/>
          </w:tcPr>
          <w:p w14:paraId="4BB8848D"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017" w:type="dxa"/>
            <w:shd w:val="clear" w:color="auto" w:fill="auto"/>
            <w:vAlign w:val="center"/>
          </w:tcPr>
          <w:p w14:paraId="6596BF05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2024年8月8日</w:t>
            </w:r>
          </w:p>
        </w:tc>
        <w:tc>
          <w:tcPr>
            <w:tcW w:w="3851" w:type="dxa"/>
            <w:shd w:val="clear" w:color="auto" w:fill="auto"/>
            <w:vAlign w:val="center"/>
          </w:tcPr>
          <w:p w14:paraId="51C41AA2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【第2.2节】新增数据中心设置广西中小水库监测平台类型；</w:t>
            </w:r>
          </w:p>
          <w:p w14:paraId="3D1FA9DA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【第2.2节】新增数据中心设置水资源SZY206数据协议；</w:t>
            </w:r>
          </w:p>
          <w:p w14:paraId="5E059AFE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【第2.3.4节】接口配置-RS232-1，新增普泰摄像头选择；</w:t>
            </w:r>
          </w:p>
          <w:p w14:paraId="532B4D17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【第2.3.2节】接口配置-RS485-2，新增广西水利项目振弦式传感器采集数据计算</w:t>
            </w:r>
          </w:p>
          <w:p w14:paraId="0E79CF10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【第2.3.3.3节】接口配置-RS485-3，新增广西水利项目LED点阵屏适配</w:t>
            </w:r>
          </w:p>
          <w:p w14:paraId="3B55D282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【第2.3.3.2节】报警器语音调整</w:t>
            </w:r>
          </w:p>
          <w:p w14:paraId="178A04B4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【第2.6节】网络通信，有线手动自动调整</w:t>
            </w:r>
          </w:p>
        </w:tc>
      </w:tr>
      <w:tr w14:paraId="7AB72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1E09DA0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V1.2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4BA94AE9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1111" w:type="dxa"/>
            <w:shd w:val="clear" w:color="auto" w:fill="auto"/>
            <w:vAlign w:val="center"/>
          </w:tcPr>
          <w:p w14:paraId="17A3D344"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017" w:type="dxa"/>
            <w:shd w:val="clear" w:color="auto" w:fill="auto"/>
            <w:vAlign w:val="center"/>
          </w:tcPr>
          <w:p w14:paraId="344A3AE0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2024年8月12日</w:t>
            </w:r>
          </w:p>
        </w:tc>
        <w:tc>
          <w:tcPr>
            <w:tcW w:w="3851" w:type="dxa"/>
            <w:shd w:val="clear" w:color="auto" w:fill="auto"/>
            <w:vAlign w:val="center"/>
          </w:tcPr>
          <w:p w14:paraId="5FE7B3F3">
            <w:pPr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1、新增数据中心设置湖北水文监测平台类型</w:t>
            </w:r>
          </w:p>
          <w:p w14:paraId="2EE6B9BE">
            <w:pPr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hint="default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2、新增数据中心设置湖北生态流量监测平台类型</w:t>
            </w:r>
          </w:p>
        </w:tc>
      </w:tr>
      <w:tr w14:paraId="466F46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2E2730F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V1.2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2B86DC09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1111" w:type="dxa"/>
            <w:shd w:val="clear" w:color="auto" w:fill="auto"/>
            <w:vAlign w:val="center"/>
          </w:tcPr>
          <w:p w14:paraId="56A0AD7C">
            <w:pPr>
              <w:spacing w:line="360" w:lineRule="auto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017" w:type="dxa"/>
            <w:shd w:val="clear" w:color="auto" w:fill="auto"/>
            <w:vAlign w:val="center"/>
          </w:tcPr>
          <w:p w14:paraId="533E18E4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2024年8月23日</w:t>
            </w:r>
          </w:p>
        </w:tc>
        <w:tc>
          <w:tcPr>
            <w:tcW w:w="3851" w:type="dxa"/>
            <w:shd w:val="clear" w:color="auto" w:fill="auto"/>
            <w:vAlign w:val="center"/>
          </w:tcPr>
          <w:p w14:paraId="36DD35CE"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2DA2A3C3">
            <w:pPr>
              <w:numPr>
                <w:ilvl w:val="0"/>
                <w:numId w:val="2"/>
              </w:numPr>
              <w:spacing w:line="36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原水位计变更为MD-SSY数字渗压计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且增加预置参数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；</w:t>
            </w:r>
          </w:p>
          <w:p w14:paraId="166F7A71">
            <w:pPr>
              <w:numPr>
                <w:ilvl w:val="0"/>
                <w:numId w:val="2"/>
              </w:numPr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原泥位计变更为MD-LD雷达水位计且增加预置参数;</w:t>
            </w:r>
          </w:p>
          <w:p w14:paraId="46BCE5AB">
            <w:pPr>
              <w:numPr>
                <w:ilvl w:val="0"/>
                <w:numId w:val="2"/>
              </w:numPr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新增传感器模板HC-CBS100超声波流量计；</w:t>
            </w:r>
          </w:p>
          <w:p w14:paraId="15DDA7F6">
            <w:pPr>
              <w:numPr>
                <w:ilvl w:val="0"/>
                <w:numId w:val="2"/>
              </w:numPr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新增传感器模板</w:t>
            </w: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亿立能气泡水位计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；</w:t>
            </w:r>
          </w:p>
          <w:p w14:paraId="7D5ECEDA">
            <w:pPr>
              <w:numPr>
                <w:ilvl w:val="0"/>
                <w:numId w:val="2"/>
              </w:numPr>
              <w:spacing w:line="36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新增传感器模板</w:t>
            </w: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亿立能雷达水位计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；</w:t>
            </w:r>
          </w:p>
        </w:tc>
      </w:tr>
    </w:tbl>
    <w:p w14:paraId="61A82C41">
      <w:pPr>
        <w:spacing w:before="0" w:beforeLines="0" w:after="0" w:afterLines="0" w:line="36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sectPr>
          <w:footerReference r:id="rId5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05EE1095">
      <w:pPr>
        <w:pStyle w:val="2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100" w:after="0" w:line="360" w:lineRule="auto"/>
        <w:ind w:leftChars="0"/>
        <w:jc w:val="center"/>
        <w:textAlignment w:val="auto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bookmarkStart w:id="1" w:name="_Toc24301"/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接口设置</w:t>
      </w:r>
      <w:bookmarkEnd w:id="1"/>
      <w:bookmarkStart w:id="2" w:name="_Toc29160"/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-</w:t>
      </w: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RS485-</w:t>
      </w:r>
      <w:bookmarkEnd w:id="2"/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1</w:t>
      </w:r>
    </w:p>
    <w:p w14:paraId="43865D6C">
      <w:pPr>
        <w:pStyle w:val="2"/>
        <w:keepNext/>
        <w:keepLines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100" w:after="0" w:line="360" w:lineRule="auto"/>
        <w:ind w:left="-482" w:leftChars="0" w:firstLine="482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MD-SSY数字渗压计</w:t>
      </w:r>
    </w:p>
    <w:p w14:paraId="52AF0748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变更点：原APP名称显示为水位计，变更为“</w:t>
      </w: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MD-SSY数字渗压计</w:t>
      </w: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”。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975"/>
        <w:gridCol w:w="4976"/>
      </w:tblGrid>
      <w:tr w14:paraId="3AFE3B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9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E4B781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2779395</wp:posOffset>
                      </wp:positionH>
                      <wp:positionV relativeFrom="paragraph">
                        <wp:posOffset>1733550</wp:posOffset>
                      </wp:positionV>
                      <wp:extent cx="572135" cy="165100"/>
                      <wp:effectExtent l="6350" t="15240" r="18415" b="22860"/>
                      <wp:wrapNone/>
                      <wp:docPr id="7" name="右箭头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034155" y="3850640"/>
                                <a:ext cx="572135" cy="1651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3" type="#_x0000_t13" style="position:absolute;left:0pt;margin-left:218.85pt;margin-top:136.5pt;height:13pt;width:45.05pt;z-index:251659264;v-text-anchor:middle;mso-width-relative:page;mso-height-relative:page;" fillcolor="#FF0000" filled="t" stroked="t" coordsize="21600,21600" o:gfxdata="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ZzjY02AAAAAsBAAAPAAAAAAAAAAEA&#10;IAAAACIAAABkcnMvZG93bnJldi54bWxQSwECFAAUAAAACACHTuJA05TPvYECAAAIBQAADgAAAAAA&#10;AAABACAAAAAnAQAAZHJzL2Uyb0RvYy54bWxQSwUGAAAAAAYABgBZAQAAGgYAAAAA&#10;" adj="18484,5400">
                      <v:fill on="t" focussize="0,0"/>
                      <v:stroke weight="1pt" color="#FF0000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800225" cy="4000500"/>
                  <wp:effectExtent l="0" t="0" r="3175" b="0"/>
                  <wp:docPr id="6" name="图片 6" descr="lQDPJyFOXF-R29PNCWDNBDiwYLY0qsTDjrEGsS1GufsSAA_1080_2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lQDPJyFOXF-R29PNCWDNBDiwYLY0qsTDjrEGsS1GufsSAA_1080_240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AC689D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800225" cy="4000500"/>
                  <wp:effectExtent l="0" t="0" r="3175" b="0"/>
                  <wp:docPr id="8" name="图片 8" descr="Screenshot_2024-08-23-15-54-32-613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Screenshot_2024-08-23-15-54-32-613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4A3CF7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变更点：增加预置参数</w:t>
      </w: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。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36"/>
        <w:gridCol w:w="1685"/>
        <w:gridCol w:w="2258"/>
        <w:gridCol w:w="1572"/>
      </w:tblGrid>
      <w:tr w14:paraId="45E67A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3636" w:type="dxa"/>
            <w:vMerge w:val="restart"/>
            <w:vAlign w:val="center"/>
          </w:tcPr>
          <w:p w14:paraId="6966D5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67255" cy="2528570"/>
                  <wp:effectExtent l="0" t="0" r="4445" b="11430"/>
                  <wp:docPr id="55" name="图片 55" descr="Screenshot_2024-08-23-17-29-41-823_com.shmedo.mcloudapp.iot.v5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Screenshot_2024-08-23-17-29-41-823_com.shmedo.mcloudapp.iot.v5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55" cy="252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5" w:type="dxa"/>
            <w:gridSpan w:val="3"/>
            <w:vAlign w:val="center"/>
          </w:tcPr>
          <w:p w14:paraId="6E4A49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RS485-1-</w:t>
            </w: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MD-SSY数字渗压计</w:t>
            </w:r>
          </w:p>
        </w:tc>
      </w:tr>
      <w:tr w14:paraId="7398A6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3636" w:type="dxa"/>
            <w:vMerge w:val="continue"/>
            <w:vAlign w:val="center"/>
          </w:tcPr>
          <w:p w14:paraId="5D884AC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7F787F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物模型名称</w:t>
            </w:r>
          </w:p>
        </w:tc>
        <w:tc>
          <w:tcPr>
            <w:tcW w:w="2258" w:type="dxa"/>
            <w:vAlign w:val="center"/>
          </w:tcPr>
          <w:p w14:paraId="1578B6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水位</w:t>
            </w:r>
          </w:p>
        </w:tc>
        <w:tc>
          <w:tcPr>
            <w:tcW w:w="1572" w:type="dxa"/>
            <w:vAlign w:val="center"/>
          </w:tcPr>
          <w:p w14:paraId="78A7D8C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5BA78D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3636" w:type="dxa"/>
            <w:vMerge w:val="continue"/>
            <w:vAlign w:val="center"/>
          </w:tcPr>
          <w:p w14:paraId="6622D4D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7C24EE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物模型编号</w:t>
            </w:r>
          </w:p>
        </w:tc>
        <w:tc>
          <w:tcPr>
            <w:tcW w:w="2258" w:type="dxa"/>
            <w:vAlign w:val="center"/>
          </w:tcPr>
          <w:p w14:paraId="0C813F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214</w:t>
            </w:r>
          </w:p>
        </w:tc>
        <w:tc>
          <w:tcPr>
            <w:tcW w:w="1572" w:type="dxa"/>
            <w:vAlign w:val="center"/>
          </w:tcPr>
          <w:p w14:paraId="71E0800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5F97A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67ABCB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0EDD50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地址</w:t>
            </w:r>
          </w:p>
        </w:tc>
        <w:tc>
          <w:tcPr>
            <w:tcW w:w="2258" w:type="dxa"/>
            <w:vAlign w:val="center"/>
          </w:tcPr>
          <w:p w14:paraId="6B9863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默认1</w:t>
            </w:r>
          </w:p>
        </w:tc>
        <w:tc>
          <w:tcPr>
            <w:tcW w:w="1572" w:type="dxa"/>
            <w:vAlign w:val="center"/>
          </w:tcPr>
          <w:p w14:paraId="429CD86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92832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CA955B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284915A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波特率</w:t>
            </w:r>
          </w:p>
        </w:tc>
        <w:tc>
          <w:tcPr>
            <w:tcW w:w="2258" w:type="dxa"/>
            <w:vAlign w:val="center"/>
          </w:tcPr>
          <w:p w14:paraId="53BFCF2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默认9600</w:t>
            </w:r>
          </w:p>
        </w:tc>
        <w:tc>
          <w:tcPr>
            <w:tcW w:w="1572" w:type="dxa"/>
            <w:vAlign w:val="center"/>
          </w:tcPr>
          <w:p w14:paraId="57620CF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25CC86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3636" w:type="dxa"/>
            <w:vMerge w:val="continue"/>
            <w:vAlign w:val="center"/>
          </w:tcPr>
          <w:p w14:paraId="080F71C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0F044C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数据位</w:t>
            </w:r>
          </w:p>
        </w:tc>
        <w:tc>
          <w:tcPr>
            <w:tcW w:w="2258" w:type="dxa"/>
            <w:vAlign w:val="center"/>
          </w:tcPr>
          <w:p w14:paraId="33CBE93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默认8</w:t>
            </w:r>
          </w:p>
        </w:tc>
        <w:tc>
          <w:tcPr>
            <w:tcW w:w="1572" w:type="dxa"/>
            <w:vAlign w:val="center"/>
          </w:tcPr>
          <w:p w14:paraId="0FC9A19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62F14A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3636" w:type="dxa"/>
            <w:vMerge w:val="continue"/>
            <w:vAlign w:val="center"/>
          </w:tcPr>
          <w:p w14:paraId="5885EE2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661CA7B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校验位</w:t>
            </w:r>
          </w:p>
        </w:tc>
        <w:tc>
          <w:tcPr>
            <w:tcW w:w="2258" w:type="dxa"/>
            <w:vAlign w:val="center"/>
          </w:tcPr>
          <w:p w14:paraId="6F66A27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默认none</w:t>
            </w:r>
          </w:p>
        </w:tc>
        <w:tc>
          <w:tcPr>
            <w:tcW w:w="1572" w:type="dxa"/>
            <w:vAlign w:val="center"/>
          </w:tcPr>
          <w:p w14:paraId="4D723DE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627935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3636" w:type="dxa"/>
            <w:vMerge w:val="continue"/>
            <w:vAlign w:val="center"/>
          </w:tcPr>
          <w:p w14:paraId="0CC135B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7423BF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停止位</w:t>
            </w:r>
          </w:p>
        </w:tc>
        <w:tc>
          <w:tcPr>
            <w:tcW w:w="2258" w:type="dxa"/>
            <w:vAlign w:val="center"/>
          </w:tcPr>
          <w:p w14:paraId="34CF001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默认1</w:t>
            </w:r>
          </w:p>
        </w:tc>
        <w:tc>
          <w:tcPr>
            <w:tcW w:w="1572" w:type="dxa"/>
            <w:vAlign w:val="center"/>
          </w:tcPr>
          <w:p w14:paraId="465CFE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08A86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636" w:type="dxa"/>
            <w:vMerge w:val="restart"/>
            <w:vAlign w:val="center"/>
          </w:tcPr>
          <w:p w14:paraId="298DC8D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67255" cy="2287270"/>
                  <wp:effectExtent l="0" t="0" r="4445" b="11430"/>
                  <wp:docPr id="56" name="图片 56" descr="Screenshot_2024-08-23-17-29-41-823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Screenshot_2024-08-23-17-29-41-823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55" cy="228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5" w:type="dxa"/>
            <w:shd w:val="clear" w:color="auto" w:fill="auto"/>
            <w:vAlign w:val="center"/>
          </w:tcPr>
          <w:p w14:paraId="1AA8E76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采集项名称</w:t>
            </w:r>
          </w:p>
        </w:tc>
        <w:tc>
          <w:tcPr>
            <w:tcW w:w="2258" w:type="dxa"/>
            <w:vAlign w:val="center"/>
          </w:tcPr>
          <w:p w14:paraId="00222F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温度</w:t>
            </w:r>
          </w:p>
        </w:tc>
        <w:tc>
          <w:tcPr>
            <w:tcW w:w="1572" w:type="dxa"/>
            <w:shd w:val="clear" w:color="auto" w:fill="auto"/>
            <w:vAlign w:val="center"/>
          </w:tcPr>
          <w:p w14:paraId="0D1C810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6FC560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636" w:type="dxa"/>
            <w:vMerge w:val="continue"/>
            <w:vAlign w:val="center"/>
          </w:tcPr>
          <w:p w14:paraId="3F8B68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7BB21F2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采集项单位</w:t>
            </w:r>
          </w:p>
        </w:tc>
        <w:tc>
          <w:tcPr>
            <w:tcW w:w="2258" w:type="dxa"/>
            <w:vAlign w:val="center"/>
          </w:tcPr>
          <w:p w14:paraId="6503237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℃</w:t>
            </w:r>
          </w:p>
        </w:tc>
        <w:tc>
          <w:tcPr>
            <w:tcW w:w="1572" w:type="dxa"/>
            <w:shd w:val="clear" w:color="auto" w:fill="auto"/>
            <w:vAlign w:val="center"/>
          </w:tcPr>
          <w:p w14:paraId="74D2610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7B9D1A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636" w:type="dxa"/>
            <w:vMerge w:val="continue"/>
            <w:vAlign w:val="center"/>
          </w:tcPr>
          <w:p w14:paraId="620AB93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574B250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水文标识</w:t>
            </w:r>
          </w:p>
        </w:tc>
        <w:tc>
          <w:tcPr>
            <w:tcW w:w="2258" w:type="dxa"/>
            <w:vAlign w:val="center"/>
          </w:tcPr>
          <w:p w14:paraId="1063C02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67397E2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A4362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636" w:type="dxa"/>
            <w:vMerge w:val="continue"/>
            <w:vAlign w:val="center"/>
          </w:tcPr>
          <w:p w14:paraId="6241B94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071DF2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采集指令</w:t>
            </w:r>
          </w:p>
        </w:tc>
        <w:tc>
          <w:tcPr>
            <w:tcW w:w="2258" w:type="dxa"/>
            <w:vAlign w:val="center"/>
          </w:tcPr>
          <w:p w14:paraId="42310B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03000C0002</w:t>
            </w:r>
          </w:p>
        </w:tc>
        <w:tc>
          <w:tcPr>
            <w:tcW w:w="1572" w:type="dxa"/>
            <w:vAlign w:val="center"/>
          </w:tcPr>
          <w:p w14:paraId="7BB6EFA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BF6AA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636" w:type="dxa"/>
            <w:vMerge w:val="continue"/>
            <w:vAlign w:val="center"/>
          </w:tcPr>
          <w:p w14:paraId="6779A61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3B5A176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倍率（精度）</w:t>
            </w:r>
          </w:p>
        </w:tc>
        <w:tc>
          <w:tcPr>
            <w:tcW w:w="2258" w:type="dxa"/>
            <w:vAlign w:val="center"/>
          </w:tcPr>
          <w:p w14:paraId="35F73E7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572" w:type="dxa"/>
            <w:vAlign w:val="center"/>
          </w:tcPr>
          <w:p w14:paraId="6C90CBA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CB535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636" w:type="dxa"/>
            <w:vMerge w:val="continue"/>
            <w:vAlign w:val="center"/>
          </w:tcPr>
          <w:p w14:paraId="02779CE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352573B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数据类型</w:t>
            </w:r>
          </w:p>
        </w:tc>
        <w:tc>
          <w:tcPr>
            <w:tcW w:w="2258" w:type="dxa"/>
            <w:vAlign w:val="center"/>
          </w:tcPr>
          <w:p w14:paraId="0BE0D07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浮点型ABCD</w:t>
            </w:r>
          </w:p>
        </w:tc>
        <w:tc>
          <w:tcPr>
            <w:tcW w:w="1572" w:type="dxa"/>
            <w:vAlign w:val="center"/>
          </w:tcPr>
          <w:p w14:paraId="73210F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DC7A1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636" w:type="dxa"/>
            <w:vMerge w:val="continue"/>
            <w:vAlign w:val="center"/>
          </w:tcPr>
          <w:p w14:paraId="15DB830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3B55539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解算方式</w:t>
            </w:r>
          </w:p>
        </w:tc>
        <w:tc>
          <w:tcPr>
            <w:tcW w:w="2258" w:type="dxa"/>
            <w:vAlign w:val="center"/>
          </w:tcPr>
          <w:p w14:paraId="2624C03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加权平均</w:t>
            </w:r>
          </w:p>
        </w:tc>
        <w:tc>
          <w:tcPr>
            <w:tcW w:w="1572" w:type="dxa"/>
            <w:vAlign w:val="center"/>
          </w:tcPr>
          <w:p w14:paraId="60E1787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3057E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636" w:type="dxa"/>
            <w:vMerge w:val="continue"/>
            <w:vAlign w:val="center"/>
          </w:tcPr>
          <w:p w14:paraId="62F598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926A6E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触发值</w:t>
            </w:r>
          </w:p>
        </w:tc>
        <w:tc>
          <w:tcPr>
            <w:tcW w:w="2258" w:type="dxa"/>
            <w:vAlign w:val="center"/>
          </w:tcPr>
          <w:p w14:paraId="2AD2B6B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0CED65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3C143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636" w:type="dxa"/>
            <w:vMerge w:val="continue"/>
            <w:vAlign w:val="center"/>
          </w:tcPr>
          <w:p w14:paraId="490B52A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7D0369C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上限值</w:t>
            </w:r>
          </w:p>
        </w:tc>
        <w:tc>
          <w:tcPr>
            <w:tcW w:w="2258" w:type="dxa"/>
            <w:vAlign w:val="center"/>
          </w:tcPr>
          <w:p w14:paraId="1DF09CF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10000</w:t>
            </w:r>
          </w:p>
        </w:tc>
        <w:tc>
          <w:tcPr>
            <w:tcW w:w="1572" w:type="dxa"/>
            <w:vAlign w:val="center"/>
          </w:tcPr>
          <w:p w14:paraId="0788C2A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C4F7F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636" w:type="dxa"/>
            <w:vMerge w:val="continue"/>
            <w:vAlign w:val="center"/>
          </w:tcPr>
          <w:p w14:paraId="5F76761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5656A5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下限值</w:t>
            </w:r>
          </w:p>
        </w:tc>
        <w:tc>
          <w:tcPr>
            <w:tcW w:w="2258" w:type="dxa"/>
            <w:vAlign w:val="center"/>
          </w:tcPr>
          <w:p w14:paraId="46AEF1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-10000</w:t>
            </w:r>
          </w:p>
        </w:tc>
        <w:tc>
          <w:tcPr>
            <w:tcW w:w="1572" w:type="dxa"/>
            <w:vAlign w:val="center"/>
          </w:tcPr>
          <w:p w14:paraId="5794A92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D7655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636" w:type="dxa"/>
            <w:vMerge w:val="continue"/>
            <w:vAlign w:val="center"/>
          </w:tcPr>
          <w:p w14:paraId="349A97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5A98620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修正值</w:t>
            </w:r>
          </w:p>
        </w:tc>
        <w:tc>
          <w:tcPr>
            <w:tcW w:w="2258" w:type="dxa"/>
            <w:vAlign w:val="center"/>
          </w:tcPr>
          <w:p w14:paraId="331E268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78C1B1B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5CB6C6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636" w:type="dxa"/>
            <w:vMerge w:val="continue"/>
            <w:vAlign w:val="center"/>
          </w:tcPr>
          <w:p w14:paraId="4F28847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E90AC9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阈值次数</w:t>
            </w:r>
          </w:p>
        </w:tc>
        <w:tc>
          <w:tcPr>
            <w:tcW w:w="2258" w:type="dxa"/>
            <w:vAlign w:val="center"/>
          </w:tcPr>
          <w:p w14:paraId="3F07B2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572" w:type="dxa"/>
            <w:vAlign w:val="center"/>
          </w:tcPr>
          <w:p w14:paraId="40414E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8B52A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  <w:jc w:val="center"/>
        </w:trPr>
        <w:tc>
          <w:tcPr>
            <w:tcW w:w="3636" w:type="dxa"/>
            <w:vMerge w:val="restart"/>
            <w:vAlign w:val="center"/>
          </w:tcPr>
          <w:p w14:paraId="68469A9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67255" cy="3954780"/>
                  <wp:effectExtent l="0" t="0" r="4445" b="7620"/>
                  <wp:docPr id="57" name="图片 57" descr="Screenshot_2024-08-23-17-32-57-018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Screenshot_2024-08-23-17-32-57-018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55" cy="395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5" w:type="dxa"/>
            <w:shd w:val="clear" w:color="auto" w:fill="auto"/>
            <w:vAlign w:val="center"/>
          </w:tcPr>
          <w:p w14:paraId="4B083A7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采集项名称</w:t>
            </w:r>
          </w:p>
        </w:tc>
        <w:tc>
          <w:tcPr>
            <w:tcW w:w="2258" w:type="dxa"/>
            <w:vAlign w:val="center"/>
          </w:tcPr>
          <w:p w14:paraId="459DE89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水深</w:t>
            </w:r>
          </w:p>
        </w:tc>
        <w:tc>
          <w:tcPr>
            <w:tcW w:w="1572" w:type="dxa"/>
            <w:vAlign w:val="center"/>
          </w:tcPr>
          <w:p w14:paraId="65D8AD4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3C531F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  <w:jc w:val="center"/>
        </w:trPr>
        <w:tc>
          <w:tcPr>
            <w:tcW w:w="3636" w:type="dxa"/>
            <w:vMerge w:val="continue"/>
            <w:tcBorders/>
            <w:vAlign w:val="center"/>
          </w:tcPr>
          <w:p w14:paraId="6A5AEB6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8E7B00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采集项单位</w:t>
            </w:r>
          </w:p>
        </w:tc>
        <w:tc>
          <w:tcPr>
            <w:tcW w:w="2258" w:type="dxa"/>
            <w:vAlign w:val="center"/>
          </w:tcPr>
          <w:p w14:paraId="520CBF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m</w:t>
            </w:r>
          </w:p>
        </w:tc>
        <w:tc>
          <w:tcPr>
            <w:tcW w:w="1572" w:type="dxa"/>
            <w:vAlign w:val="center"/>
          </w:tcPr>
          <w:p w14:paraId="72F0320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0F5CA5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  <w:jc w:val="center"/>
        </w:trPr>
        <w:tc>
          <w:tcPr>
            <w:tcW w:w="3636" w:type="dxa"/>
            <w:vMerge w:val="continue"/>
            <w:tcBorders/>
            <w:vAlign w:val="center"/>
          </w:tcPr>
          <w:p w14:paraId="2FD86AB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385BB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水文标识</w:t>
            </w:r>
          </w:p>
        </w:tc>
        <w:tc>
          <w:tcPr>
            <w:tcW w:w="2258" w:type="dxa"/>
            <w:vAlign w:val="center"/>
          </w:tcPr>
          <w:p w14:paraId="41D827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59</w:t>
            </w:r>
          </w:p>
        </w:tc>
        <w:tc>
          <w:tcPr>
            <w:tcW w:w="1572" w:type="dxa"/>
            <w:vAlign w:val="center"/>
          </w:tcPr>
          <w:p w14:paraId="64537A4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26BC2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  <w:jc w:val="center"/>
        </w:trPr>
        <w:tc>
          <w:tcPr>
            <w:tcW w:w="3636" w:type="dxa"/>
            <w:vMerge w:val="continue"/>
            <w:tcBorders/>
            <w:vAlign w:val="center"/>
          </w:tcPr>
          <w:p w14:paraId="7E3973B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2D4292F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采集指令</w:t>
            </w:r>
          </w:p>
        </w:tc>
        <w:tc>
          <w:tcPr>
            <w:tcW w:w="2258" w:type="dxa"/>
            <w:vAlign w:val="center"/>
          </w:tcPr>
          <w:p w14:paraId="105A678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03000A0002</w:t>
            </w:r>
          </w:p>
        </w:tc>
        <w:tc>
          <w:tcPr>
            <w:tcW w:w="1572" w:type="dxa"/>
            <w:vAlign w:val="center"/>
          </w:tcPr>
          <w:p w14:paraId="52659B5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13EA75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  <w:jc w:val="center"/>
        </w:trPr>
        <w:tc>
          <w:tcPr>
            <w:tcW w:w="3636" w:type="dxa"/>
            <w:vMerge w:val="continue"/>
            <w:tcBorders/>
            <w:vAlign w:val="center"/>
          </w:tcPr>
          <w:p w14:paraId="2A7BE0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5345E57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倍率（精度）</w:t>
            </w:r>
          </w:p>
        </w:tc>
        <w:tc>
          <w:tcPr>
            <w:tcW w:w="2258" w:type="dxa"/>
            <w:vAlign w:val="center"/>
          </w:tcPr>
          <w:p w14:paraId="5287785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0.001</w:t>
            </w:r>
          </w:p>
        </w:tc>
        <w:tc>
          <w:tcPr>
            <w:tcW w:w="1572" w:type="dxa"/>
            <w:vAlign w:val="center"/>
          </w:tcPr>
          <w:p w14:paraId="60A182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68FD4C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  <w:jc w:val="center"/>
        </w:trPr>
        <w:tc>
          <w:tcPr>
            <w:tcW w:w="3636" w:type="dxa"/>
            <w:vMerge w:val="continue"/>
            <w:tcBorders/>
            <w:vAlign w:val="center"/>
          </w:tcPr>
          <w:p w14:paraId="172BED0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9C2279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数据类型</w:t>
            </w:r>
          </w:p>
        </w:tc>
        <w:tc>
          <w:tcPr>
            <w:tcW w:w="2258" w:type="dxa"/>
            <w:vAlign w:val="center"/>
          </w:tcPr>
          <w:p w14:paraId="6A5C528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浮点型ABCD</w:t>
            </w:r>
          </w:p>
        </w:tc>
        <w:tc>
          <w:tcPr>
            <w:tcW w:w="1572" w:type="dxa"/>
            <w:vAlign w:val="center"/>
          </w:tcPr>
          <w:p w14:paraId="224766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2D342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  <w:jc w:val="center"/>
        </w:trPr>
        <w:tc>
          <w:tcPr>
            <w:tcW w:w="3636" w:type="dxa"/>
            <w:vMerge w:val="continue"/>
            <w:tcBorders/>
            <w:vAlign w:val="center"/>
          </w:tcPr>
          <w:p w14:paraId="7974A20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743294F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解算方式</w:t>
            </w:r>
          </w:p>
        </w:tc>
        <w:tc>
          <w:tcPr>
            <w:tcW w:w="2258" w:type="dxa"/>
            <w:vAlign w:val="center"/>
          </w:tcPr>
          <w:p w14:paraId="5DAA0B8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加权平均</w:t>
            </w:r>
          </w:p>
        </w:tc>
        <w:tc>
          <w:tcPr>
            <w:tcW w:w="1572" w:type="dxa"/>
            <w:vAlign w:val="center"/>
          </w:tcPr>
          <w:p w14:paraId="5C4593D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63B49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  <w:jc w:val="center"/>
        </w:trPr>
        <w:tc>
          <w:tcPr>
            <w:tcW w:w="3636" w:type="dxa"/>
            <w:vMerge w:val="continue"/>
            <w:tcBorders/>
            <w:vAlign w:val="center"/>
          </w:tcPr>
          <w:p w14:paraId="1BD0EF9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48338A2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触发值</w:t>
            </w:r>
          </w:p>
        </w:tc>
        <w:tc>
          <w:tcPr>
            <w:tcW w:w="2258" w:type="dxa"/>
            <w:vAlign w:val="center"/>
          </w:tcPr>
          <w:p w14:paraId="1919620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4AD3D5F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6472DD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  <w:jc w:val="center"/>
        </w:trPr>
        <w:tc>
          <w:tcPr>
            <w:tcW w:w="3636" w:type="dxa"/>
            <w:vMerge w:val="continue"/>
            <w:tcBorders/>
            <w:vAlign w:val="center"/>
          </w:tcPr>
          <w:p w14:paraId="158F1C0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00D7CCE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上限值</w:t>
            </w:r>
          </w:p>
        </w:tc>
        <w:tc>
          <w:tcPr>
            <w:tcW w:w="2258" w:type="dxa"/>
            <w:vAlign w:val="center"/>
          </w:tcPr>
          <w:p w14:paraId="2031FE7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10000</w:t>
            </w:r>
          </w:p>
        </w:tc>
        <w:tc>
          <w:tcPr>
            <w:tcW w:w="1572" w:type="dxa"/>
            <w:vAlign w:val="center"/>
          </w:tcPr>
          <w:p w14:paraId="44841AA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DF693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  <w:jc w:val="center"/>
        </w:trPr>
        <w:tc>
          <w:tcPr>
            <w:tcW w:w="3636" w:type="dxa"/>
            <w:vMerge w:val="continue"/>
            <w:tcBorders/>
            <w:vAlign w:val="center"/>
          </w:tcPr>
          <w:p w14:paraId="0608E79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7014973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下限值</w:t>
            </w:r>
          </w:p>
        </w:tc>
        <w:tc>
          <w:tcPr>
            <w:tcW w:w="2258" w:type="dxa"/>
            <w:vAlign w:val="center"/>
          </w:tcPr>
          <w:p w14:paraId="21E932B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  <w:bookmarkStart w:id="3" w:name="_GoBack"/>
            <w:bookmarkEnd w:id="3"/>
          </w:p>
        </w:tc>
        <w:tc>
          <w:tcPr>
            <w:tcW w:w="1572" w:type="dxa"/>
            <w:vAlign w:val="center"/>
          </w:tcPr>
          <w:p w14:paraId="726FA1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20B5DA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  <w:jc w:val="center"/>
        </w:trPr>
        <w:tc>
          <w:tcPr>
            <w:tcW w:w="3636" w:type="dxa"/>
            <w:vMerge w:val="continue"/>
            <w:tcBorders/>
            <w:vAlign w:val="center"/>
          </w:tcPr>
          <w:p w14:paraId="0107A49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2831593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修正值</w:t>
            </w:r>
          </w:p>
        </w:tc>
        <w:tc>
          <w:tcPr>
            <w:tcW w:w="2258" w:type="dxa"/>
            <w:vAlign w:val="center"/>
          </w:tcPr>
          <w:p w14:paraId="21C86D4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4E5E1D7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64AE4A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  <w:jc w:val="center"/>
        </w:trPr>
        <w:tc>
          <w:tcPr>
            <w:tcW w:w="3636" w:type="dxa"/>
            <w:vMerge w:val="continue"/>
            <w:tcBorders/>
            <w:vAlign w:val="center"/>
          </w:tcPr>
          <w:p w14:paraId="60110A7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5D5D807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阈值次数</w:t>
            </w:r>
          </w:p>
        </w:tc>
        <w:tc>
          <w:tcPr>
            <w:tcW w:w="2258" w:type="dxa"/>
            <w:vAlign w:val="center"/>
          </w:tcPr>
          <w:p w14:paraId="32919F8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572" w:type="dxa"/>
            <w:vAlign w:val="center"/>
          </w:tcPr>
          <w:p w14:paraId="5C4A6F9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</w:tbl>
    <w:p w14:paraId="77247AA0">
      <w:pPr>
        <w:rPr>
          <w:rFonts w:hint="eastAsia"/>
          <w:lang w:val="en-US" w:eastAsia="zh-CN"/>
        </w:rPr>
        <w:sectPr>
          <w:footerReference r:id="rId6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3F2798CC">
      <w:pPr>
        <w:pStyle w:val="2"/>
        <w:keepNext/>
        <w:keepLines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100" w:after="0" w:line="360" w:lineRule="auto"/>
        <w:ind w:left="-482" w:leftChars="0" w:firstLine="482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MD-LD雷达液位计</w:t>
      </w:r>
    </w:p>
    <w:p w14:paraId="159EC224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变更点：原APP名称显示为泥位计，变更为“MD-LD雷达水位计”。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5"/>
        <w:gridCol w:w="4976"/>
      </w:tblGrid>
      <w:tr w14:paraId="3E932D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691F5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sz w:val="24"/>
              </w:rPr>
              <w:drawing>
                <wp:inline distT="0" distB="0" distL="114300" distR="114300">
                  <wp:extent cx="1800225" cy="4000500"/>
                  <wp:effectExtent l="0" t="0" r="3175" b="0"/>
                  <wp:docPr id="13" name="图片 13" descr="lQDPJwhKm8m_FcvNCWDNBDiwv6k4BPOZbogGsTF3zblRAA_1080_2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lQDPJwhKm8m_FcvNCWDNBDiwv6k4BPOZbogGsTF3zblRAA_1080_240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2779395</wp:posOffset>
                      </wp:positionH>
                      <wp:positionV relativeFrom="paragraph">
                        <wp:posOffset>1733550</wp:posOffset>
                      </wp:positionV>
                      <wp:extent cx="572135" cy="165100"/>
                      <wp:effectExtent l="6350" t="15240" r="18415" b="22860"/>
                      <wp:wrapNone/>
                      <wp:docPr id="9" name="右箭头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034155" y="3850640"/>
                                <a:ext cx="572135" cy="1651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3" type="#_x0000_t13" style="position:absolute;left:0pt;margin-left:218.85pt;margin-top:136.5pt;height:13pt;width:45.05pt;z-index:251660288;v-text-anchor:middle;mso-width-relative:page;mso-height-relative:page;" fillcolor="#FF0000" filled="t" stroked="t" coordsize="21600,21600" o:gfxdata="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Gc42NNgAAAALAQAADwAAAAAAAAAB&#10;ACAAAAAiAAAAZHJzL2Rvd25yZXYueG1sUEsBAhQAFAAAAAgAh07iQJYM2i+CAgAACAUAAA4AAAAA&#10;AAAAAQAgAAAAJwEAAGRycy9lMm9Eb2MueG1sUEsFBgAAAAAGAAYAWQEAABsGAAAAAA==&#10;" adj="18484,5400">
                      <v:fill on="t" focussize="0,0"/>
                      <v:stroke weight="1pt" color="#FF0000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4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FD5EF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800225" cy="4000500"/>
                  <wp:effectExtent l="0" t="0" r="3175" b="0"/>
                  <wp:docPr id="14" name="图片 14" descr="Screenshot_2024-08-23-16-14-03-506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Screenshot_2024-08-23-16-14-03-506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F8657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变更点：增加预置参数。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36"/>
        <w:gridCol w:w="1685"/>
        <w:gridCol w:w="2258"/>
        <w:gridCol w:w="1572"/>
      </w:tblGrid>
      <w:tr w14:paraId="07C98B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9" w:hRule="atLeast"/>
        </w:trPr>
        <w:tc>
          <w:tcPr>
            <w:tcW w:w="3636" w:type="dxa"/>
            <w:vMerge w:val="restart"/>
            <w:vAlign w:val="center"/>
          </w:tcPr>
          <w:p w14:paraId="62748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67255" cy="2512060"/>
                  <wp:effectExtent l="0" t="0" r="4445" b="2540"/>
                  <wp:docPr id="51" name="图片 51" descr="Screenshot_2024-08-23-16-08-54-254_com.shmedo.mcloudapp.iot.v5 - 副本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Screenshot_2024-08-23-16-08-54-254_com.shmedo.mcloudapp.iot.v5 - 副本 (2)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55" cy="251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5" w:type="dxa"/>
            <w:gridSpan w:val="3"/>
            <w:vAlign w:val="center"/>
          </w:tcPr>
          <w:p w14:paraId="4B4CB9B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RS485-1-</w:t>
            </w: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MD-LD雷达水位计</w:t>
            </w:r>
          </w:p>
        </w:tc>
      </w:tr>
      <w:tr w14:paraId="51986E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3636" w:type="dxa"/>
            <w:vMerge w:val="continue"/>
            <w:tcBorders/>
            <w:vAlign w:val="center"/>
          </w:tcPr>
          <w:p w14:paraId="328C8BE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3E4C2BA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物模型名称</w:t>
            </w:r>
          </w:p>
        </w:tc>
        <w:tc>
          <w:tcPr>
            <w:tcW w:w="2258" w:type="dxa"/>
            <w:vAlign w:val="center"/>
          </w:tcPr>
          <w:p w14:paraId="682D522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水位高程</w:t>
            </w:r>
          </w:p>
        </w:tc>
        <w:tc>
          <w:tcPr>
            <w:tcW w:w="1572" w:type="dxa"/>
            <w:vAlign w:val="center"/>
          </w:tcPr>
          <w:p w14:paraId="57FB331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0DAA94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3636" w:type="dxa"/>
            <w:vMerge w:val="continue"/>
            <w:tcBorders/>
            <w:vAlign w:val="center"/>
          </w:tcPr>
          <w:p w14:paraId="39E98A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0854D38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物模型编号</w:t>
            </w:r>
          </w:p>
        </w:tc>
        <w:tc>
          <w:tcPr>
            <w:tcW w:w="2258" w:type="dxa"/>
            <w:vAlign w:val="center"/>
          </w:tcPr>
          <w:p w14:paraId="65B36C6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227</w:t>
            </w:r>
          </w:p>
        </w:tc>
        <w:tc>
          <w:tcPr>
            <w:tcW w:w="1572" w:type="dxa"/>
            <w:vAlign w:val="center"/>
          </w:tcPr>
          <w:p w14:paraId="2FF96A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187770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3636" w:type="dxa"/>
            <w:vMerge w:val="continue"/>
            <w:tcBorders/>
            <w:vAlign w:val="center"/>
          </w:tcPr>
          <w:p w14:paraId="01A7D1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42C262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地址</w:t>
            </w:r>
          </w:p>
        </w:tc>
        <w:tc>
          <w:tcPr>
            <w:tcW w:w="2258" w:type="dxa"/>
            <w:vAlign w:val="center"/>
          </w:tcPr>
          <w:p w14:paraId="5D5A4E7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默认1</w:t>
            </w:r>
          </w:p>
        </w:tc>
        <w:tc>
          <w:tcPr>
            <w:tcW w:w="1572" w:type="dxa"/>
            <w:vAlign w:val="center"/>
          </w:tcPr>
          <w:p w14:paraId="0E28AC4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1667C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3636" w:type="dxa"/>
            <w:vMerge w:val="continue"/>
            <w:tcBorders/>
            <w:vAlign w:val="center"/>
          </w:tcPr>
          <w:p w14:paraId="4541198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7A24ED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波特率</w:t>
            </w:r>
          </w:p>
        </w:tc>
        <w:tc>
          <w:tcPr>
            <w:tcW w:w="2258" w:type="dxa"/>
            <w:vAlign w:val="center"/>
          </w:tcPr>
          <w:p w14:paraId="34C97E2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默认9600</w:t>
            </w:r>
          </w:p>
        </w:tc>
        <w:tc>
          <w:tcPr>
            <w:tcW w:w="1572" w:type="dxa"/>
            <w:vAlign w:val="center"/>
          </w:tcPr>
          <w:p w14:paraId="0F3AB6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5DE84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3636" w:type="dxa"/>
            <w:vMerge w:val="continue"/>
            <w:tcBorders/>
            <w:vAlign w:val="center"/>
          </w:tcPr>
          <w:p w14:paraId="16102CC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7BAA06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数据位</w:t>
            </w:r>
          </w:p>
        </w:tc>
        <w:tc>
          <w:tcPr>
            <w:tcW w:w="2258" w:type="dxa"/>
            <w:vAlign w:val="center"/>
          </w:tcPr>
          <w:p w14:paraId="0803969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默认8</w:t>
            </w:r>
          </w:p>
        </w:tc>
        <w:tc>
          <w:tcPr>
            <w:tcW w:w="1572" w:type="dxa"/>
            <w:vAlign w:val="center"/>
          </w:tcPr>
          <w:p w14:paraId="225F7D8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5E35A2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3636" w:type="dxa"/>
            <w:vMerge w:val="continue"/>
            <w:tcBorders/>
            <w:vAlign w:val="center"/>
          </w:tcPr>
          <w:p w14:paraId="0E58946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5B9EEDC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校验位</w:t>
            </w:r>
          </w:p>
        </w:tc>
        <w:tc>
          <w:tcPr>
            <w:tcW w:w="2258" w:type="dxa"/>
            <w:vAlign w:val="center"/>
          </w:tcPr>
          <w:p w14:paraId="04699A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默认none</w:t>
            </w:r>
          </w:p>
        </w:tc>
        <w:tc>
          <w:tcPr>
            <w:tcW w:w="1572" w:type="dxa"/>
            <w:vAlign w:val="center"/>
          </w:tcPr>
          <w:p w14:paraId="1D44830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A80A5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3636" w:type="dxa"/>
            <w:vMerge w:val="continue"/>
            <w:tcBorders/>
            <w:vAlign w:val="center"/>
          </w:tcPr>
          <w:p w14:paraId="20AB327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45D8BF6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停止位</w:t>
            </w:r>
          </w:p>
        </w:tc>
        <w:tc>
          <w:tcPr>
            <w:tcW w:w="2258" w:type="dxa"/>
            <w:vAlign w:val="center"/>
          </w:tcPr>
          <w:p w14:paraId="6E7904B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默认1</w:t>
            </w:r>
          </w:p>
        </w:tc>
        <w:tc>
          <w:tcPr>
            <w:tcW w:w="1572" w:type="dxa"/>
            <w:vAlign w:val="center"/>
          </w:tcPr>
          <w:p w14:paraId="520F618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6A17F5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restart"/>
            <w:vAlign w:val="center"/>
          </w:tcPr>
          <w:p w14:paraId="065F16D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67255" cy="3966845"/>
                  <wp:effectExtent l="0" t="0" r="4445" b="8255"/>
                  <wp:docPr id="52" name="图片 52" descr="Screenshot_2024-08-23-16-08-57-635_com.shmedo.mcloudapp.iot.v5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Screenshot_2024-08-23-16-08-57-635_com.shmedo.mcloudapp.iot.v5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55" cy="396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5" w:type="dxa"/>
            <w:shd w:val="clear" w:color="auto" w:fill="auto"/>
            <w:vAlign w:val="center"/>
          </w:tcPr>
          <w:p w14:paraId="415C4DA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采集项名称</w:t>
            </w:r>
          </w:p>
        </w:tc>
        <w:tc>
          <w:tcPr>
            <w:tcW w:w="2258" w:type="dxa"/>
            <w:vAlign w:val="center"/>
          </w:tcPr>
          <w:p w14:paraId="79FA9FB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空高</w:t>
            </w:r>
          </w:p>
        </w:tc>
        <w:tc>
          <w:tcPr>
            <w:tcW w:w="1572" w:type="dxa"/>
            <w:shd w:val="clear"/>
            <w:vAlign w:val="center"/>
          </w:tcPr>
          <w:p w14:paraId="17EF9C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18B2FE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5F66537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085167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采集项单位</w:t>
            </w:r>
          </w:p>
        </w:tc>
        <w:tc>
          <w:tcPr>
            <w:tcW w:w="2258" w:type="dxa"/>
            <w:vAlign w:val="center"/>
          </w:tcPr>
          <w:p w14:paraId="47D66A7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m</w:t>
            </w:r>
          </w:p>
        </w:tc>
        <w:tc>
          <w:tcPr>
            <w:tcW w:w="1572" w:type="dxa"/>
            <w:shd w:val="clear"/>
            <w:vAlign w:val="center"/>
          </w:tcPr>
          <w:p w14:paraId="4E16AC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1FCFD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03E0C70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78D1F23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水文标识</w:t>
            </w:r>
          </w:p>
        </w:tc>
        <w:tc>
          <w:tcPr>
            <w:tcW w:w="2258" w:type="dxa"/>
            <w:vAlign w:val="center"/>
          </w:tcPr>
          <w:p w14:paraId="4514F2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59</w:t>
            </w:r>
          </w:p>
        </w:tc>
        <w:tc>
          <w:tcPr>
            <w:tcW w:w="1572" w:type="dxa"/>
            <w:vAlign w:val="center"/>
          </w:tcPr>
          <w:p w14:paraId="7D123B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562172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2F89DAB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68A161C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采集指令</w:t>
            </w:r>
          </w:p>
        </w:tc>
        <w:tc>
          <w:tcPr>
            <w:tcW w:w="2258" w:type="dxa"/>
            <w:vAlign w:val="center"/>
          </w:tcPr>
          <w:p w14:paraId="6A9B803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0300010002</w:t>
            </w:r>
          </w:p>
        </w:tc>
        <w:tc>
          <w:tcPr>
            <w:tcW w:w="1572" w:type="dxa"/>
            <w:vAlign w:val="center"/>
          </w:tcPr>
          <w:p w14:paraId="056AC5B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501A0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0E93E70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7A966F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倍率（精度）</w:t>
            </w:r>
          </w:p>
        </w:tc>
        <w:tc>
          <w:tcPr>
            <w:tcW w:w="2258" w:type="dxa"/>
            <w:vAlign w:val="center"/>
          </w:tcPr>
          <w:p w14:paraId="4A00DE9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0.001</w:t>
            </w:r>
          </w:p>
        </w:tc>
        <w:tc>
          <w:tcPr>
            <w:tcW w:w="1572" w:type="dxa"/>
            <w:vAlign w:val="center"/>
          </w:tcPr>
          <w:p w14:paraId="63C3891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02F37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4D3A418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3608E1A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数据类型</w:t>
            </w:r>
          </w:p>
        </w:tc>
        <w:tc>
          <w:tcPr>
            <w:tcW w:w="2258" w:type="dxa"/>
            <w:vAlign w:val="center"/>
          </w:tcPr>
          <w:p w14:paraId="5F24BEB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无符号四字节ABCD</w:t>
            </w:r>
          </w:p>
        </w:tc>
        <w:tc>
          <w:tcPr>
            <w:tcW w:w="1572" w:type="dxa"/>
            <w:vAlign w:val="center"/>
          </w:tcPr>
          <w:p w14:paraId="76698E9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9365A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61631E4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3C040AF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解算方式</w:t>
            </w:r>
          </w:p>
        </w:tc>
        <w:tc>
          <w:tcPr>
            <w:tcW w:w="2258" w:type="dxa"/>
            <w:vAlign w:val="center"/>
          </w:tcPr>
          <w:p w14:paraId="0527015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加权平均</w:t>
            </w:r>
          </w:p>
        </w:tc>
        <w:tc>
          <w:tcPr>
            <w:tcW w:w="1572" w:type="dxa"/>
            <w:vAlign w:val="center"/>
          </w:tcPr>
          <w:p w14:paraId="78E120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59B796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13B4F0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05B8D39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触发值</w:t>
            </w:r>
          </w:p>
        </w:tc>
        <w:tc>
          <w:tcPr>
            <w:tcW w:w="2258" w:type="dxa"/>
            <w:vAlign w:val="center"/>
          </w:tcPr>
          <w:p w14:paraId="24C4A6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1B4036C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9F2AF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76BDF7F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526805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上限值</w:t>
            </w:r>
          </w:p>
        </w:tc>
        <w:tc>
          <w:tcPr>
            <w:tcW w:w="2258" w:type="dxa"/>
            <w:vAlign w:val="center"/>
          </w:tcPr>
          <w:p w14:paraId="18C56A5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10000</w:t>
            </w:r>
          </w:p>
        </w:tc>
        <w:tc>
          <w:tcPr>
            <w:tcW w:w="1572" w:type="dxa"/>
            <w:vAlign w:val="center"/>
          </w:tcPr>
          <w:p w14:paraId="592C13D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9A899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069BB0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04022A9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下限值</w:t>
            </w:r>
          </w:p>
        </w:tc>
        <w:tc>
          <w:tcPr>
            <w:tcW w:w="2258" w:type="dxa"/>
            <w:vAlign w:val="center"/>
          </w:tcPr>
          <w:p w14:paraId="703D88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4E704E8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B830D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5D14F58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2E9D6B7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修正值</w:t>
            </w:r>
          </w:p>
        </w:tc>
        <w:tc>
          <w:tcPr>
            <w:tcW w:w="2258" w:type="dxa"/>
            <w:vAlign w:val="center"/>
          </w:tcPr>
          <w:p w14:paraId="1C2E9A6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0122B6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67CC2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63CE2EF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367403F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阈值次数</w:t>
            </w:r>
          </w:p>
        </w:tc>
        <w:tc>
          <w:tcPr>
            <w:tcW w:w="2258" w:type="dxa"/>
            <w:vAlign w:val="center"/>
          </w:tcPr>
          <w:p w14:paraId="18D15BD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572" w:type="dxa"/>
            <w:vAlign w:val="center"/>
          </w:tcPr>
          <w:p w14:paraId="2A00664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</w:tbl>
    <w:p w14:paraId="69858A3F">
      <w:pPr>
        <w:pStyle w:val="2"/>
        <w:keepNext/>
        <w:keepLines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100" w:after="0"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  <w:sectPr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196726F8">
      <w:pPr>
        <w:pStyle w:val="2"/>
        <w:keepNext/>
        <w:keepLines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100" w:after="0" w:line="360" w:lineRule="auto"/>
        <w:ind w:left="-482" w:leftChars="0" w:firstLine="482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HC-CBS100超声波流量计</w:t>
      </w:r>
    </w:p>
    <w:p w14:paraId="00076B03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变更点：新增传感器配置，名称为“HC-CBS100超声波流量计</w:t>
      </w: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”。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51"/>
      </w:tblGrid>
      <w:tr w14:paraId="4D5265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5DA4C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800225" cy="4000500"/>
                  <wp:effectExtent l="0" t="0" r="3175" b="0"/>
                  <wp:docPr id="43" name="图片 43" descr="Screenshot_2024-08-23-16-14-03-506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Screenshot_2024-08-23-16-14-03-506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4E83B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变更点：增加预置参数。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36"/>
        <w:gridCol w:w="1685"/>
        <w:gridCol w:w="2258"/>
        <w:gridCol w:w="1572"/>
      </w:tblGrid>
      <w:tr w14:paraId="29622A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3636" w:type="dxa"/>
            <w:vMerge w:val="restart"/>
            <w:vAlign w:val="center"/>
          </w:tcPr>
          <w:p w14:paraId="0C1889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67255" cy="2512060"/>
                  <wp:effectExtent l="0" t="0" r="4445" b="2540"/>
                  <wp:docPr id="44" name="图片 44" descr="Screenshot_2024-08-23-16-08-54-254_com.shmedo.mcloudapp.iot.v5 - 副本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Screenshot_2024-08-23-16-08-54-254_com.shmedo.mcloudapp.iot.v5 - 副本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55" cy="251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5" w:type="dxa"/>
            <w:gridSpan w:val="3"/>
            <w:vAlign w:val="center"/>
          </w:tcPr>
          <w:p w14:paraId="0F71A6D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4"/>
                <w:szCs w:val="24"/>
                <w:lang w:val="en-US" w:eastAsia="zh-CN" w:bidi="ar-SA"/>
              </w:rPr>
              <w:t>HC-CBS100超声波流量计</w:t>
            </w:r>
          </w:p>
        </w:tc>
      </w:tr>
      <w:tr w14:paraId="1C0139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3636" w:type="dxa"/>
            <w:vMerge w:val="continue"/>
            <w:vAlign w:val="center"/>
          </w:tcPr>
          <w:p w14:paraId="5C7E63E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257956B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物模型名称</w:t>
            </w:r>
          </w:p>
        </w:tc>
        <w:tc>
          <w:tcPr>
            <w:tcW w:w="2258" w:type="dxa"/>
            <w:vAlign w:val="center"/>
          </w:tcPr>
          <w:p w14:paraId="1EAAD78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流量</w:t>
            </w:r>
          </w:p>
        </w:tc>
        <w:tc>
          <w:tcPr>
            <w:tcW w:w="1572" w:type="dxa"/>
            <w:vAlign w:val="center"/>
          </w:tcPr>
          <w:p w14:paraId="3AF1BB5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13C741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3636" w:type="dxa"/>
            <w:vMerge w:val="continue"/>
            <w:vAlign w:val="center"/>
          </w:tcPr>
          <w:p w14:paraId="51ECB97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3CEB1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物模型编号</w:t>
            </w:r>
          </w:p>
        </w:tc>
        <w:tc>
          <w:tcPr>
            <w:tcW w:w="2258" w:type="dxa"/>
            <w:vAlign w:val="center"/>
          </w:tcPr>
          <w:p w14:paraId="11FCB79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220</w:t>
            </w:r>
          </w:p>
        </w:tc>
        <w:tc>
          <w:tcPr>
            <w:tcW w:w="1572" w:type="dxa"/>
            <w:vAlign w:val="center"/>
          </w:tcPr>
          <w:p w14:paraId="464E077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99369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3636" w:type="dxa"/>
            <w:vMerge w:val="continue"/>
            <w:vAlign w:val="center"/>
          </w:tcPr>
          <w:p w14:paraId="13453BF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4142B8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地址</w:t>
            </w:r>
          </w:p>
        </w:tc>
        <w:tc>
          <w:tcPr>
            <w:tcW w:w="2258" w:type="dxa"/>
            <w:vAlign w:val="center"/>
          </w:tcPr>
          <w:p w14:paraId="7F02705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默认1</w:t>
            </w:r>
          </w:p>
        </w:tc>
        <w:tc>
          <w:tcPr>
            <w:tcW w:w="1572" w:type="dxa"/>
            <w:vAlign w:val="center"/>
          </w:tcPr>
          <w:p w14:paraId="1E8245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24993E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3636" w:type="dxa"/>
            <w:vMerge w:val="continue"/>
            <w:vAlign w:val="center"/>
          </w:tcPr>
          <w:p w14:paraId="6B2E63F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59D747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波特率</w:t>
            </w:r>
          </w:p>
        </w:tc>
        <w:tc>
          <w:tcPr>
            <w:tcW w:w="2258" w:type="dxa"/>
            <w:vAlign w:val="center"/>
          </w:tcPr>
          <w:p w14:paraId="0DEEA9C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默认9600</w:t>
            </w:r>
          </w:p>
        </w:tc>
        <w:tc>
          <w:tcPr>
            <w:tcW w:w="1572" w:type="dxa"/>
            <w:vAlign w:val="center"/>
          </w:tcPr>
          <w:p w14:paraId="5AF5029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87213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3636" w:type="dxa"/>
            <w:vMerge w:val="continue"/>
            <w:vAlign w:val="center"/>
          </w:tcPr>
          <w:p w14:paraId="12C260C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5AC11E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数据位</w:t>
            </w:r>
          </w:p>
        </w:tc>
        <w:tc>
          <w:tcPr>
            <w:tcW w:w="2258" w:type="dxa"/>
            <w:vAlign w:val="center"/>
          </w:tcPr>
          <w:p w14:paraId="51BCB93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默认8</w:t>
            </w:r>
          </w:p>
        </w:tc>
        <w:tc>
          <w:tcPr>
            <w:tcW w:w="1572" w:type="dxa"/>
            <w:vAlign w:val="center"/>
          </w:tcPr>
          <w:p w14:paraId="65C65C8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81169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3636" w:type="dxa"/>
            <w:vMerge w:val="continue"/>
            <w:vAlign w:val="center"/>
          </w:tcPr>
          <w:p w14:paraId="0EDAAFB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7B95DE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校验位</w:t>
            </w:r>
          </w:p>
        </w:tc>
        <w:tc>
          <w:tcPr>
            <w:tcW w:w="2258" w:type="dxa"/>
            <w:vAlign w:val="center"/>
          </w:tcPr>
          <w:p w14:paraId="181500B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默认none</w:t>
            </w:r>
          </w:p>
        </w:tc>
        <w:tc>
          <w:tcPr>
            <w:tcW w:w="1572" w:type="dxa"/>
            <w:vAlign w:val="center"/>
          </w:tcPr>
          <w:p w14:paraId="144C6F8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8BD25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3636" w:type="dxa"/>
            <w:vMerge w:val="continue"/>
            <w:vAlign w:val="center"/>
          </w:tcPr>
          <w:p w14:paraId="794D84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5D5D0A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停止位</w:t>
            </w:r>
          </w:p>
        </w:tc>
        <w:tc>
          <w:tcPr>
            <w:tcW w:w="2258" w:type="dxa"/>
            <w:vAlign w:val="center"/>
          </w:tcPr>
          <w:p w14:paraId="789660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默认1</w:t>
            </w:r>
          </w:p>
        </w:tc>
        <w:tc>
          <w:tcPr>
            <w:tcW w:w="1572" w:type="dxa"/>
            <w:vAlign w:val="center"/>
          </w:tcPr>
          <w:p w14:paraId="62D51E9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6C8D8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restart"/>
            <w:vAlign w:val="center"/>
          </w:tcPr>
          <w:p w14:paraId="7B4181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67255" cy="3966845"/>
                  <wp:effectExtent l="0" t="0" r="4445" b="8255"/>
                  <wp:docPr id="45" name="图片 45" descr="Screenshot_2024-08-23-16-08-57-635_com.shmedo.mcloudapp.iot.v5 - 副本 - 副本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Screenshot_2024-08-23-16-08-57-635_com.shmedo.mcloudapp.iot.v5 - 副本 - 副本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55" cy="396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5" w:type="dxa"/>
            <w:shd w:val="clear" w:color="auto" w:fill="auto"/>
            <w:vAlign w:val="center"/>
          </w:tcPr>
          <w:p w14:paraId="5E6724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采集项名称</w:t>
            </w:r>
          </w:p>
        </w:tc>
        <w:tc>
          <w:tcPr>
            <w:tcW w:w="2258" w:type="dxa"/>
            <w:vAlign w:val="center"/>
          </w:tcPr>
          <w:p w14:paraId="7D4D22E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瞬时流量</w:t>
            </w:r>
          </w:p>
        </w:tc>
        <w:tc>
          <w:tcPr>
            <w:tcW w:w="1572" w:type="dxa"/>
            <w:shd w:val="clear" w:color="auto" w:fill="auto"/>
            <w:vAlign w:val="center"/>
          </w:tcPr>
          <w:p w14:paraId="6CCBC9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3B615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011876F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50AE143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采集项单位</w:t>
            </w:r>
          </w:p>
        </w:tc>
        <w:tc>
          <w:tcPr>
            <w:tcW w:w="2258" w:type="dxa"/>
            <w:vAlign w:val="center"/>
          </w:tcPr>
          <w:p w14:paraId="4DB3412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m</w:t>
            </w: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superscript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/h</w:t>
            </w:r>
          </w:p>
        </w:tc>
        <w:tc>
          <w:tcPr>
            <w:tcW w:w="1572" w:type="dxa"/>
            <w:shd w:val="clear" w:color="auto" w:fill="auto"/>
            <w:vAlign w:val="center"/>
          </w:tcPr>
          <w:p w14:paraId="471730C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5BB19F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5145F33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202CC2D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水文标识</w:t>
            </w:r>
          </w:p>
        </w:tc>
        <w:tc>
          <w:tcPr>
            <w:tcW w:w="2258" w:type="dxa"/>
            <w:vAlign w:val="center"/>
          </w:tcPr>
          <w:p w14:paraId="43527A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57</w:t>
            </w:r>
          </w:p>
        </w:tc>
        <w:tc>
          <w:tcPr>
            <w:tcW w:w="1572" w:type="dxa"/>
            <w:vAlign w:val="center"/>
          </w:tcPr>
          <w:p w14:paraId="78366DA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5A736B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27228C2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6AC8B76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采集指令</w:t>
            </w:r>
          </w:p>
        </w:tc>
        <w:tc>
          <w:tcPr>
            <w:tcW w:w="2258" w:type="dxa"/>
            <w:vAlign w:val="center"/>
          </w:tcPr>
          <w:p w14:paraId="3AF6F23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0300000002</w:t>
            </w:r>
          </w:p>
        </w:tc>
        <w:tc>
          <w:tcPr>
            <w:tcW w:w="1572" w:type="dxa"/>
            <w:vAlign w:val="center"/>
          </w:tcPr>
          <w:p w14:paraId="1B427F9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756CA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032D7FA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76A3A8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倍率（精度）</w:t>
            </w:r>
          </w:p>
        </w:tc>
        <w:tc>
          <w:tcPr>
            <w:tcW w:w="2258" w:type="dxa"/>
            <w:vAlign w:val="center"/>
          </w:tcPr>
          <w:p w14:paraId="5D037F0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0.00028</w:t>
            </w:r>
          </w:p>
        </w:tc>
        <w:tc>
          <w:tcPr>
            <w:tcW w:w="1572" w:type="dxa"/>
            <w:vAlign w:val="center"/>
          </w:tcPr>
          <w:p w14:paraId="79D94D1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79551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271B83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C823F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数据类型</w:t>
            </w:r>
          </w:p>
        </w:tc>
        <w:tc>
          <w:tcPr>
            <w:tcW w:w="2258" w:type="dxa"/>
            <w:vAlign w:val="center"/>
          </w:tcPr>
          <w:p w14:paraId="1CC19A7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浮点型CDAB</w:t>
            </w:r>
          </w:p>
        </w:tc>
        <w:tc>
          <w:tcPr>
            <w:tcW w:w="1572" w:type="dxa"/>
            <w:vAlign w:val="center"/>
          </w:tcPr>
          <w:p w14:paraId="2DCA911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56C1E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62B8CE0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4689BBC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解算方式</w:t>
            </w:r>
          </w:p>
        </w:tc>
        <w:tc>
          <w:tcPr>
            <w:tcW w:w="2258" w:type="dxa"/>
            <w:vAlign w:val="center"/>
          </w:tcPr>
          <w:p w14:paraId="111BF1D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加权平均</w:t>
            </w:r>
          </w:p>
        </w:tc>
        <w:tc>
          <w:tcPr>
            <w:tcW w:w="1572" w:type="dxa"/>
            <w:vAlign w:val="center"/>
          </w:tcPr>
          <w:p w14:paraId="5456753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7EA34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4415BCC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869918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触发值</w:t>
            </w:r>
          </w:p>
        </w:tc>
        <w:tc>
          <w:tcPr>
            <w:tcW w:w="2258" w:type="dxa"/>
            <w:vAlign w:val="center"/>
          </w:tcPr>
          <w:p w14:paraId="4E7FE84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461470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80216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6E3F0B6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62DF6E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上限值</w:t>
            </w:r>
          </w:p>
        </w:tc>
        <w:tc>
          <w:tcPr>
            <w:tcW w:w="2258" w:type="dxa"/>
            <w:vAlign w:val="center"/>
          </w:tcPr>
          <w:p w14:paraId="438024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10000</w:t>
            </w:r>
          </w:p>
        </w:tc>
        <w:tc>
          <w:tcPr>
            <w:tcW w:w="1572" w:type="dxa"/>
            <w:vAlign w:val="center"/>
          </w:tcPr>
          <w:p w14:paraId="469BBCB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6292D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4BDF1D1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56AA089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下限值</w:t>
            </w:r>
          </w:p>
        </w:tc>
        <w:tc>
          <w:tcPr>
            <w:tcW w:w="2258" w:type="dxa"/>
            <w:vAlign w:val="center"/>
          </w:tcPr>
          <w:p w14:paraId="4072EDD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6973B6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11962A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7EB8585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60402A5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修正值</w:t>
            </w:r>
          </w:p>
        </w:tc>
        <w:tc>
          <w:tcPr>
            <w:tcW w:w="2258" w:type="dxa"/>
            <w:vAlign w:val="center"/>
          </w:tcPr>
          <w:p w14:paraId="2E5742C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45C784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E1323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6F83FA0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2C2B47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阈值次数</w:t>
            </w:r>
          </w:p>
        </w:tc>
        <w:tc>
          <w:tcPr>
            <w:tcW w:w="2258" w:type="dxa"/>
            <w:vAlign w:val="center"/>
          </w:tcPr>
          <w:p w14:paraId="2C8E64B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572" w:type="dxa"/>
            <w:vAlign w:val="center"/>
          </w:tcPr>
          <w:p w14:paraId="0BDA34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</w:tbl>
    <w:p w14:paraId="61D4B642">
      <w:pPr>
        <w:pStyle w:val="2"/>
        <w:keepNext/>
        <w:keepLines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100" w:after="0"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  <w:sectPr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1725DF99">
      <w:pPr>
        <w:pStyle w:val="2"/>
        <w:keepNext/>
        <w:keepLines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100" w:after="0" w:line="360" w:lineRule="auto"/>
        <w:ind w:left="-482" w:leftChars="0" w:firstLine="482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亿立能气泡水位计</w:t>
      </w:r>
    </w:p>
    <w:p w14:paraId="1792FEC7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变更点：新增传感器配置，名称为“亿立能气泡水位计”。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51"/>
      </w:tblGrid>
      <w:tr w14:paraId="629C27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D243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800225" cy="4000500"/>
                  <wp:effectExtent l="0" t="0" r="3175" b="0"/>
                  <wp:docPr id="42" name="图片 42" descr="Screenshot_2024-08-23-16-14-03-506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Screenshot_2024-08-23-16-14-03-506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6E563F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变更点：增加预置参数。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36"/>
        <w:gridCol w:w="1685"/>
        <w:gridCol w:w="2258"/>
        <w:gridCol w:w="1572"/>
      </w:tblGrid>
      <w:tr w14:paraId="48E921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636" w:type="dxa"/>
            <w:vMerge w:val="restart"/>
            <w:vAlign w:val="center"/>
          </w:tcPr>
          <w:p w14:paraId="714060A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67255" cy="2512060"/>
                  <wp:effectExtent l="0" t="0" r="4445" b="2540"/>
                  <wp:docPr id="49" name="图片 49" descr="Screenshot_2024-08-23-16-08-54-254_com.shmedo.mcloudapp.iot.v5 - 副本 (3)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Screenshot_2024-08-23-16-08-54-254_com.shmedo.mcloudapp.iot.v5 - 副本 (3)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55" cy="251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5" w:type="dxa"/>
            <w:gridSpan w:val="3"/>
            <w:vAlign w:val="center"/>
          </w:tcPr>
          <w:p w14:paraId="25451AC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4"/>
                <w:szCs w:val="24"/>
                <w:lang w:val="en-US" w:eastAsia="zh-CN" w:bidi="ar-SA"/>
              </w:rPr>
              <w:t>RS485-1-亿立能气泡水位计</w:t>
            </w:r>
          </w:p>
        </w:tc>
      </w:tr>
      <w:tr w14:paraId="158785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636" w:type="dxa"/>
            <w:vMerge w:val="continue"/>
            <w:vAlign w:val="center"/>
          </w:tcPr>
          <w:p w14:paraId="3D52DC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37A161D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物模型名称</w:t>
            </w:r>
          </w:p>
        </w:tc>
        <w:tc>
          <w:tcPr>
            <w:tcW w:w="2258" w:type="dxa"/>
            <w:vAlign w:val="center"/>
          </w:tcPr>
          <w:p w14:paraId="1BBA4D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水位高程</w:t>
            </w:r>
          </w:p>
        </w:tc>
        <w:tc>
          <w:tcPr>
            <w:tcW w:w="1572" w:type="dxa"/>
            <w:vAlign w:val="center"/>
          </w:tcPr>
          <w:p w14:paraId="2907E34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6FD9C5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636" w:type="dxa"/>
            <w:vMerge w:val="continue"/>
            <w:vAlign w:val="center"/>
          </w:tcPr>
          <w:p w14:paraId="035985B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648C1BA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物模型编号</w:t>
            </w:r>
          </w:p>
        </w:tc>
        <w:tc>
          <w:tcPr>
            <w:tcW w:w="2258" w:type="dxa"/>
            <w:vAlign w:val="center"/>
          </w:tcPr>
          <w:p w14:paraId="2D0746B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227</w:t>
            </w:r>
          </w:p>
        </w:tc>
        <w:tc>
          <w:tcPr>
            <w:tcW w:w="1572" w:type="dxa"/>
            <w:vAlign w:val="center"/>
          </w:tcPr>
          <w:p w14:paraId="43BA3E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16C558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636" w:type="dxa"/>
            <w:vMerge w:val="continue"/>
            <w:vAlign w:val="center"/>
          </w:tcPr>
          <w:p w14:paraId="6EB0DF9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3A97779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地址</w:t>
            </w:r>
          </w:p>
        </w:tc>
        <w:tc>
          <w:tcPr>
            <w:tcW w:w="2258" w:type="dxa"/>
            <w:vAlign w:val="center"/>
          </w:tcPr>
          <w:p w14:paraId="3AEAAF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默认1</w:t>
            </w:r>
          </w:p>
        </w:tc>
        <w:tc>
          <w:tcPr>
            <w:tcW w:w="1572" w:type="dxa"/>
            <w:vAlign w:val="center"/>
          </w:tcPr>
          <w:p w14:paraId="6F9AD4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C64E9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636" w:type="dxa"/>
            <w:vMerge w:val="continue"/>
            <w:vAlign w:val="center"/>
          </w:tcPr>
          <w:p w14:paraId="0CCD1F0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8D4EAF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波特率</w:t>
            </w:r>
          </w:p>
        </w:tc>
        <w:tc>
          <w:tcPr>
            <w:tcW w:w="2258" w:type="dxa"/>
            <w:vAlign w:val="center"/>
          </w:tcPr>
          <w:p w14:paraId="38B65B2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默认9600</w:t>
            </w:r>
          </w:p>
        </w:tc>
        <w:tc>
          <w:tcPr>
            <w:tcW w:w="1572" w:type="dxa"/>
            <w:vAlign w:val="center"/>
          </w:tcPr>
          <w:p w14:paraId="0B87F68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61094F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636" w:type="dxa"/>
            <w:vMerge w:val="continue"/>
            <w:vAlign w:val="center"/>
          </w:tcPr>
          <w:p w14:paraId="77047D0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0BEC3DF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数据位</w:t>
            </w:r>
          </w:p>
        </w:tc>
        <w:tc>
          <w:tcPr>
            <w:tcW w:w="2258" w:type="dxa"/>
            <w:vAlign w:val="center"/>
          </w:tcPr>
          <w:p w14:paraId="2E0F6B8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默认8</w:t>
            </w:r>
          </w:p>
        </w:tc>
        <w:tc>
          <w:tcPr>
            <w:tcW w:w="1572" w:type="dxa"/>
            <w:vAlign w:val="center"/>
          </w:tcPr>
          <w:p w14:paraId="7C8A7F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0DC5B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636" w:type="dxa"/>
            <w:vMerge w:val="continue"/>
            <w:vAlign w:val="center"/>
          </w:tcPr>
          <w:p w14:paraId="048AC98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21AB32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校验位</w:t>
            </w:r>
          </w:p>
        </w:tc>
        <w:tc>
          <w:tcPr>
            <w:tcW w:w="2258" w:type="dxa"/>
            <w:vAlign w:val="center"/>
          </w:tcPr>
          <w:p w14:paraId="0E9EAF6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默认none</w:t>
            </w:r>
          </w:p>
        </w:tc>
        <w:tc>
          <w:tcPr>
            <w:tcW w:w="1572" w:type="dxa"/>
            <w:vAlign w:val="center"/>
          </w:tcPr>
          <w:p w14:paraId="7EC3F00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DD035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636" w:type="dxa"/>
            <w:vMerge w:val="continue"/>
            <w:vAlign w:val="center"/>
          </w:tcPr>
          <w:p w14:paraId="2A8A151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7C6310D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停止位</w:t>
            </w:r>
          </w:p>
        </w:tc>
        <w:tc>
          <w:tcPr>
            <w:tcW w:w="2258" w:type="dxa"/>
            <w:vAlign w:val="center"/>
          </w:tcPr>
          <w:p w14:paraId="234CCD2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默认1</w:t>
            </w:r>
          </w:p>
        </w:tc>
        <w:tc>
          <w:tcPr>
            <w:tcW w:w="1572" w:type="dxa"/>
            <w:vAlign w:val="center"/>
          </w:tcPr>
          <w:p w14:paraId="2C95097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6E912B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restart"/>
            <w:vAlign w:val="center"/>
          </w:tcPr>
          <w:p w14:paraId="255A3A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67255" cy="3966845"/>
                  <wp:effectExtent l="0" t="0" r="4445" b="8255"/>
                  <wp:docPr id="50" name="图片 50" descr="Screenshot_2024-08-23-16-08-57-635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Screenshot_2024-08-23-16-08-57-635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55" cy="396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5" w:type="dxa"/>
            <w:shd w:val="clear" w:color="auto" w:fill="auto"/>
            <w:vAlign w:val="center"/>
          </w:tcPr>
          <w:p w14:paraId="41AF0D3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采集项名称</w:t>
            </w:r>
          </w:p>
        </w:tc>
        <w:tc>
          <w:tcPr>
            <w:tcW w:w="2258" w:type="dxa"/>
            <w:vAlign w:val="center"/>
          </w:tcPr>
          <w:p w14:paraId="69DBDF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水深</w:t>
            </w:r>
          </w:p>
        </w:tc>
        <w:tc>
          <w:tcPr>
            <w:tcW w:w="1572" w:type="dxa"/>
            <w:shd w:val="clear" w:color="auto" w:fill="auto"/>
            <w:vAlign w:val="center"/>
          </w:tcPr>
          <w:p w14:paraId="26F7629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797112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742FF2F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62A9996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采集项单位</w:t>
            </w:r>
          </w:p>
        </w:tc>
        <w:tc>
          <w:tcPr>
            <w:tcW w:w="2258" w:type="dxa"/>
            <w:vAlign w:val="center"/>
          </w:tcPr>
          <w:p w14:paraId="3CA5C87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m</w:t>
            </w:r>
          </w:p>
        </w:tc>
        <w:tc>
          <w:tcPr>
            <w:tcW w:w="1572" w:type="dxa"/>
            <w:shd w:val="clear" w:color="auto" w:fill="auto"/>
            <w:vAlign w:val="center"/>
          </w:tcPr>
          <w:p w14:paraId="419FAD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64B03D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3929719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7DCD49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水文标识</w:t>
            </w:r>
          </w:p>
        </w:tc>
        <w:tc>
          <w:tcPr>
            <w:tcW w:w="2258" w:type="dxa"/>
            <w:vAlign w:val="center"/>
          </w:tcPr>
          <w:p w14:paraId="3FEA9E1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59</w:t>
            </w:r>
          </w:p>
        </w:tc>
        <w:tc>
          <w:tcPr>
            <w:tcW w:w="1572" w:type="dxa"/>
            <w:vAlign w:val="center"/>
          </w:tcPr>
          <w:p w14:paraId="5E2850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604DD0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4A69FFC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69DA44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采集指令</w:t>
            </w:r>
          </w:p>
        </w:tc>
        <w:tc>
          <w:tcPr>
            <w:tcW w:w="2258" w:type="dxa"/>
            <w:vAlign w:val="center"/>
          </w:tcPr>
          <w:p w14:paraId="0D3B0AA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0303F80002</w:t>
            </w:r>
          </w:p>
        </w:tc>
        <w:tc>
          <w:tcPr>
            <w:tcW w:w="1572" w:type="dxa"/>
            <w:vAlign w:val="center"/>
          </w:tcPr>
          <w:p w14:paraId="7960C3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254ABB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3E703D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29C1DA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倍率（精度）</w:t>
            </w:r>
          </w:p>
        </w:tc>
        <w:tc>
          <w:tcPr>
            <w:tcW w:w="2258" w:type="dxa"/>
            <w:vAlign w:val="center"/>
          </w:tcPr>
          <w:p w14:paraId="2997379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0.001</w:t>
            </w:r>
          </w:p>
        </w:tc>
        <w:tc>
          <w:tcPr>
            <w:tcW w:w="1572" w:type="dxa"/>
            <w:vAlign w:val="center"/>
          </w:tcPr>
          <w:p w14:paraId="464213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4CC80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72522B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B1973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数据类型</w:t>
            </w:r>
          </w:p>
        </w:tc>
        <w:tc>
          <w:tcPr>
            <w:tcW w:w="2258" w:type="dxa"/>
            <w:vAlign w:val="center"/>
          </w:tcPr>
          <w:p w14:paraId="3198C7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无符号四字节ABCD</w:t>
            </w:r>
          </w:p>
        </w:tc>
        <w:tc>
          <w:tcPr>
            <w:tcW w:w="1572" w:type="dxa"/>
            <w:vAlign w:val="center"/>
          </w:tcPr>
          <w:p w14:paraId="63BAB4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11E13F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0156DE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DC3023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解算方式</w:t>
            </w:r>
          </w:p>
        </w:tc>
        <w:tc>
          <w:tcPr>
            <w:tcW w:w="2258" w:type="dxa"/>
            <w:vAlign w:val="center"/>
          </w:tcPr>
          <w:p w14:paraId="3DF3121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加权平均</w:t>
            </w:r>
          </w:p>
        </w:tc>
        <w:tc>
          <w:tcPr>
            <w:tcW w:w="1572" w:type="dxa"/>
            <w:vAlign w:val="center"/>
          </w:tcPr>
          <w:p w14:paraId="1D966D2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650188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705B1C8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656FF5E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触发值</w:t>
            </w:r>
          </w:p>
        </w:tc>
        <w:tc>
          <w:tcPr>
            <w:tcW w:w="2258" w:type="dxa"/>
            <w:vAlign w:val="center"/>
          </w:tcPr>
          <w:p w14:paraId="38FBFC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67842D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12D71E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0C0C2F6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3C2FACC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上限值</w:t>
            </w:r>
          </w:p>
        </w:tc>
        <w:tc>
          <w:tcPr>
            <w:tcW w:w="2258" w:type="dxa"/>
            <w:vAlign w:val="center"/>
          </w:tcPr>
          <w:p w14:paraId="59C3328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10000</w:t>
            </w:r>
          </w:p>
        </w:tc>
        <w:tc>
          <w:tcPr>
            <w:tcW w:w="1572" w:type="dxa"/>
            <w:vAlign w:val="center"/>
          </w:tcPr>
          <w:p w14:paraId="208502E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6CA16F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276A434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01FA125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下限值</w:t>
            </w:r>
          </w:p>
        </w:tc>
        <w:tc>
          <w:tcPr>
            <w:tcW w:w="2258" w:type="dxa"/>
            <w:vAlign w:val="center"/>
          </w:tcPr>
          <w:p w14:paraId="7338ED8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04749AC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DC231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67CF5F4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265FA85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修正值</w:t>
            </w:r>
          </w:p>
        </w:tc>
        <w:tc>
          <w:tcPr>
            <w:tcW w:w="2258" w:type="dxa"/>
            <w:vAlign w:val="center"/>
          </w:tcPr>
          <w:p w14:paraId="126FC5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48177ED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EA905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3636" w:type="dxa"/>
            <w:vMerge w:val="continue"/>
            <w:vAlign w:val="center"/>
          </w:tcPr>
          <w:p w14:paraId="6DE207A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27A754D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阈值次数</w:t>
            </w:r>
          </w:p>
        </w:tc>
        <w:tc>
          <w:tcPr>
            <w:tcW w:w="2258" w:type="dxa"/>
            <w:vAlign w:val="center"/>
          </w:tcPr>
          <w:p w14:paraId="71B589D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572" w:type="dxa"/>
            <w:vAlign w:val="center"/>
          </w:tcPr>
          <w:p w14:paraId="424B130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</w:tbl>
    <w:p w14:paraId="6C79AD8C">
      <w:pPr>
        <w:pStyle w:val="2"/>
        <w:keepNext/>
        <w:keepLines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100" w:after="0"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  <w:sectPr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1916B284">
      <w:pPr>
        <w:pStyle w:val="2"/>
        <w:keepNext/>
        <w:keepLines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100" w:after="0" w:line="360" w:lineRule="auto"/>
        <w:ind w:left="-482" w:leftChars="0" w:firstLine="482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亿立能雷达水位计</w:t>
      </w:r>
    </w:p>
    <w:p w14:paraId="208E3DB9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变更点：新增传感器配置，名称为“亿立能雷达水位计”。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51"/>
      </w:tblGrid>
      <w:tr w14:paraId="33F03C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0566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800225" cy="4000500"/>
                  <wp:effectExtent l="0" t="0" r="3175" b="0"/>
                  <wp:docPr id="46" name="图片 46" descr="Screenshot_2024-08-23-16-14-03-506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Screenshot_2024-08-23-16-14-03-506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B91699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变更点：增加预置参数。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36"/>
        <w:gridCol w:w="1685"/>
        <w:gridCol w:w="2258"/>
        <w:gridCol w:w="1572"/>
      </w:tblGrid>
      <w:tr w14:paraId="7EA498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3" w:hRule="atLeast"/>
        </w:trPr>
        <w:tc>
          <w:tcPr>
            <w:tcW w:w="3636" w:type="dxa"/>
            <w:vMerge w:val="restart"/>
            <w:vAlign w:val="center"/>
          </w:tcPr>
          <w:p w14:paraId="754E06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60270" cy="2503805"/>
                  <wp:effectExtent l="0" t="0" r="11430" b="10795"/>
                  <wp:docPr id="47" name="图片 47" descr="Screenshot_2024-08-23-16-08-54-254_com.shmedo.mcloudapp.iot.v5 - 副本 (2)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Screenshot_2024-08-23-16-08-54-254_com.shmedo.mcloudapp.iot.v5 - 副本 (2)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270" cy="250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5" w:type="dxa"/>
            <w:gridSpan w:val="3"/>
            <w:vAlign w:val="center"/>
          </w:tcPr>
          <w:p w14:paraId="0092F6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lang w:val="en-US" w:eastAsia="zh-CN" w:bidi="ar-SA"/>
              </w:rPr>
              <w:t>RS485-1-亿立能雷达水位计</w:t>
            </w:r>
          </w:p>
        </w:tc>
      </w:tr>
      <w:tr w14:paraId="276719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636" w:type="dxa"/>
            <w:vMerge w:val="continue"/>
            <w:vAlign w:val="center"/>
          </w:tcPr>
          <w:p w14:paraId="2FEE5A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350459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物模型名称</w:t>
            </w:r>
          </w:p>
        </w:tc>
        <w:tc>
          <w:tcPr>
            <w:tcW w:w="2258" w:type="dxa"/>
            <w:vAlign w:val="center"/>
          </w:tcPr>
          <w:p w14:paraId="755EC0E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水位高程</w:t>
            </w:r>
          </w:p>
        </w:tc>
        <w:tc>
          <w:tcPr>
            <w:tcW w:w="1572" w:type="dxa"/>
            <w:vAlign w:val="center"/>
          </w:tcPr>
          <w:p w14:paraId="1E315B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4456BB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636" w:type="dxa"/>
            <w:vMerge w:val="continue"/>
            <w:vAlign w:val="center"/>
          </w:tcPr>
          <w:p w14:paraId="64537C2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6BBFD18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物模型编号</w:t>
            </w:r>
          </w:p>
        </w:tc>
        <w:tc>
          <w:tcPr>
            <w:tcW w:w="2258" w:type="dxa"/>
            <w:vAlign w:val="center"/>
          </w:tcPr>
          <w:p w14:paraId="48CCB65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227</w:t>
            </w:r>
          </w:p>
        </w:tc>
        <w:tc>
          <w:tcPr>
            <w:tcW w:w="1572" w:type="dxa"/>
            <w:vAlign w:val="center"/>
          </w:tcPr>
          <w:p w14:paraId="596BE0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93994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636" w:type="dxa"/>
            <w:vMerge w:val="continue"/>
            <w:vAlign w:val="center"/>
          </w:tcPr>
          <w:p w14:paraId="03E6202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8CC6E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地址</w:t>
            </w:r>
          </w:p>
        </w:tc>
        <w:tc>
          <w:tcPr>
            <w:tcW w:w="2258" w:type="dxa"/>
            <w:vAlign w:val="center"/>
          </w:tcPr>
          <w:p w14:paraId="554B682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默认1</w:t>
            </w:r>
          </w:p>
        </w:tc>
        <w:tc>
          <w:tcPr>
            <w:tcW w:w="1572" w:type="dxa"/>
            <w:vAlign w:val="center"/>
          </w:tcPr>
          <w:p w14:paraId="0F71AEB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1E99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636" w:type="dxa"/>
            <w:vMerge w:val="continue"/>
            <w:vAlign w:val="center"/>
          </w:tcPr>
          <w:p w14:paraId="73916F8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4958F0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波特率</w:t>
            </w:r>
          </w:p>
        </w:tc>
        <w:tc>
          <w:tcPr>
            <w:tcW w:w="2258" w:type="dxa"/>
            <w:vAlign w:val="center"/>
          </w:tcPr>
          <w:p w14:paraId="054339D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默认9600</w:t>
            </w:r>
          </w:p>
        </w:tc>
        <w:tc>
          <w:tcPr>
            <w:tcW w:w="1572" w:type="dxa"/>
            <w:vAlign w:val="center"/>
          </w:tcPr>
          <w:p w14:paraId="241EF66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556D1B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636" w:type="dxa"/>
            <w:vMerge w:val="continue"/>
            <w:vAlign w:val="center"/>
          </w:tcPr>
          <w:p w14:paraId="08ED561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61FF8A5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数据位</w:t>
            </w:r>
          </w:p>
        </w:tc>
        <w:tc>
          <w:tcPr>
            <w:tcW w:w="2258" w:type="dxa"/>
            <w:vAlign w:val="center"/>
          </w:tcPr>
          <w:p w14:paraId="7937211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默认8</w:t>
            </w:r>
          </w:p>
        </w:tc>
        <w:tc>
          <w:tcPr>
            <w:tcW w:w="1572" w:type="dxa"/>
            <w:vAlign w:val="center"/>
          </w:tcPr>
          <w:p w14:paraId="7A1D6E1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5BAE66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636" w:type="dxa"/>
            <w:vMerge w:val="continue"/>
            <w:vAlign w:val="center"/>
          </w:tcPr>
          <w:p w14:paraId="50917A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4128DBD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校验位</w:t>
            </w:r>
          </w:p>
        </w:tc>
        <w:tc>
          <w:tcPr>
            <w:tcW w:w="2258" w:type="dxa"/>
            <w:vAlign w:val="center"/>
          </w:tcPr>
          <w:p w14:paraId="29052C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默认none</w:t>
            </w:r>
          </w:p>
        </w:tc>
        <w:tc>
          <w:tcPr>
            <w:tcW w:w="1572" w:type="dxa"/>
            <w:vAlign w:val="center"/>
          </w:tcPr>
          <w:p w14:paraId="6709FEC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147A87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636" w:type="dxa"/>
            <w:vMerge w:val="continue"/>
            <w:vAlign w:val="center"/>
          </w:tcPr>
          <w:p w14:paraId="03FC96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760F7E9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停止位</w:t>
            </w:r>
          </w:p>
        </w:tc>
        <w:tc>
          <w:tcPr>
            <w:tcW w:w="2258" w:type="dxa"/>
            <w:vAlign w:val="center"/>
          </w:tcPr>
          <w:p w14:paraId="167C39F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默认1</w:t>
            </w:r>
          </w:p>
        </w:tc>
        <w:tc>
          <w:tcPr>
            <w:tcW w:w="1572" w:type="dxa"/>
            <w:vAlign w:val="center"/>
          </w:tcPr>
          <w:p w14:paraId="3836006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1C381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3636" w:type="dxa"/>
            <w:vMerge w:val="restart"/>
            <w:vAlign w:val="center"/>
          </w:tcPr>
          <w:p w14:paraId="735137A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60270" cy="3954145"/>
                  <wp:effectExtent l="0" t="0" r="11430" b="8255"/>
                  <wp:docPr id="48" name="图片 48" descr="Screenshot_2024-08-23-16-08-57-635_com.shmedo.mcloudapp.iot.v5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Screenshot_2024-08-23-16-08-57-635_com.shmedo.mcloudapp.iot.v5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270" cy="395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5" w:type="dxa"/>
            <w:shd w:val="clear" w:color="auto" w:fill="auto"/>
            <w:vAlign w:val="center"/>
          </w:tcPr>
          <w:p w14:paraId="25FE0B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采集项名称</w:t>
            </w:r>
          </w:p>
        </w:tc>
        <w:tc>
          <w:tcPr>
            <w:tcW w:w="2258" w:type="dxa"/>
            <w:vAlign w:val="center"/>
          </w:tcPr>
          <w:p w14:paraId="2C0291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空高</w:t>
            </w:r>
          </w:p>
        </w:tc>
        <w:tc>
          <w:tcPr>
            <w:tcW w:w="1572" w:type="dxa"/>
            <w:shd w:val="clear" w:color="auto" w:fill="auto"/>
            <w:vAlign w:val="center"/>
          </w:tcPr>
          <w:p w14:paraId="361E53C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387C6A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3636" w:type="dxa"/>
            <w:vMerge w:val="continue"/>
            <w:vAlign w:val="center"/>
          </w:tcPr>
          <w:p w14:paraId="56BB63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48213FF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采集项单位</w:t>
            </w:r>
          </w:p>
        </w:tc>
        <w:tc>
          <w:tcPr>
            <w:tcW w:w="2258" w:type="dxa"/>
            <w:vAlign w:val="center"/>
          </w:tcPr>
          <w:p w14:paraId="2698BD8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m</w:t>
            </w:r>
          </w:p>
        </w:tc>
        <w:tc>
          <w:tcPr>
            <w:tcW w:w="1572" w:type="dxa"/>
            <w:shd w:val="clear" w:color="auto" w:fill="auto"/>
            <w:vAlign w:val="center"/>
          </w:tcPr>
          <w:p w14:paraId="0F11E31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6F627D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3636" w:type="dxa"/>
            <w:vMerge w:val="continue"/>
            <w:vAlign w:val="center"/>
          </w:tcPr>
          <w:p w14:paraId="2DCC224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DF883B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水文标识</w:t>
            </w:r>
          </w:p>
        </w:tc>
        <w:tc>
          <w:tcPr>
            <w:tcW w:w="2258" w:type="dxa"/>
            <w:vAlign w:val="center"/>
          </w:tcPr>
          <w:p w14:paraId="04AD4F7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59</w:t>
            </w:r>
          </w:p>
        </w:tc>
        <w:tc>
          <w:tcPr>
            <w:tcW w:w="1572" w:type="dxa"/>
            <w:vAlign w:val="center"/>
          </w:tcPr>
          <w:p w14:paraId="1A58E92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9D167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3636" w:type="dxa"/>
            <w:vMerge w:val="continue"/>
            <w:vAlign w:val="center"/>
          </w:tcPr>
          <w:p w14:paraId="59E1A1D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04F5CA9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采集指令</w:t>
            </w:r>
          </w:p>
        </w:tc>
        <w:tc>
          <w:tcPr>
            <w:tcW w:w="2258" w:type="dxa"/>
            <w:vAlign w:val="center"/>
          </w:tcPr>
          <w:p w14:paraId="4A520C1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0300010001</w:t>
            </w:r>
          </w:p>
        </w:tc>
        <w:tc>
          <w:tcPr>
            <w:tcW w:w="1572" w:type="dxa"/>
            <w:vAlign w:val="center"/>
          </w:tcPr>
          <w:p w14:paraId="4E35F6F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5A4E2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3636" w:type="dxa"/>
            <w:vMerge w:val="continue"/>
            <w:vAlign w:val="center"/>
          </w:tcPr>
          <w:p w14:paraId="04348C1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F03CB0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倍率（精度）</w:t>
            </w:r>
          </w:p>
        </w:tc>
        <w:tc>
          <w:tcPr>
            <w:tcW w:w="2258" w:type="dxa"/>
            <w:vAlign w:val="center"/>
          </w:tcPr>
          <w:p w14:paraId="0C0B6B1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0.001</w:t>
            </w:r>
          </w:p>
        </w:tc>
        <w:tc>
          <w:tcPr>
            <w:tcW w:w="1572" w:type="dxa"/>
            <w:vAlign w:val="center"/>
          </w:tcPr>
          <w:p w14:paraId="462462D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200EC9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3636" w:type="dxa"/>
            <w:vMerge w:val="continue"/>
            <w:vAlign w:val="center"/>
          </w:tcPr>
          <w:p w14:paraId="7A9F572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36FDB0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数据类型</w:t>
            </w:r>
          </w:p>
        </w:tc>
        <w:tc>
          <w:tcPr>
            <w:tcW w:w="2258" w:type="dxa"/>
            <w:vAlign w:val="center"/>
          </w:tcPr>
          <w:p w14:paraId="291588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无符号双字节AB</w:t>
            </w:r>
          </w:p>
        </w:tc>
        <w:tc>
          <w:tcPr>
            <w:tcW w:w="1572" w:type="dxa"/>
            <w:vAlign w:val="center"/>
          </w:tcPr>
          <w:p w14:paraId="6A0F757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3BFCC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3636" w:type="dxa"/>
            <w:vMerge w:val="continue"/>
            <w:vAlign w:val="center"/>
          </w:tcPr>
          <w:p w14:paraId="79DE56B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57F170A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解算方式</w:t>
            </w:r>
          </w:p>
        </w:tc>
        <w:tc>
          <w:tcPr>
            <w:tcW w:w="2258" w:type="dxa"/>
            <w:vAlign w:val="center"/>
          </w:tcPr>
          <w:p w14:paraId="2BA19A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加权平均</w:t>
            </w:r>
          </w:p>
        </w:tc>
        <w:tc>
          <w:tcPr>
            <w:tcW w:w="1572" w:type="dxa"/>
            <w:vAlign w:val="center"/>
          </w:tcPr>
          <w:p w14:paraId="6E595B4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A2A94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3636" w:type="dxa"/>
            <w:vMerge w:val="continue"/>
            <w:vAlign w:val="center"/>
          </w:tcPr>
          <w:p w14:paraId="363E0E6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21C7F7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触发值</w:t>
            </w:r>
          </w:p>
        </w:tc>
        <w:tc>
          <w:tcPr>
            <w:tcW w:w="2258" w:type="dxa"/>
            <w:vAlign w:val="center"/>
          </w:tcPr>
          <w:p w14:paraId="768FEE7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16A7279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2B3660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3636" w:type="dxa"/>
            <w:vMerge w:val="continue"/>
            <w:vAlign w:val="center"/>
          </w:tcPr>
          <w:p w14:paraId="28C34C3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573666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上限值</w:t>
            </w:r>
          </w:p>
        </w:tc>
        <w:tc>
          <w:tcPr>
            <w:tcW w:w="2258" w:type="dxa"/>
            <w:vAlign w:val="center"/>
          </w:tcPr>
          <w:p w14:paraId="18FF9B7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10000</w:t>
            </w:r>
          </w:p>
        </w:tc>
        <w:tc>
          <w:tcPr>
            <w:tcW w:w="1572" w:type="dxa"/>
            <w:vAlign w:val="center"/>
          </w:tcPr>
          <w:p w14:paraId="4E4A488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650DD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3636" w:type="dxa"/>
            <w:vMerge w:val="continue"/>
            <w:vAlign w:val="center"/>
          </w:tcPr>
          <w:p w14:paraId="46EF246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2810961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下限值</w:t>
            </w:r>
          </w:p>
        </w:tc>
        <w:tc>
          <w:tcPr>
            <w:tcW w:w="2258" w:type="dxa"/>
            <w:vAlign w:val="center"/>
          </w:tcPr>
          <w:p w14:paraId="20F15C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5AA475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529F35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3636" w:type="dxa"/>
            <w:vMerge w:val="continue"/>
            <w:vAlign w:val="center"/>
          </w:tcPr>
          <w:p w14:paraId="05D7559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15B098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修正值</w:t>
            </w:r>
          </w:p>
        </w:tc>
        <w:tc>
          <w:tcPr>
            <w:tcW w:w="2258" w:type="dxa"/>
            <w:vAlign w:val="center"/>
          </w:tcPr>
          <w:p w14:paraId="0EB3D72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72" w:type="dxa"/>
            <w:vAlign w:val="center"/>
          </w:tcPr>
          <w:p w14:paraId="2FD261A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13FC04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3636" w:type="dxa"/>
            <w:vMerge w:val="continue"/>
            <w:vAlign w:val="center"/>
          </w:tcPr>
          <w:p w14:paraId="6FA1E60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 w14:paraId="2D68C43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阈值次数</w:t>
            </w:r>
          </w:p>
        </w:tc>
        <w:tc>
          <w:tcPr>
            <w:tcW w:w="2258" w:type="dxa"/>
            <w:vAlign w:val="center"/>
          </w:tcPr>
          <w:p w14:paraId="74D6A2C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572" w:type="dxa"/>
            <w:vAlign w:val="center"/>
          </w:tcPr>
          <w:p w14:paraId="689BDE9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</w:tbl>
    <w:p w14:paraId="4C20878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</w:p>
    <w:sectPr>
      <w:pgSz w:w="13335" w:h="16830"/>
      <w:pgMar w:top="1440" w:right="1800" w:bottom="1440" w:left="1800" w:header="850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351D01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</w:p>
  <w:p w14:paraId="77140CF2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2404BD78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8CFF3E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</w:p>
  <w:p w14:paraId="75A91CAF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7B75A514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74839D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28E8A8B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mor5U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pqK+V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28E8A8B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1C0680F9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457BDBDF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E8A79D">
    <w:pPr>
      <w:pStyle w:val="9"/>
      <w:pBdr>
        <w:bottom w:val="single" w:color="auto" w:sz="4" w:space="1"/>
      </w:pBdr>
      <w:rPr>
        <w:rFonts w:hint="default" w:eastAsiaTheme="minorEastAsia"/>
        <w:lang w:val="en-US"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2257425" cy="262255"/>
          <wp:effectExtent l="0" t="0" r="3175" b="4445"/>
          <wp:docPr id="2" name="图片 2" descr="新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新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57425" cy="262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val="en-US" w:eastAsia="zh-CN"/>
      </w:rPr>
      <w:t xml:space="preserve">                      智能遥测终端机MR702米易通APP开发需求文档V1.2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358CDF"/>
    <w:multiLevelType w:val="singleLevel"/>
    <w:tmpl w:val="BE358CD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80BFC1C"/>
    <w:multiLevelType w:val="singleLevel"/>
    <w:tmpl w:val="D80BFC1C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E62033A9"/>
    <w:multiLevelType w:val="singleLevel"/>
    <w:tmpl w:val="E62033A9"/>
    <w:lvl w:ilvl="0" w:tentative="0">
      <w:start w:val="1"/>
      <w:numFmt w:val="decimal"/>
      <w:suff w:val="nothing"/>
      <w:lvlText w:val="%1．"/>
      <w:lvlJc w:val="left"/>
      <w:pPr>
        <w:ind w:left="-964" w:firstLine="400"/>
      </w:pPr>
      <w:rPr>
        <w:rFonts w:hint="default"/>
      </w:rPr>
    </w:lvl>
  </w:abstractNum>
  <w:abstractNum w:abstractNumId="3">
    <w:nsid w:val="102794E3"/>
    <w:multiLevelType w:val="singleLevel"/>
    <w:tmpl w:val="102794E3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1E258965"/>
    <w:multiLevelType w:val="singleLevel"/>
    <w:tmpl w:val="1E258965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680E682"/>
    <w:multiLevelType w:val="singleLevel"/>
    <w:tmpl w:val="5680E682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601C49F3"/>
    <w:multiLevelType w:val="singleLevel"/>
    <w:tmpl w:val="601C49F3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7732BEF7"/>
    <w:multiLevelType w:val="singleLevel"/>
    <w:tmpl w:val="7732BEF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JhYzAyNDJiMThiM2Y5ODBjYzc1NzEwMjY4ZDZmZTAifQ=="/>
  </w:docVars>
  <w:rsids>
    <w:rsidRoot w:val="00A9041E"/>
    <w:rsid w:val="00226B2E"/>
    <w:rsid w:val="00570059"/>
    <w:rsid w:val="006E34EA"/>
    <w:rsid w:val="00934AD2"/>
    <w:rsid w:val="00A34BB3"/>
    <w:rsid w:val="00A9041E"/>
    <w:rsid w:val="015361D9"/>
    <w:rsid w:val="01646E55"/>
    <w:rsid w:val="019C45B0"/>
    <w:rsid w:val="02233029"/>
    <w:rsid w:val="0225074C"/>
    <w:rsid w:val="023178CF"/>
    <w:rsid w:val="02327747"/>
    <w:rsid w:val="023778E0"/>
    <w:rsid w:val="02500D5A"/>
    <w:rsid w:val="02D24324"/>
    <w:rsid w:val="02E259D7"/>
    <w:rsid w:val="02EB239A"/>
    <w:rsid w:val="03134EDD"/>
    <w:rsid w:val="031E276F"/>
    <w:rsid w:val="03221DDC"/>
    <w:rsid w:val="03761A4C"/>
    <w:rsid w:val="03B50904"/>
    <w:rsid w:val="03E53C57"/>
    <w:rsid w:val="03EE075D"/>
    <w:rsid w:val="04446205"/>
    <w:rsid w:val="044F258E"/>
    <w:rsid w:val="045F5A91"/>
    <w:rsid w:val="046C3EE6"/>
    <w:rsid w:val="04C575DA"/>
    <w:rsid w:val="050038E6"/>
    <w:rsid w:val="053C0C8A"/>
    <w:rsid w:val="05CF5EF2"/>
    <w:rsid w:val="05D436FD"/>
    <w:rsid w:val="05D47801"/>
    <w:rsid w:val="05D53971"/>
    <w:rsid w:val="05D5468C"/>
    <w:rsid w:val="061B2F96"/>
    <w:rsid w:val="068428E9"/>
    <w:rsid w:val="06CE6521"/>
    <w:rsid w:val="06E23815"/>
    <w:rsid w:val="071A149F"/>
    <w:rsid w:val="073D0411"/>
    <w:rsid w:val="074A1951"/>
    <w:rsid w:val="074D53D1"/>
    <w:rsid w:val="079E79DA"/>
    <w:rsid w:val="07B23486"/>
    <w:rsid w:val="081128A2"/>
    <w:rsid w:val="0820190A"/>
    <w:rsid w:val="0833080F"/>
    <w:rsid w:val="08607386"/>
    <w:rsid w:val="08793FA4"/>
    <w:rsid w:val="088140D6"/>
    <w:rsid w:val="08842556"/>
    <w:rsid w:val="09216B15"/>
    <w:rsid w:val="093E682B"/>
    <w:rsid w:val="09C82C33"/>
    <w:rsid w:val="09EF4754"/>
    <w:rsid w:val="0A047478"/>
    <w:rsid w:val="0A1908B4"/>
    <w:rsid w:val="0A3665F0"/>
    <w:rsid w:val="0A6D60C7"/>
    <w:rsid w:val="0AA417AC"/>
    <w:rsid w:val="0AAD0803"/>
    <w:rsid w:val="0ACA19B9"/>
    <w:rsid w:val="0B136931"/>
    <w:rsid w:val="0B2E352A"/>
    <w:rsid w:val="0B7E24DF"/>
    <w:rsid w:val="0BA948B3"/>
    <w:rsid w:val="0BAB3CB9"/>
    <w:rsid w:val="0C4B5C57"/>
    <w:rsid w:val="0CBA1A7D"/>
    <w:rsid w:val="0CC81F02"/>
    <w:rsid w:val="0CFA0FE2"/>
    <w:rsid w:val="0D020931"/>
    <w:rsid w:val="0D057807"/>
    <w:rsid w:val="0D0B4FC3"/>
    <w:rsid w:val="0D201A9A"/>
    <w:rsid w:val="0D2E4655"/>
    <w:rsid w:val="0D662801"/>
    <w:rsid w:val="0E7E5FB2"/>
    <w:rsid w:val="0E924011"/>
    <w:rsid w:val="0E990EFC"/>
    <w:rsid w:val="0EA855E3"/>
    <w:rsid w:val="0EAE2651"/>
    <w:rsid w:val="0EB20658"/>
    <w:rsid w:val="0EB61AAE"/>
    <w:rsid w:val="0EB84DBA"/>
    <w:rsid w:val="0EC94048"/>
    <w:rsid w:val="0F8B4CE8"/>
    <w:rsid w:val="0FBC52E9"/>
    <w:rsid w:val="0FE4264A"/>
    <w:rsid w:val="10046849"/>
    <w:rsid w:val="10370F1A"/>
    <w:rsid w:val="10967DE9"/>
    <w:rsid w:val="10A80872"/>
    <w:rsid w:val="11197F66"/>
    <w:rsid w:val="11665A0D"/>
    <w:rsid w:val="11FF551A"/>
    <w:rsid w:val="1212143E"/>
    <w:rsid w:val="12341231"/>
    <w:rsid w:val="127D7C27"/>
    <w:rsid w:val="12B947E9"/>
    <w:rsid w:val="13103439"/>
    <w:rsid w:val="132E255A"/>
    <w:rsid w:val="14352543"/>
    <w:rsid w:val="14750EEF"/>
    <w:rsid w:val="14A317CD"/>
    <w:rsid w:val="14A743F4"/>
    <w:rsid w:val="14AA3E27"/>
    <w:rsid w:val="14E85214"/>
    <w:rsid w:val="15077399"/>
    <w:rsid w:val="151737EB"/>
    <w:rsid w:val="158E1726"/>
    <w:rsid w:val="15A222F7"/>
    <w:rsid w:val="15AC7D01"/>
    <w:rsid w:val="15ED7E8E"/>
    <w:rsid w:val="16300397"/>
    <w:rsid w:val="16CA0632"/>
    <w:rsid w:val="16CC5C9F"/>
    <w:rsid w:val="16D54D3B"/>
    <w:rsid w:val="16F04133"/>
    <w:rsid w:val="17546308"/>
    <w:rsid w:val="17B21224"/>
    <w:rsid w:val="17B67D0A"/>
    <w:rsid w:val="17CD78CA"/>
    <w:rsid w:val="18062A19"/>
    <w:rsid w:val="180E632E"/>
    <w:rsid w:val="18456424"/>
    <w:rsid w:val="18AC4317"/>
    <w:rsid w:val="18F84E3A"/>
    <w:rsid w:val="18FA2EDF"/>
    <w:rsid w:val="190E59E4"/>
    <w:rsid w:val="196D7D49"/>
    <w:rsid w:val="198A4263"/>
    <w:rsid w:val="19A317CF"/>
    <w:rsid w:val="19BB5603"/>
    <w:rsid w:val="1A057BE8"/>
    <w:rsid w:val="1A58610F"/>
    <w:rsid w:val="1A7538EC"/>
    <w:rsid w:val="1B2D3283"/>
    <w:rsid w:val="1B3C77DE"/>
    <w:rsid w:val="1B4E5AF2"/>
    <w:rsid w:val="1B970EB9"/>
    <w:rsid w:val="1B9C64CF"/>
    <w:rsid w:val="1BAB0CA3"/>
    <w:rsid w:val="1BAC6712"/>
    <w:rsid w:val="1BF60743"/>
    <w:rsid w:val="1C3D736A"/>
    <w:rsid w:val="1C7047A6"/>
    <w:rsid w:val="1C913B5A"/>
    <w:rsid w:val="1CD079CB"/>
    <w:rsid w:val="1D0E58CE"/>
    <w:rsid w:val="1D1A1BB3"/>
    <w:rsid w:val="1D5F55D3"/>
    <w:rsid w:val="1D816F31"/>
    <w:rsid w:val="1DCD3004"/>
    <w:rsid w:val="1DD5306D"/>
    <w:rsid w:val="1DD67A76"/>
    <w:rsid w:val="1E4946EC"/>
    <w:rsid w:val="1E676974"/>
    <w:rsid w:val="1EA0025B"/>
    <w:rsid w:val="1ED8781E"/>
    <w:rsid w:val="1ED97B65"/>
    <w:rsid w:val="1F074F17"/>
    <w:rsid w:val="1F194CB8"/>
    <w:rsid w:val="1F642E60"/>
    <w:rsid w:val="1FB621F4"/>
    <w:rsid w:val="1FDD0BE6"/>
    <w:rsid w:val="1FE733C2"/>
    <w:rsid w:val="200F54C2"/>
    <w:rsid w:val="20B83DE5"/>
    <w:rsid w:val="20FC5C53"/>
    <w:rsid w:val="212A48AF"/>
    <w:rsid w:val="21D9195F"/>
    <w:rsid w:val="21E111C9"/>
    <w:rsid w:val="21F2151B"/>
    <w:rsid w:val="22194B31"/>
    <w:rsid w:val="224331FB"/>
    <w:rsid w:val="224D2415"/>
    <w:rsid w:val="226A1DD2"/>
    <w:rsid w:val="23005329"/>
    <w:rsid w:val="23256DAA"/>
    <w:rsid w:val="23276688"/>
    <w:rsid w:val="238200A7"/>
    <w:rsid w:val="23D16A4B"/>
    <w:rsid w:val="24101808"/>
    <w:rsid w:val="242516C9"/>
    <w:rsid w:val="24443260"/>
    <w:rsid w:val="24925D0D"/>
    <w:rsid w:val="24FB7C3B"/>
    <w:rsid w:val="25203CCD"/>
    <w:rsid w:val="25246526"/>
    <w:rsid w:val="25891872"/>
    <w:rsid w:val="25A81D07"/>
    <w:rsid w:val="25D64094"/>
    <w:rsid w:val="25EC28C2"/>
    <w:rsid w:val="26085FED"/>
    <w:rsid w:val="264A1001"/>
    <w:rsid w:val="264A1B0E"/>
    <w:rsid w:val="26F21525"/>
    <w:rsid w:val="271E0440"/>
    <w:rsid w:val="273D1AA2"/>
    <w:rsid w:val="274176DB"/>
    <w:rsid w:val="27CB5850"/>
    <w:rsid w:val="280478D6"/>
    <w:rsid w:val="282615FA"/>
    <w:rsid w:val="2829733C"/>
    <w:rsid w:val="28B85CFC"/>
    <w:rsid w:val="29037B8D"/>
    <w:rsid w:val="29E4351B"/>
    <w:rsid w:val="29FF0355"/>
    <w:rsid w:val="2A0647FE"/>
    <w:rsid w:val="2A342875"/>
    <w:rsid w:val="2A876E11"/>
    <w:rsid w:val="2AAB5DE7"/>
    <w:rsid w:val="2B360074"/>
    <w:rsid w:val="2B4A7BDD"/>
    <w:rsid w:val="2C131BA8"/>
    <w:rsid w:val="2C3F712F"/>
    <w:rsid w:val="2C6E32D0"/>
    <w:rsid w:val="2C99200B"/>
    <w:rsid w:val="2D4542D1"/>
    <w:rsid w:val="2D7057E5"/>
    <w:rsid w:val="2D73670E"/>
    <w:rsid w:val="2D972744"/>
    <w:rsid w:val="2DB62789"/>
    <w:rsid w:val="2DB94CBF"/>
    <w:rsid w:val="2DF63E83"/>
    <w:rsid w:val="2E134597"/>
    <w:rsid w:val="2E150147"/>
    <w:rsid w:val="2EA414CB"/>
    <w:rsid w:val="2EAF18FE"/>
    <w:rsid w:val="2EB45BB2"/>
    <w:rsid w:val="2EC22A0D"/>
    <w:rsid w:val="2EC81FE3"/>
    <w:rsid w:val="2EC92CDF"/>
    <w:rsid w:val="2F092B97"/>
    <w:rsid w:val="2F1E558B"/>
    <w:rsid w:val="2F2148C9"/>
    <w:rsid w:val="2F3C7955"/>
    <w:rsid w:val="2F7215C9"/>
    <w:rsid w:val="2F775B8A"/>
    <w:rsid w:val="2FA554FB"/>
    <w:rsid w:val="2FD839D7"/>
    <w:rsid w:val="3038636F"/>
    <w:rsid w:val="306031CC"/>
    <w:rsid w:val="30AD7858"/>
    <w:rsid w:val="31271F3F"/>
    <w:rsid w:val="313E087A"/>
    <w:rsid w:val="3161189E"/>
    <w:rsid w:val="317E6003"/>
    <w:rsid w:val="31B908BA"/>
    <w:rsid w:val="31C15728"/>
    <w:rsid w:val="32065FFE"/>
    <w:rsid w:val="32136438"/>
    <w:rsid w:val="32206076"/>
    <w:rsid w:val="3251196A"/>
    <w:rsid w:val="32613A23"/>
    <w:rsid w:val="32646767"/>
    <w:rsid w:val="329F0927"/>
    <w:rsid w:val="32B45DAE"/>
    <w:rsid w:val="32C9669F"/>
    <w:rsid w:val="33753436"/>
    <w:rsid w:val="337A5CF3"/>
    <w:rsid w:val="33C25E37"/>
    <w:rsid w:val="33C35139"/>
    <w:rsid w:val="33D205AE"/>
    <w:rsid w:val="341B5D8B"/>
    <w:rsid w:val="341D0968"/>
    <w:rsid w:val="34251CA4"/>
    <w:rsid w:val="34496D9C"/>
    <w:rsid w:val="34525595"/>
    <w:rsid w:val="34883956"/>
    <w:rsid w:val="34A65DBA"/>
    <w:rsid w:val="34B17D94"/>
    <w:rsid w:val="350014F0"/>
    <w:rsid w:val="352670DE"/>
    <w:rsid w:val="35294AE4"/>
    <w:rsid w:val="3547314A"/>
    <w:rsid w:val="35526B20"/>
    <w:rsid w:val="35674FE7"/>
    <w:rsid w:val="36203B2D"/>
    <w:rsid w:val="36290D7D"/>
    <w:rsid w:val="36431950"/>
    <w:rsid w:val="36681030"/>
    <w:rsid w:val="372413FB"/>
    <w:rsid w:val="373A44AB"/>
    <w:rsid w:val="377E4FAF"/>
    <w:rsid w:val="37982616"/>
    <w:rsid w:val="37E367E2"/>
    <w:rsid w:val="37EF1A09"/>
    <w:rsid w:val="390E091C"/>
    <w:rsid w:val="39524B01"/>
    <w:rsid w:val="397F3113"/>
    <w:rsid w:val="39923021"/>
    <w:rsid w:val="39B27388"/>
    <w:rsid w:val="39B61DAB"/>
    <w:rsid w:val="3A113462"/>
    <w:rsid w:val="3B44206B"/>
    <w:rsid w:val="3B9F153B"/>
    <w:rsid w:val="3BBF24FA"/>
    <w:rsid w:val="3BC3442F"/>
    <w:rsid w:val="3BCB3D24"/>
    <w:rsid w:val="3C477FA0"/>
    <w:rsid w:val="3CA5014E"/>
    <w:rsid w:val="3CB10742"/>
    <w:rsid w:val="3CBF19F9"/>
    <w:rsid w:val="3CCF005B"/>
    <w:rsid w:val="3CEF4259"/>
    <w:rsid w:val="3D5D2F19"/>
    <w:rsid w:val="3D762284"/>
    <w:rsid w:val="3DBF1E7D"/>
    <w:rsid w:val="3DC73F9C"/>
    <w:rsid w:val="3DF37D79"/>
    <w:rsid w:val="3DFB0FA6"/>
    <w:rsid w:val="3E5A4B85"/>
    <w:rsid w:val="3E5B1C73"/>
    <w:rsid w:val="3E8144E3"/>
    <w:rsid w:val="3E92399B"/>
    <w:rsid w:val="3EA845E0"/>
    <w:rsid w:val="3ECE159A"/>
    <w:rsid w:val="3ED96F6F"/>
    <w:rsid w:val="3F1B741F"/>
    <w:rsid w:val="3F3D1813"/>
    <w:rsid w:val="3F9A748B"/>
    <w:rsid w:val="3FB377C0"/>
    <w:rsid w:val="3FB83028"/>
    <w:rsid w:val="4051767A"/>
    <w:rsid w:val="40AC032F"/>
    <w:rsid w:val="410B1190"/>
    <w:rsid w:val="411C470D"/>
    <w:rsid w:val="41362456"/>
    <w:rsid w:val="416442BC"/>
    <w:rsid w:val="416F5968"/>
    <w:rsid w:val="41D02996"/>
    <w:rsid w:val="41DB3EBC"/>
    <w:rsid w:val="41FD2F74"/>
    <w:rsid w:val="420B38E3"/>
    <w:rsid w:val="42180496"/>
    <w:rsid w:val="4232782A"/>
    <w:rsid w:val="4273415A"/>
    <w:rsid w:val="428611BC"/>
    <w:rsid w:val="42BB3775"/>
    <w:rsid w:val="42CA554C"/>
    <w:rsid w:val="42DE630A"/>
    <w:rsid w:val="42F3502E"/>
    <w:rsid w:val="43397F84"/>
    <w:rsid w:val="435609C8"/>
    <w:rsid w:val="435F53F9"/>
    <w:rsid w:val="43777588"/>
    <w:rsid w:val="4392221B"/>
    <w:rsid w:val="43963680"/>
    <w:rsid w:val="43A84AEA"/>
    <w:rsid w:val="43F602E4"/>
    <w:rsid w:val="440B56CB"/>
    <w:rsid w:val="44176669"/>
    <w:rsid w:val="4489792F"/>
    <w:rsid w:val="44A859FC"/>
    <w:rsid w:val="44B500F1"/>
    <w:rsid w:val="44DD5769"/>
    <w:rsid w:val="45200D48"/>
    <w:rsid w:val="454D3F78"/>
    <w:rsid w:val="45DF631F"/>
    <w:rsid w:val="45E6470C"/>
    <w:rsid w:val="45EA745F"/>
    <w:rsid w:val="4609380D"/>
    <w:rsid w:val="46371270"/>
    <w:rsid w:val="467B1E3B"/>
    <w:rsid w:val="46B868AF"/>
    <w:rsid w:val="46E83F35"/>
    <w:rsid w:val="473A07C7"/>
    <w:rsid w:val="47C0167F"/>
    <w:rsid w:val="47E04D0F"/>
    <w:rsid w:val="47F70466"/>
    <w:rsid w:val="48086251"/>
    <w:rsid w:val="485111C8"/>
    <w:rsid w:val="48D4440E"/>
    <w:rsid w:val="493D6AF2"/>
    <w:rsid w:val="495577EA"/>
    <w:rsid w:val="495C1643"/>
    <w:rsid w:val="495C2C76"/>
    <w:rsid w:val="498F4DFA"/>
    <w:rsid w:val="49B22896"/>
    <w:rsid w:val="4A2B6CC3"/>
    <w:rsid w:val="4B007A08"/>
    <w:rsid w:val="4B1A543D"/>
    <w:rsid w:val="4B537678"/>
    <w:rsid w:val="4B571968"/>
    <w:rsid w:val="4BBB3DE8"/>
    <w:rsid w:val="4BC31280"/>
    <w:rsid w:val="4BF74ED8"/>
    <w:rsid w:val="4C190815"/>
    <w:rsid w:val="4C2A5663"/>
    <w:rsid w:val="4CA3296A"/>
    <w:rsid w:val="4CA87F80"/>
    <w:rsid w:val="4CFA3D6E"/>
    <w:rsid w:val="4D540D2A"/>
    <w:rsid w:val="4D56440C"/>
    <w:rsid w:val="4DAE2373"/>
    <w:rsid w:val="4E124A57"/>
    <w:rsid w:val="4E7410FE"/>
    <w:rsid w:val="4E74636C"/>
    <w:rsid w:val="4E8567D5"/>
    <w:rsid w:val="4EB23CC9"/>
    <w:rsid w:val="4EF851EF"/>
    <w:rsid w:val="4F535C95"/>
    <w:rsid w:val="4F65778A"/>
    <w:rsid w:val="4F7027E5"/>
    <w:rsid w:val="4FC32134"/>
    <w:rsid w:val="4FFD4BD1"/>
    <w:rsid w:val="50016325"/>
    <w:rsid w:val="503D09CB"/>
    <w:rsid w:val="507115AD"/>
    <w:rsid w:val="50B22A63"/>
    <w:rsid w:val="50F8305F"/>
    <w:rsid w:val="510C3DD0"/>
    <w:rsid w:val="512C6B68"/>
    <w:rsid w:val="51683C12"/>
    <w:rsid w:val="51897AD1"/>
    <w:rsid w:val="520774F7"/>
    <w:rsid w:val="527B6061"/>
    <w:rsid w:val="52D81A7C"/>
    <w:rsid w:val="52E20BB8"/>
    <w:rsid w:val="53113E7C"/>
    <w:rsid w:val="53387A51"/>
    <w:rsid w:val="53442062"/>
    <w:rsid w:val="53985F6F"/>
    <w:rsid w:val="53C66AC7"/>
    <w:rsid w:val="53CC6C4A"/>
    <w:rsid w:val="53F462CB"/>
    <w:rsid w:val="547D0BE8"/>
    <w:rsid w:val="54850F2C"/>
    <w:rsid w:val="54D933A2"/>
    <w:rsid w:val="55067F3A"/>
    <w:rsid w:val="550A4D84"/>
    <w:rsid w:val="554C23B2"/>
    <w:rsid w:val="55896CBC"/>
    <w:rsid w:val="558C4D0E"/>
    <w:rsid w:val="559A69A6"/>
    <w:rsid w:val="55A95AB1"/>
    <w:rsid w:val="55C25353"/>
    <w:rsid w:val="55FA119D"/>
    <w:rsid w:val="56A13355"/>
    <w:rsid w:val="56BB5BCD"/>
    <w:rsid w:val="570F68A8"/>
    <w:rsid w:val="571C2784"/>
    <w:rsid w:val="572C012C"/>
    <w:rsid w:val="57346FE0"/>
    <w:rsid w:val="57890BA9"/>
    <w:rsid w:val="578A30A4"/>
    <w:rsid w:val="58354DBE"/>
    <w:rsid w:val="5855006C"/>
    <w:rsid w:val="58636A40"/>
    <w:rsid w:val="589864CC"/>
    <w:rsid w:val="58D77C23"/>
    <w:rsid w:val="59126EAD"/>
    <w:rsid w:val="592A22F0"/>
    <w:rsid w:val="59411F8B"/>
    <w:rsid w:val="59445AB7"/>
    <w:rsid w:val="59C35336"/>
    <w:rsid w:val="59C503C4"/>
    <w:rsid w:val="59F4372A"/>
    <w:rsid w:val="5A4B1561"/>
    <w:rsid w:val="5AB90ADA"/>
    <w:rsid w:val="5AB966F6"/>
    <w:rsid w:val="5B1F4964"/>
    <w:rsid w:val="5B6A1223"/>
    <w:rsid w:val="5BB86C63"/>
    <w:rsid w:val="5BE014E5"/>
    <w:rsid w:val="5C14118E"/>
    <w:rsid w:val="5C614945"/>
    <w:rsid w:val="5C632970"/>
    <w:rsid w:val="5C6D4BE6"/>
    <w:rsid w:val="5C7E269F"/>
    <w:rsid w:val="5C9B540C"/>
    <w:rsid w:val="5CA74067"/>
    <w:rsid w:val="5CD74A8B"/>
    <w:rsid w:val="5CE242E0"/>
    <w:rsid w:val="5CE34B66"/>
    <w:rsid w:val="5D292A17"/>
    <w:rsid w:val="5D3D11ED"/>
    <w:rsid w:val="5DBF3205"/>
    <w:rsid w:val="5DC55A2C"/>
    <w:rsid w:val="5DE60DD9"/>
    <w:rsid w:val="5E2F1171"/>
    <w:rsid w:val="5E337AD6"/>
    <w:rsid w:val="5EAB49C2"/>
    <w:rsid w:val="5FA32087"/>
    <w:rsid w:val="5FBC4017"/>
    <w:rsid w:val="5FD11203"/>
    <w:rsid w:val="5FF7D8B1"/>
    <w:rsid w:val="60570852"/>
    <w:rsid w:val="606A5821"/>
    <w:rsid w:val="6105710D"/>
    <w:rsid w:val="61416C1D"/>
    <w:rsid w:val="61470F48"/>
    <w:rsid w:val="616B663B"/>
    <w:rsid w:val="618C2EF7"/>
    <w:rsid w:val="619474C8"/>
    <w:rsid w:val="61C56E65"/>
    <w:rsid w:val="61DD1F47"/>
    <w:rsid w:val="622F7D46"/>
    <w:rsid w:val="62832486"/>
    <w:rsid w:val="62AE40EB"/>
    <w:rsid w:val="62E73AEA"/>
    <w:rsid w:val="62F45BF3"/>
    <w:rsid w:val="642C517F"/>
    <w:rsid w:val="646A5B6B"/>
    <w:rsid w:val="64856E8C"/>
    <w:rsid w:val="649B244D"/>
    <w:rsid w:val="6530528B"/>
    <w:rsid w:val="65520969"/>
    <w:rsid w:val="656C203B"/>
    <w:rsid w:val="65755E21"/>
    <w:rsid w:val="659F5F6D"/>
    <w:rsid w:val="65C37410"/>
    <w:rsid w:val="66754567"/>
    <w:rsid w:val="668C62E5"/>
    <w:rsid w:val="66E605A9"/>
    <w:rsid w:val="67050051"/>
    <w:rsid w:val="67281F92"/>
    <w:rsid w:val="673010CF"/>
    <w:rsid w:val="67346B89"/>
    <w:rsid w:val="677A42A4"/>
    <w:rsid w:val="67824240"/>
    <w:rsid w:val="67B51386"/>
    <w:rsid w:val="67E759A9"/>
    <w:rsid w:val="6860603D"/>
    <w:rsid w:val="68DA12E9"/>
    <w:rsid w:val="69242AFE"/>
    <w:rsid w:val="6942558D"/>
    <w:rsid w:val="69644639"/>
    <w:rsid w:val="698A3417"/>
    <w:rsid w:val="6A3D70B5"/>
    <w:rsid w:val="6B61607B"/>
    <w:rsid w:val="6B630E06"/>
    <w:rsid w:val="6B741C4A"/>
    <w:rsid w:val="6B7D28AC"/>
    <w:rsid w:val="6BC91795"/>
    <w:rsid w:val="6BFF7765"/>
    <w:rsid w:val="6C1C0317"/>
    <w:rsid w:val="6C3C2767"/>
    <w:rsid w:val="6C4165A9"/>
    <w:rsid w:val="6C915AE5"/>
    <w:rsid w:val="6CBD4F2A"/>
    <w:rsid w:val="6CCF75E8"/>
    <w:rsid w:val="6CFC0D9E"/>
    <w:rsid w:val="6D6A6D1E"/>
    <w:rsid w:val="6D6B114B"/>
    <w:rsid w:val="6D862CFA"/>
    <w:rsid w:val="6D88663B"/>
    <w:rsid w:val="6DE76703"/>
    <w:rsid w:val="6DFE5582"/>
    <w:rsid w:val="6E2E4899"/>
    <w:rsid w:val="6E617606"/>
    <w:rsid w:val="6EAE0C05"/>
    <w:rsid w:val="6EB34837"/>
    <w:rsid w:val="6EC52F8C"/>
    <w:rsid w:val="6ED35921"/>
    <w:rsid w:val="6EE50EF2"/>
    <w:rsid w:val="6EEB3752"/>
    <w:rsid w:val="6EF04B13"/>
    <w:rsid w:val="6F12155D"/>
    <w:rsid w:val="6F9D18BE"/>
    <w:rsid w:val="6FDB0934"/>
    <w:rsid w:val="70147557"/>
    <w:rsid w:val="7099079B"/>
    <w:rsid w:val="70CF68C0"/>
    <w:rsid w:val="70DE5F62"/>
    <w:rsid w:val="710D5A0A"/>
    <w:rsid w:val="711A777B"/>
    <w:rsid w:val="71CB1739"/>
    <w:rsid w:val="720A4447"/>
    <w:rsid w:val="723F6535"/>
    <w:rsid w:val="72601713"/>
    <w:rsid w:val="7273391E"/>
    <w:rsid w:val="72A946A6"/>
    <w:rsid w:val="72D36FFE"/>
    <w:rsid w:val="730F7B84"/>
    <w:rsid w:val="734965DA"/>
    <w:rsid w:val="738F5872"/>
    <w:rsid w:val="739964FD"/>
    <w:rsid w:val="73AC256E"/>
    <w:rsid w:val="73CC1AC4"/>
    <w:rsid w:val="73FF50AA"/>
    <w:rsid w:val="740762D9"/>
    <w:rsid w:val="748F53FE"/>
    <w:rsid w:val="74AA3BE0"/>
    <w:rsid w:val="74EA2751"/>
    <w:rsid w:val="753C52F3"/>
    <w:rsid w:val="75587EE6"/>
    <w:rsid w:val="75645410"/>
    <w:rsid w:val="759308CF"/>
    <w:rsid w:val="75960A72"/>
    <w:rsid w:val="762001D3"/>
    <w:rsid w:val="76276F5E"/>
    <w:rsid w:val="76516E0F"/>
    <w:rsid w:val="777724FA"/>
    <w:rsid w:val="77931A6B"/>
    <w:rsid w:val="779F5374"/>
    <w:rsid w:val="77AB7AFD"/>
    <w:rsid w:val="77ED2B68"/>
    <w:rsid w:val="77F02658"/>
    <w:rsid w:val="782109BB"/>
    <w:rsid w:val="78CB7931"/>
    <w:rsid w:val="79652BD2"/>
    <w:rsid w:val="79D82AF9"/>
    <w:rsid w:val="79DC661F"/>
    <w:rsid w:val="79E03E0E"/>
    <w:rsid w:val="7A5549F4"/>
    <w:rsid w:val="7A6D7F90"/>
    <w:rsid w:val="7AD859D6"/>
    <w:rsid w:val="7ADE425B"/>
    <w:rsid w:val="7AFD57B8"/>
    <w:rsid w:val="7B010FF3"/>
    <w:rsid w:val="7BA21EBB"/>
    <w:rsid w:val="7C2138A3"/>
    <w:rsid w:val="7C86358B"/>
    <w:rsid w:val="7C9B6B2F"/>
    <w:rsid w:val="7CBD6B84"/>
    <w:rsid w:val="7CDD0F8F"/>
    <w:rsid w:val="7CF679F1"/>
    <w:rsid w:val="7D0F63A0"/>
    <w:rsid w:val="7D5B4A17"/>
    <w:rsid w:val="7D634124"/>
    <w:rsid w:val="7D641B9C"/>
    <w:rsid w:val="7D8E7309"/>
    <w:rsid w:val="7DC4436B"/>
    <w:rsid w:val="7DFF84E4"/>
    <w:rsid w:val="7E31526B"/>
    <w:rsid w:val="7E34476E"/>
    <w:rsid w:val="7E514AEE"/>
    <w:rsid w:val="7E671C4E"/>
    <w:rsid w:val="7E835DF8"/>
    <w:rsid w:val="7EA877E8"/>
    <w:rsid w:val="7EEF9016"/>
    <w:rsid w:val="7F062761"/>
    <w:rsid w:val="7F5779D7"/>
    <w:rsid w:val="7F617665"/>
    <w:rsid w:val="7FA808A3"/>
    <w:rsid w:val="7FD14B1D"/>
    <w:rsid w:val="7FF64583"/>
    <w:rsid w:val="D64FBA03"/>
    <w:rsid w:val="F2DE14C7"/>
    <w:rsid w:val="F6FBA244"/>
    <w:rsid w:val="FBFF2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lang w:val="en-US" w:eastAsia="zh-CN" w:bidi="ar-SA"/>
    </w:rPr>
  </w:style>
  <w:style w:type="paragraph" w:styleId="2">
    <w:name w:val="heading 1"/>
    <w:next w:val="1"/>
    <w:autoRedefine/>
    <w:qFormat/>
    <w:uiPriority w:val="9"/>
    <w:pPr>
      <w:keepNext/>
      <w:keepLines/>
      <w:spacing w:before="348" w:after="210"/>
      <w:outlineLvl w:val="0"/>
    </w:pPr>
    <w:rPr>
      <w:rFonts w:asciiTheme="minorHAnsi" w:hAnsiTheme="minorHAnsi" w:eastAsiaTheme="minorEastAsia" w:cstheme="minorBidi"/>
      <w:b/>
      <w:kern w:val="2"/>
      <w:sz w:val="34"/>
      <w:lang w:val="en-US" w:eastAsia="zh-CN" w:bidi="ar-SA"/>
    </w:rPr>
  </w:style>
  <w:style w:type="paragraph" w:styleId="3">
    <w:name w:val="heading 2"/>
    <w:basedOn w:val="1"/>
    <w:next w:val="1"/>
    <w:autoRedefine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sz w:val="28"/>
    </w:rPr>
  </w:style>
  <w:style w:type="paragraph" w:styleId="4">
    <w:name w:val="heading 3"/>
    <w:basedOn w:val="1"/>
    <w:next w:val="1"/>
    <w:autoRedefine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autoRedefine/>
    <w:semiHidden/>
    <w:unhideWhenUsed/>
    <w:qFormat/>
    <w:uiPriority w:val="1"/>
  </w:style>
  <w:style w:type="table" w:default="1" w:styleId="13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autoRedefine/>
    <w:qFormat/>
    <w:uiPriority w:val="1"/>
    <w:rPr>
      <w:sz w:val="21"/>
      <w:szCs w:val="21"/>
    </w:rPr>
  </w:style>
  <w:style w:type="paragraph" w:styleId="7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8">
    <w:name w:val="footer"/>
    <w:basedOn w:val="1"/>
    <w:autoRedefine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autoRedefine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autoRedefine/>
    <w:semiHidden/>
    <w:unhideWhenUsed/>
    <w:qFormat/>
    <w:uiPriority w:val="39"/>
  </w:style>
  <w:style w:type="paragraph" w:styleId="11">
    <w:name w:val="toc 2"/>
    <w:basedOn w:val="1"/>
    <w:next w:val="1"/>
    <w:autoRedefine/>
    <w:semiHidden/>
    <w:unhideWhenUsed/>
    <w:qFormat/>
    <w:uiPriority w:val="39"/>
    <w:pPr>
      <w:ind w:left="420" w:leftChars="200"/>
    </w:pPr>
  </w:style>
  <w:style w:type="paragraph" w:styleId="12">
    <w:name w:val="Normal (Web)"/>
    <w:basedOn w:val="1"/>
    <w:autoRedefine/>
    <w:semiHidden/>
    <w:unhideWhenUsed/>
    <w:qFormat/>
    <w:uiPriority w:val="99"/>
    <w:rPr>
      <w:sz w:val="24"/>
    </w:rPr>
  </w:style>
  <w:style w:type="table" w:styleId="14">
    <w:name w:val="Table Grid"/>
    <w:autoRedefine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styleId="16">
    <w:name w:val="Hyperlink"/>
    <w:basedOn w:val="15"/>
    <w:autoRedefine/>
    <w:semiHidden/>
    <w:unhideWhenUsed/>
    <w:qFormat/>
    <w:uiPriority w:val="99"/>
    <w:rPr>
      <w:color w:val="0000FF"/>
      <w:u w:val="single"/>
    </w:rPr>
  </w:style>
  <w:style w:type="character" w:customStyle="1" w:styleId="17">
    <w:name w:val="font21"/>
    <w:basedOn w:val="15"/>
    <w:autoRedefine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18">
    <w:name w:val="fontstyle01"/>
    <w:basedOn w:val="15"/>
    <w:autoRedefine/>
    <w:qFormat/>
    <w:uiPriority w:val="0"/>
    <w:rPr>
      <w:rFonts w:ascii="宋体" w:hAnsi="宋体" w:eastAsia="宋体" w:cs="宋体"/>
      <w:color w:val="000000"/>
      <w:sz w:val="22"/>
      <w:szCs w:val="22"/>
    </w:rPr>
  </w:style>
  <w:style w:type="paragraph" w:customStyle="1" w:styleId="19">
    <w:name w:val="WPSOffice手动目录 1"/>
    <w:autoRedefine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autoRedefine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1">
    <w:name w:val="WPSOffice手动目录 3"/>
    <w:autoRedefine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2">
    <w:name w:val="段"/>
    <w:autoRedefine/>
    <w:qFormat/>
    <w:uiPriority w:val="0"/>
    <w:pPr>
      <w:tabs>
        <w:tab w:val="center" w:pos="4201"/>
        <w:tab w:val="right" w:leader="dot" w:pos="9298"/>
      </w:tabs>
      <w:autoSpaceDE w:val="0"/>
      <w:autoSpaceDN w:val="0"/>
      <w:ind w:firstLine="42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character" w:customStyle="1" w:styleId="23">
    <w:name w:val="font11"/>
    <w:basedOn w:val="15"/>
    <w:autoRedefine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12</Pages>
  <Words>1349</Words>
  <Characters>1669</Characters>
  <Lines>1</Lines>
  <Paragraphs>1</Paragraphs>
  <TotalTime>0</TotalTime>
  <ScaleCrop>false</ScaleCrop>
  <LinksUpToDate>false</LinksUpToDate>
  <CharactersWithSpaces>1669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1970-01-02T16:00:00Z</dcterms:created>
  <dc:creator>DingTalk</dc:creator>
  <dc:description>DingTalk Document</dc:description>
  <cp:lastModifiedBy>WuZzzz</cp:lastModifiedBy>
  <dcterms:modified xsi:type="dcterms:W3CDTF">2024-08-23T09:38:54Z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80C519DB9E284C8DB9AEC7E0CB14BCB2_13</vt:lpwstr>
  </property>
</Properties>
</file>