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33F3" w:rsidRDefault="001437D1">
      <w:pPr>
        <w:spacing w:beforeLines="100" w:before="312" w:afterLines="50" w:after="156" w:line="580" w:lineRule="exact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关于</w:t>
      </w:r>
      <w:r>
        <w:rPr>
          <w:rFonts w:hint="eastAsia"/>
          <w:b/>
          <w:sz w:val="32"/>
          <w:szCs w:val="28"/>
        </w:rPr>
        <w:t>《共青团</w:t>
      </w:r>
      <w:r>
        <w:rPr>
          <w:rFonts w:hint="eastAsia"/>
          <w:b/>
          <w:sz w:val="32"/>
          <w:szCs w:val="28"/>
        </w:rPr>
        <w:t>西安财经大学</w:t>
      </w:r>
      <w:r>
        <w:rPr>
          <w:rFonts w:hint="eastAsia"/>
          <w:b/>
          <w:sz w:val="32"/>
          <w:szCs w:val="28"/>
        </w:rPr>
        <w:t>委员会</w:t>
      </w:r>
      <w:r>
        <w:rPr>
          <w:b/>
          <w:sz w:val="32"/>
          <w:szCs w:val="28"/>
        </w:rPr>
        <w:t>青年志愿者联合</w:t>
      </w:r>
      <w:r>
        <w:rPr>
          <w:rFonts w:hint="eastAsia"/>
          <w:b/>
          <w:sz w:val="32"/>
          <w:szCs w:val="28"/>
        </w:rPr>
        <w:t>会办理第二课堂活动证明</w:t>
      </w:r>
      <w:r>
        <w:rPr>
          <w:rFonts w:hint="eastAsia"/>
          <w:b/>
          <w:sz w:val="32"/>
          <w:szCs w:val="28"/>
        </w:rPr>
        <w:t>》的</w:t>
      </w:r>
      <w:r>
        <w:rPr>
          <w:b/>
          <w:sz w:val="32"/>
          <w:szCs w:val="28"/>
        </w:rPr>
        <w:t>通知</w:t>
      </w:r>
    </w:p>
    <w:p w:rsidR="00DB33F3" w:rsidRDefault="001437D1">
      <w:pPr>
        <w:spacing w:line="5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为了积极配合我校开展第二课堂活动，进一步强化学生的专业知识和与之相匹配的综合素质与能力，促进学生德、智、体、美、劳全面发展，青年志愿者联会合会为组织成员提供了志愿服务平台，以便学生积极响应学校号召，提高自身素质。现结合学校“第二课堂学分”认定办法，青年志愿者联合会将开展</w:t>
      </w: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--202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学年度第二课堂活动证明开具工作，现将有关事项通知如下：</w:t>
      </w:r>
    </w:p>
    <w:p w:rsidR="00DB33F3" w:rsidRDefault="001437D1">
      <w:pPr>
        <w:numPr>
          <w:ilvl w:val="0"/>
          <w:numId w:val="1"/>
        </w:numPr>
        <w:spacing w:line="5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参与对象</w:t>
      </w:r>
    </w:p>
    <w:p w:rsidR="00DB33F3" w:rsidRDefault="001437D1">
      <w:pPr>
        <w:spacing w:line="5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青年志愿者联合会全体成员</w:t>
      </w:r>
    </w:p>
    <w:p w:rsidR="00DB33F3" w:rsidRDefault="001437D1">
      <w:pPr>
        <w:numPr>
          <w:ilvl w:val="0"/>
          <w:numId w:val="1"/>
        </w:numPr>
        <w:spacing w:line="5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活动内容</w:t>
      </w:r>
    </w:p>
    <w:p w:rsidR="00DB33F3" w:rsidRDefault="001437D1">
      <w:pPr>
        <w:numPr>
          <w:ilvl w:val="0"/>
          <w:numId w:val="2"/>
        </w:numPr>
        <w:spacing w:line="5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校内志愿活动</w:t>
      </w:r>
    </w:p>
    <w:p w:rsidR="00DB33F3" w:rsidRDefault="001437D1">
      <w:pPr>
        <w:pStyle w:val="a3"/>
        <w:numPr>
          <w:ilvl w:val="0"/>
          <w:numId w:val="3"/>
        </w:numPr>
        <w:spacing w:line="580" w:lineRule="exact"/>
        <w:ind w:leftChars="400" w:left="1265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爱</w:t>
      </w:r>
      <w:r>
        <w:rPr>
          <w:rFonts w:asciiTheme="minorEastAsia" w:hAnsiTheme="minorEastAsia" w:hint="eastAsia"/>
          <w:sz w:val="28"/>
          <w:szCs w:val="28"/>
        </w:rPr>
        <w:t>心收集</w:t>
      </w:r>
    </w:p>
    <w:p w:rsidR="00DB33F3" w:rsidRDefault="001437D1">
      <w:pPr>
        <w:pStyle w:val="a3"/>
        <w:numPr>
          <w:ilvl w:val="0"/>
          <w:numId w:val="3"/>
        </w:numPr>
        <w:spacing w:line="580" w:lineRule="exact"/>
        <w:ind w:leftChars="400" w:left="1265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免费午餐</w:t>
      </w:r>
    </w:p>
    <w:p w:rsidR="00DB33F3" w:rsidRDefault="001437D1">
      <w:pPr>
        <w:pStyle w:val="a3"/>
        <w:numPr>
          <w:ilvl w:val="0"/>
          <w:numId w:val="3"/>
        </w:numPr>
        <w:spacing w:line="580" w:lineRule="exact"/>
        <w:ind w:leftChars="400" w:left="1265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垃圾分类</w:t>
      </w:r>
    </w:p>
    <w:p w:rsidR="00DB33F3" w:rsidRDefault="001437D1">
      <w:pPr>
        <w:pStyle w:val="a3"/>
        <w:numPr>
          <w:ilvl w:val="0"/>
          <w:numId w:val="3"/>
        </w:numPr>
        <w:spacing w:line="580" w:lineRule="exact"/>
        <w:ind w:leftChars="400" w:left="1265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红色行动</w:t>
      </w:r>
    </w:p>
    <w:p w:rsidR="00DB33F3" w:rsidRDefault="001437D1">
      <w:pPr>
        <w:pStyle w:val="a3"/>
        <w:numPr>
          <w:ilvl w:val="0"/>
          <w:numId w:val="3"/>
        </w:numPr>
        <w:spacing w:line="580" w:lineRule="exact"/>
        <w:ind w:leftChars="400" w:left="1265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防艾知识宣传</w:t>
      </w:r>
    </w:p>
    <w:p w:rsidR="00DB33F3" w:rsidRDefault="001437D1">
      <w:pPr>
        <w:pStyle w:val="a3"/>
        <w:numPr>
          <w:ilvl w:val="0"/>
          <w:numId w:val="3"/>
        </w:numPr>
        <w:spacing w:line="580" w:lineRule="exact"/>
        <w:ind w:leftChars="400" w:left="1265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点亮心心</w:t>
      </w:r>
    </w:p>
    <w:p w:rsidR="00DB33F3" w:rsidRDefault="001437D1">
      <w:pPr>
        <w:pStyle w:val="a3"/>
        <w:numPr>
          <w:ilvl w:val="0"/>
          <w:numId w:val="3"/>
        </w:numPr>
        <w:spacing w:line="580" w:lineRule="exact"/>
        <w:ind w:leftChars="400" w:left="1265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地铁志愿招募</w:t>
      </w:r>
    </w:p>
    <w:p w:rsidR="00DB33F3" w:rsidRDefault="001437D1">
      <w:pPr>
        <w:pStyle w:val="a3"/>
        <w:numPr>
          <w:ilvl w:val="0"/>
          <w:numId w:val="3"/>
        </w:numPr>
        <w:spacing w:line="580" w:lineRule="exact"/>
        <w:ind w:leftChars="400" w:left="1265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地铁志愿培训</w:t>
      </w:r>
    </w:p>
    <w:p w:rsidR="00DB33F3" w:rsidRDefault="001437D1">
      <w:pPr>
        <w:pStyle w:val="a3"/>
        <w:numPr>
          <w:ilvl w:val="0"/>
          <w:numId w:val="3"/>
        </w:numPr>
        <w:spacing w:line="580" w:lineRule="exact"/>
        <w:ind w:leftChars="400" w:left="1265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国际志愿者日</w:t>
      </w:r>
    </w:p>
    <w:p w:rsidR="00DB33F3" w:rsidRDefault="001437D1">
      <w:pPr>
        <w:pStyle w:val="a3"/>
        <w:numPr>
          <w:ilvl w:val="0"/>
          <w:numId w:val="3"/>
        </w:numPr>
        <w:spacing w:line="580" w:lineRule="exact"/>
        <w:ind w:leftChars="400" w:left="1265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公益课堂</w:t>
      </w:r>
    </w:p>
    <w:p w:rsidR="00DB33F3" w:rsidRDefault="001437D1">
      <w:pPr>
        <w:pStyle w:val="a3"/>
        <w:numPr>
          <w:ilvl w:val="0"/>
          <w:numId w:val="3"/>
        </w:numPr>
        <w:spacing w:line="580" w:lineRule="exact"/>
        <w:ind w:leftChars="400" w:left="1265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三农文化周</w:t>
      </w:r>
      <w:r>
        <w:rPr>
          <w:rFonts w:asciiTheme="minorEastAsia" w:hAnsiTheme="minorEastAsia" w:hint="eastAsia"/>
          <w:sz w:val="28"/>
          <w:szCs w:val="28"/>
        </w:rPr>
        <w:t>（支教晨跑、支教观影、支教研讨会）</w:t>
      </w:r>
    </w:p>
    <w:p w:rsidR="00DB33F3" w:rsidRDefault="001437D1">
      <w:pPr>
        <w:pStyle w:val="a3"/>
        <w:numPr>
          <w:ilvl w:val="0"/>
          <w:numId w:val="3"/>
        </w:numPr>
        <w:spacing w:line="580" w:lineRule="exact"/>
        <w:ind w:leftChars="400" w:left="1265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联谊晚会</w:t>
      </w:r>
    </w:p>
    <w:p w:rsidR="00DB33F3" w:rsidRDefault="001437D1">
      <w:pPr>
        <w:pStyle w:val="a3"/>
        <w:numPr>
          <w:ilvl w:val="0"/>
          <w:numId w:val="3"/>
        </w:numPr>
        <w:spacing w:line="580" w:lineRule="exact"/>
        <w:ind w:leftChars="400" w:left="1265" w:firstLineChars="0"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团社青科晚会</w:t>
      </w:r>
    </w:p>
    <w:p w:rsidR="00DB33F3" w:rsidRDefault="001437D1">
      <w:pPr>
        <w:numPr>
          <w:ilvl w:val="0"/>
          <w:numId w:val="2"/>
        </w:numPr>
        <w:spacing w:line="5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校外志愿活动</w:t>
      </w:r>
    </w:p>
    <w:p w:rsidR="00DB33F3" w:rsidRDefault="001437D1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八路军办事处</w:t>
      </w:r>
    </w:p>
    <w:p w:rsidR="00DB33F3" w:rsidRDefault="001437D1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马拉松发布会</w:t>
      </w:r>
    </w:p>
    <w:p w:rsidR="00DB33F3" w:rsidRDefault="001437D1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sz w:val="28"/>
          <w:szCs w:val="28"/>
        </w:rPr>
        <w:t>流浪狗之家</w:t>
      </w:r>
    </w:p>
    <w:p w:rsidR="00DB33F3" w:rsidRDefault="001437D1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sz w:val="28"/>
          <w:szCs w:val="28"/>
        </w:rPr>
        <w:t>爱在心中</w:t>
      </w:r>
    </w:p>
    <w:p w:rsidR="00DB33F3" w:rsidRDefault="001437D1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sz w:val="28"/>
          <w:szCs w:val="28"/>
        </w:rPr>
        <w:t>亲情陪伴</w:t>
      </w:r>
    </w:p>
    <w:p w:rsidR="00DB33F3" w:rsidRDefault="001437D1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爱心义卖</w:t>
      </w:r>
    </w:p>
    <w:p w:rsidR="00DB33F3" w:rsidRDefault="001437D1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sz w:val="28"/>
          <w:szCs w:val="28"/>
        </w:rPr>
        <w:t>自然博物馆</w:t>
      </w:r>
    </w:p>
    <w:p w:rsidR="00DB33F3" w:rsidRDefault="001437D1">
      <w:pPr>
        <w:numPr>
          <w:ilvl w:val="0"/>
          <w:numId w:val="4"/>
        </w:numPr>
        <w:spacing w:line="580" w:lineRule="exact"/>
        <w:ind w:leftChars="400" w:left="1265" w:hanging="425"/>
        <w:rPr>
          <w:sz w:val="28"/>
          <w:szCs w:val="28"/>
        </w:rPr>
      </w:pPr>
      <w:r>
        <w:rPr>
          <w:rFonts w:hint="eastAsia"/>
          <w:sz w:val="28"/>
          <w:szCs w:val="28"/>
        </w:rPr>
        <w:t>马拉松志愿者</w:t>
      </w:r>
    </w:p>
    <w:p w:rsidR="00DB33F3" w:rsidRDefault="001437D1">
      <w:pPr>
        <w:numPr>
          <w:ilvl w:val="0"/>
          <w:numId w:val="1"/>
        </w:numPr>
        <w:spacing w:line="58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开具说明</w:t>
      </w:r>
    </w:p>
    <w:p w:rsidR="00DB33F3" w:rsidRDefault="001437D1">
      <w:pPr>
        <w:pStyle w:val="a3"/>
        <w:numPr>
          <w:ilvl w:val="0"/>
          <w:numId w:val="5"/>
        </w:numPr>
        <w:spacing w:line="580" w:lineRule="exact"/>
        <w:ind w:left="1781" w:firstLineChars="0" w:hanging="136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第二课堂证明由办公室统一给青志联全体成员开具，不用单独上报。</w:t>
      </w:r>
    </w:p>
    <w:p w:rsidR="00DB33F3" w:rsidRDefault="001437D1">
      <w:pPr>
        <w:pStyle w:val="a3"/>
        <w:numPr>
          <w:ilvl w:val="0"/>
          <w:numId w:val="5"/>
        </w:numPr>
        <w:spacing w:line="580" w:lineRule="exact"/>
        <w:ind w:left="1781" w:firstLineChars="0" w:hanging="136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活动证明开具以</w:t>
      </w:r>
      <w:r>
        <w:rPr>
          <w:rFonts w:asciiTheme="minorEastAsia" w:hAnsiTheme="minorEastAsia" w:hint="eastAsia"/>
          <w:sz w:val="28"/>
          <w:szCs w:val="28"/>
        </w:rPr>
        <w:t>20</w:t>
      </w:r>
      <w:r>
        <w:rPr>
          <w:rFonts w:asciiTheme="minorEastAsia" w:hAnsiTheme="minorEastAsia"/>
          <w:sz w:val="28"/>
          <w:szCs w:val="28"/>
        </w:rPr>
        <w:t>20</w:t>
      </w:r>
      <w:r>
        <w:rPr>
          <w:rFonts w:asciiTheme="minorEastAsia" w:hAnsiTheme="minorEastAsia" w:hint="eastAsia"/>
          <w:sz w:val="28"/>
          <w:szCs w:val="28"/>
        </w:rPr>
        <w:t>--202</w:t>
      </w:r>
      <w:r>
        <w:rPr>
          <w:rFonts w:asciiTheme="minorEastAsia" w:hAnsiTheme="minor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学年度青年志愿者联合会活动汇总表为依据。</w:t>
      </w:r>
    </w:p>
    <w:p w:rsidR="00DB33F3" w:rsidRDefault="001437D1">
      <w:pPr>
        <w:pStyle w:val="a3"/>
        <w:numPr>
          <w:ilvl w:val="0"/>
          <w:numId w:val="5"/>
        </w:numPr>
        <w:spacing w:line="580" w:lineRule="exact"/>
        <w:ind w:left="1781" w:firstLineChars="0" w:hanging="136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第二课堂申请表中，青志联所开证明对应的是志愿服务类活动——参加青年志愿服务活动，具体的分数大家根据活动证明自行计算。</w:t>
      </w:r>
    </w:p>
    <w:p w:rsidR="00DB33F3" w:rsidRDefault="001437D1">
      <w:pPr>
        <w:pStyle w:val="a3"/>
        <w:numPr>
          <w:ilvl w:val="0"/>
          <w:numId w:val="5"/>
        </w:numPr>
        <w:spacing w:line="580" w:lineRule="exact"/>
        <w:ind w:left="1781" w:firstLineChars="0" w:hanging="136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各别学院班级未发第二课堂申请表及相关通知的，大家自行保存活动证明即可，以备日后所用。</w:t>
      </w:r>
    </w:p>
    <w:p w:rsidR="00DB33F3" w:rsidRDefault="001437D1">
      <w:pPr>
        <w:pStyle w:val="a3"/>
        <w:numPr>
          <w:ilvl w:val="0"/>
          <w:numId w:val="5"/>
        </w:numPr>
        <w:spacing w:line="580" w:lineRule="exact"/>
        <w:ind w:left="1781" w:firstLineChars="0" w:hanging="1361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本办法自发文之日起实施，最终解释权由</w:t>
      </w:r>
      <w:r>
        <w:rPr>
          <w:rFonts w:asciiTheme="minorEastAsia" w:hAnsiTheme="minorEastAsia" w:hint="eastAsia"/>
          <w:sz w:val="28"/>
          <w:szCs w:val="28"/>
        </w:rPr>
        <w:t>西安财经大学</w:t>
      </w:r>
      <w:r>
        <w:rPr>
          <w:rFonts w:asciiTheme="minorEastAsia" w:hAnsiTheme="minorEastAsia" w:hint="eastAsia"/>
          <w:sz w:val="28"/>
          <w:szCs w:val="28"/>
        </w:rPr>
        <w:t>青年志愿者联合会所有。</w:t>
      </w:r>
      <w:r>
        <w:rPr>
          <w:rFonts w:asciiTheme="minorEastAsia" w:hAnsiTheme="minorEastAsia" w:hint="eastAsia"/>
          <w:sz w:val="28"/>
          <w:szCs w:val="28"/>
        </w:rPr>
        <w:t>青年志愿者联合会</w:t>
      </w:r>
      <w:r>
        <w:rPr>
          <w:rFonts w:asciiTheme="minorEastAsia" w:hAnsiTheme="minorEastAsia" w:hint="eastAsia"/>
          <w:sz w:val="28"/>
          <w:szCs w:val="28"/>
        </w:rPr>
        <w:t>相关规定与本办法不一致的，以本办法为准。</w:t>
      </w:r>
      <w:bookmarkStart w:id="0" w:name="_GoBack"/>
      <w:bookmarkEnd w:id="0"/>
    </w:p>
    <w:p w:rsidR="00DB33F3" w:rsidRDefault="001437D1">
      <w:pPr>
        <w:pStyle w:val="a3"/>
        <w:spacing w:line="580" w:lineRule="exact"/>
        <w:ind w:leftChars="207" w:left="1969" w:hangingChars="548" w:hanging="1534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附件</w:t>
      </w:r>
      <w:r>
        <w:rPr>
          <w:rFonts w:asciiTheme="minorEastAsia" w:hAnsiTheme="minorEastAsia" w:hint="eastAsia"/>
          <w:sz w:val="28"/>
          <w:szCs w:val="28"/>
        </w:rPr>
        <w:t>1</w:t>
      </w:r>
      <w:r>
        <w:rPr>
          <w:rFonts w:asciiTheme="minorEastAsia" w:hAnsiTheme="minorEastAsia" w:hint="eastAsia"/>
          <w:sz w:val="28"/>
          <w:szCs w:val="28"/>
        </w:rPr>
        <w:t>：第二课堂活动证明模板</w:t>
      </w:r>
    </w:p>
    <w:p w:rsidR="00DB33F3" w:rsidRDefault="00DB33F3">
      <w:pPr>
        <w:pStyle w:val="a3"/>
        <w:spacing w:line="580" w:lineRule="exact"/>
        <w:ind w:firstLineChars="0" w:firstLine="0"/>
        <w:rPr>
          <w:rFonts w:asciiTheme="minorEastAsia" w:hAnsiTheme="minorEastAsia"/>
          <w:sz w:val="28"/>
          <w:szCs w:val="28"/>
        </w:rPr>
      </w:pPr>
    </w:p>
    <w:p w:rsidR="00DB33F3" w:rsidRDefault="00DB33F3">
      <w:pPr>
        <w:pStyle w:val="a3"/>
        <w:spacing w:line="580" w:lineRule="exact"/>
        <w:ind w:firstLineChars="0" w:firstLine="0"/>
        <w:rPr>
          <w:rFonts w:asciiTheme="minorEastAsia" w:hAnsiTheme="minorEastAsia"/>
          <w:sz w:val="28"/>
          <w:szCs w:val="28"/>
        </w:rPr>
      </w:pPr>
    </w:p>
    <w:p w:rsidR="00DB33F3" w:rsidRDefault="00DB33F3">
      <w:pPr>
        <w:pStyle w:val="a3"/>
        <w:spacing w:line="580" w:lineRule="exact"/>
        <w:ind w:firstLineChars="0" w:firstLine="0"/>
        <w:rPr>
          <w:rFonts w:asciiTheme="minorEastAsia" w:hAnsiTheme="minorEastAsia"/>
          <w:sz w:val="28"/>
          <w:szCs w:val="28"/>
        </w:rPr>
      </w:pPr>
    </w:p>
    <w:p w:rsidR="00DB33F3" w:rsidRDefault="001437D1">
      <w:pPr>
        <w:spacing w:line="580" w:lineRule="exact"/>
        <w:ind w:firstLineChars="200" w:firstLine="560"/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共青团</w:t>
      </w:r>
      <w:r>
        <w:rPr>
          <w:rFonts w:asciiTheme="minorEastAsia" w:hAnsiTheme="minorEastAsia" w:hint="eastAsia"/>
          <w:sz w:val="28"/>
          <w:szCs w:val="28"/>
        </w:rPr>
        <w:t>西安财经大学</w:t>
      </w:r>
      <w:r>
        <w:rPr>
          <w:rFonts w:asciiTheme="minorEastAsia" w:hAnsiTheme="minorEastAsia" w:hint="eastAsia"/>
          <w:sz w:val="28"/>
          <w:szCs w:val="28"/>
        </w:rPr>
        <w:t>委员会</w:t>
      </w:r>
    </w:p>
    <w:p w:rsidR="00DB33F3" w:rsidRDefault="001437D1">
      <w:pPr>
        <w:spacing w:line="580" w:lineRule="exact"/>
        <w:jc w:val="righ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西安财经大学</w:t>
      </w:r>
      <w:r>
        <w:rPr>
          <w:rFonts w:asciiTheme="minorEastAsia" w:hAnsiTheme="minorEastAsia" w:hint="eastAsia"/>
          <w:sz w:val="28"/>
          <w:szCs w:val="28"/>
        </w:rPr>
        <w:t>青年志愿者联合会</w:t>
      </w:r>
    </w:p>
    <w:p w:rsidR="00DB33F3" w:rsidRDefault="001437D1">
      <w:pPr>
        <w:pStyle w:val="a3"/>
        <w:spacing w:line="580" w:lineRule="exact"/>
        <w:ind w:left="420" w:firstLineChars="0" w:firstLine="0"/>
        <w:jc w:val="right"/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二〇</w:t>
      </w:r>
      <w:r>
        <w:rPr>
          <w:rFonts w:asciiTheme="minorEastAsia" w:hAnsiTheme="minorEastAsia" w:hint="eastAsia"/>
          <w:sz w:val="28"/>
          <w:szCs w:val="28"/>
        </w:rPr>
        <w:t>二一</w:t>
      </w:r>
      <w:r>
        <w:rPr>
          <w:rFonts w:asciiTheme="minorEastAsia" w:hAnsiTheme="minorEastAsia" w:hint="eastAsia"/>
          <w:sz w:val="28"/>
          <w:szCs w:val="28"/>
        </w:rPr>
        <w:t>年七</w:t>
      </w:r>
      <w:r>
        <w:rPr>
          <w:rFonts w:asciiTheme="minorEastAsia" w:hAnsiTheme="minorEastAsia" w:hint="eastAsia"/>
          <w:sz w:val="28"/>
          <w:szCs w:val="28"/>
        </w:rPr>
        <w:t>月四</w:t>
      </w:r>
      <w:r>
        <w:rPr>
          <w:rFonts w:asciiTheme="minorEastAsia" w:hAnsiTheme="minorEastAsia" w:hint="eastAsia"/>
          <w:sz w:val="28"/>
          <w:szCs w:val="28"/>
        </w:rPr>
        <w:t>日</w:t>
      </w:r>
    </w:p>
    <w:p w:rsidR="00DB33F3" w:rsidRDefault="00DB33F3">
      <w:pPr>
        <w:pStyle w:val="1"/>
        <w:spacing w:beforeLines="50" w:before="156" w:afterLines="50" w:after="156" w:line="500" w:lineRule="exact"/>
        <w:jc w:val="left"/>
        <w:rPr>
          <w:rFonts w:asciiTheme="minorEastAsia" w:hAnsiTheme="minorEastAsia"/>
          <w:b w:val="0"/>
          <w:bCs w:val="0"/>
          <w:sz w:val="28"/>
          <w:szCs w:val="28"/>
        </w:rPr>
      </w:pPr>
    </w:p>
    <w:p w:rsidR="00DB33F3" w:rsidRDefault="00DB33F3">
      <w:pPr>
        <w:pStyle w:val="1"/>
        <w:spacing w:beforeLines="50" w:before="156" w:afterLines="50" w:after="156" w:line="500" w:lineRule="exact"/>
        <w:jc w:val="left"/>
        <w:rPr>
          <w:rFonts w:asciiTheme="minorEastAsia" w:hAnsiTheme="minorEastAsia"/>
          <w:b w:val="0"/>
          <w:bCs w:val="0"/>
          <w:sz w:val="28"/>
          <w:szCs w:val="28"/>
        </w:rPr>
      </w:pPr>
    </w:p>
    <w:p w:rsidR="00DB33F3" w:rsidRDefault="00DB33F3">
      <w:pPr>
        <w:pStyle w:val="1"/>
        <w:spacing w:beforeLines="50" w:before="156" w:afterLines="50" w:after="156" w:line="500" w:lineRule="exact"/>
        <w:jc w:val="left"/>
        <w:rPr>
          <w:rFonts w:asciiTheme="minorEastAsia" w:hAnsiTheme="minorEastAsia"/>
          <w:b w:val="0"/>
          <w:bCs w:val="0"/>
          <w:sz w:val="28"/>
          <w:szCs w:val="28"/>
        </w:rPr>
      </w:pPr>
    </w:p>
    <w:p w:rsidR="00DB33F3" w:rsidRDefault="00DB33F3">
      <w:pPr>
        <w:pStyle w:val="1"/>
        <w:spacing w:beforeLines="50" w:before="156" w:afterLines="50" w:after="156" w:line="500" w:lineRule="exact"/>
        <w:jc w:val="left"/>
        <w:rPr>
          <w:rFonts w:asciiTheme="minorEastAsia" w:hAnsiTheme="minorEastAsia"/>
          <w:b w:val="0"/>
          <w:bCs w:val="0"/>
          <w:sz w:val="28"/>
          <w:szCs w:val="28"/>
        </w:rPr>
      </w:pPr>
    </w:p>
    <w:p w:rsidR="00DB33F3" w:rsidRDefault="00DB33F3">
      <w:pPr>
        <w:pStyle w:val="1"/>
        <w:spacing w:beforeLines="50" w:before="156" w:afterLines="50" w:after="156" w:line="500" w:lineRule="exact"/>
        <w:jc w:val="left"/>
        <w:rPr>
          <w:rFonts w:asciiTheme="minorEastAsia" w:hAnsiTheme="minorEastAsia"/>
          <w:b w:val="0"/>
          <w:bCs w:val="0"/>
          <w:sz w:val="28"/>
          <w:szCs w:val="28"/>
        </w:rPr>
      </w:pPr>
    </w:p>
    <w:p w:rsidR="00DB33F3" w:rsidRDefault="00DB33F3">
      <w:pPr>
        <w:pStyle w:val="1"/>
        <w:spacing w:beforeLines="50" w:before="156" w:afterLines="50" w:after="156" w:line="500" w:lineRule="exact"/>
        <w:jc w:val="left"/>
        <w:rPr>
          <w:rFonts w:asciiTheme="minorEastAsia" w:hAnsiTheme="minorEastAsia"/>
          <w:b w:val="0"/>
          <w:bCs w:val="0"/>
          <w:sz w:val="28"/>
          <w:szCs w:val="28"/>
        </w:rPr>
      </w:pPr>
    </w:p>
    <w:p w:rsidR="00DB33F3" w:rsidRDefault="00DB33F3">
      <w:pPr>
        <w:pStyle w:val="1"/>
        <w:spacing w:beforeLines="50" w:before="156" w:afterLines="50" w:after="156" w:line="500" w:lineRule="exact"/>
        <w:jc w:val="left"/>
        <w:rPr>
          <w:rFonts w:asciiTheme="minorEastAsia" w:hAnsiTheme="minorEastAsia"/>
          <w:b w:val="0"/>
          <w:bCs w:val="0"/>
          <w:sz w:val="28"/>
          <w:szCs w:val="28"/>
        </w:rPr>
      </w:pPr>
    </w:p>
    <w:p w:rsidR="00DB33F3" w:rsidRDefault="00DB33F3">
      <w:pPr>
        <w:pStyle w:val="1"/>
        <w:spacing w:beforeLines="50" w:before="156" w:afterLines="50" w:after="156" w:line="500" w:lineRule="exact"/>
        <w:jc w:val="left"/>
        <w:rPr>
          <w:rFonts w:asciiTheme="minorEastAsia" w:hAnsiTheme="minorEastAsia"/>
          <w:b w:val="0"/>
          <w:bCs w:val="0"/>
          <w:sz w:val="28"/>
          <w:szCs w:val="28"/>
        </w:rPr>
      </w:pPr>
    </w:p>
    <w:p w:rsidR="00DB33F3" w:rsidRDefault="00DB33F3">
      <w:pPr>
        <w:pStyle w:val="1"/>
        <w:spacing w:beforeLines="50" w:before="156" w:afterLines="50" w:after="156" w:line="500" w:lineRule="exact"/>
        <w:jc w:val="left"/>
        <w:rPr>
          <w:rFonts w:asciiTheme="minorEastAsia" w:hAnsiTheme="minorEastAsia"/>
          <w:b w:val="0"/>
          <w:bCs w:val="0"/>
          <w:sz w:val="28"/>
          <w:szCs w:val="28"/>
        </w:rPr>
      </w:pPr>
    </w:p>
    <w:p w:rsidR="00DB33F3" w:rsidRDefault="00DB33F3">
      <w:pPr>
        <w:rPr>
          <w:rFonts w:asciiTheme="minorEastAsia" w:hAnsiTheme="minorEastAsia"/>
          <w:sz w:val="28"/>
          <w:szCs w:val="28"/>
        </w:rPr>
      </w:pPr>
    </w:p>
    <w:p w:rsidR="00DB33F3" w:rsidRDefault="00DB33F3">
      <w:pPr>
        <w:pStyle w:val="1"/>
        <w:spacing w:beforeLines="50" w:before="156" w:afterLines="50" w:after="156" w:line="500" w:lineRule="exact"/>
        <w:jc w:val="left"/>
        <w:rPr>
          <w:rFonts w:asciiTheme="minorEastAsia" w:hAnsiTheme="minorEastAsia"/>
          <w:b w:val="0"/>
          <w:bCs w:val="0"/>
          <w:sz w:val="28"/>
          <w:szCs w:val="28"/>
        </w:rPr>
      </w:pPr>
    </w:p>
    <w:p w:rsidR="00DB33F3" w:rsidRDefault="00DB33F3">
      <w:pPr>
        <w:rPr>
          <w:rFonts w:asciiTheme="minorEastAsia" w:hAnsiTheme="minorEastAsia"/>
          <w:sz w:val="28"/>
          <w:szCs w:val="28"/>
        </w:rPr>
      </w:pPr>
    </w:p>
    <w:p w:rsidR="00DB33F3" w:rsidRDefault="00DB33F3">
      <w:pPr>
        <w:rPr>
          <w:rFonts w:asciiTheme="minorEastAsia" w:hAnsiTheme="minorEastAsia"/>
          <w:sz w:val="28"/>
          <w:szCs w:val="28"/>
        </w:rPr>
      </w:pPr>
    </w:p>
    <w:p w:rsidR="00DB33F3" w:rsidRDefault="001437D1">
      <w:pPr>
        <w:pStyle w:val="1"/>
        <w:spacing w:beforeLines="50" w:before="156" w:afterLines="50" w:after="156" w:line="500" w:lineRule="exact"/>
        <w:jc w:val="left"/>
        <w:rPr>
          <w:b w:val="0"/>
          <w:bCs w:val="0"/>
          <w:sz w:val="28"/>
          <w:szCs w:val="28"/>
        </w:rPr>
      </w:pPr>
      <w:r>
        <w:rPr>
          <w:rFonts w:asciiTheme="minorEastAsia" w:hAnsiTheme="minorEastAsia" w:hint="eastAsia"/>
          <w:b w:val="0"/>
          <w:bCs w:val="0"/>
          <w:sz w:val="28"/>
          <w:szCs w:val="28"/>
        </w:rPr>
        <w:lastRenderedPageBreak/>
        <w:t>附件</w:t>
      </w:r>
      <w:r>
        <w:rPr>
          <w:rFonts w:asciiTheme="minorEastAsia" w:hAnsiTheme="minorEastAsia" w:hint="eastAsia"/>
          <w:b w:val="0"/>
          <w:bCs w:val="0"/>
          <w:sz w:val="28"/>
          <w:szCs w:val="28"/>
        </w:rPr>
        <w:t>1</w:t>
      </w:r>
      <w:r>
        <w:rPr>
          <w:rFonts w:asciiTheme="minorEastAsia" w:hAnsiTheme="minorEastAsia" w:hint="eastAsia"/>
          <w:b w:val="0"/>
          <w:bCs w:val="0"/>
          <w:sz w:val="28"/>
          <w:szCs w:val="28"/>
        </w:rPr>
        <w:t>：第二课堂活动证明模板</w:t>
      </w:r>
    </w:p>
    <w:p w:rsidR="00DB33F3" w:rsidRDefault="001437D1">
      <w:pPr>
        <w:pStyle w:val="1"/>
        <w:spacing w:beforeLines="50" w:before="156" w:afterLines="50" w:after="156" w:line="48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证明</w:t>
      </w:r>
    </w:p>
    <w:p w:rsidR="00DB33F3" w:rsidRDefault="001437D1">
      <w:pPr>
        <w:spacing w:beforeLines="50" w:before="156" w:afterLines="50" w:after="156" w:line="48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✖✖</w:t>
      </w:r>
      <w:r>
        <w:rPr>
          <w:rFonts w:hint="eastAsia"/>
          <w:sz w:val="28"/>
          <w:szCs w:val="28"/>
        </w:rPr>
        <w:t>学院学工办：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兹证明</w:t>
      </w:r>
      <w:r>
        <w:rPr>
          <w:rFonts w:hint="eastAsia"/>
          <w:sz w:val="28"/>
          <w:szCs w:val="28"/>
        </w:rPr>
        <w:t>贵院</w:t>
      </w:r>
      <w:r>
        <w:rPr>
          <w:rFonts w:hint="eastAsia"/>
          <w:sz w:val="28"/>
          <w:szCs w:val="28"/>
        </w:rPr>
        <w:t>✖✖同学（学号：）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✖✖——✖✖学年度</w:t>
      </w:r>
      <w:r>
        <w:rPr>
          <w:rFonts w:hint="eastAsia"/>
          <w:sz w:val="28"/>
          <w:szCs w:val="28"/>
        </w:rPr>
        <w:t>青年志愿者联合会志愿服务活动中积极认真，表现突出，望贵学院学工办在</w:t>
      </w:r>
      <w:r>
        <w:rPr>
          <w:rFonts w:hint="eastAsia"/>
          <w:sz w:val="28"/>
          <w:szCs w:val="28"/>
        </w:rPr>
        <w:t>“</w:t>
      </w:r>
      <w:r>
        <w:rPr>
          <w:rFonts w:hint="eastAsia"/>
          <w:sz w:val="28"/>
          <w:szCs w:val="28"/>
        </w:rPr>
        <w:t>第二课堂”测评</w:t>
      </w:r>
      <w:r>
        <w:rPr>
          <w:rFonts w:hint="eastAsia"/>
          <w:sz w:val="28"/>
          <w:szCs w:val="28"/>
        </w:rPr>
        <w:t>中予以酌情加分。特此证明。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具体参加活动如下：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爱心收集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 xml:space="preserve">                         </w:t>
      </w:r>
      <w:r>
        <w:rPr>
          <w:rFonts w:hint="eastAsia"/>
          <w:sz w:val="28"/>
          <w:szCs w:val="28"/>
        </w:rPr>
        <w:t>流浪狗之家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免费午餐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自然博物馆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垃圾分类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国际志愿者日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天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点亮心心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地铁志愿培训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天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红色行动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地铁志愿招募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天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爱在心中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防艾知识宣传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天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亲情陪伴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八路军办事处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天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爱心义卖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马拉松发布会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天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公益课堂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 xml:space="preserve">               </w:t>
      </w:r>
      <w:r>
        <w:rPr>
          <w:rFonts w:hint="eastAsia"/>
          <w:sz w:val="28"/>
          <w:szCs w:val="28"/>
        </w:rPr>
        <w:t>马拉松志愿者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天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军训服回收天</w:t>
      </w:r>
      <w:r>
        <w:rPr>
          <w:rFonts w:hint="eastAsia"/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 xml:space="preserve">                 </w:t>
      </w:r>
      <w:r>
        <w:rPr>
          <w:rFonts w:hint="eastAsia"/>
          <w:sz w:val="28"/>
          <w:szCs w:val="28"/>
        </w:rPr>
        <w:t>三农</w:t>
      </w:r>
      <w:r>
        <w:rPr>
          <w:rFonts w:hint="eastAsia"/>
          <w:sz w:val="28"/>
          <w:szCs w:val="28"/>
        </w:rPr>
        <w:t>文化周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陕大支农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 xml:space="preserve">                   </w:t>
      </w:r>
      <w:r>
        <w:rPr>
          <w:rFonts w:hint="eastAsia"/>
          <w:sz w:val="28"/>
          <w:szCs w:val="28"/>
        </w:rPr>
        <w:t>团社青科晚会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天</w:t>
      </w:r>
    </w:p>
    <w:p w:rsidR="00DB33F3" w:rsidRDefault="001437D1">
      <w:pPr>
        <w:spacing w:beforeLines="50" w:before="156" w:afterLines="50" w:after="156" w:line="480" w:lineRule="exact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联谊晚会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天</w:t>
      </w:r>
    </w:p>
    <w:p w:rsidR="00DB33F3" w:rsidRDefault="001437D1">
      <w:pPr>
        <w:spacing w:beforeLines="50" w:before="156" w:afterLines="50" w:after="156" w:line="480" w:lineRule="exact"/>
        <w:ind w:firstLineChars="1700" w:firstLine="476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共青团西安财经大学委员会</w:t>
      </w:r>
    </w:p>
    <w:p w:rsidR="00DB33F3" w:rsidRDefault="001437D1">
      <w:pPr>
        <w:spacing w:beforeLines="50" w:before="156" w:afterLines="50" w:after="156" w:line="480" w:lineRule="exact"/>
        <w:ind w:firstLineChars="2100" w:firstLine="588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青年志愿者联合会</w:t>
      </w:r>
    </w:p>
    <w:p w:rsidR="00DB33F3" w:rsidRDefault="001437D1">
      <w:pPr>
        <w:spacing w:beforeLines="50" w:before="156" w:afterLines="50" w:after="156" w:line="480" w:lineRule="exact"/>
        <w:jc w:val="right"/>
      </w:pPr>
      <w:r>
        <w:rPr>
          <w:rFonts w:hint="eastAsia"/>
          <w:sz w:val="28"/>
          <w:szCs w:val="28"/>
        </w:rPr>
        <w:t>✖✖✖✖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✖✖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✖✖</w:t>
      </w:r>
      <w:r>
        <w:rPr>
          <w:rFonts w:hint="eastAsia"/>
          <w:sz w:val="28"/>
          <w:szCs w:val="28"/>
        </w:rPr>
        <w:t>日</w:t>
      </w:r>
    </w:p>
    <w:sectPr w:rsidR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3F40B92"/>
    <w:multiLevelType w:val="singleLevel"/>
    <w:tmpl w:val="E3F40B92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D3D191F"/>
    <w:multiLevelType w:val="singleLevel"/>
    <w:tmpl w:val="1D3D191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3DEF9182"/>
    <w:multiLevelType w:val="singleLevel"/>
    <w:tmpl w:val="3DEF91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5FC70F26"/>
    <w:multiLevelType w:val="multilevel"/>
    <w:tmpl w:val="5FC70F26"/>
    <w:lvl w:ilvl="0">
      <w:start w:val="1"/>
      <w:numFmt w:val="chineseCountingThousand"/>
      <w:lvlText w:val="第%1条  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0890623"/>
    <w:multiLevelType w:val="singleLevel"/>
    <w:tmpl w:val="70890623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EEB07AB"/>
    <w:rsid w:val="001437D1"/>
    <w:rsid w:val="00DB33F3"/>
    <w:rsid w:val="0CDB743A"/>
    <w:rsid w:val="0EEB07AB"/>
    <w:rsid w:val="10A41257"/>
    <w:rsid w:val="118166F9"/>
    <w:rsid w:val="17CA5425"/>
    <w:rsid w:val="20F640CB"/>
    <w:rsid w:val="2673450D"/>
    <w:rsid w:val="28200699"/>
    <w:rsid w:val="35BA7C81"/>
    <w:rsid w:val="45AC30C2"/>
    <w:rsid w:val="474D0363"/>
    <w:rsid w:val="4FF408E1"/>
    <w:rsid w:val="5D7352DA"/>
    <w:rsid w:val="6C4F0527"/>
    <w:rsid w:val="716B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6F7A25"/>
  <w15:docId w15:val="{629C8E5C-C5C4-47A2-9474-BF899147B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6" w:lineRule="auto"/>
      <w:outlineLvl w:val="0"/>
    </w:pPr>
    <w:rPr>
      <w:rFonts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雪晴紫露</dc:creator>
  <cp:lastModifiedBy>书记</cp:lastModifiedBy>
  <cp:revision>3</cp:revision>
  <dcterms:created xsi:type="dcterms:W3CDTF">2020-05-07T14:57:00Z</dcterms:created>
  <dcterms:modified xsi:type="dcterms:W3CDTF">2021-07-03T06:58:00Z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