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932AB" w14:textId="568EB23A" w:rsidR="00EB2754" w:rsidRPr="00EB2754" w:rsidRDefault="00EB2754" w:rsidP="00EB27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 xml:space="preserve">Trade Link — Service Pages </w:t>
      </w:r>
    </w:p>
    <w:p w14:paraId="04398312" w14:textId="77777777" w:rsidR="00EB2754" w:rsidRPr="00EB2754" w:rsidRDefault="00EB2754" w:rsidP="00EB27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SERVICE 1: Market Research &amp; Entry</w:t>
      </w:r>
    </w:p>
    <w:p w14:paraId="2D65FED1" w14:textId="77777777" w:rsidR="00EB2754" w:rsidRPr="00EB2754" w:rsidRDefault="00EB2754" w:rsidP="00EB2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Headline:</w:t>
      </w: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Enter New Markets with Confidence.</w:t>
      </w:r>
    </w:p>
    <w:p w14:paraId="3CED5106" w14:textId="77777777" w:rsidR="00EB2754" w:rsidRPr="00EB2754" w:rsidRDefault="00EB2754" w:rsidP="00EB2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EB27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Subheadline</w:t>
      </w:r>
      <w:proofErr w:type="spellEnd"/>
      <w:r w:rsidRPr="00EB27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Strategic research and local insight to help you launch successfully in Spain, Poland, and the UK.</w:t>
      </w:r>
    </w:p>
    <w:p w14:paraId="774A1663" w14:textId="77777777" w:rsidR="00EB2754" w:rsidRPr="00EB2754" w:rsidRDefault="00EB2754" w:rsidP="00EB2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Expanding your business internationally doesn’t have to be a gamble. With Trade Link, you gain access to in-depth </w:t>
      </w:r>
      <w:r w:rsidRPr="00EB27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market intelligence</w:t>
      </w: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EB27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competitive benchmarking</w:t>
      </w: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 </w:t>
      </w:r>
      <w:r w:rsidRPr="00EB27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hands-on local support</w:t>
      </w: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that ensure your expansion is smart, compliant, and profitable.</w:t>
      </w:r>
    </w:p>
    <w:p w14:paraId="7049D18B" w14:textId="77777777" w:rsidR="00EB2754" w:rsidRPr="00EB2754" w:rsidRDefault="00EB2754" w:rsidP="00EB2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Our Market Entry Solutions Include:</w:t>
      </w:r>
    </w:p>
    <w:p w14:paraId="5AF8ABD1" w14:textId="77777777" w:rsidR="00EB2754" w:rsidRPr="00EB2754" w:rsidRDefault="00EB2754" w:rsidP="00EB2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Detailed market analysis and feasibility reports</w:t>
      </w:r>
    </w:p>
    <w:p w14:paraId="10E4678A" w14:textId="77777777" w:rsidR="00EB2754" w:rsidRPr="00EB2754" w:rsidRDefault="00EB2754" w:rsidP="00EB2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Competitor mapping and pricing insights</w:t>
      </w:r>
    </w:p>
    <w:p w14:paraId="2564E137" w14:textId="77777777" w:rsidR="00EB2754" w:rsidRPr="00EB2754" w:rsidRDefault="00EB2754" w:rsidP="00EB2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Regulatory and legal compliance guidance</w:t>
      </w:r>
    </w:p>
    <w:p w14:paraId="2A20CAC8" w14:textId="77777777" w:rsidR="00EB2754" w:rsidRPr="00EB2754" w:rsidRDefault="00EB2754" w:rsidP="00EB2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Distributor and partner identification</w:t>
      </w:r>
    </w:p>
    <w:p w14:paraId="47101F4A" w14:textId="77777777" w:rsidR="00EB2754" w:rsidRPr="00EB2754" w:rsidRDefault="00EB2754" w:rsidP="00EB2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Localization strategy and cultural adaptation</w:t>
      </w:r>
    </w:p>
    <w:p w14:paraId="508D4268" w14:textId="77777777" w:rsidR="00EB2754" w:rsidRPr="00EB2754" w:rsidRDefault="00EB2754" w:rsidP="00EB2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Why It Matters:</w:t>
      </w: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 xml:space="preserve">We help you avoid costly mistakes and seize high-impact opportunities — turning complexity into </w:t>
      </w:r>
      <w:proofErr w:type="gramStart"/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clarity, and</w:t>
      </w:r>
      <w:proofErr w:type="gramEnd"/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plans into performance.</w:t>
      </w:r>
    </w:p>
    <w:p w14:paraId="56397888" w14:textId="77777777" w:rsidR="00EB2754" w:rsidRPr="00EB2754" w:rsidRDefault="00EB2754" w:rsidP="00EB2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CTA:</w:t>
      </w: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[Start Your Market Entry Journey]</w:t>
      </w:r>
    </w:p>
    <w:p w14:paraId="75D1D0B2" w14:textId="77777777" w:rsidR="00EB2754" w:rsidRPr="00EB2754" w:rsidRDefault="00EB2754" w:rsidP="00EB27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  <w14:ligatures w14:val="none"/>
        </w:rPr>
      </w:r>
      <w:r w:rsidR="00EB2754" w:rsidRPr="00EB2754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  <w14:ligatures w14:val="none"/>
        </w:rPr>
        <w:pict w14:anchorId="34749EA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D402DF6" w14:textId="77777777" w:rsidR="00EB2754" w:rsidRPr="00EB2754" w:rsidRDefault="00EB2754" w:rsidP="00EB27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SERVICE 2: Trader Connections</w:t>
      </w:r>
    </w:p>
    <w:p w14:paraId="722FDC0E" w14:textId="77777777" w:rsidR="00EB2754" w:rsidRPr="00EB2754" w:rsidRDefault="00EB2754" w:rsidP="00EB2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Headline:</w:t>
      </w: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Building Stronger Trade Relationships Across Europe.</w:t>
      </w:r>
    </w:p>
    <w:p w14:paraId="3119ECF0" w14:textId="77777777" w:rsidR="00EB2754" w:rsidRPr="00EB2754" w:rsidRDefault="00EB2754" w:rsidP="00EB2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EB27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Subheadline</w:t>
      </w:r>
      <w:proofErr w:type="spellEnd"/>
      <w:r w:rsidRPr="00EB27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Connecting exporters, importers, and distributors for seamless cross-border partnerships.</w:t>
      </w:r>
    </w:p>
    <w:p w14:paraId="4AA38396" w14:textId="77777777" w:rsidR="00EB2754" w:rsidRPr="00EB2754" w:rsidRDefault="00EB2754" w:rsidP="00EB2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Trade Link specializes in </w:t>
      </w:r>
      <w:r w:rsidRPr="00EB27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connecting the right businesses</w:t>
      </w: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between Spain, Poland, and the UK — accelerating growth through trusted relationships. We understand the challenges of international collaboration, so we bridge not only markets but also cultures and expectations.</w:t>
      </w:r>
    </w:p>
    <w:p w14:paraId="7DFBE782" w14:textId="77777777" w:rsidR="00EB2754" w:rsidRPr="00EB2754" w:rsidRDefault="00EB2754" w:rsidP="00EB2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Our Trader Connection Services Include:</w:t>
      </w:r>
    </w:p>
    <w:p w14:paraId="43ED5425" w14:textId="77777777" w:rsidR="00EB2754" w:rsidRPr="00EB2754" w:rsidRDefault="00EB2754" w:rsidP="00EB2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Tailored B2B matchmaking</w:t>
      </w:r>
    </w:p>
    <w:p w14:paraId="02C1FB44" w14:textId="77777777" w:rsidR="00EB2754" w:rsidRPr="00EB2754" w:rsidRDefault="00EB2754" w:rsidP="00EB2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Partner vetting and background checks</w:t>
      </w:r>
    </w:p>
    <w:p w14:paraId="66D121CA" w14:textId="77777777" w:rsidR="00EB2754" w:rsidRPr="00EB2754" w:rsidRDefault="00EB2754" w:rsidP="00EB2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Negotiation and deal facilitation</w:t>
      </w:r>
    </w:p>
    <w:p w14:paraId="000A242C" w14:textId="77777777" w:rsidR="00EB2754" w:rsidRPr="00EB2754" w:rsidRDefault="00EB2754" w:rsidP="00EB2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Ongoing relationship management</w:t>
      </w:r>
    </w:p>
    <w:p w14:paraId="201A51AD" w14:textId="77777777" w:rsidR="00EB2754" w:rsidRPr="00EB2754" w:rsidRDefault="00EB2754" w:rsidP="00EB2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Why It Matters:</w:t>
      </w: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Finding the right trade partner can define your success. We leverage our network, local knowledge, and credibility to ensure your partnerships are built on trust and mutual benefit.</w:t>
      </w:r>
    </w:p>
    <w:p w14:paraId="2CBC1B56" w14:textId="77777777" w:rsidR="00EB2754" w:rsidRPr="00EB2754" w:rsidRDefault="00EB2754" w:rsidP="00EB2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CTA:</w:t>
      </w: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[Find Your Ideal Trade Partner]</w:t>
      </w:r>
    </w:p>
    <w:p w14:paraId="47719047" w14:textId="77777777" w:rsidR="00EB2754" w:rsidRPr="00EB2754" w:rsidRDefault="00EB2754" w:rsidP="00EB27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  <w14:ligatures w14:val="none"/>
        </w:rPr>
      </w:r>
      <w:r w:rsidR="00EB2754" w:rsidRPr="00EB2754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  <w14:ligatures w14:val="none"/>
        </w:rPr>
        <w:pict w14:anchorId="78F691C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AB8CC0E" w14:textId="77777777" w:rsidR="00EB2754" w:rsidRPr="00EB2754" w:rsidRDefault="00EB2754" w:rsidP="00EB27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SERVICE 3: Transport &amp; Customs Clearance</w:t>
      </w:r>
    </w:p>
    <w:p w14:paraId="4E79343D" w14:textId="77777777" w:rsidR="00EB2754" w:rsidRPr="00EB2754" w:rsidRDefault="00EB2754" w:rsidP="00EB2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Headline:</w:t>
      </w: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Moving Your Goods Smoothly, Every Time.</w:t>
      </w:r>
    </w:p>
    <w:p w14:paraId="1AD5EB5E" w14:textId="77777777" w:rsidR="00EB2754" w:rsidRPr="00EB2754" w:rsidRDefault="00EB2754" w:rsidP="00EB2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EB27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Subheadline</w:t>
      </w:r>
      <w:proofErr w:type="spellEnd"/>
      <w:r w:rsidRPr="00EB27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Reliable transport and customs clearance between Spain, Poland, and the UK.</w:t>
      </w:r>
    </w:p>
    <w:p w14:paraId="1BB33B82" w14:textId="77777777" w:rsidR="00EB2754" w:rsidRPr="00EB2754" w:rsidRDefault="00EB2754" w:rsidP="00EB2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From pickup to delivery, we make cross-border logistics effortless. Trade Link manages </w:t>
      </w:r>
      <w:r w:rsidRPr="00EB27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transport operations</w:t>
      </w: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EB27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customs documentation</w:t>
      </w: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 </w:t>
      </w:r>
      <w:r w:rsidRPr="00EB27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compliance checks</w:t>
      </w: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— ensuring your shipments arrive safely, on time, and without unexpected delays.</w:t>
      </w:r>
    </w:p>
    <w:p w14:paraId="45FEB335" w14:textId="77777777" w:rsidR="00EB2754" w:rsidRPr="00EB2754" w:rsidRDefault="00EB2754" w:rsidP="00EB2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Our Transport &amp; Customs Services Include:</w:t>
      </w:r>
    </w:p>
    <w:p w14:paraId="572DCEF2" w14:textId="77777777" w:rsidR="00EB2754" w:rsidRPr="00EB2754" w:rsidRDefault="00EB2754" w:rsidP="00EB27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Road transport between Spain, Poland, and the UK</w:t>
      </w:r>
    </w:p>
    <w:p w14:paraId="1368F9D3" w14:textId="77777777" w:rsidR="00EB2754" w:rsidRPr="00EB2754" w:rsidRDefault="00EB2754" w:rsidP="00EB27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Customs declarations and clearance support</w:t>
      </w:r>
    </w:p>
    <w:p w14:paraId="3D44DA4F" w14:textId="77777777" w:rsidR="00EB2754" w:rsidRPr="00EB2754" w:rsidRDefault="00EB2754" w:rsidP="00EB27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Import/export documentation management</w:t>
      </w:r>
    </w:p>
    <w:p w14:paraId="1577ED8E" w14:textId="77777777" w:rsidR="00EB2754" w:rsidRPr="00EB2754" w:rsidRDefault="00EB2754" w:rsidP="00EB27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Real-time shipment tracking and reporting</w:t>
      </w:r>
    </w:p>
    <w:p w14:paraId="34E126CB" w14:textId="77777777" w:rsidR="00EB2754" w:rsidRPr="00EB2754" w:rsidRDefault="00EB2754" w:rsidP="00EB2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Why It Matters:</w:t>
      </w: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In international trade, time and accuracy are everything. Our logistics experts simplify the complex so your business can move faster, safer, and smarter.</w:t>
      </w:r>
    </w:p>
    <w:p w14:paraId="3C9A1B27" w14:textId="77777777" w:rsidR="00EB2754" w:rsidRPr="00EB2754" w:rsidRDefault="00EB2754" w:rsidP="00EB2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CTA:</w:t>
      </w: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[Request a Transport Quote]</w:t>
      </w:r>
    </w:p>
    <w:p w14:paraId="7F108619" w14:textId="77777777" w:rsidR="00EB2754" w:rsidRPr="00EB2754" w:rsidRDefault="00EB2754" w:rsidP="00EB27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  <w14:ligatures w14:val="none"/>
        </w:rPr>
      </w:r>
      <w:r w:rsidR="00EB2754" w:rsidRPr="00EB2754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  <w14:ligatures w14:val="none"/>
        </w:rPr>
        <w:pict w14:anchorId="264372D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7F5729B" w14:textId="77777777" w:rsidR="00EB2754" w:rsidRPr="00EB2754" w:rsidRDefault="00EB2754" w:rsidP="00EB27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NEXT STEPS</w:t>
      </w:r>
    </w:p>
    <w:p w14:paraId="5E3A7202" w14:textId="77777777" w:rsidR="00EB2754" w:rsidRPr="00EB2754" w:rsidRDefault="00EB2754" w:rsidP="00EB2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27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Trade Link — Connecting Markets. Moving Opportunities.</w:t>
      </w: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We handle every part of your trade journey, from research to delivery.</w:t>
      </w:r>
      <w:r w:rsidRPr="00EB27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Ready to start? [Contact Us Today]</w:t>
      </w:r>
    </w:p>
    <w:p w14:paraId="739BD529" w14:textId="77777777" w:rsidR="00EB2754" w:rsidRDefault="00EB2754"/>
    <w:sectPr w:rsidR="00EB2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F7D69"/>
    <w:multiLevelType w:val="multilevel"/>
    <w:tmpl w:val="0308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0550F"/>
    <w:multiLevelType w:val="multilevel"/>
    <w:tmpl w:val="D860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883969"/>
    <w:multiLevelType w:val="multilevel"/>
    <w:tmpl w:val="5FC0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436486">
    <w:abstractNumId w:val="1"/>
  </w:num>
  <w:num w:numId="2" w16cid:durableId="1898082518">
    <w:abstractNumId w:val="2"/>
  </w:num>
  <w:num w:numId="3" w16cid:durableId="1358039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54"/>
    <w:rsid w:val="00C61B70"/>
    <w:rsid w:val="00EB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B05E"/>
  <w15:chartTrackingRefBased/>
  <w15:docId w15:val="{6FCBF80D-6227-A74C-BD5D-FB8B8E53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2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7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B2754"/>
    <w:rPr>
      <w:b/>
      <w:bCs/>
    </w:rPr>
  </w:style>
  <w:style w:type="character" w:customStyle="1" w:styleId="apple-converted-space">
    <w:name w:val="apple-converted-space"/>
    <w:basedOn w:val="DefaultParagraphFont"/>
    <w:rsid w:val="00EB2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FF2E319F34EC4FB0B7F7582FBBE2D4" ma:contentTypeVersion="11" ma:contentTypeDescription="Create a new document." ma:contentTypeScope="" ma:versionID="5e1cf060bfdfed80647698bdc0e1bce9">
  <xsd:schema xmlns:xsd="http://www.w3.org/2001/XMLSchema" xmlns:xs="http://www.w3.org/2001/XMLSchema" xmlns:p="http://schemas.microsoft.com/office/2006/metadata/properties" xmlns:ns2="76062905-69fb-4215-baa2-96a2c0c1c830" targetNamespace="http://schemas.microsoft.com/office/2006/metadata/properties" ma:root="true" ma:fieldsID="4bceb98901456976bf75b2078ad9b40d" ns2:_="">
    <xsd:import namespace="76062905-69fb-4215-baa2-96a2c0c1c8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62905-69fb-4215-baa2-96a2c0c1c8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5b89acc-e0e2-4197-98c0-90d5aa0905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062905-69fb-4215-baa2-96a2c0c1c83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5A6A6A-8C68-48C6-8906-0D5E2961B618}"/>
</file>

<file path=customXml/itemProps2.xml><?xml version="1.0" encoding="utf-8"?>
<ds:datastoreItem xmlns:ds="http://schemas.openxmlformats.org/officeDocument/2006/customXml" ds:itemID="{47B7F2A6-67FB-48F6-8D83-DA0AD9685B05}"/>
</file>

<file path=customXml/itemProps3.xml><?xml version="1.0" encoding="utf-8"?>
<ds:datastoreItem xmlns:ds="http://schemas.openxmlformats.org/officeDocument/2006/customXml" ds:itemID="{AA720BCC-EEE1-4BDA-960F-00B1B04690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Borowka</dc:creator>
  <cp:keywords/>
  <dc:description/>
  <cp:lastModifiedBy>Agata Borowka</cp:lastModifiedBy>
  <cp:revision>1</cp:revision>
  <dcterms:created xsi:type="dcterms:W3CDTF">2025-10-27T23:21:00Z</dcterms:created>
  <dcterms:modified xsi:type="dcterms:W3CDTF">2025-10-27T23:22:00Z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0x01010031FF2E319F34EC4FB0B7F7582FBBE2D4</vt:lpwstr>
  </property>
</Properties>
</file>