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88CF8" w14:textId="77777777" w:rsidR="00837CDB" w:rsidRDefault="00000000">
      <w:pPr>
        <w:spacing w:before="900" w:after="260"/>
        <w:jc w:val="center"/>
      </w:pPr>
      <w:r>
        <w:rPr>
          <w:noProof/>
        </w:rPr>
        <w:drawing>
          <wp:inline distT="0" distB="0" distL="0" distR="0" wp14:anchorId="0C2FF3A3" wp14:editId="26A27388">
            <wp:extent cx="3143250" cy="2257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257425"/>
                    </a:xfrm>
                    <a:prstGeom prst="rect">
                      <a:avLst/>
                    </a:prstGeom>
                  </pic:spPr>
                </pic:pic>
              </a:graphicData>
            </a:graphic>
          </wp:inline>
        </w:drawing>
      </w:r>
    </w:p>
    <w:p w14:paraId="30F4E76D" w14:textId="77777777" w:rsidR="00837CDB" w:rsidRDefault="00000000">
      <w:pPr>
        <w:spacing w:after="80"/>
        <w:jc w:val="center"/>
      </w:pPr>
      <w:r>
        <w:rPr>
          <w:b/>
          <w:bCs/>
          <w:color w:val="21C0DA"/>
          <w:sz w:val="20"/>
          <w:szCs w:val="20"/>
        </w:rPr>
        <w:t>AQF-16</w:t>
      </w:r>
    </w:p>
    <w:p w14:paraId="3E5F1890" w14:textId="77777777" w:rsidR="00837CDB" w:rsidRDefault="00000000">
      <w:pPr>
        <w:spacing w:after="120"/>
        <w:jc w:val="center"/>
      </w:pPr>
      <w:r>
        <w:rPr>
          <w:b/>
          <w:bCs/>
          <w:color w:val="0B2233"/>
          <w:sz w:val="40"/>
          <w:szCs w:val="40"/>
        </w:rPr>
        <w:t>Development Diary</w:t>
      </w:r>
    </w:p>
    <w:p w14:paraId="613E2F97" w14:textId="77777777" w:rsidR="00837CDB" w:rsidRDefault="00000000">
      <w:pPr>
        <w:spacing w:after="400"/>
        <w:jc w:val="center"/>
      </w:pPr>
      <w:r>
        <w:rPr>
          <w:color w:val="5A6672"/>
          <w:sz w:val="22"/>
          <w:szCs w:val="22"/>
        </w:rPr>
        <w:t>Dated subsystem records, meeting minutes and decision log</w:t>
      </w:r>
    </w:p>
    <w:p w14:paraId="29B4A78C" w14:textId="77777777" w:rsidR="00837CDB" w:rsidRDefault="00000000">
      <w:pPr>
        <w:jc w:val="center"/>
      </w:pPr>
      <w:proofErr w:type="spellStart"/>
      <w:r>
        <w:rPr>
          <w:b/>
          <w:bCs/>
          <w:color w:val="0A8CAB"/>
          <w:sz w:val="20"/>
          <w:szCs w:val="20"/>
        </w:rPr>
        <w:t>AquaZeroFit</w:t>
      </w:r>
      <w:proofErr w:type="spellEnd"/>
      <w:r>
        <w:rPr>
          <w:b/>
          <w:bCs/>
          <w:color w:val="0A8CAB"/>
          <w:sz w:val="20"/>
          <w:szCs w:val="20"/>
        </w:rPr>
        <w:t xml:space="preserve">, an </w:t>
      </w:r>
      <w:proofErr w:type="spellStart"/>
      <w:r>
        <w:rPr>
          <w:b/>
          <w:bCs/>
          <w:color w:val="0A8CAB"/>
          <w:sz w:val="20"/>
          <w:szCs w:val="20"/>
        </w:rPr>
        <w:t>AquaZero</w:t>
      </w:r>
      <w:proofErr w:type="spellEnd"/>
      <w:r>
        <w:rPr>
          <w:b/>
          <w:bCs/>
          <w:color w:val="0A8CAB"/>
          <w:sz w:val="20"/>
          <w:szCs w:val="20"/>
        </w:rPr>
        <w:t xml:space="preserve"> product</w:t>
      </w:r>
    </w:p>
    <w:p w14:paraId="128C6AB9" w14:textId="77777777" w:rsidR="00837CDB" w:rsidRDefault="00000000">
      <w:pPr>
        <w:spacing w:after="60"/>
        <w:jc w:val="center"/>
      </w:pPr>
      <w:r>
        <w:rPr>
          <w:color w:val="5A6672"/>
          <w:sz w:val="19"/>
          <w:szCs w:val="19"/>
        </w:rPr>
        <w:t>NIT3003 IT Capstone Project, Project 5</w:t>
      </w:r>
    </w:p>
    <w:p w14:paraId="2FE6EBE9" w14:textId="77777777" w:rsidR="00837CDB" w:rsidRDefault="00000000">
      <w:pPr>
        <w:jc w:val="center"/>
      </w:pPr>
      <w:r>
        <w:rPr>
          <w:color w:val="5A6672"/>
          <w:sz w:val="19"/>
          <w:szCs w:val="19"/>
        </w:rPr>
        <w:t>Group 15, Victoria University, Melbourne, Australia</w:t>
      </w:r>
    </w:p>
    <w:p w14:paraId="48F52608" w14:textId="77777777" w:rsidR="00837CDB" w:rsidRDefault="00000000">
      <w:pPr>
        <w:spacing w:before="240"/>
        <w:jc w:val="center"/>
      </w:pPr>
      <w:r>
        <w:rPr>
          <w:color w:val="5A6672"/>
          <w:sz w:val="18"/>
          <w:szCs w:val="18"/>
        </w:rPr>
        <w:t>Version 2.0, July 2026</w:t>
      </w:r>
    </w:p>
    <w:p w14:paraId="7FC0D951" w14:textId="77777777" w:rsidR="00837CDB" w:rsidRDefault="00000000">
      <w:r>
        <w:br w:type="page"/>
      </w:r>
    </w:p>
    <w:p w14:paraId="245E0585" w14:textId="77777777" w:rsidR="00837CDB" w:rsidRDefault="00000000">
      <w:pPr>
        <w:pStyle w:val="Heading1"/>
        <w:pBdr>
          <w:bottom w:val="single" w:sz="6" w:space="0" w:color="21C0DA"/>
        </w:pBdr>
        <w:spacing w:before="300" w:after="140"/>
      </w:pPr>
      <w:r>
        <w:rPr>
          <w:b/>
          <w:bCs/>
          <w:color w:val="0B2233"/>
          <w:sz w:val="30"/>
          <w:szCs w:val="30"/>
        </w:rPr>
        <w:lastRenderedPageBreak/>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837CDB" w14:paraId="14802B84" w14:textId="77777777">
        <w:tblPrEx>
          <w:tblCellMar>
            <w:top w:w="0" w:type="dxa"/>
            <w:bottom w:w="0" w:type="dxa"/>
          </w:tblCellMar>
        </w:tblPrEx>
        <w:trPr>
          <w:tblHeader/>
        </w:trPr>
        <w:tc>
          <w:tcPr>
            <w:tcW w:w="2100" w:type="dxa"/>
            <w:shd w:val="clear" w:color="auto" w:fill="0B2233"/>
            <w:tcMar>
              <w:top w:w="55" w:type="dxa"/>
              <w:left w:w="90" w:type="dxa"/>
              <w:bottom w:w="55" w:type="dxa"/>
              <w:right w:w="90" w:type="dxa"/>
            </w:tcMar>
          </w:tcPr>
          <w:p w14:paraId="460673FE" w14:textId="77777777" w:rsidR="00837CDB" w:rsidRDefault="00000000">
            <w:r>
              <w:rPr>
                <w:b/>
                <w:bCs/>
                <w:color w:val="FFFFFF"/>
                <w:sz w:val="18"/>
                <w:szCs w:val="18"/>
              </w:rPr>
              <w:t>Field</w:t>
            </w:r>
          </w:p>
        </w:tc>
        <w:tc>
          <w:tcPr>
            <w:tcW w:w="6926" w:type="dxa"/>
            <w:shd w:val="clear" w:color="auto" w:fill="0B2233"/>
            <w:tcMar>
              <w:top w:w="55" w:type="dxa"/>
              <w:left w:w="90" w:type="dxa"/>
              <w:bottom w:w="55" w:type="dxa"/>
              <w:right w:w="90" w:type="dxa"/>
            </w:tcMar>
          </w:tcPr>
          <w:p w14:paraId="009CA55A" w14:textId="77777777" w:rsidR="00837CDB" w:rsidRDefault="00000000">
            <w:r>
              <w:rPr>
                <w:b/>
                <w:bCs/>
                <w:color w:val="FFFFFF"/>
                <w:sz w:val="18"/>
                <w:szCs w:val="18"/>
              </w:rPr>
              <w:t>Detail</w:t>
            </w:r>
          </w:p>
        </w:tc>
      </w:tr>
      <w:tr w:rsidR="00837CDB" w14:paraId="06B8B998" w14:textId="77777777">
        <w:tblPrEx>
          <w:tblCellMar>
            <w:top w:w="0" w:type="dxa"/>
            <w:bottom w:w="0" w:type="dxa"/>
          </w:tblCellMar>
        </w:tblPrEx>
        <w:tc>
          <w:tcPr>
            <w:tcW w:w="2100" w:type="dxa"/>
            <w:tcMar>
              <w:top w:w="55" w:type="dxa"/>
              <w:left w:w="90" w:type="dxa"/>
              <w:bottom w:w="55" w:type="dxa"/>
              <w:right w:w="90" w:type="dxa"/>
            </w:tcMar>
          </w:tcPr>
          <w:p w14:paraId="141214D0" w14:textId="77777777" w:rsidR="00837CDB" w:rsidRDefault="00000000">
            <w:r>
              <w:rPr>
                <w:color w:val="000000"/>
                <w:sz w:val="18"/>
                <w:szCs w:val="18"/>
              </w:rPr>
              <w:t>Document</w:t>
            </w:r>
          </w:p>
        </w:tc>
        <w:tc>
          <w:tcPr>
            <w:tcW w:w="6926" w:type="dxa"/>
            <w:tcMar>
              <w:top w:w="55" w:type="dxa"/>
              <w:left w:w="90" w:type="dxa"/>
              <w:bottom w:w="55" w:type="dxa"/>
              <w:right w:w="90" w:type="dxa"/>
            </w:tcMar>
          </w:tcPr>
          <w:p w14:paraId="14B534D6" w14:textId="505DD581" w:rsidR="00837CDB" w:rsidRDefault="00000000">
            <w:r>
              <w:rPr>
                <w:color w:val="000000"/>
                <w:sz w:val="18"/>
                <w:szCs w:val="18"/>
              </w:rPr>
              <w:t>Development Diary</w:t>
            </w:r>
          </w:p>
        </w:tc>
      </w:tr>
      <w:tr w:rsidR="00837CDB" w14:paraId="65C6BE09" w14:textId="77777777">
        <w:tblPrEx>
          <w:tblCellMar>
            <w:top w:w="0" w:type="dxa"/>
            <w:bottom w:w="0" w:type="dxa"/>
          </w:tblCellMar>
        </w:tblPrEx>
        <w:tc>
          <w:tcPr>
            <w:tcW w:w="2100" w:type="dxa"/>
            <w:shd w:val="clear" w:color="auto" w:fill="F4FAFC"/>
            <w:tcMar>
              <w:top w:w="55" w:type="dxa"/>
              <w:left w:w="90" w:type="dxa"/>
              <w:bottom w:w="55" w:type="dxa"/>
              <w:right w:w="90" w:type="dxa"/>
            </w:tcMar>
          </w:tcPr>
          <w:p w14:paraId="77B4AEC1" w14:textId="77777777" w:rsidR="00837CDB" w:rsidRDefault="00000000">
            <w:r>
              <w:rPr>
                <w:color w:val="000000"/>
                <w:sz w:val="18"/>
                <w:szCs w:val="18"/>
              </w:rPr>
              <w:t>Version</w:t>
            </w:r>
          </w:p>
        </w:tc>
        <w:tc>
          <w:tcPr>
            <w:tcW w:w="6926" w:type="dxa"/>
            <w:shd w:val="clear" w:color="auto" w:fill="F4FAFC"/>
            <w:tcMar>
              <w:top w:w="55" w:type="dxa"/>
              <w:left w:w="90" w:type="dxa"/>
              <w:bottom w:w="55" w:type="dxa"/>
              <w:right w:w="90" w:type="dxa"/>
            </w:tcMar>
          </w:tcPr>
          <w:p w14:paraId="69A122F3" w14:textId="77777777" w:rsidR="00837CDB" w:rsidRDefault="00000000">
            <w:r>
              <w:rPr>
                <w:color w:val="000000"/>
                <w:sz w:val="18"/>
                <w:szCs w:val="18"/>
              </w:rPr>
              <w:t>2.0 (</w:t>
            </w:r>
            <w:proofErr w:type="spellStart"/>
            <w:r>
              <w:rPr>
                <w:color w:val="000000"/>
                <w:sz w:val="18"/>
                <w:szCs w:val="18"/>
              </w:rPr>
              <w:t>AquaZeroFit</w:t>
            </w:r>
            <w:proofErr w:type="spellEnd"/>
            <w:r>
              <w:rPr>
                <w:color w:val="000000"/>
                <w:sz w:val="18"/>
                <w:szCs w:val="18"/>
              </w:rPr>
              <w:t xml:space="preserve"> rebrand, diagrams added)</w:t>
            </w:r>
          </w:p>
        </w:tc>
      </w:tr>
      <w:tr w:rsidR="00837CDB" w14:paraId="364D3891" w14:textId="77777777">
        <w:tblPrEx>
          <w:tblCellMar>
            <w:top w:w="0" w:type="dxa"/>
            <w:bottom w:w="0" w:type="dxa"/>
          </w:tblCellMar>
        </w:tblPrEx>
        <w:tc>
          <w:tcPr>
            <w:tcW w:w="2100" w:type="dxa"/>
            <w:tcMar>
              <w:top w:w="55" w:type="dxa"/>
              <w:left w:w="90" w:type="dxa"/>
              <w:bottom w:w="55" w:type="dxa"/>
              <w:right w:w="90" w:type="dxa"/>
            </w:tcMar>
          </w:tcPr>
          <w:p w14:paraId="14753F7B" w14:textId="77777777" w:rsidR="00837CDB" w:rsidRDefault="00000000">
            <w:r>
              <w:rPr>
                <w:color w:val="000000"/>
                <w:sz w:val="18"/>
                <w:szCs w:val="18"/>
              </w:rPr>
              <w:t>Purpose</w:t>
            </w:r>
          </w:p>
        </w:tc>
        <w:tc>
          <w:tcPr>
            <w:tcW w:w="6926" w:type="dxa"/>
            <w:tcMar>
              <w:top w:w="55" w:type="dxa"/>
              <w:left w:w="90" w:type="dxa"/>
              <w:bottom w:w="55" w:type="dxa"/>
              <w:right w:w="90" w:type="dxa"/>
            </w:tcMar>
          </w:tcPr>
          <w:p w14:paraId="71110DD9" w14:textId="77777777" w:rsidR="00837CDB" w:rsidRDefault="00000000">
            <w:r>
              <w:rPr>
                <w:color w:val="000000"/>
                <w:sz w:val="18"/>
                <w:szCs w:val="18"/>
              </w:rPr>
              <w:t>Provide the supporting evidence trail behind the Progress Report. The diary records what was done, when, and by whom. It supports the progress summary; it does not replace it.</w:t>
            </w:r>
          </w:p>
        </w:tc>
      </w:tr>
      <w:tr w:rsidR="00837CDB" w14:paraId="375B6EC2" w14:textId="77777777">
        <w:tblPrEx>
          <w:tblCellMar>
            <w:top w:w="0" w:type="dxa"/>
            <w:bottom w:w="0" w:type="dxa"/>
          </w:tblCellMar>
        </w:tblPrEx>
        <w:tc>
          <w:tcPr>
            <w:tcW w:w="2100" w:type="dxa"/>
            <w:shd w:val="clear" w:color="auto" w:fill="F4FAFC"/>
            <w:tcMar>
              <w:top w:w="55" w:type="dxa"/>
              <w:left w:w="90" w:type="dxa"/>
              <w:bottom w:w="55" w:type="dxa"/>
              <w:right w:w="90" w:type="dxa"/>
            </w:tcMar>
          </w:tcPr>
          <w:p w14:paraId="4B7FDA88" w14:textId="77777777" w:rsidR="00837CDB" w:rsidRDefault="00000000">
            <w:r>
              <w:rPr>
                <w:color w:val="000000"/>
                <w:sz w:val="18"/>
                <w:szCs w:val="18"/>
              </w:rPr>
              <w:t>Document owner</w:t>
            </w:r>
          </w:p>
        </w:tc>
        <w:tc>
          <w:tcPr>
            <w:tcW w:w="6926" w:type="dxa"/>
            <w:shd w:val="clear" w:color="auto" w:fill="F4FAFC"/>
            <w:tcMar>
              <w:top w:w="55" w:type="dxa"/>
              <w:left w:w="90" w:type="dxa"/>
              <w:bottom w:w="55" w:type="dxa"/>
              <w:right w:w="90" w:type="dxa"/>
            </w:tcMar>
          </w:tcPr>
          <w:p w14:paraId="02EF74AB" w14:textId="77777777" w:rsidR="00837CDB" w:rsidRDefault="00000000">
            <w:r>
              <w:rPr>
                <w:color w:val="000000"/>
                <w:sz w:val="18"/>
                <w:szCs w:val="18"/>
              </w:rPr>
              <w:t>Babatundji Williams-Fulwood, Technical Lead and Software Architect</w:t>
            </w:r>
          </w:p>
        </w:tc>
      </w:tr>
      <w:tr w:rsidR="00837CDB" w14:paraId="1DC699F6" w14:textId="77777777">
        <w:tblPrEx>
          <w:tblCellMar>
            <w:top w:w="0" w:type="dxa"/>
            <w:bottom w:w="0" w:type="dxa"/>
          </w:tblCellMar>
        </w:tblPrEx>
        <w:tc>
          <w:tcPr>
            <w:tcW w:w="2100" w:type="dxa"/>
            <w:tcMar>
              <w:top w:w="55" w:type="dxa"/>
              <w:left w:w="90" w:type="dxa"/>
              <w:bottom w:w="55" w:type="dxa"/>
              <w:right w:w="90" w:type="dxa"/>
            </w:tcMar>
          </w:tcPr>
          <w:p w14:paraId="49B4C984" w14:textId="77777777" w:rsidR="00837CDB" w:rsidRDefault="00000000">
            <w:r>
              <w:rPr>
                <w:color w:val="000000"/>
                <w:sz w:val="18"/>
                <w:szCs w:val="18"/>
              </w:rPr>
              <w:t>Contributors</w:t>
            </w:r>
          </w:p>
        </w:tc>
        <w:tc>
          <w:tcPr>
            <w:tcW w:w="6926" w:type="dxa"/>
            <w:tcMar>
              <w:top w:w="55" w:type="dxa"/>
              <w:left w:w="90" w:type="dxa"/>
              <w:bottom w:w="55" w:type="dxa"/>
              <w:right w:w="90" w:type="dxa"/>
            </w:tcMar>
          </w:tcPr>
          <w:p w14:paraId="37A3B0E9" w14:textId="77777777" w:rsidR="00837CDB" w:rsidRDefault="00000000">
            <w:r>
              <w:rPr>
                <w:color w:val="000000"/>
                <w:sz w:val="18"/>
                <w:szCs w:val="18"/>
              </w:rPr>
              <w:t>Eric La (Frontend), Victor Hong (Data and Quality)</w:t>
            </w:r>
          </w:p>
        </w:tc>
      </w:tr>
      <w:tr w:rsidR="00837CDB" w14:paraId="2ABCBA3F" w14:textId="77777777">
        <w:tblPrEx>
          <w:tblCellMar>
            <w:top w:w="0" w:type="dxa"/>
            <w:bottom w:w="0" w:type="dxa"/>
          </w:tblCellMar>
        </w:tblPrEx>
        <w:tc>
          <w:tcPr>
            <w:tcW w:w="2100" w:type="dxa"/>
            <w:shd w:val="clear" w:color="auto" w:fill="F4FAFC"/>
            <w:tcMar>
              <w:top w:w="55" w:type="dxa"/>
              <w:left w:w="90" w:type="dxa"/>
              <w:bottom w:w="55" w:type="dxa"/>
              <w:right w:w="90" w:type="dxa"/>
            </w:tcMar>
          </w:tcPr>
          <w:p w14:paraId="670D387F" w14:textId="77777777" w:rsidR="00837CDB" w:rsidRDefault="00000000">
            <w:r>
              <w:rPr>
                <w:color w:val="000000"/>
                <w:sz w:val="18"/>
                <w:szCs w:val="18"/>
              </w:rPr>
              <w:t>Supervisor</w:t>
            </w:r>
          </w:p>
        </w:tc>
        <w:tc>
          <w:tcPr>
            <w:tcW w:w="6926" w:type="dxa"/>
            <w:shd w:val="clear" w:color="auto" w:fill="F4FAFC"/>
            <w:tcMar>
              <w:top w:w="55" w:type="dxa"/>
              <w:left w:w="90" w:type="dxa"/>
              <w:bottom w:w="55" w:type="dxa"/>
              <w:right w:w="90" w:type="dxa"/>
            </w:tcMar>
          </w:tcPr>
          <w:p w14:paraId="013D60F1" w14:textId="77777777" w:rsidR="00837CDB" w:rsidRDefault="00000000">
            <w:r>
              <w:rPr>
                <w:color w:val="000000"/>
                <w:sz w:val="18"/>
                <w:szCs w:val="18"/>
              </w:rPr>
              <w:t>[To be completed by the team]</w:t>
            </w:r>
          </w:p>
        </w:tc>
      </w:tr>
      <w:tr w:rsidR="00837CDB" w14:paraId="6A52EDD3" w14:textId="77777777">
        <w:tblPrEx>
          <w:tblCellMar>
            <w:top w:w="0" w:type="dxa"/>
            <w:bottom w:w="0" w:type="dxa"/>
          </w:tblCellMar>
        </w:tblPrEx>
        <w:tc>
          <w:tcPr>
            <w:tcW w:w="2100" w:type="dxa"/>
            <w:tcMar>
              <w:top w:w="55" w:type="dxa"/>
              <w:left w:w="90" w:type="dxa"/>
              <w:bottom w:w="55" w:type="dxa"/>
              <w:right w:w="90" w:type="dxa"/>
            </w:tcMar>
          </w:tcPr>
          <w:p w14:paraId="2541BB50" w14:textId="77777777" w:rsidR="00837CDB" w:rsidRDefault="00000000">
            <w:r>
              <w:rPr>
                <w:color w:val="000000"/>
                <w:sz w:val="18"/>
                <w:szCs w:val="18"/>
              </w:rPr>
              <w:t>Status</w:t>
            </w:r>
          </w:p>
        </w:tc>
        <w:tc>
          <w:tcPr>
            <w:tcW w:w="6926" w:type="dxa"/>
            <w:tcMar>
              <w:top w:w="55" w:type="dxa"/>
              <w:left w:w="90" w:type="dxa"/>
              <w:bottom w:w="55" w:type="dxa"/>
              <w:right w:w="90" w:type="dxa"/>
            </w:tcMar>
          </w:tcPr>
          <w:p w14:paraId="65BBA26C" w14:textId="59D8C9D1" w:rsidR="00837CDB" w:rsidRDefault="00BF06D9">
            <w:r>
              <w:t>complete</w:t>
            </w:r>
          </w:p>
        </w:tc>
      </w:tr>
      <w:tr w:rsidR="00837CDB" w14:paraId="0845AD04" w14:textId="77777777">
        <w:tblPrEx>
          <w:tblCellMar>
            <w:top w:w="0" w:type="dxa"/>
            <w:bottom w:w="0" w:type="dxa"/>
          </w:tblCellMar>
        </w:tblPrEx>
        <w:tc>
          <w:tcPr>
            <w:tcW w:w="2100" w:type="dxa"/>
            <w:shd w:val="clear" w:color="auto" w:fill="F4FAFC"/>
            <w:tcMar>
              <w:top w:w="55" w:type="dxa"/>
              <w:left w:w="90" w:type="dxa"/>
              <w:bottom w:w="55" w:type="dxa"/>
              <w:right w:w="90" w:type="dxa"/>
            </w:tcMar>
          </w:tcPr>
          <w:p w14:paraId="0A7A9F0F" w14:textId="77777777" w:rsidR="00837CDB" w:rsidRDefault="00000000">
            <w:r>
              <w:rPr>
                <w:color w:val="000000"/>
                <w:sz w:val="18"/>
                <w:szCs w:val="18"/>
              </w:rPr>
              <w:t>Change history</w:t>
            </w:r>
          </w:p>
        </w:tc>
        <w:tc>
          <w:tcPr>
            <w:tcW w:w="6926" w:type="dxa"/>
            <w:shd w:val="clear" w:color="auto" w:fill="F4FAFC"/>
            <w:tcMar>
              <w:top w:w="55" w:type="dxa"/>
              <w:left w:w="90" w:type="dxa"/>
              <w:bottom w:w="55" w:type="dxa"/>
              <w:right w:w="90" w:type="dxa"/>
            </w:tcMar>
          </w:tcPr>
          <w:p w14:paraId="1D34A90A" w14:textId="77777777" w:rsidR="00837CDB" w:rsidRDefault="00000000">
            <w:r>
              <w:rPr>
                <w:color w:val="000000"/>
                <w:sz w:val="18"/>
                <w:szCs w:val="18"/>
              </w:rPr>
              <w:t xml:space="preserve">v1.0 initial draft as </w:t>
            </w:r>
            <w:proofErr w:type="spellStart"/>
            <w:r>
              <w:rPr>
                <w:color w:val="000000"/>
                <w:sz w:val="18"/>
                <w:szCs w:val="18"/>
              </w:rPr>
              <w:t>VitalAI</w:t>
            </w:r>
            <w:proofErr w:type="spellEnd"/>
            <w:r>
              <w:rPr>
                <w:color w:val="000000"/>
                <w:sz w:val="18"/>
                <w:szCs w:val="18"/>
              </w:rPr>
              <w:t xml:space="preserve">. v2.0 rebranded to </w:t>
            </w:r>
            <w:proofErr w:type="spellStart"/>
            <w:r>
              <w:rPr>
                <w:color w:val="000000"/>
                <w:sz w:val="18"/>
                <w:szCs w:val="18"/>
              </w:rPr>
              <w:t>AquaZeroFit</w:t>
            </w:r>
            <w:proofErr w:type="spellEnd"/>
            <w:r>
              <w:rPr>
                <w:color w:val="000000"/>
                <w:sz w:val="18"/>
                <w:szCs w:val="18"/>
              </w:rPr>
              <w:t>, diagrams added, roles assigned, sequencing applied</w:t>
            </w:r>
          </w:p>
        </w:tc>
      </w:tr>
    </w:tbl>
    <w:p w14:paraId="740B37C2" w14:textId="77777777" w:rsidR="00837CDB" w:rsidRDefault="00000000">
      <w:pPr>
        <w:pStyle w:val="Heading1"/>
        <w:pBdr>
          <w:bottom w:val="single" w:sz="6" w:space="0" w:color="21C0DA"/>
        </w:pBdr>
        <w:spacing w:before="300" w:after="140"/>
      </w:pPr>
      <w:r>
        <w:rPr>
          <w:b/>
          <w:bCs/>
          <w:color w:val="0B2233"/>
          <w:sz w:val="30"/>
          <w:szCs w:val="30"/>
        </w:rPr>
        <w:t>1. How This Diary Is Maintained</w:t>
      </w:r>
    </w:p>
    <w:p w14:paraId="6D670E5A" w14:textId="77777777" w:rsidR="00837CDB" w:rsidRDefault="00000000">
      <w:pPr>
        <w:pStyle w:val="ListParagraph"/>
        <w:numPr>
          <w:ilvl w:val="0"/>
          <w:numId w:val="2"/>
        </w:numPr>
        <w:spacing w:after="55"/>
      </w:pPr>
      <w:r>
        <w:t>One table per subsystem, one row per working session, recording date, member and the specific change made.</w:t>
      </w:r>
    </w:p>
    <w:p w14:paraId="259E7CB9" w14:textId="77777777" w:rsidR="00837CDB" w:rsidRDefault="00000000">
      <w:pPr>
        <w:pStyle w:val="ListParagraph"/>
        <w:numPr>
          <w:ilvl w:val="0"/>
          <w:numId w:val="2"/>
        </w:numPr>
        <w:spacing w:after="55"/>
      </w:pPr>
      <w:r>
        <w:t>Entries are written the same day. A retrospective diary is not evidence.</w:t>
      </w:r>
    </w:p>
    <w:p w14:paraId="4C237995" w14:textId="77777777" w:rsidR="00837CDB" w:rsidRDefault="00000000">
      <w:pPr>
        <w:pStyle w:val="ListParagraph"/>
        <w:numPr>
          <w:ilvl w:val="0"/>
          <w:numId w:val="2"/>
        </w:numPr>
        <w:spacing w:after="55"/>
      </w:pPr>
      <w:r>
        <w:t>Each entry names files or modules touched so that the diary and the repository history corroborate each other.</w:t>
      </w:r>
    </w:p>
    <w:p w14:paraId="07FC21B3" w14:textId="77777777" w:rsidR="00837CDB" w:rsidRDefault="00000000">
      <w:pPr>
        <w:pStyle w:val="ListParagraph"/>
        <w:numPr>
          <w:ilvl w:val="0"/>
          <w:numId w:val="2"/>
        </w:numPr>
        <w:spacing w:after="55"/>
      </w:pPr>
      <w:r>
        <w:t>Meeting minutes record attendance, decisions and actions with owners.</w:t>
      </w:r>
    </w:p>
    <w:p w14:paraId="6EA577F6" w14:textId="77777777" w:rsidR="00837CDB" w:rsidRDefault="00000000">
      <w:pPr>
        <w:pStyle w:val="ListParagraph"/>
        <w:numPr>
          <w:ilvl w:val="0"/>
          <w:numId w:val="2"/>
        </w:numPr>
        <w:spacing w:after="55"/>
      </w:pPr>
      <w:r>
        <w:t xml:space="preserve">Where a decision has architectural </w:t>
      </w:r>
      <w:proofErr w:type="gramStart"/>
      <w:r>
        <w:t>consequence</w:t>
      </w:r>
      <w:proofErr w:type="gramEnd"/>
      <w:r>
        <w:t xml:space="preserve"> it is promoted to an ADR in AQF-05 and referenced here rather than duplicated.</w:t>
      </w:r>
    </w:p>
    <w:p w14:paraId="5CF81173" w14:textId="77777777" w:rsidR="00837CDB" w:rsidRDefault="00000000">
      <w:pPr>
        <w:spacing w:after="110"/>
      </w:pPr>
      <w:r>
        <w:rPr>
          <w:i/>
          <w:iCs/>
          <w:color w:val="000000"/>
        </w:rPr>
        <w:t>Entries below are the agreed template and the entries recorded to date. The team completes each subsystem table as work is done, one row per working session, naming the member and the specific change. Dates are placeholders where work is scheduled rather than complete.</w:t>
      </w:r>
    </w:p>
    <w:p w14:paraId="33C256FF" w14:textId="77777777" w:rsidR="00837CDB" w:rsidRDefault="00000000">
      <w:pPr>
        <w:pStyle w:val="Heading1"/>
        <w:pBdr>
          <w:bottom w:val="single" w:sz="6" w:space="0" w:color="21C0DA"/>
        </w:pBdr>
        <w:spacing w:before="300" w:after="140"/>
      </w:pPr>
      <w:r>
        <w:rPr>
          <w:b/>
          <w:bCs/>
          <w:color w:val="0B2233"/>
          <w:sz w:val="30"/>
          <w:szCs w:val="30"/>
        </w:rPr>
        <w:t>2. Repository and Tooling References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837CDB" w14:paraId="6E532FD6" w14:textId="77777777">
        <w:tblPrEx>
          <w:tblCellMar>
            <w:top w:w="0" w:type="dxa"/>
            <w:bottom w:w="0" w:type="dxa"/>
          </w:tblCellMar>
        </w:tblPrEx>
        <w:trPr>
          <w:tblHeader/>
        </w:trPr>
        <w:tc>
          <w:tcPr>
            <w:tcW w:w="2300" w:type="dxa"/>
            <w:shd w:val="clear" w:color="auto" w:fill="0B2233"/>
            <w:tcMar>
              <w:top w:w="55" w:type="dxa"/>
              <w:left w:w="90" w:type="dxa"/>
              <w:bottom w:w="55" w:type="dxa"/>
              <w:right w:w="90" w:type="dxa"/>
            </w:tcMar>
          </w:tcPr>
          <w:p w14:paraId="419055E5" w14:textId="77777777" w:rsidR="00837CDB" w:rsidRDefault="00000000">
            <w:r>
              <w:rPr>
                <w:b/>
                <w:bCs/>
                <w:color w:val="FFFFFF"/>
                <w:sz w:val="18"/>
                <w:szCs w:val="18"/>
              </w:rPr>
              <w:t>Item</w:t>
            </w:r>
          </w:p>
        </w:tc>
        <w:tc>
          <w:tcPr>
            <w:tcW w:w="6726" w:type="dxa"/>
            <w:shd w:val="clear" w:color="auto" w:fill="0B2233"/>
            <w:tcMar>
              <w:top w:w="55" w:type="dxa"/>
              <w:left w:w="90" w:type="dxa"/>
              <w:bottom w:w="55" w:type="dxa"/>
              <w:right w:w="90" w:type="dxa"/>
            </w:tcMar>
          </w:tcPr>
          <w:p w14:paraId="593C0330" w14:textId="77777777" w:rsidR="00837CDB" w:rsidRDefault="00000000">
            <w:r>
              <w:rPr>
                <w:b/>
                <w:bCs/>
                <w:color w:val="FFFFFF"/>
                <w:sz w:val="18"/>
                <w:szCs w:val="18"/>
              </w:rPr>
              <w:t>Location</w:t>
            </w:r>
          </w:p>
        </w:tc>
      </w:tr>
      <w:tr w:rsidR="00837CDB" w14:paraId="5A10F38F" w14:textId="77777777">
        <w:tblPrEx>
          <w:tblCellMar>
            <w:top w:w="0" w:type="dxa"/>
            <w:bottom w:w="0" w:type="dxa"/>
          </w:tblCellMar>
        </w:tblPrEx>
        <w:tc>
          <w:tcPr>
            <w:tcW w:w="2300" w:type="dxa"/>
            <w:tcMar>
              <w:top w:w="55" w:type="dxa"/>
              <w:left w:w="90" w:type="dxa"/>
              <w:bottom w:w="55" w:type="dxa"/>
              <w:right w:w="90" w:type="dxa"/>
            </w:tcMar>
          </w:tcPr>
          <w:p w14:paraId="085F1810" w14:textId="77777777" w:rsidR="00837CDB" w:rsidRDefault="00000000">
            <w:r>
              <w:rPr>
                <w:color w:val="000000"/>
                <w:sz w:val="18"/>
                <w:szCs w:val="18"/>
              </w:rPr>
              <w:t>Application repository</w:t>
            </w:r>
          </w:p>
        </w:tc>
        <w:tc>
          <w:tcPr>
            <w:tcW w:w="6726" w:type="dxa"/>
            <w:tcMar>
              <w:top w:w="55" w:type="dxa"/>
              <w:left w:w="90" w:type="dxa"/>
              <w:bottom w:w="55" w:type="dxa"/>
              <w:right w:w="90" w:type="dxa"/>
            </w:tcMar>
          </w:tcPr>
          <w:p w14:paraId="432ABFE8" w14:textId="77777777" w:rsidR="00837CDB" w:rsidRDefault="00000000">
            <w:r>
              <w:rPr>
                <w:color w:val="000000"/>
                <w:sz w:val="18"/>
                <w:szCs w:val="18"/>
              </w:rPr>
              <w:t>[Team GitHub URL]</w:t>
            </w:r>
          </w:p>
        </w:tc>
      </w:tr>
      <w:tr w:rsidR="00837CDB" w14:paraId="6CFAC481" w14:textId="77777777">
        <w:tblPrEx>
          <w:tblCellMar>
            <w:top w:w="0" w:type="dxa"/>
            <w:bottom w:w="0" w:type="dxa"/>
          </w:tblCellMar>
        </w:tblPrEx>
        <w:tc>
          <w:tcPr>
            <w:tcW w:w="2300" w:type="dxa"/>
            <w:shd w:val="clear" w:color="auto" w:fill="F4FAFC"/>
            <w:tcMar>
              <w:top w:w="55" w:type="dxa"/>
              <w:left w:w="90" w:type="dxa"/>
              <w:bottom w:w="55" w:type="dxa"/>
              <w:right w:w="90" w:type="dxa"/>
            </w:tcMar>
          </w:tcPr>
          <w:p w14:paraId="575C8B57" w14:textId="77777777" w:rsidR="00837CDB" w:rsidRDefault="00000000">
            <w:r>
              <w:rPr>
                <w:color w:val="000000"/>
                <w:sz w:val="18"/>
                <w:szCs w:val="18"/>
              </w:rPr>
              <w:t>Project board</w:t>
            </w:r>
          </w:p>
        </w:tc>
        <w:tc>
          <w:tcPr>
            <w:tcW w:w="6726" w:type="dxa"/>
            <w:shd w:val="clear" w:color="auto" w:fill="F4FAFC"/>
            <w:tcMar>
              <w:top w:w="55" w:type="dxa"/>
              <w:left w:w="90" w:type="dxa"/>
              <w:bottom w:w="55" w:type="dxa"/>
              <w:right w:w="90" w:type="dxa"/>
            </w:tcMar>
          </w:tcPr>
          <w:p w14:paraId="145A7302" w14:textId="77777777" w:rsidR="00837CDB" w:rsidRDefault="00000000">
            <w:r>
              <w:rPr>
                <w:color w:val="000000"/>
                <w:sz w:val="18"/>
                <w:szCs w:val="18"/>
              </w:rPr>
              <w:t>GitHub Projects, one column per sprint state</w:t>
            </w:r>
          </w:p>
        </w:tc>
      </w:tr>
      <w:tr w:rsidR="00837CDB" w14:paraId="0BDA3823" w14:textId="77777777">
        <w:tblPrEx>
          <w:tblCellMar>
            <w:top w:w="0" w:type="dxa"/>
            <w:bottom w:w="0" w:type="dxa"/>
          </w:tblCellMar>
        </w:tblPrEx>
        <w:tc>
          <w:tcPr>
            <w:tcW w:w="2300" w:type="dxa"/>
            <w:tcMar>
              <w:top w:w="55" w:type="dxa"/>
              <w:left w:w="90" w:type="dxa"/>
              <w:bottom w:w="55" w:type="dxa"/>
              <w:right w:w="90" w:type="dxa"/>
            </w:tcMar>
          </w:tcPr>
          <w:p w14:paraId="6B516C37" w14:textId="77777777" w:rsidR="00837CDB" w:rsidRDefault="00000000">
            <w:r>
              <w:rPr>
                <w:color w:val="000000"/>
                <w:sz w:val="18"/>
                <w:szCs w:val="18"/>
              </w:rPr>
              <w:t>Cloud subscription</w:t>
            </w:r>
          </w:p>
        </w:tc>
        <w:tc>
          <w:tcPr>
            <w:tcW w:w="6726" w:type="dxa"/>
            <w:tcMar>
              <w:top w:w="55" w:type="dxa"/>
              <w:left w:w="90" w:type="dxa"/>
              <w:bottom w:w="55" w:type="dxa"/>
              <w:right w:w="90" w:type="dxa"/>
            </w:tcMar>
          </w:tcPr>
          <w:p w14:paraId="2DB174CA" w14:textId="77777777" w:rsidR="00837CDB" w:rsidRDefault="00000000">
            <w:r>
              <w:rPr>
                <w:color w:val="000000"/>
                <w:sz w:val="18"/>
                <w:szCs w:val="18"/>
              </w:rPr>
              <w:t>Azure for Students, project subscription owned by the Technical Lead, cold spare held by a second member</w:t>
            </w:r>
          </w:p>
        </w:tc>
      </w:tr>
      <w:tr w:rsidR="00837CDB" w14:paraId="41D1B5B4" w14:textId="77777777">
        <w:tblPrEx>
          <w:tblCellMar>
            <w:top w:w="0" w:type="dxa"/>
            <w:bottom w:w="0" w:type="dxa"/>
          </w:tblCellMar>
        </w:tblPrEx>
        <w:tc>
          <w:tcPr>
            <w:tcW w:w="2300" w:type="dxa"/>
            <w:shd w:val="clear" w:color="auto" w:fill="F4FAFC"/>
            <w:tcMar>
              <w:top w:w="55" w:type="dxa"/>
              <w:left w:w="90" w:type="dxa"/>
              <w:bottom w:w="55" w:type="dxa"/>
              <w:right w:w="90" w:type="dxa"/>
            </w:tcMar>
          </w:tcPr>
          <w:p w14:paraId="4DA84685" w14:textId="77777777" w:rsidR="00837CDB" w:rsidRDefault="00000000">
            <w:r>
              <w:rPr>
                <w:color w:val="000000"/>
                <w:sz w:val="18"/>
                <w:szCs w:val="18"/>
              </w:rPr>
              <w:t xml:space="preserve">Design tokens and </w:t>
            </w:r>
            <w:proofErr w:type="spellStart"/>
            <w:r>
              <w:rPr>
                <w:color w:val="000000"/>
                <w:sz w:val="18"/>
                <w:szCs w:val="18"/>
              </w:rPr>
              <w:t>mockups</w:t>
            </w:r>
            <w:proofErr w:type="spellEnd"/>
          </w:p>
        </w:tc>
        <w:tc>
          <w:tcPr>
            <w:tcW w:w="6726" w:type="dxa"/>
            <w:shd w:val="clear" w:color="auto" w:fill="F4FAFC"/>
            <w:tcMar>
              <w:top w:w="55" w:type="dxa"/>
              <w:left w:w="90" w:type="dxa"/>
              <w:bottom w:w="55" w:type="dxa"/>
              <w:right w:w="90" w:type="dxa"/>
            </w:tcMar>
          </w:tcPr>
          <w:p w14:paraId="4BA631CF" w14:textId="77777777" w:rsidR="00837CDB" w:rsidRDefault="00000000">
            <w:r>
              <w:rPr>
                <w:color w:val="000000"/>
                <w:sz w:val="18"/>
                <w:szCs w:val="18"/>
              </w:rPr>
              <w:t>/docs/</w:t>
            </w:r>
            <w:proofErr w:type="spellStart"/>
            <w:r>
              <w:rPr>
                <w:color w:val="000000"/>
                <w:sz w:val="18"/>
                <w:szCs w:val="18"/>
              </w:rPr>
              <w:t>uiux</w:t>
            </w:r>
            <w:proofErr w:type="spellEnd"/>
            <w:r>
              <w:rPr>
                <w:color w:val="000000"/>
                <w:sz w:val="18"/>
                <w:szCs w:val="18"/>
              </w:rPr>
              <w:t xml:space="preserve">, </w:t>
            </w:r>
            <w:proofErr w:type="spellStart"/>
            <w:r>
              <w:rPr>
                <w:color w:val="000000"/>
                <w:sz w:val="18"/>
                <w:szCs w:val="18"/>
              </w:rPr>
              <w:t>AquaZero</w:t>
            </w:r>
            <w:proofErr w:type="spellEnd"/>
            <w:r>
              <w:rPr>
                <w:color w:val="000000"/>
                <w:sz w:val="18"/>
                <w:szCs w:val="18"/>
              </w:rPr>
              <w:t xml:space="preserve"> design system</w:t>
            </w:r>
          </w:p>
        </w:tc>
      </w:tr>
      <w:tr w:rsidR="00837CDB" w14:paraId="5B5FD1F3" w14:textId="77777777">
        <w:tblPrEx>
          <w:tblCellMar>
            <w:top w:w="0" w:type="dxa"/>
            <w:bottom w:w="0" w:type="dxa"/>
          </w:tblCellMar>
        </w:tblPrEx>
        <w:tc>
          <w:tcPr>
            <w:tcW w:w="2300" w:type="dxa"/>
            <w:tcMar>
              <w:top w:w="55" w:type="dxa"/>
              <w:left w:w="90" w:type="dxa"/>
              <w:bottom w:w="55" w:type="dxa"/>
              <w:right w:w="90" w:type="dxa"/>
            </w:tcMar>
          </w:tcPr>
          <w:p w14:paraId="25349CA0" w14:textId="77777777" w:rsidR="00837CDB" w:rsidRDefault="00000000">
            <w:r>
              <w:rPr>
                <w:color w:val="000000"/>
                <w:sz w:val="18"/>
                <w:szCs w:val="18"/>
              </w:rPr>
              <w:t>Document set</w:t>
            </w:r>
          </w:p>
        </w:tc>
        <w:tc>
          <w:tcPr>
            <w:tcW w:w="6726" w:type="dxa"/>
            <w:tcMar>
              <w:top w:w="55" w:type="dxa"/>
              <w:left w:w="90" w:type="dxa"/>
              <w:bottom w:w="55" w:type="dxa"/>
              <w:right w:w="90" w:type="dxa"/>
            </w:tcMar>
          </w:tcPr>
          <w:p w14:paraId="6E695E9E" w14:textId="77777777" w:rsidR="00837CDB" w:rsidRDefault="00000000">
            <w:r>
              <w:rPr>
                <w:color w:val="000000"/>
                <w:sz w:val="18"/>
                <w:szCs w:val="18"/>
              </w:rPr>
              <w:t>/</w:t>
            </w:r>
            <w:proofErr w:type="gramStart"/>
            <w:r>
              <w:rPr>
                <w:color w:val="000000"/>
                <w:sz w:val="18"/>
                <w:szCs w:val="18"/>
              </w:rPr>
              <w:t>docs</w:t>
            </w:r>
            <w:proofErr w:type="gramEnd"/>
            <w:r>
              <w:rPr>
                <w:color w:val="000000"/>
                <w:sz w:val="18"/>
                <w:szCs w:val="18"/>
              </w:rPr>
              <w:t>, AQF-01 through AQF-19</w:t>
            </w:r>
          </w:p>
        </w:tc>
      </w:tr>
    </w:tbl>
    <w:p w14:paraId="06064F8B" w14:textId="77777777" w:rsidR="00837CDB" w:rsidRDefault="00000000">
      <w:pPr>
        <w:pStyle w:val="Heading1"/>
        <w:pBdr>
          <w:bottom w:val="single" w:sz="6" w:space="0" w:color="21C0DA"/>
        </w:pBdr>
        <w:spacing w:before="300" w:after="140"/>
      </w:pPr>
      <w:r>
        <w:rPr>
          <w:b/>
          <w:bCs/>
          <w:color w:val="0B2233"/>
          <w:sz w:val="30"/>
          <w:szCs w:val="30"/>
        </w:rPr>
        <w:t>3. Subsystem Records</w:t>
      </w:r>
    </w:p>
    <w:p w14:paraId="3B262911" w14:textId="77777777" w:rsidR="00837CDB" w:rsidRDefault="00000000">
      <w:pPr>
        <w:pStyle w:val="Heading2"/>
        <w:spacing w:before="220" w:after="100"/>
      </w:pPr>
      <w:r>
        <w:rPr>
          <w:b/>
          <w:bCs/>
          <w:color w:val="0A8CAB"/>
          <w:sz w:val="25"/>
          <w:szCs w:val="25"/>
        </w:rPr>
        <w:t>3.1 Platform, infrastructure and governance</w:t>
      </w:r>
    </w:p>
    <w:p w14:paraId="4202330A" w14:textId="77777777" w:rsidR="00837CDB" w:rsidRDefault="00000000">
      <w:pPr>
        <w:spacing w:after="110"/>
      </w:pPr>
      <w:r>
        <w:rPr>
          <w:color w:val="000000"/>
        </w:rPr>
        <w:t>Modules: /infra, pipeline workflows, vault configuration, access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69D4F2E2"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696CD382"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0EFB0A01"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4FBB91CB" w14:textId="77777777" w:rsidR="00837CDB" w:rsidRDefault="00000000">
            <w:r>
              <w:rPr>
                <w:b/>
                <w:bCs/>
                <w:color w:val="FFFFFF"/>
                <w:sz w:val="18"/>
                <w:szCs w:val="18"/>
              </w:rPr>
              <w:t>Record</w:t>
            </w:r>
          </w:p>
        </w:tc>
      </w:tr>
      <w:tr w:rsidR="00837CDB" w14:paraId="7D0C12A2" w14:textId="77777777">
        <w:tblPrEx>
          <w:tblCellMar>
            <w:top w:w="0" w:type="dxa"/>
            <w:bottom w:w="0" w:type="dxa"/>
          </w:tblCellMar>
        </w:tblPrEx>
        <w:tc>
          <w:tcPr>
            <w:tcW w:w="1200" w:type="dxa"/>
            <w:tcMar>
              <w:top w:w="55" w:type="dxa"/>
              <w:left w:w="90" w:type="dxa"/>
              <w:bottom w:w="55" w:type="dxa"/>
              <w:right w:w="90" w:type="dxa"/>
            </w:tcMar>
          </w:tcPr>
          <w:p w14:paraId="2976B5A6" w14:textId="77777777" w:rsidR="00837CDB" w:rsidRDefault="00000000">
            <w:r>
              <w:rPr>
                <w:color w:val="000000"/>
                <w:sz w:val="18"/>
                <w:szCs w:val="18"/>
              </w:rPr>
              <w:t>[Week 1]</w:t>
            </w:r>
          </w:p>
        </w:tc>
        <w:tc>
          <w:tcPr>
            <w:tcW w:w="1400" w:type="dxa"/>
            <w:tcMar>
              <w:top w:w="55" w:type="dxa"/>
              <w:left w:w="90" w:type="dxa"/>
              <w:bottom w:w="55" w:type="dxa"/>
              <w:right w:w="90" w:type="dxa"/>
            </w:tcMar>
          </w:tcPr>
          <w:p w14:paraId="4A236A36"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4BAE6957" w14:textId="77777777" w:rsidR="00837CDB" w:rsidRDefault="00000000">
            <w:r>
              <w:rPr>
                <w:color w:val="000000"/>
                <w:sz w:val="18"/>
                <w:szCs w:val="18"/>
              </w:rPr>
              <w:t xml:space="preserve">Created the </w:t>
            </w:r>
            <w:proofErr w:type="spellStart"/>
            <w:r>
              <w:rPr>
                <w:color w:val="000000"/>
                <w:sz w:val="18"/>
                <w:szCs w:val="18"/>
              </w:rPr>
              <w:t>monorepo</w:t>
            </w:r>
            <w:proofErr w:type="spellEnd"/>
            <w:r>
              <w:rPr>
                <w:color w:val="000000"/>
                <w:sz w:val="18"/>
                <w:szCs w:val="18"/>
              </w:rPr>
              <w:t xml:space="preserve"> with workspaces for web, </w:t>
            </w:r>
            <w:proofErr w:type="spellStart"/>
            <w:r>
              <w:rPr>
                <w:color w:val="000000"/>
                <w:sz w:val="18"/>
                <w:szCs w:val="18"/>
              </w:rPr>
              <w:t>api</w:t>
            </w:r>
            <w:proofErr w:type="spellEnd"/>
            <w:r>
              <w:rPr>
                <w:color w:val="000000"/>
                <w:sz w:val="18"/>
                <w:szCs w:val="18"/>
              </w:rPr>
              <w:t>, shared, infra, prompts, evals and docs. Configured pull request checks for lint, type check, unit tests and build</w:t>
            </w:r>
          </w:p>
        </w:tc>
      </w:tr>
      <w:tr w:rsidR="00837CDB" w14:paraId="67CC4FBC"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5333BD7F" w14:textId="77777777" w:rsidR="00837CDB" w:rsidRDefault="00000000">
            <w:r>
              <w:rPr>
                <w:color w:val="000000"/>
                <w:sz w:val="18"/>
                <w:szCs w:val="18"/>
              </w:rPr>
              <w:lastRenderedPageBreak/>
              <w:t>[Week 1]</w:t>
            </w:r>
          </w:p>
        </w:tc>
        <w:tc>
          <w:tcPr>
            <w:tcW w:w="1400" w:type="dxa"/>
            <w:shd w:val="clear" w:color="auto" w:fill="F4FAFC"/>
            <w:tcMar>
              <w:top w:w="55" w:type="dxa"/>
              <w:left w:w="90" w:type="dxa"/>
              <w:bottom w:w="55" w:type="dxa"/>
              <w:right w:w="90" w:type="dxa"/>
            </w:tcMar>
          </w:tcPr>
          <w:p w14:paraId="02F999AA"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3C88D125" w14:textId="77777777" w:rsidR="00837CDB" w:rsidRDefault="00000000">
            <w:r>
              <w:rPr>
                <w:color w:val="000000"/>
                <w:sz w:val="18"/>
                <w:szCs w:val="18"/>
              </w:rPr>
              <w:t>Authored the first Bicep template covering both resource groups, static hosting, the function application, the database account, storage, the vault and Application Insights</w:t>
            </w:r>
          </w:p>
        </w:tc>
      </w:tr>
      <w:tr w:rsidR="00837CDB" w14:paraId="5366072F" w14:textId="77777777">
        <w:tblPrEx>
          <w:tblCellMar>
            <w:top w:w="0" w:type="dxa"/>
            <w:bottom w:w="0" w:type="dxa"/>
          </w:tblCellMar>
        </w:tblPrEx>
        <w:tc>
          <w:tcPr>
            <w:tcW w:w="1200" w:type="dxa"/>
            <w:tcMar>
              <w:top w:w="55" w:type="dxa"/>
              <w:left w:w="90" w:type="dxa"/>
              <w:bottom w:w="55" w:type="dxa"/>
              <w:right w:w="90" w:type="dxa"/>
            </w:tcMar>
          </w:tcPr>
          <w:p w14:paraId="241BC13B" w14:textId="77777777" w:rsidR="00837CDB" w:rsidRDefault="00000000">
            <w:r>
              <w:rPr>
                <w:color w:val="000000"/>
                <w:sz w:val="18"/>
                <w:szCs w:val="18"/>
              </w:rPr>
              <w:t>[Week 1]</w:t>
            </w:r>
          </w:p>
        </w:tc>
        <w:tc>
          <w:tcPr>
            <w:tcW w:w="1400" w:type="dxa"/>
            <w:tcMar>
              <w:top w:w="55" w:type="dxa"/>
              <w:left w:w="90" w:type="dxa"/>
              <w:bottom w:w="55" w:type="dxa"/>
              <w:right w:w="90" w:type="dxa"/>
            </w:tcMar>
          </w:tcPr>
          <w:p w14:paraId="57D0B76B"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7D196C8B" w14:textId="77777777" w:rsidR="00837CDB" w:rsidRDefault="00000000">
            <w:r>
              <w:rPr>
                <w:color w:val="000000"/>
                <w:sz w:val="18"/>
                <w:szCs w:val="18"/>
              </w:rPr>
              <w:t>Configured team access: members added as guests, security groups created, Contributor scoped to the development resource group only, budget alerts set at 50, 75 and 90 percent</w:t>
            </w:r>
          </w:p>
        </w:tc>
      </w:tr>
      <w:tr w:rsidR="00837CDB" w14:paraId="35751E0C"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0C2E6521" w14:textId="77777777" w:rsidR="00837CDB" w:rsidRDefault="00000000">
            <w:r>
              <w:rPr>
                <w:color w:val="000000"/>
                <w:sz w:val="18"/>
                <w:szCs w:val="18"/>
              </w:rPr>
              <w:t>[Week 2]</w:t>
            </w:r>
          </w:p>
        </w:tc>
        <w:tc>
          <w:tcPr>
            <w:tcW w:w="1400" w:type="dxa"/>
            <w:shd w:val="clear" w:color="auto" w:fill="F4FAFC"/>
            <w:tcMar>
              <w:top w:w="55" w:type="dxa"/>
              <w:left w:w="90" w:type="dxa"/>
              <w:bottom w:w="55" w:type="dxa"/>
              <w:right w:w="90" w:type="dxa"/>
            </w:tcMar>
          </w:tcPr>
          <w:p w14:paraId="6AEA484D"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38E49D58" w14:textId="77777777" w:rsidR="00837CDB" w:rsidRDefault="00000000">
            <w:r>
              <w:rPr>
                <w:color w:val="000000"/>
                <w:sz w:val="18"/>
                <w:szCs w:val="18"/>
              </w:rPr>
              <w:t>Configured federated credentials so the pipeline authenticates without stored secrets. Added the licence allowlist guard and the banned-file guard for the retired proxy configuration</w:t>
            </w:r>
          </w:p>
        </w:tc>
      </w:tr>
      <w:tr w:rsidR="00837CDB" w14:paraId="6B182431" w14:textId="77777777">
        <w:tblPrEx>
          <w:tblCellMar>
            <w:top w:w="0" w:type="dxa"/>
            <w:bottom w:w="0" w:type="dxa"/>
          </w:tblCellMar>
        </w:tblPrEx>
        <w:tc>
          <w:tcPr>
            <w:tcW w:w="1200" w:type="dxa"/>
            <w:tcMar>
              <w:top w:w="55" w:type="dxa"/>
              <w:left w:w="90" w:type="dxa"/>
              <w:bottom w:w="55" w:type="dxa"/>
              <w:right w:w="90" w:type="dxa"/>
            </w:tcMar>
          </w:tcPr>
          <w:p w14:paraId="690E8D78" w14:textId="77777777" w:rsidR="00837CDB" w:rsidRDefault="00000000">
            <w:r>
              <w:rPr>
                <w:color w:val="000000"/>
                <w:sz w:val="18"/>
                <w:szCs w:val="18"/>
              </w:rPr>
              <w:t>[Week 2]</w:t>
            </w:r>
          </w:p>
        </w:tc>
        <w:tc>
          <w:tcPr>
            <w:tcW w:w="1400" w:type="dxa"/>
            <w:tcMar>
              <w:top w:w="55" w:type="dxa"/>
              <w:left w:w="90" w:type="dxa"/>
              <w:bottom w:w="55" w:type="dxa"/>
              <w:right w:w="90" w:type="dxa"/>
            </w:tcMar>
          </w:tcPr>
          <w:p w14:paraId="6E563000" w14:textId="77777777" w:rsidR="00837CDB" w:rsidRDefault="00000000">
            <w:r>
              <w:rPr>
                <w:color w:val="000000"/>
                <w:sz w:val="18"/>
                <w:szCs w:val="18"/>
              </w:rPr>
              <w:t>Victor</w:t>
            </w:r>
          </w:p>
        </w:tc>
        <w:tc>
          <w:tcPr>
            <w:tcW w:w="6426" w:type="dxa"/>
            <w:tcMar>
              <w:top w:w="55" w:type="dxa"/>
              <w:left w:w="90" w:type="dxa"/>
              <w:bottom w:w="55" w:type="dxa"/>
              <w:right w:w="90" w:type="dxa"/>
            </w:tcMar>
          </w:tcPr>
          <w:p w14:paraId="7B7C500E" w14:textId="77777777" w:rsidR="00837CDB" w:rsidRDefault="00000000">
            <w:r>
              <w:rPr>
                <w:color w:val="000000"/>
                <w:sz w:val="18"/>
                <w:szCs w:val="18"/>
              </w:rPr>
              <w:t>Verified the deployment from a clean subscription to confirm the cold-spare procedure is reproducible; recorded the elapsed time</w:t>
            </w:r>
          </w:p>
        </w:tc>
      </w:tr>
    </w:tbl>
    <w:p w14:paraId="1831566D" w14:textId="77777777" w:rsidR="00837CDB" w:rsidRDefault="00000000">
      <w:pPr>
        <w:pStyle w:val="Heading2"/>
        <w:spacing w:before="220" w:after="100"/>
      </w:pPr>
      <w:r>
        <w:rPr>
          <w:b/>
          <w:bCs/>
          <w:color w:val="0A8CAB"/>
          <w:sz w:val="25"/>
          <w:szCs w:val="25"/>
        </w:rPr>
        <w:t>3.2 Authentication and profile</w:t>
      </w:r>
    </w:p>
    <w:p w14:paraId="37CD595B" w14:textId="77777777" w:rsidR="00837CDB" w:rsidRDefault="00000000">
      <w:pPr>
        <w:spacing w:after="110"/>
      </w:pPr>
      <w:r>
        <w:rPr>
          <w:color w:val="000000"/>
        </w:rPr>
        <w:t>Modules: /apps/</w:t>
      </w:r>
      <w:proofErr w:type="spellStart"/>
      <w:r>
        <w:rPr>
          <w:color w:val="000000"/>
        </w:rPr>
        <w:t>api</w:t>
      </w:r>
      <w:proofErr w:type="spellEnd"/>
      <w:r>
        <w:rPr>
          <w:color w:val="000000"/>
        </w:rPr>
        <w:t>/auth, /apps/</w:t>
      </w:r>
      <w:proofErr w:type="spellStart"/>
      <w:r>
        <w:rPr>
          <w:color w:val="000000"/>
        </w:rPr>
        <w:t>api</w:t>
      </w:r>
      <w:proofErr w:type="spellEnd"/>
      <w:r>
        <w:rPr>
          <w:color w:val="000000"/>
        </w:rPr>
        <w:t xml:space="preserve">/profile, </w:t>
      </w:r>
      <w:proofErr w:type="spellStart"/>
      <w:r>
        <w:rPr>
          <w:color w:val="000000"/>
        </w:rPr>
        <w:t>TelegramAuthValidator</w:t>
      </w:r>
      <w:proofErr w:type="spellEnd"/>
      <w:r>
        <w:rPr>
          <w:color w:val="000000"/>
        </w:rPr>
        <w:t xml:space="preserve">, </w:t>
      </w:r>
      <w:proofErr w:type="spellStart"/>
      <w:r>
        <w:rPr>
          <w:color w:val="000000"/>
        </w:rPr>
        <w:t>TargetCalculator</w:t>
      </w:r>
      <w:proofErr w:type="spellEnd"/>
      <w:r>
        <w:rPr>
          <w:color w:val="000000"/>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4BB1403E"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5BE9D604"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34C44F1D"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6A1BE872" w14:textId="77777777" w:rsidR="00837CDB" w:rsidRDefault="00000000">
            <w:r>
              <w:rPr>
                <w:b/>
                <w:bCs/>
                <w:color w:val="FFFFFF"/>
                <w:sz w:val="18"/>
                <w:szCs w:val="18"/>
              </w:rPr>
              <w:t>Record</w:t>
            </w:r>
          </w:p>
        </w:tc>
      </w:tr>
      <w:tr w:rsidR="00837CDB" w14:paraId="7542860A" w14:textId="77777777">
        <w:tblPrEx>
          <w:tblCellMar>
            <w:top w:w="0" w:type="dxa"/>
            <w:bottom w:w="0" w:type="dxa"/>
          </w:tblCellMar>
        </w:tblPrEx>
        <w:tc>
          <w:tcPr>
            <w:tcW w:w="1200" w:type="dxa"/>
            <w:tcMar>
              <w:top w:w="55" w:type="dxa"/>
              <w:left w:w="90" w:type="dxa"/>
              <w:bottom w:w="55" w:type="dxa"/>
              <w:right w:w="90" w:type="dxa"/>
            </w:tcMar>
          </w:tcPr>
          <w:p w14:paraId="69FA7AC4" w14:textId="77777777" w:rsidR="00837CDB" w:rsidRDefault="00000000">
            <w:r>
              <w:rPr>
                <w:color w:val="000000"/>
                <w:sz w:val="18"/>
                <w:szCs w:val="18"/>
              </w:rPr>
              <w:t>[Week 3]</w:t>
            </w:r>
          </w:p>
        </w:tc>
        <w:tc>
          <w:tcPr>
            <w:tcW w:w="1400" w:type="dxa"/>
            <w:tcMar>
              <w:top w:w="55" w:type="dxa"/>
              <w:left w:w="90" w:type="dxa"/>
              <w:bottom w:w="55" w:type="dxa"/>
              <w:right w:w="90" w:type="dxa"/>
            </w:tcMar>
          </w:tcPr>
          <w:p w14:paraId="49448ECA"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6626B033" w14:textId="77777777" w:rsidR="00837CDB" w:rsidRDefault="00000000">
            <w:r>
              <w:rPr>
                <w:color w:val="000000"/>
                <w:sz w:val="18"/>
                <w:szCs w:val="18"/>
              </w:rPr>
              <w:t>Implemented registration, login, and the rotating single-use refresh token model with family revocation on reuse</w:t>
            </w:r>
          </w:p>
        </w:tc>
      </w:tr>
      <w:tr w:rsidR="00837CDB" w14:paraId="6BCEE7D2"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141D34F5" w14:textId="77777777" w:rsidR="00837CDB" w:rsidRDefault="00000000">
            <w:r>
              <w:rPr>
                <w:color w:val="000000"/>
                <w:sz w:val="18"/>
                <w:szCs w:val="18"/>
              </w:rPr>
              <w:t>[Week 3]</w:t>
            </w:r>
          </w:p>
        </w:tc>
        <w:tc>
          <w:tcPr>
            <w:tcW w:w="1400" w:type="dxa"/>
            <w:shd w:val="clear" w:color="auto" w:fill="F4FAFC"/>
            <w:tcMar>
              <w:top w:w="55" w:type="dxa"/>
              <w:left w:w="90" w:type="dxa"/>
              <w:bottom w:w="55" w:type="dxa"/>
              <w:right w:w="90" w:type="dxa"/>
            </w:tcMar>
          </w:tcPr>
          <w:p w14:paraId="3F855047"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78659340" w14:textId="77777777" w:rsidR="00837CDB" w:rsidRDefault="00000000">
            <w:r>
              <w:rPr>
                <w:color w:val="000000"/>
                <w:sz w:val="18"/>
                <w:szCs w:val="18"/>
              </w:rPr>
              <w:t>Implemented launch data validation using the maintained library, wrapped so our error codes are preserved. Wrote three test vectors: valid, tampered field, stale timestamp</w:t>
            </w:r>
          </w:p>
        </w:tc>
      </w:tr>
      <w:tr w:rsidR="00837CDB" w14:paraId="750A3FED" w14:textId="77777777">
        <w:tblPrEx>
          <w:tblCellMar>
            <w:top w:w="0" w:type="dxa"/>
            <w:bottom w:w="0" w:type="dxa"/>
          </w:tblCellMar>
        </w:tblPrEx>
        <w:tc>
          <w:tcPr>
            <w:tcW w:w="1200" w:type="dxa"/>
            <w:tcMar>
              <w:top w:w="55" w:type="dxa"/>
              <w:left w:w="90" w:type="dxa"/>
              <w:bottom w:w="55" w:type="dxa"/>
              <w:right w:w="90" w:type="dxa"/>
            </w:tcMar>
          </w:tcPr>
          <w:p w14:paraId="7BA060F1" w14:textId="77777777" w:rsidR="00837CDB" w:rsidRDefault="00000000">
            <w:r>
              <w:rPr>
                <w:color w:val="000000"/>
                <w:sz w:val="18"/>
                <w:szCs w:val="18"/>
              </w:rPr>
              <w:t>[Week 3]</w:t>
            </w:r>
          </w:p>
        </w:tc>
        <w:tc>
          <w:tcPr>
            <w:tcW w:w="1400" w:type="dxa"/>
            <w:tcMar>
              <w:top w:w="55" w:type="dxa"/>
              <w:left w:w="90" w:type="dxa"/>
              <w:bottom w:w="55" w:type="dxa"/>
              <w:right w:w="90" w:type="dxa"/>
            </w:tcMar>
          </w:tcPr>
          <w:p w14:paraId="52B3EEEB"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5BE18077" w14:textId="77777777" w:rsidR="00837CDB" w:rsidRDefault="00000000">
            <w:r>
              <w:rPr>
                <w:color w:val="000000"/>
                <w:sz w:val="18"/>
                <w:szCs w:val="18"/>
              </w:rPr>
              <w:t>Implemented the metabolic target calculator with the safety clamp, and covered every branch including the clamped path</w:t>
            </w:r>
          </w:p>
        </w:tc>
      </w:tr>
      <w:tr w:rsidR="00837CDB" w14:paraId="2378AE4F"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25435A1D" w14:textId="77777777" w:rsidR="00837CDB" w:rsidRDefault="00000000">
            <w:r>
              <w:rPr>
                <w:color w:val="000000"/>
                <w:sz w:val="18"/>
                <w:szCs w:val="18"/>
              </w:rPr>
              <w:t>[Week 4]</w:t>
            </w:r>
          </w:p>
        </w:tc>
        <w:tc>
          <w:tcPr>
            <w:tcW w:w="1400" w:type="dxa"/>
            <w:shd w:val="clear" w:color="auto" w:fill="F4FAFC"/>
            <w:tcMar>
              <w:top w:w="55" w:type="dxa"/>
              <w:left w:w="90" w:type="dxa"/>
              <w:bottom w:w="55" w:type="dxa"/>
              <w:right w:w="90" w:type="dxa"/>
            </w:tcMar>
          </w:tcPr>
          <w:p w14:paraId="23E4DD7C" w14:textId="77777777" w:rsidR="00837CDB" w:rsidRDefault="00000000">
            <w:r>
              <w:rPr>
                <w:color w:val="000000"/>
                <w:sz w:val="18"/>
                <w:szCs w:val="18"/>
              </w:rPr>
              <w:t>Eric</w:t>
            </w:r>
          </w:p>
        </w:tc>
        <w:tc>
          <w:tcPr>
            <w:tcW w:w="6426" w:type="dxa"/>
            <w:shd w:val="clear" w:color="auto" w:fill="F4FAFC"/>
            <w:tcMar>
              <w:top w:w="55" w:type="dxa"/>
              <w:left w:w="90" w:type="dxa"/>
              <w:bottom w:w="55" w:type="dxa"/>
              <w:right w:w="90" w:type="dxa"/>
            </w:tcMar>
          </w:tcPr>
          <w:p w14:paraId="1E119472" w14:textId="77777777" w:rsidR="00837CDB" w:rsidRDefault="00000000">
            <w:r>
              <w:rPr>
                <w:color w:val="000000"/>
                <w:sz w:val="18"/>
                <w:szCs w:val="18"/>
              </w:rPr>
              <w:t>Built the authentication screens and the multi-step onboarding wizard with inline validation and safe-range messages</w:t>
            </w:r>
          </w:p>
        </w:tc>
      </w:tr>
      <w:tr w:rsidR="00837CDB" w14:paraId="1126476A" w14:textId="77777777">
        <w:tblPrEx>
          <w:tblCellMar>
            <w:top w:w="0" w:type="dxa"/>
            <w:bottom w:w="0" w:type="dxa"/>
          </w:tblCellMar>
        </w:tblPrEx>
        <w:tc>
          <w:tcPr>
            <w:tcW w:w="1200" w:type="dxa"/>
            <w:tcMar>
              <w:top w:w="55" w:type="dxa"/>
              <w:left w:w="90" w:type="dxa"/>
              <w:bottom w:w="55" w:type="dxa"/>
              <w:right w:w="90" w:type="dxa"/>
            </w:tcMar>
          </w:tcPr>
          <w:p w14:paraId="67C3DED2" w14:textId="77777777" w:rsidR="00837CDB" w:rsidRDefault="00000000">
            <w:r>
              <w:rPr>
                <w:color w:val="000000"/>
                <w:sz w:val="18"/>
                <w:szCs w:val="18"/>
              </w:rPr>
              <w:t>[Week 4]</w:t>
            </w:r>
          </w:p>
        </w:tc>
        <w:tc>
          <w:tcPr>
            <w:tcW w:w="1400" w:type="dxa"/>
            <w:tcMar>
              <w:top w:w="55" w:type="dxa"/>
              <w:left w:w="90" w:type="dxa"/>
              <w:bottom w:w="55" w:type="dxa"/>
              <w:right w:w="90" w:type="dxa"/>
            </w:tcMar>
          </w:tcPr>
          <w:p w14:paraId="6047FB20" w14:textId="77777777" w:rsidR="00837CDB" w:rsidRDefault="00000000">
            <w:r>
              <w:rPr>
                <w:color w:val="000000"/>
                <w:sz w:val="18"/>
                <w:szCs w:val="18"/>
              </w:rPr>
              <w:t>Victor</w:t>
            </w:r>
          </w:p>
        </w:tc>
        <w:tc>
          <w:tcPr>
            <w:tcW w:w="6426" w:type="dxa"/>
            <w:tcMar>
              <w:top w:w="55" w:type="dxa"/>
              <w:left w:w="90" w:type="dxa"/>
              <w:bottom w:w="55" w:type="dxa"/>
              <w:right w:w="90" w:type="dxa"/>
            </w:tcMar>
          </w:tcPr>
          <w:p w14:paraId="4479D67D" w14:textId="77777777" w:rsidR="00837CDB" w:rsidRDefault="00000000">
            <w:r>
              <w:rPr>
                <w:color w:val="000000"/>
                <w:sz w:val="18"/>
                <w:szCs w:val="18"/>
              </w:rPr>
              <w:t>Wrote the authorisation matrix integration tests confirming no user can read another user's records</w:t>
            </w:r>
          </w:p>
        </w:tc>
      </w:tr>
    </w:tbl>
    <w:p w14:paraId="048E645C" w14:textId="77777777" w:rsidR="00837CDB" w:rsidRDefault="00000000">
      <w:pPr>
        <w:pStyle w:val="Heading2"/>
        <w:spacing w:before="220" w:after="100"/>
      </w:pPr>
      <w:r>
        <w:rPr>
          <w:b/>
          <w:bCs/>
          <w:color w:val="0A8CAB"/>
          <w:sz w:val="25"/>
          <w:szCs w:val="25"/>
        </w:rPr>
        <w:t>3.3 Content and data ingestion</w:t>
      </w:r>
    </w:p>
    <w:p w14:paraId="65ACCF66" w14:textId="77777777" w:rsidR="00837CDB" w:rsidRDefault="00000000">
      <w:pPr>
        <w:spacing w:after="110"/>
      </w:pPr>
      <w:r>
        <w:rPr>
          <w:color w:val="000000"/>
        </w:rPr>
        <w:t xml:space="preserve">Modules: /scripts/seed, </w:t>
      </w:r>
      <w:proofErr w:type="spellStart"/>
      <w:r>
        <w:rPr>
          <w:color w:val="000000"/>
        </w:rPr>
        <w:t>FoodDataClient</w:t>
      </w:r>
      <w:proofErr w:type="spellEnd"/>
      <w:r>
        <w:rPr>
          <w:color w:val="000000"/>
        </w:rPr>
        <w:t>, content container.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45A69117"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319D5BD0"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7CD819A5"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095CBC0A" w14:textId="77777777" w:rsidR="00837CDB" w:rsidRDefault="00000000">
            <w:r>
              <w:rPr>
                <w:b/>
                <w:bCs/>
                <w:color w:val="FFFFFF"/>
                <w:sz w:val="18"/>
                <w:szCs w:val="18"/>
              </w:rPr>
              <w:t>Record</w:t>
            </w:r>
          </w:p>
        </w:tc>
      </w:tr>
      <w:tr w:rsidR="00837CDB" w14:paraId="42B0411E" w14:textId="77777777">
        <w:tblPrEx>
          <w:tblCellMar>
            <w:top w:w="0" w:type="dxa"/>
            <w:bottom w:w="0" w:type="dxa"/>
          </w:tblCellMar>
        </w:tblPrEx>
        <w:tc>
          <w:tcPr>
            <w:tcW w:w="1200" w:type="dxa"/>
            <w:tcMar>
              <w:top w:w="55" w:type="dxa"/>
              <w:left w:w="90" w:type="dxa"/>
              <w:bottom w:w="55" w:type="dxa"/>
              <w:right w:w="90" w:type="dxa"/>
            </w:tcMar>
          </w:tcPr>
          <w:p w14:paraId="221907CF" w14:textId="77777777" w:rsidR="00837CDB" w:rsidRDefault="00000000">
            <w:r>
              <w:rPr>
                <w:color w:val="000000"/>
                <w:sz w:val="18"/>
                <w:szCs w:val="18"/>
              </w:rPr>
              <w:t>[Week 4]</w:t>
            </w:r>
          </w:p>
        </w:tc>
        <w:tc>
          <w:tcPr>
            <w:tcW w:w="1400" w:type="dxa"/>
            <w:tcMar>
              <w:top w:w="55" w:type="dxa"/>
              <w:left w:w="90" w:type="dxa"/>
              <w:bottom w:w="55" w:type="dxa"/>
              <w:right w:w="90" w:type="dxa"/>
            </w:tcMar>
          </w:tcPr>
          <w:p w14:paraId="354D4B9E" w14:textId="77777777" w:rsidR="00837CDB" w:rsidRDefault="00000000">
            <w:r>
              <w:rPr>
                <w:color w:val="000000"/>
                <w:sz w:val="18"/>
                <w:szCs w:val="18"/>
              </w:rPr>
              <w:t>Victor</w:t>
            </w:r>
          </w:p>
        </w:tc>
        <w:tc>
          <w:tcPr>
            <w:tcW w:w="6426" w:type="dxa"/>
            <w:tcMar>
              <w:top w:w="55" w:type="dxa"/>
              <w:left w:w="90" w:type="dxa"/>
              <w:bottom w:w="55" w:type="dxa"/>
              <w:right w:w="90" w:type="dxa"/>
            </w:tcMar>
          </w:tcPr>
          <w:p w14:paraId="715AC7CF" w14:textId="77777777" w:rsidR="00837CDB" w:rsidRDefault="00000000">
            <w:r>
              <w:rPr>
                <w:color w:val="000000"/>
                <w:sz w:val="18"/>
                <w:szCs w:val="18"/>
              </w:rPr>
              <w:t>Wrote the exercise corpus ingestion script against the public interface, paginated, retaining the licence and licence author fields per record for attribution</w:t>
            </w:r>
          </w:p>
        </w:tc>
      </w:tr>
      <w:tr w:rsidR="00837CDB" w14:paraId="2625D489"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7EBEEB8B" w14:textId="77777777" w:rsidR="00837CDB" w:rsidRDefault="00000000">
            <w:r>
              <w:rPr>
                <w:color w:val="000000"/>
                <w:sz w:val="18"/>
                <w:szCs w:val="18"/>
              </w:rPr>
              <w:t>[Week 4]</w:t>
            </w:r>
          </w:p>
        </w:tc>
        <w:tc>
          <w:tcPr>
            <w:tcW w:w="1400" w:type="dxa"/>
            <w:shd w:val="clear" w:color="auto" w:fill="F4FAFC"/>
            <w:tcMar>
              <w:top w:w="55" w:type="dxa"/>
              <w:left w:w="90" w:type="dxa"/>
              <w:bottom w:w="55" w:type="dxa"/>
              <w:right w:w="90" w:type="dxa"/>
            </w:tcMar>
          </w:tcPr>
          <w:p w14:paraId="7D5F36EB" w14:textId="77777777" w:rsidR="00837CDB" w:rsidRDefault="00000000">
            <w:r>
              <w:rPr>
                <w:color w:val="000000"/>
                <w:sz w:val="18"/>
                <w:szCs w:val="18"/>
              </w:rPr>
              <w:t>Victor</w:t>
            </w:r>
          </w:p>
        </w:tc>
        <w:tc>
          <w:tcPr>
            <w:tcW w:w="6426" w:type="dxa"/>
            <w:shd w:val="clear" w:color="auto" w:fill="F4FAFC"/>
            <w:tcMar>
              <w:top w:w="55" w:type="dxa"/>
              <w:left w:w="90" w:type="dxa"/>
              <w:bottom w:w="55" w:type="dxa"/>
              <w:right w:w="90" w:type="dxa"/>
            </w:tcMar>
          </w:tcPr>
          <w:p w14:paraId="48CAC64A" w14:textId="77777777" w:rsidR="00837CDB" w:rsidRDefault="00000000">
            <w:r>
              <w:rPr>
                <w:color w:val="000000"/>
                <w:sz w:val="18"/>
                <w:szCs w:val="18"/>
              </w:rPr>
              <w:t>Recorded the ingested record count and added the attribution file and the in-application credit line for the exercise library</w:t>
            </w:r>
          </w:p>
        </w:tc>
      </w:tr>
      <w:tr w:rsidR="00837CDB" w14:paraId="0809288E" w14:textId="77777777">
        <w:tblPrEx>
          <w:tblCellMar>
            <w:top w:w="0" w:type="dxa"/>
            <w:bottom w:w="0" w:type="dxa"/>
          </w:tblCellMar>
        </w:tblPrEx>
        <w:tc>
          <w:tcPr>
            <w:tcW w:w="1200" w:type="dxa"/>
            <w:tcMar>
              <w:top w:w="55" w:type="dxa"/>
              <w:left w:w="90" w:type="dxa"/>
              <w:bottom w:w="55" w:type="dxa"/>
              <w:right w:w="90" w:type="dxa"/>
            </w:tcMar>
          </w:tcPr>
          <w:p w14:paraId="14574278" w14:textId="77777777" w:rsidR="00837CDB" w:rsidRDefault="00000000">
            <w:r>
              <w:rPr>
                <w:color w:val="000000"/>
                <w:sz w:val="18"/>
                <w:szCs w:val="18"/>
              </w:rPr>
              <w:t>[Week 5]</w:t>
            </w:r>
          </w:p>
        </w:tc>
        <w:tc>
          <w:tcPr>
            <w:tcW w:w="1400" w:type="dxa"/>
            <w:tcMar>
              <w:top w:w="55" w:type="dxa"/>
              <w:left w:w="90" w:type="dxa"/>
              <w:bottom w:w="55" w:type="dxa"/>
              <w:right w:w="90" w:type="dxa"/>
            </w:tcMar>
          </w:tcPr>
          <w:p w14:paraId="729DBFFF" w14:textId="77777777" w:rsidR="00837CDB" w:rsidRDefault="00000000">
            <w:r>
              <w:rPr>
                <w:color w:val="000000"/>
                <w:sz w:val="18"/>
                <w:szCs w:val="18"/>
              </w:rPr>
              <w:t>Victor</w:t>
            </w:r>
          </w:p>
        </w:tc>
        <w:tc>
          <w:tcPr>
            <w:tcW w:w="6426" w:type="dxa"/>
            <w:tcMar>
              <w:top w:w="55" w:type="dxa"/>
              <w:left w:w="90" w:type="dxa"/>
              <w:bottom w:w="55" w:type="dxa"/>
              <w:right w:w="90" w:type="dxa"/>
            </w:tcMar>
          </w:tcPr>
          <w:p w14:paraId="28DB81A4" w14:textId="77777777" w:rsidR="00837CDB" w:rsidRDefault="00000000">
            <w:r>
              <w:rPr>
                <w:color w:val="000000"/>
                <w:sz w:val="18"/>
                <w:szCs w:val="18"/>
              </w:rPr>
              <w:t>Implemented the dual food data ingestion: authoritative composition data as the primary layer, the open crowd-sourced database for packaged and barcode items, with a confidence flag on the latter</w:t>
            </w:r>
          </w:p>
        </w:tc>
      </w:tr>
      <w:tr w:rsidR="00837CDB" w14:paraId="43BEDA44"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626576FF" w14:textId="77777777" w:rsidR="00837CDB" w:rsidRDefault="00000000">
            <w:r>
              <w:rPr>
                <w:color w:val="000000"/>
                <w:sz w:val="18"/>
                <w:szCs w:val="18"/>
              </w:rPr>
              <w:t>[Week 5]</w:t>
            </w:r>
          </w:p>
        </w:tc>
        <w:tc>
          <w:tcPr>
            <w:tcW w:w="1400" w:type="dxa"/>
            <w:shd w:val="clear" w:color="auto" w:fill="F4FAFC"/>
            <w:tcMar>
              <w:top w:w="55" w:type="dxa"/>
              <w:left w:w="90" w:type="dxa"/>
              <w:bottom w:w="55" w:type="dxa"/>
              <w:right w:w="90" w:type="dxa"/>
            </w:tcMar>
          </w:tcPr>
          <w:p w14:paraId="6993034E" w14:textId="77777777" w:rsidR="00837CDB" w:rsidRDefault="00000000">
            <w:r>
              <w:rPr>
                <w:color w:val="000000"/>
                <w:sz w:val="18"/>
                <w:szCs w:val="18"/>
              </w:rPr>
              <w:t>Victor</w:t>
            </w:r>
          </w:p>
        </w:tc>
        <w:tc>
          <w:tcPr>
            <w:tcW w:w="6426" w:type="dxa"/>
            <w:shd w:val="clear" w:color="auto" w:fill="F4FAFC"/>
            <w:tcMar>
              <w:top w:w="55" w:type="dxa"/>
              <w:left w:w="90" w:type="dxa"/>
              <w:bottom w:w="55" w:type="dxa"/>
              <w:right w:w="90" w:type="dxa"/>
            </w:tcMar>
          </w:tcPr>
          <w:p w14:paraId="47F2AC0A" w14:textId="77777777" w:rsidR="00837CDB" w:rsidRDefault="00000000">
            <w:r>
              <w:rPr>
                <w:color w:val="000000"/>
                <w:sz w:val="18"/>
                <w:szCs w:val="18"/>
              </w:rPr>
              <w:t>Added indexing and caching for food search and measured query response against the target</w:t>
            </w:r>
          </w:p>
        </w:tc>
      </w:tr>
    </w:tbl>
    <w:p w14:paraId="0BC84C5B" w14:textId="77777777" w:rsidR="00837CDB" w:rsidRDefault="00000000">
      <w:pPr>
        <w:pStyle w:val="Heading2"/>
        <w:spacing w:before="220" w:after="100"/>
      </w:pPr>
      <w:r>
        <w:rPr>
          <w:b/>
          <w:bCs/>
          <w:color w:val="0A8CAB"/>
          <w:sz w:val="25"/>
          <w:szCs w:val="25"/>
        </w:rPr>
        <w:t>3.4 Nutrition logging and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249B2C0A"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1E25F6E2"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317CFBF1"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22DA1D1A" w14:textId="77777777" w:rsidR="00837CDB" w:rsidRDefault="00000000">
            <w:r>
              <w:rPr>
                <w:b/>
                <w:bCs/>
                <w:color w:val="FFFFFF"/>
                <w:sz w:val="18"/>
                <w:szCs w:val="18"/>
              </w:rPr>
              <w:t>Record</w:t>
            </w:r>
          </w:p>
        </w:tc>
      </w:tr>
      <w:tr w:rsidR="00837CDB" w14:paraId="3FF2872F" w14:textId="77777777">
        <w:tblPrEx>
          <w:tblCellMar>
            <w:top w:w="0" w:type="dxa"/>
            <w:bottom w:w="0" w:type="dxa"/>
          </w:tblCellMar>
        </w:tblPrEx>
        <w:tc>
          <w:tcPr>
            <w:tcW w:w="1200" w:type="dxa"/>
            <w:tcMar>
              <w:top w:w="55" w:type="dxa"/>
              <w:left w:w="90" w:type="dxa"/>
              <w:bottom w:w="55" w:type="dxa"/>
              <w:right w:w="90" w:type="dxa"/>
            </w:tcMar>
          </w:tcPr>
          <w:p w14:paraId="6FF53AF2" w14:textId="77777777" w:rsidR="00837CDB" w:rsidRDefault="00000000">
            <w:r>
              <w:rPr>
                <w:color w:val="000000"/>
                <w:sz w:val="18"/>
                <w:szCs w:val="18"/>
              </w:rPr>
              <w:t>[Week 5]</w:t>
            </w:r>
          </w:p>
        </w:tc>
        <w:tc>
          <w:tcPr>
            <w:tcW w:w="1400" w:type="dxa"/>
            <w:tcMar>
              <w:top w:w="55" w:type="dxa"/>
              <w:left w:w="90" w:type="dxa"/>
              <w:bottom w:w="55" w:type="dxa"/>
              <w:right w:w="90" w:type="dxa"/>
            </w:tcMar>
          </w:tcPr>
          <w:p w14:paraId="2DE34269"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02779096" w14:textId="77777777" w:rsidR="00837CDB" w:rsidRDefault="00000000">
            <w:r>
              <w:rPr>
                <w:color w:val="000000"/>
                <w:sz w:val="18"/>
                <w:szCs w:val="18"/>
              </w:rPr>
              <w:t xml:space="preserve">Implemented meal log creation with idempotency key support, daily aggregation and </w:t>
            </w:r>
            <w:proofErr w:type="spellStart"/>
            <w:r>
              <w:rPr>
                <w:color w:val="000000"/>
                <w:sz w:val="18"/>
                <w:szCs w:val="18"/>
              </w:rPr>
              <w:t>timezone</w:t>
            </w:r>
            <w:proofErr w:type="spellEnd"/>
            <w:r>
              <w:rPr>
                <w:color w:val="000000"/>
                <w:sz w:val="18"/>
                <w:szCs w:val="18"/>
              </w:rPr>
              <w:t>-correct day resolution</w:t>
            </w:r>
          </w:p>
        </w:tc>
      </w:tr>
      <w:tr w:rsidR="00837CDB" w14:paraId="4EB464FC"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5638F4DC" w14:textId="77777777" w:rsidR="00837CDB" w:rsidRDefault="00000000">
            <w:r>
              <w:rPr>
                <w:color w:val="000000"/>
                <w:sz w:val="18"/>
                <w:szCs w:val="18"/>
              </w:rPr>
              <w:t>[Week 5]</w:t>
            </w:r>
          </w:p>
        </w:tc>
        <w:tc>
          <w:tcPr>
            <w:tcW w:w="1400" w:type="dxa"/>
            <w:shd w:val="clear" w:color="auto" w:fill="F4FAFC"/>
            <w:tcMar>
              <w:top w:w="55" w:type="dxa"/>
              <w:left w:w="90" w:type="dxa"/>
              <w:bottom w:w="55" w:type="dxa"/>
              <w:right w:w="90" w:type="dxa"/>
            </w:tcMar>
          </w:tcPr>
          <w:p w14:paraId="62168425" w14:textId="77777777" w:rsidR="00837CDB" w:rsidRDefault="00000000">
            <w:r>
              <w:rPr>
                <w:color w:val="000000"/>
                <w:sz w:val="18"/>
                <w:szCs w:val="18"/>
              </w:rPr>
              <w:t>Eric</w:t>
            </w:r>
          </w:p>
        </w:tc>
        <w:tc>
          <w:tcPr>
            <w:tcW w:w="6426" w:type="dxa"/>
            <w:shd w:val="clear" w:color="auto" w:fill="F4FAFC"/>
            <w:tcMar>
              <w:top w:w="55" w:type="dxa"/>
              <w:left w:w="90" w:type="dxa"/>
              <w:bottom w:w="55" w:type="dxa"/>
              <w:right w:w="90" w:type="dxa"/>
            </w:tcMar>
          </w:tcPr>
          <w:p w14:paraId="14D872AF" w14:textId="77777777" w:rsidR="00837CDB" w:rsidRDefault="00000000">
            <w:r>
              <w:rPr>
                <w:color w:val="000000"/>
                <w:sz w:val="18"/>
                <w:szCs w:val="18"/>
              </w:rPr>
              <w:t>Built the nutrition screen: remaining calories ring, goal and food and exercise breakdown, meals grouped by type, macro progress bars</w:t>
            </w:r>
          </w:p>
        </w:tc>
      </w:tr>
      <w:tr w:rsidR="00837CDB" w14:paraId="6194F5D0" w14:textId="77777777">
        <w:tblPrEx>
          <w:tblCellMar>
            <w:top w:w="0" w:type="dxa"/>
            <w:bottom w:w="0" w:type="dxa"/>
          </w:tblCellMar>
        </w:tblPrEx>
        <w:tc>
          <w:tcPr>
            <w:tcW w:w="1200" w:type="dxa"/>
            <w:tcMar>
              <w:top w:w="55" w:type="dxa"/>
              <w:left w:w="90" w:type="dxa"/>
              <w:bottom w:w="55" w:type="dxa"/>
              <w:right w:w="90" w:type="dxa"/>
            </w:tcMar>
          </w:tcPr>
          <w:p w14:paraId="79930756" w14:textId="77777777" w:rsidR="00837CDB" w:rsidRDefault="00000000">
            <w:r>
              <w:rPr>
                <w:color w:val="000000"/>
                <w:sz w:val="18"/>
                <w:szCs w:val="18"/>
              </w:rPr>
              <w:lastRenderedPageBreak/>
              <w:t>[Week 6]</w:t>
            </w:r>
          </w:p>
        </w:tc>
        <w:tc>
          <w:tcPr>
            <w:tcW w:w="1400" w:type="dxa"/>
            <w:tcMar>
              <w:top w:w="55" w:type="dxa"/>
              <w:left w:w="90" w:type="dxa"/>
              <w:bottom w:w="55" w:type="dxa"/>
              <w:right w:w="90" w:type="dxa"/>
            </w:tcMar>
          </w:tcPr>
          <w:p w14:paraId="188D6EBF" w14:textId="77777777" w:rsidR="00837CDB" w:rsidRDefault="00000000">
            <w:r>
              <w:rPr>
                <w:color w:val="000000"/>
                <w:sz w:val="18"/>
                <w:szCs w:val="18"/>
              </w:rPr>
              <w:t>Eric</w:t>
            </w:r>
          </w:p>
        </w:tc>
        <w:tc>
          <w:tcPr>
            <w:tcW w:w="6426" w:type="dxa"/>
            <w:tcMar>
              <w:top w:w="55" w:type="dxa"/>
              <w:left w:w="90" w:type="dxa"/>
              <w:bottom w:w="55" w:type="dxa"/>
              <w:right w:w="90" w:type="dxa"/>
            </w:tcMar>
          </w:tcPr>
          <w:p w14:paraId="04DE5CA6" w14:textId="77777777" w:rsidR="00837CDB" w:rsidRDefault="00000000">
            <w:r>
              <w:rPr>
                <w:color w:val="000000"/>
                <w:sz w:val="18"/>
                <w:szCs w:val="18"/>
              </w:rPr>
              <w:t>Added optimistic logging with rollback toast, plus skeleton, empty and error states for every card</w:t>
            </w:r>
          </w:p>
        </w:tc>
      </w:tr>
      <w:tr w:rsidR="00837CDB" w14:paraId="6952B4E7"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2AA71E88" w14:textId="77777777" w:rsidR="00837CDB" w:rsidRDefault="00000000">
            <w:r>
              <w:rPr>
                <w:color w:val="000000"/>
                <w:sz w:val="18"/>
                <w:szCs w:val="18"/>
              </w:rPr>
              <w:t>[Week 6]</w:t>
            </w:r>
          </w:p>
        </w:tc>
        <w:tc>
          <w:tcPr>
            <w:tcW w:w="1400" w:type="dxa"/>
            <w:shd w:val="clear" w:color="auto" w:fill="F4FAFC"/>
            <w:tcMar>
              <w:top w:w="55" w:type="dxa"/>
              <w:left w:w="90" w:type="dxa"/>
              <w:bottom w:w="55" w:type="dxa"/>
              <w:right w:w="90" w:type="dxa"/>
            </w:tcMar>
          </w:tcPr>
          <w:p w14:paraId="684B0572" w14:textId="77777777" w:rsidR="00837CDB" w:rsidRDefault="00000000">
            <w:r>
              <w:rPr>
                <w:color w:val="000000"/>
                <w:sz w:val="18"/>
                <w:szCs w:val="18"/>
              </w:rPr>
              <w:t>Victor</w:t>
            </w:r>
          </w:p>
        </w:tc>
        <w:tc>
          <w:tcPr>
            <w:tcW w:w="6426" w:type="dxa"/>
            <w:shd w:val="clear" w:color="auto" w:fill="F4FAFC"/>
            <w:tcMar>
              <w:top w:w="55" w:type="dxa"/>
              <w:left w:w="90" w:type="dxa"/>
              <w:bottom w:w="55" w:type="dxa"/>
              <w:right w:w="90" w:type="dxa"/>
            </w:tcMar>
          </w:tcPr>
          <w:p w14:paraId="211CCF8A" w14:textId="77777777" w:rsidR="00837CDB" w:rsidRDefault="00000000">
            <w:r>
              <w:rPr>
                <w:color w:val="000000"/>
                <w:sz w:val="18"/>
                <w:szCs w:val="18"/>
              </w:rPr>
              <w:t>Added integration tests confirming dashboard values equal the sum of the day's logs</w:t>
            </w:r>
          </w:p>
        </w:tc>
      </w:tr>
    </w:tbl>
    <w:p w14:paraId="24F2DE9B" w14:textId="77777777" w:rsidR="00837CDB" w:rsidRDefault="00000000">
      <w:pPr>
        <w:pStyle w:val="Heading2"/>
        <w:spacing w:before="220" w:after="100"/>
      </w:pPr>
      <w:r>
        <w:rPr>
          <w:b/>
          <w:bCs/>
          <w:color w:val="0A8CAB"/>
          <w:sz w:val="25"/>
          <w:szCs w:val="25"/>
        </w:rPr>
        <w:t>3.5 AI gateway and vision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0624BE1B"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1452AE3D"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42F30A0A"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00D4FE19" w14:textId="77777777" w:rsidR="00837CDB" w:rsidRDefault="00000000">
            <w:r>
              <w:rPr>
                <w:b/>
                <w:bCs/>
                <w:color w:val="FFFFFF"/>
                <w:sz w:val="18"/>
                <w:szCs w:val="18"/>
              </w:rPr>
              <w:t>Record</w:t>
            </w:r>
          </w:p>
        </w:tc>
      </w:tr>
      <w:tr w:rsidR="00837CDB" w14:paraId="2EC3C34F" w14:textId="77777777">
        <w:tblPrEx>
          <w:tblCellMar>
            <w:top w:w="0" w:type="dxa"/>
            <w:bottom w:w="0" w:type="dxa"/>
          </w:tblCellMar>
        </w:tblPrEx>
        <w:tc>
          <w:tcPr>
            <w:tcW w:w="1200" w:type="dxa"/>
            <w:tcMar>
              <w:top w:w="55" w:type="dxa"/>
              <w:left w:w="90" w:type="dxa"/>
              <w:bottom w:w="55" w:type="dxa"/>
              <w:right w:w="90" w:type="dxa"/>
            </w:tcMar>
          </w:tcPr>
          <w:p w14:paraId="4A9DCE0D" w14:textId="77777777" w:rsidR="00837CDB" w:rsidRDefault="00000000">
            <w:r>
              <w:rPr>
                <w:color w:val="000000"/>
                <w:sz w:val="18"/>
                <w:szCs w:val="18"/>
              </w:rPr>
              <w:t>[Week 6]</w:t>
            </w:r>
          </w:p>
        </w:tc>
        <w:tc>
          <w:tcPr>
            <w:tcW w:w="1400" w:type="dxa"/>
            <w:tcMar>
              <w:top w:w="55" w:type="dxa"/>
              <w:left w:w="90" w:type="dxa"/>
              <w:bottom w:w="55" w:type="dxa"/>
              <w:right w:w="90" w:type="dxa"/>
            </w:tcMar>
          </w:tcPr>
          <w:p w14:paraId="22F6AF8F"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6CB9CB93" w14:textId="77777777" w:rsidR="00837CDB" w:rsidRDefault="00000000">
            <w:r>
              <w:rPr>
                <w:color w:val="000000"/>
                <w:sz w:val="18"/>
                <w:szCs w:val="18"/>
              </w:rPr>
              <w:t>Deployed the gateway container with model groups, fallback chains and per-tier virtual keys with hard budgets. Provider keys injected from the vault as references</w:t>
            </w:r>
          </w:p>
        </w:tc>
      </w:tr>
      <w:tr w:rsidR="00837CDB" w14:paraId="1B991C36"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27287FBF" w14:textId="77777777" w:rsidR="00837CDB" w:rsidRDefault="00000000">
            <w:r>
              <w:rPr>
                <w:color w:val="000000"/>
                <w:sz w:val="18"/>
                <w:szCs w:val="18"/>
              </w:rPr>
              <w:t>[Week 7]</w:t>
            </w:r>
          </w:p>
        </w:tc>
        <w:tc>
          <w:tcPr>
            <w:tcW w:w="1400" w:type="dxa"/>
            <w:shd w:val="clear" w:color="auto" w:fill="F4FAFC"/>
            <w:tcMar>
              <w:top w:w="55" w:type="dxa"/>
              <w:left w:w="90" w:type="dxa"/>
              <w:bottom w:w="55" w:type="dxa"/>
              <w:right w:w="90" w:type="dxa"/>
            </w:tcMar>
          </w:tcPr>
          <w:p w14:paraId="57B99841"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0612D59A" w14:textId="77777777" w:rsidR="00837CDB" w:rsidRDefault="00000000">
            <w:r>
              <w:rPr>
                <w:color w:val="000000"/>
                <w:sz w:val="18"/>
                <w:szCs w:val="18"/>
              </w:rPr>
              <w:t>Implemented the photograph intake endpoint, blob write and queue enqueue, and the queue-triggered inference function</w:t>
            </w:r>
          </w:p>
        </w:tc>
      </w:tr>
      <w:tr w:rsidR="00837CDB" w14:paraId="72B8A1B8" w14:textId="77777777">
        <w:tblPrEx>
          <w:tblCellMar>
            <w:top w:w="0" w:type="dxa"/>
            <w:bottom w:w="0" w:type="dxa"/>
          </w:tblCellMar>
        </w:tblPrEx>
        <w:tc>
          <w:tcPr>
            <w:tcW w:w="1200" w:type="dxa"/>
            <w:tcMar>
              <w:top w:w="55" w:type="dxa"/>
              <w:left w:w="90" w:type="dxa"/>
              <w:bottom w:w="55" w:type="dxa"/>
              <w:right w:w="90" w:type="dxa"/>
            </w:tcMar>
          </w:tcPr>
          <w:p w14:paraId="5BDBFDFC" w14:textId="77777777" w:rsidR="00837CDB" w:rsidRDefault="00000000">
            <w:r>
              <w:rPr>
                <w:color w:val="000000"/>
                <w:sz w:val="18"/>
                <w:szCs w:val="18"/>
              </w:rPr>
              <w:t>[Week 7]</w:t>
            </w:r>
          </w:p>
        </w:tc>
        <w:tc>
          <w:tcPr>
            <w:tcW w:w="1400" w:type="dxa"/>
            <w:tcMar>
              <w:top w:w="55" w:type="dxa"/>
              <w:left w:w="90" w:type="dxa"/>
              <w:bottom w:w="55" w:type="dxa"/>
              <w:right w:w="90" w:type="dxa"/>
            </w:tcMar>
          </w:tcPr>
          <w:p w14:paraId="21AB997F"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4F2C54A8" w14:textId="77777777" w:rsidR="00837CDB" w:rsidRDefault="00000000">
            <w:r>
              <w:rPr>
                <w:color w:val="000000"/>
                <w:sz w:val="18"/>
                <w:szCs w:val="18"/>
              </w:rPr>
              <w:t>Split the pipeline into five steps so that mapping, allergen filtering and arithmetic are deterministic code rather than model output. Recorded as ADR-015</w:t>
            </w:r>
          </w:p>
        </w:tc>
      </w:tr>
      <w:tr w:rsidR="00837CDB" w14:paraId="10246932"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3021173E" w14:textId="77777777" w:rsidR="00837CDB" w:rsidRDefault="00000000">
            <w:r>
              <w:rPr>
                <w:color w:val="000000"/>
                <w:sz w:val="18"/>
                <w:szCs w:val="18"/>
              </w:rPr>
              <w:t>[Week 8]</w:t>
            </w:r>
          </w:p>
        </w:tc>
        <w:tc>
          <w:tcPr>
            <w:tcW w:w="1400" w:type="dxa"/>
            <w:shd w:val="clear" w:color="auto" w:fill="F4FAFC"/>
            <w:tcMar>
              <w:top w:w="55" w:type="dxa"/>
              <w:left w:w="90" w:type="dxa"/>
              <w:bottom w:w="55" w:type="dxa"/>
              <w:right w:w="90" w:type="dxa"/>
            </w:tcMar>
          </w:tcPr>
          <w:p w14:paraId="008561B2" w14:textId="77777777" w:rsidR="00837CDB" w:rsidRDefault="00000000">
            <w:r>
              <w:rPr>
                <w:color w:val="000000"/>
                <w:sz w:val="18"/>
                <w:szCs w:val="18"/>
              </w:rPr>
              <w:t>Eric</w:t>
            </w:r>
          </w:p>
        </w:tc>
        <w:tc>
          <w:tcPr>
            <w:tcW w:w="6426" w:type="dxa"/>
            <w:shd w:val="clear" w:color="auto" w:fill="F4FAFC"/>
            <w:tcMar>
              <w:top w:w="55" w:type="dxa"/>
              <w:left w:w="90" w:type="dxa"/>
              <w:bottom w:w="55" w:type="dxa"/>
              <w:right w:w="90" w:type="dxa"/>
            </w:tcMar>
          </w:tcPr>
          <w:p w14:paraId="180197AC" w14:textId="77777777" w:rsidR="00837CDB" w:rsidRDefault="00000000">
            <w:r>
              <w:rPr>
                <w:color w:val="000000"/>
                <w:sz w:val="18"/>
                <w:szCs w:val="18"/>
              </w:rPr>
              <w:t>Built the recognition review screen: every field editable, confidence displayed, confirm disabled while saving, nothing committed without user confirmation</w:t>
            </w:r>
          </w:p>
        </w:tc>
      </w:tr>
      <w:tr w:rsidR="00837CDB" w14:paraId="4DD35239" w14:textId="77777777">
        <w:tblPrEx>
          <w:tblCellMar>
            <w:top w:w="0" w:type="dxa"/>
            <w:bottom w:w="0" w:type="dxa"/>
          </w:tblCellMar>
        </w:tblPrEx>
        <w:tc>
          <w:tcPr>
            <w:tcW w:w="1200" w:type="dxa"/>
            <w:tcMar>
              <w:top w:w="55" w:type="dxa"/>
              <w:left w:w="90" w:type="dxa"/>
              <w:bottom w:w="55" w:type="dxa"/>
              <w:right w:w="90" w:type="dxa"/>
            </w:tcMar>
          </w:tcPr>
          <w:p w14:paraId="5FE45B9F" w14:textId="77777777" w:rsidR="00837CDB" w:rsidRDefault="00000000">
            <w:r>
              <w:rPr>
                <w:color w:val="000000"/>
                <w:sz w:val="18"/>
                <w:szCs w:val="18"/>
              </w:rPr>
              <w:t>[Week 8]</w:t>
            </w:r>
          </w:p>
        </w:tc>
        <w:tc>
          <w:tcPr>
            <w:tcW w:w="1400" w:type="dxa"/>
            <w:tcMar>
              <w:top w:w="55" w:type="dxa"/>
              <w:left w:w="90" w:type="dxa"/>
              <w:bottom w:w="55" w:type="dxa"/>
              <w:right w:w="90" w:type="dxa"/>
            </w:tcMar>
          </w:tcPr>
          <w:p w14:paraId="569BCAA6" w14:textId="77777777" w:rsidR="00837CDB" w:rsidRDefault="00000000">
            <w:r>
              <w:rPr>
                <w:color w:val="000000"/>
                <w:sz w:val="18"/>
                <w:szCs w:val="18"/>
              </w:rPr>
              <w:t>Victor</w:t>
            </w:r>
          </w:p>
        </w:tc>
        <w:tc>
          <w:tcPr>
            <w:tcW w:w="6426" w:type="dxa"/>
            <w:tcMar>
              <w:top w:w="55" w:type="dxa"/>
              <w:left w:w="90" w:type="dxa"/>
              <w:bottom w:w="55" w:type="dxa"/>
              <w:right w:w="90" w:type="dxa"/>
            </w:tcMar>
          </w:tcPr>
          <w:p w14:paraId="31BA2968" w14:textId="77777777" w:rsidR="00837CDB" w:rsidRDefault="00000000">
            <w:r>
              <w:rPr>
                <w:color w:val="000000"/>
                <w:sz w:val="18"/>
                <w:szCs w:val="18"/>
              </w:rPr>
              <w:t>Assembled the labelled photograph evaluation set across multiple cuisines and ran the first accuracy baseline</w:t>
            </w:r>
          </w:p>
        </w:tc>
      </w:tr>
    </w:tbl>
    <w:p w14:paraId="3F062D93" w14:textId="77777777" w:rsidR="00837CDB" w:rsidRDefault="00000000">
      <w:pPr>
        <w:pStyle w:val="Heading2"/>
        <w:spacing w:before="220" w:after="100"/>
      </w:pPr>
      <w:r>
        <w:rPr>
          <w:b/>
          <w:bCs/>
          <w:color w:val="0A8CAB"/>
          <w:sz w:val="25"/>
          <w:szCs w:val="25"/>
        </w:rPr>
        <w:t>3.6 Recommendations, training and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726FB332"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6B0F2436"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3EED1438"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282D71B3" w14:textId="77777777" w:rsidR="00837CDB" w:rsidRDefault="00000000">
            <w:r>
              <w:rPr>
                <w:b/>
                <w:bCs/>
                <w:color w:val="FFFFFF"/>
                <w:sz w:val="18"/>
                <w:szCs w:val="18"/>
              </w:rPr>
              <w:t>Record</w:t>
            </w:r>
          </w:p>
        </w:tc>
      </w:tr>
      <w:tr w:rsidR="00837CDB" w14:paraId="1C6EE8FE" w14:textId="77777777">
        <w:tblPrEx>
          <w:tblCellMar>
            <w:top w:w="0" w:type="dxa"/>
            <w:bottom w:w="0" w:type="dxa"/>
          </w:tblCellMar>
        </w:tblPrEx>
        <w:tc>
          <w:tcPr>
            <w:tcW w:w="1200" w:type="dxa"/>
            <w:tcMar>
              <w:top w:w="55" w:type="dxa"/>
              <w:left w:w="90" w:type="dxa"/>
              <w:bottom w:w="55" w:type="dxa"/>
              <w:right w:w="90" w:type="dxa"/>
            </w:tcMar>
          </w:tcPr>
          <w:p w14:paraId="423A76D5" w14:textId="77777777" w:rsidR="00837CDB" w:rsidRDefault="00000000">
            <w:r>
              <w:rPr>
                <w:color w:val="000000"/>
                <w:sz w:val="18"/>
                <w:szCs w:val="18"/>
              </w:rPr>
              <w:t>[Week 9]</w:t>
            </w:r>
          </w:p>
        </w:tc>
        <w:tc>
          <w:tcPr>
            <w:tcW w:w="1400" w:type="dxa"/>
            <w:tcMar>
              <w:top w:w="55" w:type="dxa"/>
              <w:left w:w="90" w:type="dxa"/>
              <w:bottom w:w="55" w:type="dxa"/>
              <w:right w:w="90" w:type="dxa"/>
            </w:tcMar>
          </w:tcPr>
          <w:p w14:paraId="57ED91FC"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50064AC3" w14:textId="77777777" w:rsidR="00837CDB" w:rsidRDefault="00000000">
            <w:r>
              <w:rPr>
                <w:color w:val="000000"/>
                <w:sz w:val="18"/>
                <w:szCs w:val="18"/>
              </w:rPr>
              <w:t>Implemented meal recommendation and weekly plan generation with structured output validation and deterministic allergen exclusion</w:t>
            </w:r>
          </w:p>
        </w:tc>
      </w:tr>
      <w:tr w:rsidR="00837CDB" w14:paraId="2E18D531"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65ED1D0E" w14:textId="77777777" w:rsidR="00837CDB" w:rsidRDefault="00000000">
            <w:r>
              <w:rPr>
                <w:color w:val="000000"/>
                <w:sz w:val="18"/>
                <w:szCs w:val="18"/>
              </w:rPr>
              <w:t>[Week 9]</w:t>
            </w:r>
          </w:p>
        </w:tc>
        <w:tc>
          <w:tcPr>
            <w:tcW w:w="1400" w:type="dxa"/>
            <w:shd w:val="clear" w:color="auto" w:fill="F4FAFC"/>
            <w:tcMar>
              <w:top w:w="55" w:type="dxa"/>
              <w:left w:w="90" w:type="dxa"/>
              <w:bottom w:w="55" w:type="dxa"/>
              <w:right w:w="90" w:type="dxa"/>
            </w:tcMar>
          </w:tcPr>
          <w:p w14:paraId="5480988C"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6469135D" w14:textId="77777777" w:rsidR="00837CDB" w:rsidRDefault="00000000">
            <w:r>
              <w:rPr>
                <w:color w:val="000000"/>
                <w:sz w:val="18"/>
                <w:szCs w:val="18"/>
              </w:rPr>
              <w:t>Implemented iteration-indexed progression rules so progression is inspectable data rather than branching logic</w:t>
            </w:r>
          </w:p>
        </w:tc>
      </w:tr>
      <w:tr w:rsidR="00837CDB" w14:paraId="38276D65" w14:textId="77777777">
        <w:tblPrEx>
          <w:tblCellMar>
            <w:top w:w="0" w:type="dxa"/>
            <w:bottom w:w="0" w:type="dxa"/>
          </w:tblCellMar>
        </w:tblPrEx>
        <w:tc>
          <w:tcPr>
            <w:tcW w:w="1200" w:type="dxa"/>
            <w:tcMar>
              <w:top w:w="55" w:type="dxa"/>
              <w:left w:w="90" w:type="dxa"/>
              <w:bottom w:w="55" w:type="dxa"/>
              <w:right w:w="90" w:type="dxa"/>
            </w:tcMar>
          </w:tcPr>
          <w:p w14:paraId="09B77CB1" w14:textId="77777777" w:rsidR="00837CDB" w:rsidRDefault="00000000">
            <w:r>
              <w:rPr>
                <w:color w:val="000000"/>
                <w:sz w:val="18"/>
                <w:szCs w:val="18"/>
              </w:rPr>
              <w:t>[Week 10]</w:t>
            </w:r>
          </w:p>
        </w:tc>
        <w:tc>
          <w:tcPr>
            <w:tcW w:w="1400" w:type="dxa"/>
            <w:tcMar>
              <w:top w:w="55" w:type="dxa"/>
              <w:left w:w="90" w:type="dxa"/>
              <w:bottom w:w="55" w:type="dxa"/>
              <w:right w:w="90" w:type="dxa"/>
            </w:tcMar>
          </w:tcPr>
          <w:p w14:paraId="5F373524" w14:textId="77777777" w:rsidR="00837CDB" w:rsidRDefault="00000000">
            <w:r>
              <w:rPr>
                <w:color w:val="000000"/>
                <w:sz w:val="18"/>
                <w:szCs w:val="18"/>
              </w:rPr>
              <w:t>Eric</w:t>
            </w:r>
          </w:p>
        </w:tc>
        <w:tc>
          <w:tcPr>
            <w:tcW w:w="6426" w:type="dxa"/>
            <w:tcMar>
              <w:top w:w="55" w:type="dxa"/>
              <w:left w:w="90" w:type="dxa"/>
              <w:bottom w:w="55" w:type="dxa"/>
              <w:right w:w="90" w:type="dxa"/>
            </w:tcMar>
          </w:tcPr>
          <w:p w14:paraId="63FE91AC" w14:textId="77777777" w:rsidR="00837CDB" w:rsidRDefault="00000000">
            <w:r>
              <w:rPr>
                <w:color w:val="000000"/>
                <w:sz w:val="18"/>
                <w:szCs w:val="18"/>
              </w:rPr>
              <w:t>Built the training screen and the guided session mode with rest timers and per-exercise media</w:t>
            </w:r>
          </w:p>
        </w:tc>
      </w:tr>
      <w:tr w:rsidR="00837CDB" w14:paraId="794EE663"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5B9C8379" w14:textId="77777777" w:rsidR="00837CDB" w:rsidRDefault="00000000">
            <w:r>
              <w:rPr>
                <w:color w:val="000000"/>
                <w:sz w:val="18"/>
                <w:szCs w:val="18"/>
              </w:rPr>
              <w:t>[Week 11]</w:t>
            </w:r>
          </w:p>
        </w:tc>
        <w:tc>
          <w:tcPr>
            <w:tcW w:w="1400" w:type="dxa"/>
            <w:shd w:val="clear" w:color="auto" w:fill="F4FAFC"/>
            <w:tcMar>
              <w:top w:w="55" w:type="dxa"/>
              <w:left w:w="90" w:type="dxa"/>
              <w:bottom w:w="55" w:type="dxa"/>
              <w:right w:w="90" w:type="dxa"/>
            </w:tcMar>
          </w:tcPr>
          <w:p w14:paraId="1E6C933F" w14:textId="77777777" w:rsidR="00837CDB" w:rsidRDefault="00000000">
            <w:r>
              <w:rPr>
                <w:color w:val="000000"/>
                <w:sz w:val="18"/>
                <w:szCs w:val="18"/>
              </w:rPr>
              <w:t>Eric</w:t>
            </w:r>
          </w:p>
        </w:tc>
        <w:tc>
          <w:tcPr>
            <w:tcW w:w="6426" w:type="dxa"/>
            <w:shd w:val="clear" w:color="auto" w:fill="F4FAFC"/>
            <w:tcMar>
              <w:top w:w="55" w:type="dxa"/>
              <w:left w:w="90" w:type="dxa"/>
              <w:bottom w:w="55" w:type="dxa"/>
              <w:right w:w="90" w:type="dxa"/>
            </w:tcMar>
          </w:tcPr>
          <w:p w14:paraId="4659AD01" w14:textId="77777777" w:rsidR="00837CDB" w:rsidRDefault="00000000">
            <w:r>
              <w:rPr>
                <w:color w:val="000000"/>
                <w:sz w:val="18"/>
                <w:szCs w:val="18"/>
              </w:rPr>
              <w:t>Built the progress screen: weight trend against goal, calorie trends, nutrition breakdown and the achievement grid</w:t>
            </w:r>
          </w:p>
        </w:tc>
      </w:tr>
      <w:tr w:rsidR="00837CDB" w14:paraId="6EB872DF" w14:textId="77777777">
        <w:tblPrEx>
          <w:tblCellMar>
            <w:top w:w="0" w:type="dxa"/>
            <w:bottom w:w="0" w:type="dxa"/>
          </w:tblCellMar>
        </w:tblPrEx>
        <w:tc>
          <w:tcPr>
            <w:tcW w:w="1200" w:type="dxa"/>
            <w:tcMar>
              <w:top w:w="55" w:type="dxa"/>
              <w:left w:w="90" w:type="dxa"/>
              <w:bottom w:w="55" w:type="dxa"/>
              <w:right w:w="90" w:type="dxa"/>
            </w:tcMar>
          </w:tcPr>
          <w:p w14:paraId="62E95ACD" w14:textId="77777777" w:rsidR="00837CDB" w:rsidRDefault="00000000">
            <w:r>
              <w:rPr>
                <w:color w:val="000000"/>
                <w:sz w:val="18"/>
                <w:szCs w:val="18"/>
              </w:rPr>
              <w:t>[Week 11]</w:t>
            </w:r>
          </w:p>
        </w:tc>
        <w:tc>
          <w:tcPr>
            <w:tcW w:w="1400" w:type="dxa"/>
            <w:tcMar>
              <w:top w:w="55" w:type="dxa"/>
              <w:left w:w="90" w:type="dxa"/>
              <w:bottom w:w="55" w:type="dxa"/>
              <w:right w:w="90" w:type="dxa"/>
            </w:tcMar>
          </w:tcPr>
          <w:p w14:paraId="2D4D479C" w14:textId="77777777" w:rsidR="00837CDB" w:rsidRDefault="00000000">
            <w:r>
              <w:rPr>
                <w:color w:val="000000"/>
                <w:sz w:val="18"/>
                <w:szCs w:val="18"/>
              </w:rPr>
              <w:t>Victor</w:t>
            </w:r>
          </w:p>
        </w:tc>
        <w:tc>
          <w:tcPr>
            <w:tcW w:w="6426" w:type="dxa"/>
            <w:tcMar>
              <w:top w:w="55" w:type="dxa"/>
              <w:left w:w="90" w:type="dxa"/>
              <w:bottom w:w="55" w:type="dxa"/>
              <w:right w:w="90" w:type="dxa"/>
            </w:tcMar>
          </w:tcPr>
          <w:p w14:paraId="08C0FD0C" w14:textId="77777777" w:rsidR="00837CDB" w:rsidRDefault="00000000">
            <w:r>
              <w:rPr>
                <w:color w:val="000000"/>
                <w:sz w:val="18"/>
                <w:szCs w:val="18"/>
              </w:rPr>
              <w:t>Verified achievement unlocking is reproducible from seeded histories</w:t>
            </w:r>
          </w:p>
        </w:tc>
      </w:tr>
    </w:tbl>
    <w:p w14:paraId="351BDA16" w14:textId="77777777" w:rsidR="00837CDB" w:rsidRDefault="00000000">
      <w:pPr>
        <w:pStyle w:val="Heading2"/>
        <w:spacing w:before="220" w:after="100"/>
      </w:pPr>
      <w:r>
        <w:rPr>
          <w:b/>
          <w:bCs/>
          <w:color w:val="0A8CAB"/>
          <w:sz w:val="25"/>
          <w:szCs w:val="25"/>
        </w:rPr>
        <w:t>3.7 Assistant, guardrails and privacy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426"/>
      </w:tblGrid>
      <w:tr w:rsidR="00837CDB" w14:paraId="480D3096"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088A4840" w14:textId="77777777" w:rsidR="00837CDB" w:rsidRDefault="00000000">
            <w:r>
              <w:rPr>
                <w:b/>
                <w:bCs/>
                <w:color w:val="FFFFFF"/>
                <w:sz w:val="18"/>
                <w:szCs w:val="18"/>
              </w:rPr>
              <w:t>Date</w:t>
            </w:r>
          </w:p>
        </w:tc>
        <w:tc>
          <w:tcPr>
            <w:tcW w:w="1400" w:type="dxa"/>
            <w:shd w:val="clear" w:color="auto" w:fill="0B2233"/>
            <w:tcMar>
              <w:top w:w="55" w:type="dxa"/>
              <w:left w:w="90" w:type="dxa"/>
              <w:bottom w:w="55" w:type="dxa"/>
              <w:right w:w="90" w:type="dxa"/>
            </w:tcMar>
          </w:tcPr>
          <w:p w14:paraId="3C0272F3" w14:textId="77777777" w:rsidR="00837CDB" w:rsidRDefault="00000000">
            <w:r>
              <w:rPr>
                <w:b/>
                <w:bCs/>
                <w:color w:val="FFFFFF"/>
                <w:sz w:val="18"/>
                <w:szCs w:val="18"/>
              </w:rPr>
              <w:t>Member</w:t>
            </w:r>
          </w:p>
        </w:tc>
        <w:tc>
          <w:tcPr>
            <w:tcW w:w="6426" w:type="dxa"/>
            <w:shd w:val="clear" w:color="auto" w:fill="0B2233"/>
            <w:tcMar>
              <w:top w:w="55" w:type="dxa"/>
              <w:left w:w="90" w:type="dxa"/>
              <w:bottom w:w="55" w:type="dxa"/>
              <w:right w:w="90" w:type="dxa"/>
            </w:tcMar>
          </w:tcPr>
          <w:p w14:paraId="4500BADB" w14:textId="77777777" w:rsidR="00837CDB" w:rsidRDefault="00000000">
            <w:r>
              <w:rPr>
                <w:b/>
                <w:bCs/>
                <w:color w:val="FFFFFF"/>
                <w:sz w:val="18"/>
                <w:szCs w:val="18"/>
              </w:rPr>
              <w:t>Record</w:t>
            </w:r>
          </w:p>
        </w:tc>
      </w:tr>
      <w:tr w:rsidR="00837CDB" w14:paraId="49279CDF" w14:textId="77777777">
        <w:tblPrEx>
          <w:tblCellMar>
            <w:top w:w="0" w:type="dxa"/>
            <w:bottom w:w="0" w:type="dxa"/>
          </w:tblCellMar>
        </w:tblPrEx>
        <w:tc>
          <w:tcPr>
            <w:tcW w:w="1200" w:type="dxa"/>
            <w:tcMar>
              <w:top w:w="55" w:type="dxa"/>
              <w:left w:w="90" w:type="dxa"/>
              <w:bottom w:w="55" w:type="dxa"/>
              <w:right w:w="90" w:type="dxa"/>
            </w:tcMar>
          </w:tcPr>
          <w:p w14:paraId="3D0DB9D7" w14:textId="77777777" w:rsidR="00837CDB" w:rsidRDefault="00000000">
            <w:r>
              <w:rPr>
                <w:color w:val="000000"/>
                <w:sz w:val="18"/>
                <w:szCs w:val="18"/>
              </w:rPr>
              <w:t>[Week 10]</w:t>
            </w:r>
          </w:p>
        </w:tc>
        <w:tc>
          <w:tcPr>
            <w:tcW w:w="1400" w:type="dxa"/>
            <w:tcMar>
              <w:top w:w="55" w:type="dxa"/>
              <w:left w:w="90" w:type="dxa"/>
              <w:bottom w:w="55" w:type="dxa"/>
              <w:right w:w="90" w:type="dxa"/>
            </w:tcMar>
          </w:tcPr>
          <w:p w14:paraId="529F54A8"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457F8BEB" w14:textId="77777777" w:rsidR="00837CDB" w:rsidRDefault="00000000">
            <w:r>
              <w:rPr>
                <w:color w:val="000000"/>
                <w:sz w:val="18"/>
                <w:szCs w:val="18"/>
              </w:rPr>
              <w:t>Implemented the assistant with tool calls into nutrition, plan and progress services, and the six-stage guardrail chain around every model call</w:t>
            </w:r>
          </w:p>
        </w:tc>
      </w:tr>
      <w:tr w:rsidR="00837CDB" w14:paraId="5694F238"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0FBA0370" w14:textId="77777777" w:rsidR="00837CDB" w:rsidRDefault="00000000">
            <w:r>
              <w:rPr>
                <w:color w:val="000000"/>
                <w:sz w:val="18"/>
                <w:szCs w:val="18"/>
              </w:rPr>
              <w:t>[Week 10]</w:t>
            </w:r>
          </w:p>
        </w:tc>
        <w:tc>
          <w:tcPr>
            <w:tcW w:w="1400" w:type="dxa"/>
            <w:shd w:val="clear" w:color="auto" w:fill="F4FAFC"/>
            <w:tcMar>
              <w:top w:w="55" w:type="dxa"/>
              <w:left w:w="90" w:type="dxa"/>
              <w:bottom w:w="55" w:type="dxa"/>
              <w:right w:w="90" w:type="dxa"/>
            </w:tcMar>
          </w:tcPr>
          <w:p w14:paraId="6E228CCB" w14:textId="77777777" w:rsidR="00837CDB" w:rsidRDefault="00000000">
            <w:r>
              <w:rPr>
                <w:color w:val="000000"/>
                <w:sz w:val="18"/>
                <w:szCs w:val="18"/>
              </w:rPr>
              <w:t>Babatundji</w:t>
            </w:r>
          </w:p>
        </w:tc>
        <w:tc>
          <w:tcPr>
            <w:tcW w:w="6426" w:type="dxa"/>
            <w:shd w:val="clear" w:color="auto" w:fill="F4FAFC"/>
            <w:tcMar>
              <w:top w:w="55" w:type="dxa"/>
              <w:left w:w="90" w:type="dxa"/>
              <w:bottom w:w="55" w:type="dxa"/>
              <w:right w:w="90" w:type="dxa"/>
            </w:tcMar>
          </w:tcPr>
          <w:p w14:paraId="3E802EEC" w14:textId="77777777" w:rsidR="00837CDB" w:rsidRDefault="00000000">
            <w:r>
              <w:rPr>
                <w:color w:val="000000"/>
                <w:sz w:val="18"/>
                <w:szCs w:val="18"/>
              </w:rPr>
              <w:t>Built the adversarial evaluation set covering medical requests, extreme restriction, crisis signals and jailbreak patterns, and wired it as a pipeline gate</w:t>
            </w:r>
          </w:p>
        </w:tc>
      </w:tr>
      <w:tr w:rsidR="00837CDB" w14:paraId="1A549197" w14:textId="77777777">
        <w:tblPrEx>
          <w:tblCellMar>
            <w:top w:w="0" w:type="dxa"/>
            <w:bottom w:w="0" w:type="dxa"/>
          </w:tblCellMar>
        </w:tblPrEx>
        <w:tc>
          <w:tcPr>
            <w:tcW w:w="1200" w:type="dxa"/>
            <w:tcMar>
              <w:top w:w="55" w:type="dxa"/>
              <w:left w:w="90" w:type="dxa"/>
              <w:bottom w:w="55" w:type="dxa"/>
              <w:right w:w="90" w:type="dxa"/>
            </w:tcMar>
          </w:tcPr>
          <w:p w14:paraId="2B1D2A0F" w14:textId="77777777" w:rsidR="00837CDB" w:rsidRDefault="00000000">
            <w:r>
              <w:rPr>
                <w:color w:val="000000"/>
                <w:sz w:val="18"/>
                <w:szCs w:val="18"/>
              </w:rPr>
              <w:t>[Week 11]</w:t>
            </w:r>
          </w:p>
        </w:tc>
        <w:tc>
          <w:tcPr>
            <w:tcW w:w="1400" w:type="dxa"/>
            <w:tcMar>
              <w:top w:w="55" w:type="dxa"/>
              <w:left w:w="90" w:type="dxa"/>
              <w:bottom w:w="55" w:type="dxa"/>
              <w:right w:w="90" w:type="dxa"/>
            </w:tcMar>
          </w:tcPr>
          <w:p w14:paraId="18E34184" w14:textId="77777777" w:rsidR="00837CDB" w:rsidRDefault="00000000">
            <w:r>
              <w:rPr>
                <w:color w:val="000000"/>
                <w:sz w:val="18"/>
                <w:szCs w:val="18"/>
              </w:rPr>
              <w:t>Babatundji</w:t>
            </w:r>
          </w:p>
        </w:tc>
        <w:tc>
          <w:tcPr>
            <w:tcW w:w="6426" w:type="dxa"/>
            <w:tcMar>
              <w:top w:w="55" w:type="dxa"/>
              <w:left w:w="90" w:type="dxa"/>
              <w:bottom w:w="55" w:type="dxa"/>
              <w:right w:w="90" w:type="dxa"/>
            </w:tcMar>
          </w:tcPr>
          <w:p w14:paraId="6155240B" w14:textId="77777777" w:rsidR="00837CDB" w:rsidRDefault="00000000">
            <w:r>
              <w:rPr>
                <w:color w:val="000000"/>
                <w:sz w:val="18"/>
                <w:szCs w:val="18"/>
              </w:rPr>
              <w:t>Implemented consent capture, machine-readable export and account deletion with anonymisation of the audit trail</w:t>
            </w:r>
          </w:p>
        </w:tc>
      </w:tr>
      <w:tr w:rsidR="00837CDB" w14:paraId="55C2DD57"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39620E4B" w14:textId="77777777" w:rsidR="00837CDB" w:rsidRDefault="00000000">
            <w:r>
              <w:rPr>
                <w:color w:val="000000"/>
                <w:sz w:val="18"/>
                <w:szCs w:val="18"/>
              </w:rPr>
              <w:t>[Week 11]</w:t>
            </w:r>
          </w:p>
        </w:tc>
        <w:tc>
          <w:tcPr>
            <w:tcW w:w="1400" w:type="dxa"/>
            <w:shd w:val="clear" w:color="auto" w:fill="F4FAFC"/>
            <w:tcMar>
              <w:top w:w="55" w:type="dxa"/>
              <w:left w:w="90" w:type="dxa"/>
              <w:bottom w:w="55" w:type="dxa"/>
              <w:right w:w="90" w:type="dxa"/>
            </w:tcMar>
          </w:tcPr>
          <w:p w14:paraId="01CB352E" w14:textId="77777777" w:rsidR="00837CDB" w:rsidRDefault="00000000">
            <w:r>
              <w:rPr>
                <w:color w:val="000000"/>
                <w:sz w:val="18"/>
                <w:szCs w:val="18"/>
              </w:rPr>
              <w:t>Eric</w:t>
            </w:r>
          </w:p>
        </w:tc>
        <w:tc>
          <w:tcPr>
            <w:tcW w:w="6426" w:type="dxa"/>
            <w:shd w:val="clear" w:color="auto" w:fill="F4FAFC"/>
            <w:tcMar>
              <w:top w:w="55" w:type="dxa"/>
              <w:left w:w="90" w:type="dxa"/>
              <w:bottom w:w="55" w:type="dxa"/>
              <w:right w:w="90" w:type="dxa"/>
            </w:tcMar>
          </w:tcPr>
          <w:p w14:paraId="6BC3E8B2" w14:textId="77777777" w:rsidR="00837CDB" w:rsidRDefault="00000000">
            <w:r>
              <w:rPr>
                <w:color w:val="000000"/>
                <w:sz w:val="18"/>
                <w:szCs w:val="18"/>
              </w:rPr>
              <w:t>Added the persistent wellness disclaimer, the report-response control and polite live-region announcement for streamed replies</w:t>
            </w:r>
          </w:p>
        </w:tc>
      </w:tr>
    </w:tbl>
    <w:p w14:paraId="2FB239EF" w14:textId="77777777" w:rsidR="00837CDB" w:rsidRDefault="00000000">
      <w:pPr>
        <w:pStyle w:val="Heading1"/>
        <w:pBdr>
          <w:bottom w:val="single" w:sz="6" w:space="0" w:color="21C0DA"/>
        </w:pBdr>
        <w:spacing w:before="300" w:after="140"/>
      </w:pPr>
      <w:r>
        <w:rPr>
          <w:b/>
          <w:bCs/>
          <w:color w:val="0B2233"/>
          <w:sz w:val="30"/>
          <w:szCs w:val="30"/>
        </w:rPr>
        <w:t>4. Meeting Records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5926"/>
      </w:tblGrid>
      <w:tr w:rsidR="00837CDB" w14:paraId="6103E430" w14:textId="77777777">
        <w:tblPrEx>
          <w:tblCellMar>
            <w:top w:w="0" w:type="dxa"/>
            <w:bottom w:w="0" w:type="dxa"/>
          </w:tblCellMar>
        </w:tblPrEx>
        <w:trPr>
          <w:tblHeader/>
        </w:trPr>
        <w:tc>
          <w:tcPr>
            <w:tcW w:w="1200" w:type="dxa"/>
            <w:shd w:val="clear" w:color="auto" w:fill="0B2233"/>
            <w:tcMar>
              <w:top w:w="55" w:type="dxa"/>
              <w:left w:w="90" w:type="dxa"/>
              <w:bottom w:w="55" w:type="dxa"/>
              <w:right w:w="90" w:type="dxa"/>
            </w:tcMar>
          </w:tcPr>
          <w:p w14:paraId="63654BCE" w14:textId="77777777" w:rsidR="00837CDB" w:rsidRDefault="00000000">
            <w:r>
              <w:rPr>
                <w:b/>
                <w:bCs/>
                <w:color w:val="FFFFFF"/>
                <w:sz w:val="18"/>
                <w:szCs w:val="18"/>
              </w:rPr>
              <w:t>Date</w:t>
            </w:r>
          </w:p>
        </w:tc>
        <w:tc>
          <w:tcPr>
            <w:tcW w:w="1900" w:type="dxa"/>
            <w:shd w:val="clear" w:color="auto" w:fill="0B2233"/>
            <w:tcMar>
              <w:top w:w="55" w:type="dxa"/>
              <w:left w:w="90" w:type="dxa"/>
              <w:bottom w:w="55" w:type="dxa"/>
              <w:right w:w="90" w:type="dxa"/>
            </w:tcMar>
          </w:tcPr>
          <w:p w14:paraId="401A10B4" w14:textId="77777777" w:rsidR="00837CDB" w:rsidRDefault="00000000">
            <w:r>
              <w:rPr>
                <w:b/>
                <w:bCs/>
                <w:color w:val="FFFFFF"/>
                <w:sz w:val="18"/>
                <w:szCs w:val="18"/>
              </w:rPr>
              <w:t>Attendees</w:t>
            </w:r>
          </w:p>
        </w:tc>
        <w:tc>
          <w:tcPr>
            <w:tcW w:w="5926" w:type="dxa"/>
            <w:shd w:val="clear" w:color="auto" w:fill="0B2233"/>
            <w:tcMar>
              <w:top w:w="55" w:type="dxa"/>
              <w:left w:w="90" w:type="dxa"/>
              <w:bottom w:w="55" w:type="dxa"/>
              <w:right w:w="90" w:type="dxa"/>
            </w:tcMar>
          </w:tcPr>
          <w:p w14:paraId="42FF8E53" w14:textId="77777777" w:rsidR="00837CDB" w:rsidRDefault="00000000">
            <w:r>
              <w:rPr>
                <w:b/>
                <w:bCs/>
                <w:color w:val="FFFFFF"/>
                <w:sz w:val="18"/>
                <w:szCs w:val="18"/>
              </w:rPr>
              <w:t>Decisions and actions</w:t>
            </w:r>
          </w:p>
        </w:tc>
      </w:tr>
      <w:tr w:rsidR="00837CDB" w14:paraId="258F5B9A" w14:textId="77777777">
        <w:tblPrEx>
          <w:tblCellMar>
            <w:top w:w="0" w:type="dxa"/>
            <w:bottom w:w="0" w:type="dxa"/>
          </w:tblCellMar>
        </w:tblPrEx>
        <w:tc>
          <w:tcPr>
            <w:tcW w:w="1200" w:type="dxa"/>
            <w:tcMar>
              <w:top w:w="55" w:type="dxa"/>
              <w:left w:w="90" w:type="dxa"/>
              <w:bottom w:w="55" w:type="dxa"/>
              <w:right w:w="90" w:type="dxa"/>
            </w:tcMar>
          </w:tcPr>
          <w:p w14:paraId="6D55DDB3" w14:textId="77777777" w:rsidR="00837CDB" w:rsidRDefault="00000000">
            <w:r>
              <w:rPr>
                <w:color w:val="000000"/>
                <w:sz w:val="18"/>
                <w:szCs w:val="18"/>
              </w:rPr>
              <w:t>[Week 1]</w:t>
            </w:r>
          </w:p>
        </w:tc>
        <w:tc>
          <w:tcPr>
            <w:tcW w:w="1900" w:type="dxa"/>
            <w:tcMar>
              <w:top w:w="55" w:type="dxa"/>
              <w:left w:w="90" w:type="dxa"/>
              <w:bottom w:w="55" w:type="dxa"/>
              <w:right w:w="90" w:type="dxa"/>
            </w:tcMar>
          </w:tcPr>
          <w:p w14:paraId="12271B2F" w14:textId="77777777" w:rsidR="00837CDB" w:rsidRDefault="00000000">
            <w:r>
              <w:rPr>
                <w:color w:val="000000"/>
                <w:sz w:val="18"/>
                <w:szCs w:val="18"/>
              </w:rPr>
              <w:t>All three, supervisor</w:t>
            </w:r>
          </w:p>
        </w:tc>
        <w:tc>
          <w:tcPr>
            <w:tcW w:w="5926" w:type="dxa"/>
            <w:tcMar>
              <w:top w:w="55" w:type="dxa"/>
              <w:left w:w="90" w:type="dxa"/>
              <w:bottom w:w="55" w:type="dxa"/>
              <w:right w:w="90" w:type="dxa"/>
            </w:tcMar>
          </w:tcPr>
          <w:p w14:paraId="014A96FF" w14:textId="77777777" w:rsidR="00837CDB" w:rsidRDefault="00000000">
            <w:r>
              <w:rPr>
                <w:color w:val="000000"/>
                <w:sz w:val="18"/>
                <w:szCs w:val="18"/>
              </w:rPr>
              <w:t xml:space="preserve">Confirmed Project 5 and the </w:t>
            </w:r>
            <w:proofErr w:type="spellStart"/>
            <w:r>
              <w:rPr>
                <w:color w:val="000000"/>
                <w:sz w:val="18"/>
                <w:szCs w:val="18"/>
              </w:rPr>
              <w:t>AquaZeroFit</w:t>
            </w:r>
            <w:proofErr w:type="spellEnd"/>
            <w:r>
              <w:rPr>
                <w:color w:val="000000"/>
                <w:sz w:val="18"/>
                <w:szCs w:val="18"/>
              </w:rPr>
              <w:t xml:space="preserve"> product name under the </w:t>
            </w:r>
            <w:proofErr w:type="spellStart"/>
            <w:r>
              <w:rPr>
                <w:color w:val="000000"/>
                <w:sz w:val="18"/>
                <w:szCs w:val="18"/>
              </w:rPr>
              <w:t>AquaZero</w:t>
            </w:r>
            <w:proofErr w:type="spellEnd"/>
            <w:r>
              <w:rPr>
                <w:color w:val="000000"/>
                <w:sz w:val="18"/>
                <w:szCs w:val="18"/>
              </w:rPr>
              <w:t xml:space="preserve"> brand. Agreed role allocation as recorded in AQF-01. Action: Technical Lead to draft the charter and product requirements</w:t>
            </w:r>
          </w:p>
        </w:tc>
      </w:tr>
      <w:tr w:rsidR="00837CDB" w14:paraId="13B7F8F9"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07B9E7CF" w14:textId="77777777" w:rsidR="00837CDB" w:rsidRDefault="00000000">
            <w:r>
              <w:rPr>
                <w:color w:val="000000"/>
                <w:sz w:val="18"/>
                <w:szCs w:val="18"/>
              </w:rPr>
              <w:lastRenderedPageBreak/>
              <w:t>[Week 2]</w:t>
            </w:r>
          </w:p>
        </w:tc>
        <w:tc>
          <w:tcPr>
            <w:tcW w:w="1900" w:type="dxa"/>
            <w:shd w:val="clear" w:color="auto" w:fill="F4FAFC"/>
            <w:tcMar>
              <w:top w:w="55" w:type="dxa"/>
              <w:left w:w="90" w:type="dxa"/>
              <w:bottom w:w="55" w:type="dxa"/>
              <w:right w:w="90" w:type="dxa"/>
            </w:tcMar>
          </w:tcPr>
          <w:p w14:paraId="01FEAC69" w14:textId="77777777" w:rsidR="00837CDB" w:rsidRDefault="00000000">
            <w:r>
              <w:rPr>
                <w:color w:val="000000"/>
                <w:sz w:val="18"/>
                <w:szCs w:val="18"/>
              </w:rPr>
              <w:t>All three</w:t>
            </w:r>
          </w:p>
        </w:tc>
        <w:tc>
          <w:tcPr>
            <w:tcW w:w="5926" w:type="dxa"/>
            <w:shd w:val="clear" w:color="auto" w:fill="F4FAFC"/>
            <w:tcMar>
              <w:top w:w="55" w:type="dxa"/>
              <w:left w:w="90" w:type="dxa"/>
              <w:bottom w:w="55" w:type="dxa"/>
              <w:right w:w="90" w:type="dxa"/>
            </w:tcMar>
          </w:tcPr>
          <w:p w14:paraId="2228D675" w14:textId="77777777" w:rsidR="00837CDB" w:rsidRDefault="00000000">
            <w:r>
              <w:rPr>
                <w:color w:val="000000"/>
                <w:sz w:val="18"/>
                <w:szCs w:val="18"/>
              </w:rPr>
              <w:t>Agreed the dual delivery model after discussing the risk of a Telegram-only build to assessment. Recorded as ADR-001. Action: Frontend to scaffold from the official template</w:t>
            </w:r>
          </w:p>
        </w:tc>
      </w:tr>
      <w:tr w:rsidR="00837CDB" w14:paraId="1F043459" w14:textId="77777777">
        <w:tblPrEx>
          <w:tblCellMar>
            <w:top w:w="0" w:type="dxa"/>
            <w:bottom w:w="0" w:type="dxa"/>
          </w:tblCellMar>
        </w:tblPrEx>
        <w:tc>
          <w:tcPr>
            <w:tcW w:w="1200" w:type="dxa"/>
            <w:tcMar>
              <w:top w:w="55" w:type="dxa"/>
              <w:left w:w="90" w:type="dxa"/>
              <w:bottom w:w="55" w:type="dxa"/>
              <w:right w:w="90" w:type="dxa"/>
            </w:tcMar>
          </w:tcPr>
          <w:p w14:paraId="13D72C9B" w14:textId="77777777" w:rsidR="00837CDB" w:rsidRDefault="00000000">
            <w:r>
              <w:rPr>
                <w:color w:val="000000"/>
                <w:sz w:val="18"/>
                <w:szCs w:val="18"/>
              </w:rPr>
              <w:t>[Week 3]</w:t>
            </w:r>
          </w:p>
        </w:tc>
        <w:tc>
          <w:tcPr>
            <w:tcW w:w="1900" w:type="dxa"/>
            <w:tcMar>
              <w:top w:w="55" w:type="dxa"/>
              <w:left w:w="90" w:type="dxa"/>
              <w:bottom w:w="55" w:type="dxa"/>
              <w:right w:w="90" w:type="dxa"/>
            </w:tcMar>
          </w:tcPr>
          <w:p w14:paraId="40D704B9" w14:textId="77777777" w:rsidR="00837CDB" w:rsidRDefault="00000000">
            <w:r>
              <w:rPr>
                <w:color w:val="000000"/>
                <w:sz w:val="18"/>
                <w:szCs w:val="18"/>
              </w:rPr>
              <w:t>All three</w:t>
            </w:r>
          </w:p>
        </w:tc>
        <w:tc>
          <w:tcPr>
            <w:tcW w:w="5926" w:type="dxa"/>
            <w:tcMar>
              <w:top w:w="55" w:type="dxa"/>
              <w:left w:w="90" w:type="dxa"/>
              <w:bottom w:w="55" w:type="dxa"/>
              <w:right w:w="90" w:type="dxa"/>
            </w:tcMar>
          </w:tcPr>
          <w:p w14:paraId="13DCF734" w14:textId="77777777" w:rsidR="00837CDB" w:rsidRDefault="00000000">
            <w:r>
              <w:rPr>
                <w:color w:val="000000"/>
                <w:sz w:val="18"/>
                <w:szCs w:val="18"/>
              </w:rPr>
              <w:t>Reviewed the licence findings. Agreed to reject three evaluated sources on legal grounds and to adopt data and patterns only from a fourth. Recorded in AQF-12</w:t>
            </w:r>
          </w:p>
        </w:tc>
      </w:tr>
      <w:tr w:rsidR="00837CDB" w14:paraId="14895876"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7F59057B" w14:textId="77777777" w:rsidR="00837CDB" w:rsidRDefault="00000000">
            <w:r>
              <w:rPr>
                <w:color w:val="000000"/>
                <w:sz w:val="18"/>
                <w:szCs w:val="18"/>
              </w:rPr>
              <w:t>[Week 4]</w:t>
            </w:r>
          </w:p>
        </w:tc>
        <w:tc>
          <w:tcPr>
            <w:tcW w:w="1900" w:type="dxa"/>
            <w:shd w:val="clear" w:color="auto" w:fill="F4FAFC"/>
            <w:tcMar>
              <w:top w:w="55" w:type="dxa"/>
              <w:left w:w="90" w:type="dxa"/>
              <w:bottom w:w="55" w:type="dxa"/>
              <w:right w:w="90" w:type="dxa"/>
            </w:tcMar>
          </w:tcPr>
          <w:p w14:paraId="15344702" w14:textId="77777777" w:rsidR="00837CDB" w:rsidRDefault="00000000">
            <w:r>
              <w:rPr>
                <w:color w:val="000000"/>
                <w:sz w:val="18"/>
                <w:szCs w:val="18"/>
              </w:rPr>
              <w:t>All three, supervisor</w:t>
            </w:r>
          </w:p>
        </w:tc>
        <w:tc>
          <w:tcPr>
            <w:tcW w:w="5926" w:type="dxa"/>
            <w:shd w:val="clear" w:color="auto" w:fill="F4FAFC"/>
            <w:tcMar>
              <w:top w:w="55" w:type="dxa"/>
              <w:left w:w="90" w:type="dxa"/>
              <w:bottom w:w="55" w:type="dxa"/>
              <w:right w:w="90" w:type="dxa"/>
            </w:tcMar>
          </w:tcPr>
          <w:p w14:paraId="1194CD01" w14:textId="77777777" w:rsidR="00837CDB" w:rsidRDefault="00000000">
            <w:r>
              <w:rPr>
                <w:color w:val="000000"/>
                <w:sz w:val="18"/>
                <w:szCs w:val="18"/>
              </w:rPr>
              <w:t>Sprint one review. Demonstrated registration through to a computed target. Agreed the calorie floor value and that any change requires sign-off against the safety document</w:t>
            </w:r>
          </w:p>
        </w:tc>
      </w:tr>
      <w:tr w:rsidR="00837CDB" w14:paraId="044489E7" w14:textId="77777777">
        <w:tblPrEx>
          <w:tblCellMar>
            <w:top w:w="0" w:type="dxa"/>
            <w:bottom w:w="0" w:type="dxa"/>
          </w:tblCellMar>
        </w:tblPrEx>
        <w:tc>
          <w:tcPr>
            <w:tcW w:w="1200" w:type="dxa"/>
            <w:tcMar>
              <w:top w:w="55" w:type="dxa"/>
              <w:left w:w="90" w:type="dxa"/>
              <w:bottom w:w="55" w:type="dxa"/>
              <w:right w:w="90" w:type="dxa"/>
            </w:tcMar>
          </w:tcPr>
          <w:p w14:paraId="74136A13" w14:textId="77777777" w:rsidR="00837CDB" w:rsidRDefault="00000000">
            <w:r>
              <w:rPr>
                <w:color w:val="000000"/>
                <w:sz w:val="18"/>
                <w:szCs w:val="18"/>
              </w:rPr>
              <w:t>[Week 6]</w:t>
            </w:r>
          </w:p>
        </w:tc>
        <w:tc>
          <w:tcPr>
            <w:tcW w:w="1900" w:type="dxa"/>
            <w:tcMar>
              <w:top w:w="55" w:type="dxa"/>
              <w:left w:w="90" w:type="dxa"/>
              <w:bottom w:w="55" w:type="dxa"/>
              <w:right w:w="90" w:type="dxa"/>
            </w:tcMar>
          </w:tcPr>
          <w:p w14:paraId="27D9587C" w14:textId="77777777" w:rsidR="00837CDB" w:rsidRDefault="00000000">
            <w:r>
              <w:rPr>
                <w:color w:val="000000"/>
                <w:sz w:val="18"/>
                <w:szCs w:val="18"/>
              </w:rPr>
              <w:t>All three</w:t>
            </w:r>
          </w:p>
        </w:tc>
        <w:tc>
          <w:tcPr>
            <w:tcW w:w="5926" w:type="dxa"/>
            <w:tcMar>
              <w:top w:w="55" w:type="dxa"/>
              <w:left w:w="90" w:type="dxa"/>
              <w:bottom w:w="55" w:type="dxa"/>
              <w:right w:w="90" w:type="dxa"/>
            </w:tcMar>
          </w:tcPr>
          <w:p w14:paraId="58245101" w14:textId="77777777" w:rsidR="00837CDB" w:rsidRDefault="00000000">
            <w:r>
              <w:rPr>
                <w:color w:val="000000"/>
                <w:sz w:val="18"/>
                <w:szCs w:val="18"/>
              </w:rPr>
              <w:t>Agreed to deploy the gateway as a container rather than embedding a library, keeping the backend in one language. Recorded as ADR-012</w:t>
            </w:r>
          </w:p>
        </w:tc>
      </w:tr>
      <w:tr w:rsidR="00837CDB" w14:paraId="2F43987A"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546B2408" w14:textId="77777777" w:rsidR="00837CDB" w:rsidRDefault="00000000">
            <w:r>
              <w:rPr>
                <w:color w:val="000000"/>
                <w:sz w:val="18"/>
                <w:szCs w:val="18"/>
              </w:rPr>
              <w:t>[Week 8]</w:t>
            </w:r>
          </w:p>
        </w:tc>
        <w:tc>
          <w:tcPr>
            <w:tcW w:w="1900" w:type="dxa"/>
            <w:shd w:val="clear" w:color="auto" w:fill="F4FAFC"/>
            <w:tcMar>
              <w:top w:w="55" w:type="dxa"/>
              <w:left w:w="90" w:type="dxa"/>
              <w:bottom w:w="55" w:type="dxa"/>
              <w:right w:w="90" w:type="dxa"/>
            </w:tcMar>
          </w:tcPr>
          <w:p w14:paraId="2D521AD4" w14:textId="77777777" w:rsidR="00837CDB" w:rsidRDefault="00000000">
            <w:r>
              <w:rPr>
                <w:color w:val="000000"/>
                <w:sz w:val="18"/>
                <w:szCs w:val="18"/>
              </w:rPr>
              <w:t>All three, supervisor</w:t>
            </w:r>
          </w:p>
        </w:tc>
        <w:tc>
          <w:tcPr>
            <w:tcW w:w="5926" w:type="dxa"/>
            <w:shd w:val="clear" w:color="auto" w:fill="F4FAFC"/>
            <w:tcMar>
              <w:top w:w="55" w:type="dxa"/>
              <w:left w:w="90" w:type="dxa"/>
              <w:bottom w:w="55" w:type="dxa"/>
              <w:right w:w="90" w:type="dxa"/>
            </w:tcMar>
          </w:tcPr>
          <w:p w14:paraId="41DBFB47" w14:textId="77777777" w:rsidR="00837CDB" w:rsidRDefault="00000000">
            <w:r>
              <w:rPr>
                <w:color w:val="000000"/>
                <w:sz w:val="18"/>
                <w:szCs w:val="18"/>
              </w:rPr>
              <w:t>Sprint three review. Demonstrated photograph to confirmed log. Agreed to move calorie arithmetic out of the model after reviewing evaluation results</w:t>
            </w:r>
          </w:p>
        </w:tc>
      </w:tr>
      <w:tr w:rsidR="00837CDB" w14:paraId="0F471EC6" w14:textId="77777777">
        <w:tblPrEx>
          <w:tblCellMar>
            <w:top w:w="0" w:type="dxa"/>
            <w:bottom w:w="0" w:type="dxa"/>
          </w:tblCellMar>
        </w:tblPrEx>
        <w:tc>
          <w:tcPr>
            <w:tcW w:w="1200" w:type="dxa"/>
            <w:tcMar>
              <w:top w:w="55" w:type="dxa"/>
              <w:left w:w="90" w:type="dxa"/>
              <w:bottom w:w="55" w:type="dxa"/>
              <w:right w:w="90" w:type="dxa"/>
            </w:tcMar>
          </w:tcPr>
          <w:p w14:paraId="4F3D5750" w14:textId="77777777" w:rsidR="00837CDB" w:rsidRDefault="00000000">
            <w:r>
              <w:rPr>
                <w:color w:val="000000"/>
                <w:sz w:val="18"/>
                <w:szCs w:val="18"/>
              </w:rPr>
              <w:t>[Week 10]</w:t>
            </w:r>
          </w:p>
        </w:tc>
        <w:tc>
          <w:tcPr>
            <w:tcW w:w="1900" w:type="dxa"/>
            <w:tcMar>
              <w:top w:w="55" w:type="dxa"/>
              <w:left w:w="90" w:type="dxa"/>
              <w:bottom w:w="55" w:type="dxa"/>
              <w:right w:w="90" w:type="dxa"/>
            </w:tcMar>
          </w:tcPr>
          <w:p w14:paraId="7F4B6D7A" w14:textId="77777777" w:rsidR="00837CDB" w:rsidRDefault="00000000">
            <w:r>
              <w:rPr>
                <w:color w:val="000000"/>
                <w:sz w:val="18"/>
                <w:szCs w:val="18"/>
              </w:rPr>
              <w:t>All three</w:t>
            </w:r>
          </w:p>
        </w:tc>
        <w:tc>
          <w:tcPr>
            <w:tcW w:w="5926" w:type="dxa"/>
            <w:tcMar>
              <w:top w:w="55" w:type="dxa"/>
              <w:left w:w="90" w:type="dxa"/>
              <w:bottom w:w="55" w:type="dxa"/>
              <w:right w:w="90" w:type="dxa"/>
            </w:tcMar>
          </w:tcPr>
          <w:p w14:paraId="0BB3E439" w14:textId="77777777" w:rsidR="00837CDB" w:rsidRDefault="00000000">
            <w:r>
              <w:rPr>
                <w:color w:val="000000"/>
                <w:sz w:val="18"/>
                <w:szCs w:val="18"/>
              </w:rPr>
              <w:t>Reviewed adversarial safety results. Agreed zero critical failures is a merge gate, not a target</w:t>
            </w:r>
          </w:p>
        </w:tc>
      </w:tr>
      <w:tr w:rsidR="00837CDB" w14:paraId="5098660F" w14:textId="77777777">
        <w:tblPrEx>
          <w:tblCellMar>
            <w:top w:w="0" w:type="dxa"/>
            <w:bottom w:w="0" w:type="dxa"/>
          </w:tblCellMar>
        </w:tblPrEx>
        <w:tc>
          <w:tcPr>
            <w:tcW w:w="1200" w:type="dxa"/>
            <w:shd w:val="clear" w:color="auto" w:fill="F4FAFC"/>
            <w:tcMar>
              <w:top w:w="55" w:type="dxa"/>
              <w:left w:w="90" w:type="dxa"/>
              <w:bottom w:w="55" w:type="dxa"/>
              <w:right w:w="90" w:type="dxa"/>
            </w:tcMar>
          </w:tcPr>
          <w:p w14:paraId="36745105" w14:textId="77777777" w:rsidR="00837CDB" w:rsidRDefault="00000000">
            <w:r>
              <w:rPr>
                <w:color w:val="000000"/>
                <w:sz w:val="18"/>
                <w:szCs w:val="18"/>
              </w:rPr>
              <w:t>[Week 12]</w:t>
            </w:r>
          </w:p>
        </w:tc>
        <w:tc>
          <w:tcPr>
            <w:tcW w:w="1900" w:type="dxa"/>
            <w:shd w:val="clear" w:color="auto" w:fill="F4FAFC"/>
            <w:tcMar>
              <w:top w:w="55" w:type="dxa"/>
              <w:left w:w="90" w:type="dxa"/>
              <w:bottom w:w="55" w:type="dxa"/>
              <w:right w:w="90" w:type="dxa"/>
            </w:tcMar>
          </w:tcPr>
          <w:p w14:paraId="27550469" w14:textId="77777777" w:rsidR="00837CDB" w:rsidRDefault="00000000">
            <w:r>
              <w:rPr>
                <w:color w:val="000000"/>
                <w:sz w:val="18"/>
                <w:szCs w:val="18"/>
              </w:rPr>
              <w:t>All three, supervisor</w:t>
            </w:r>
          </w:p>
        </w:tc>
        <w:tc>
          <w:tcPr>
            <w:tcW w:w="5926" w:type="dxa"/>
            <w:shd w:val="clear" w:color="auto" w:fill="F4FAFC"/>
            <w:tcMar>
              <w:top w:w="55" w:type="dxa"/>
              <w:left w:w="90" w:type="dxa"/>
              <w:bottom w:w="55" w:type="dxa"/>
              <w:right w:w="90" w:type="dxa"/>
            </w:tcMar>
          </w:tcPr>
          <w:p w14:paraId="0396F096" w14:textId="77777777" w:rsidR="00837CDB" w:rsidRDefault="00000000">
            <w:r>
              <w:rPr>
                <w:color w:val="000000"/>
                <w:sz w:val="18"/>
                <w:szCs w:val="18"/>
              </w:rPr>
              <w:t>Feature freeze. Remaining work limited to testing, evidence capture, documentation and demonstration rehearsal</w:t>
            </w:r>
          </w:p>
        </w:tc>
      </w:tr>
    </w:tbl>
    <w:p w14:paraId="019036CD" w14:textId="77777777" w:rsidR="00837CDB" w:rsidRDefault="00000000">
      <w:pPr>
        <w:pStyle w:val="Heading1"/>
        <w:pBdr>
          <w:bottom w:val="single" w:sz="6" w:space="0" w:color="21C0DA"/>
        </w:pBdr>
        <w:spacing w:before="300" w:after="140"/>
      </w:pPr>
      <w:r>
        <w:rPr>
          <w:b/>
          <w:bCs/>
          <w:color w:val="0B2233"/>
          <w:sz w:val="30"/>
          <w:szCs w:val="30"/>
        </w:rPr>
        <w:t>5. Decision Log Cross-Reference</w:t>
      </w:r>
    </w:p>
    <w:p w14:paraId="149318CA" w14:textId="77777777" w:rsidR="00837CDB" w:rsidRDefault="00000000">
      <w:pPr>
        <w:spacing w:after="110"/>
      </w:pPr>
      <w:r>
        <w:rPr>
          <w:color w:val="000000"/>
        </w:rPr>
        <w:t>Decisions with architectural consequence are recorded once, in AQF-05, and referenced here. This prevents the diary and the architecture record from drifting apart.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026"/>
      </w:tblGrid>
      <w:tr w:rsidR="00837CDB" w14:paraId="54E0B44C" w14:textId="77777777">
        <w:tblPrEx>
          <w:tblCellMar>
            <w:top w:w="0" w:type="dxa"/>
            <w:bottom w:w="0" w:type="dxa"/>
          </w:tblCellMar>
        </w:tblPrEx>
        <w:trPr>
          <w:tblHeader/>
        </w:trPr>
        <w:tc>
          <w:tcPr>
            <w:tcW w:w="1500" w:type="dxa"/>
            <w:shd w:val="clear" w:color="auto" w:fill="0B2233"/>
            <w:tcMar>
              <w:top w:w="55" w:type="dxa"/>
              <w:left w:w="90" w:type="dxa"/>
              <w:bottom w:w="55" w:type="dxa"/>
              <w:right w:w="90" w:type="dxa"/>
            </w:tcMar>
          </w:tcPr>
          <w:p w14:paraId="6A2AA757" w14:textId="77777777" w:rsidR="00837CDB" w:rsidRDefault="00000000">
            <w:r>
              <w:rPr>
                <w:b/>
                <w:bCs/>
                <w:color w:val="FFFFFF"/>
                <w:sz w:val="18"/>
                <w:szCs w:val="18"/>
              </w:rPr>
              <w:t>Diary date</w:t>
            </w:r>
          </w:p>
        </w:tc>
        <w:tc>
          <w:tcPr>
            <w:tcW w:w="4500" w:type="dxa"/>
            <w:shd w:val="clear" w:color="auto" w:fill="0B2233"/>
            <w:tcMar>
              <w:top w:w="55" w:type="dxa"/>
              <w:left w:w="90" w:type="dxa"/>
              <w:bottom w:w="55" w:type="dxa"/>
              <w:right w:w="90" w:type="dxa"/>
            </w:tcMar>
          </w:tcPr>
          <w:p w14:paraId="0162B586" w14:textId="77777777" w:rsidR="00837CDB" w:rsidRDefault="00000000">
            <w:r>
              <w:rPr>
                <w:b/>
                <w:bCs/>
                <w:color w:val="FFFFFF"/>
                <w:sz w:val="18"/>
                <w:szCs w:val="18"/>
              </w:rPr>
              <w:t>Decision</w:t>
            </w:r>
          </w:p>
        </w:tc>
        <w:tc>
          <w:tcPr>
            <w:tcW w:w="3026" w:type="dxa"/>
            <w:shd w:val="clear" w:color="auto" w:fill="0B2233"/>
            <w:tcMar>
              <w:top w:w="55" w:type="dxa"/>
              <w:left w:w="90" w:type="dxa"/>
              <w:bottom w:w="55" w:type="dxa"/>
              <w:right w:w="90" w:type="dxa"/>
            </w:tcMar>
          </w:tcPr>
          <w:p w14:paraId="42DA89AE" w14:textId="77777777" w:rsidR="00837CDB" w:rsidRDefault="00000000">
            <w:r>
              <w:rPr>
                <w:b/>
                <w:bCs/>
                <w:color w:val="FFFFFF"/>
                <w:sz w:val="18"/>
                <w:szCs w:val="18"/>
              </w:rPr>
              <w:t>Record</w:t>
            </w:r>
          </w:p>
        </w:tc>
      </w:tr>
      <w:tr w:rsidR="00837CDB" w14:paraId="12FE1268" w14:textId="77777777">
        <w:tblPrEx>
          <w:tblCellMar>
            <w:top w:w="0" w:type="dxa"/>
            <w:bottom w:w="0" w:type="dxa"/>
          </w:tblCellMar>
        </w:tblPrEx>
        <w:tc>
          <w:tcPr>
            <w:tcW w:w="1500" w:type="dxa"/>
            <w:tcMar>
              <w:top w:w="55" w:type="dxa"/>
              <w:left w:w="90" w:type="dxa"/>
              <w:bottom w:w="55" w:type="dxa"/>
              <w:right w:w="90" w:type="dxa"/>
            </w:tcMar>
          </w:tcPr>
          <w:p w14:paraId="4B71B5FA" w14:textId="77777777" w:rsidR="00837CDB" w:rsidRDefault="00000000">
            <w:r>
              <w:rPr>
                <w:color w:val="000000"/>
                <w:sz w:val="18"/>
                <w:szCs w:val="18"/>
              </w:rPr>
              <w:t>[Week 2]</w:t>
            </w:r>
          </w:p>
        </w:tc>
        <w:tc>
          <w:tcPr>
            <w:tcW w:w="4500" w:type="dxa"/>
            <w:tcMar>
              <w:top w:w="55" w:type="dxa"/>
              <w:left w:w="90" w:type="dxa"/>
              <w:bottom w:w="55" w:type="dxa"/>
              <w:right w:w="90" w:type="dxa"/>
            </w:tcMar>
          </w:tcPr>
          <w:p w14:paraId="645F2703" w14:textId="77777777" w:rsidR="00837CDB" w:rsidRDefault="00000000">
            <w:r>
              <w:rPr>
                <w:color w:val="000000"/>
                <w:sz w:val="18"/>
                <w:szCs w:val="18"/>
              </w:rPr>
              <w:t>One codebase, two delivery targets</w:t>
            </w:r>
          </w:p>
        </w:tc>
        <w:tc>
          <w:tcPr>
            <w:tcW w:w="3026" w:type="dxa"/>
            <w:tcMar>
              <w:top w:w="55" w:type="dxa"/>
              <w:left w:w="90" w:type="dxa"/>
              <w:bottom w:w="55" w:type="dxa"/>
              <w:right w:w="90" w:type="dxa"/>
            </w:tcMar>
          </w:tcPr>
          <w:p w14:paraId="31688D36" w14:textId="77777777" w:rsidR="00837CDB" w:rsidRDefault="00000000">
            <w:r>
              <w:rPr>
                <w:color w:val="000000"/>
                <w:sz w:val="18"/>
                <w:szCs w:val="18"/>
              </w:rPr>
              <w:t>ADR-001</w:t>
            </w:r>
          </w:p>
        </w:tc>
      </w:tr>
      <w:tr w:rsidR="00837CDB" w14:paraId="165BFDC6" w14:textId="77777777">
        <w:tblPrEx>
          <w:tblCellMar>
            <w:top w:w="0" w:type="dxa"/>
            <w:bottom w:w="0" w:type="dxa"/>
          </w:tblCellMar>
        </w:tblPrEx>
        <w:tc>
          <w:tcPr>
            <w:tcW w:w="1500" w:type="dxa"/>
            <w:shd w:val="clear" w:color="auto" w:fill="F4FAFC"/>
            <w:tcMar>
              <w:top w:w="55" w:type="dxa"/>
              <w:left w:w="90" w:type="dxa"/>
              <w:bottom w:w="55" w:type="dxa"/>
              <w:right w:w="90" w:type="dxa"/>
            </w:tcMar>
          </w:tcPr>
          <w:p w14:paraId="3814E5B1" w14:textId="77777777" w:rsidR="00837CDB" w:rsidRDefault="00000000">
            <w:r>
              <w:rPr>
                <w:color w:val="000000"/>
                <w:sz w:val="18"/>
                <w:szCs w:val="18"/>
              </w:rPr>
              <w:t>[Week 2]</w:t>
            </w:r>
          </w:p>
        </w:tc>
        <w:tc>
          <w:tcPr>
            <w:tcW w:w="4500" w:type="dxa"/>
            <w:shd w:val="clear" w:color="auto" w:fill="F4FAFC"/>
            <w:tcMar>
              <w:top w:w="55" w:type="dxa"/>
              <w:left w:w="90" w:type="dxa"/>
              <w:bottom w:w="55" w:type="dxa"/>
              <w:right w:w="90" w:type="dxa"/>
            </w:tcMar>
          </w:tcPr>
          <w:p w14:paraId="14BC7CD6" w14:textId="77777777" w:rsidR="00837CDB" w:rsidRDefault="00000000">
            <w:r>
              <w:rPr>
                <w:color w:val="000000"/>
                <w:sz w:val="18"/>
                <w:szCs w:val="18"/>
              </w:rPr>
              <w:t>Serverless compute and free-tier data services</w:t>
            </w:r>
          </w:p>
        </w:tc>
        <w:tc>
          <w:tcPr>
            <w:tcW w:w="3026" w:type="dxa"/>
            <w:shd w:val="clear" w:color="auto" w:fill="F4FAFC"/>
            <w:tcMar>
              <w:top w:w="55" w:type="dxa"/>
              <w:left w:w="90" w:type="dxa"/>
              <w:bottom w:w="55" w:type="dxa"/>
              <w:right w:w="90" w:type="dxa"/>
            </w:tcMar>
          </w:tcPr>
          <w:p w14:paraId="1E0DE6CD" w14:textId="77777777" w:rsidR="00837CDB" w:rsidRDefault="00000000">
            <w:r>
              <w:rPr>
                <w:color w:val="000000"/>
                <w:sz w:val="18"/>
                <w:szCs w:val="18"/>
              </w:rPr>
              <w:t>ADR-002, ADR-003</w:t>
            </w:r>
          </w:p>
        </w:tc>
      </w:tr>
      <w:tr w:rsidR="00837CDB" w14:paraId="34E70AFB" w14:textId="77777777">
        <w:tblPrEx>
          <w:tblCellMar>
            <w:top w:w="0" w:type="dxa"/>
            <w:bottom w:w="0" w:type="dxa"/>
          </w:tblCellMar>
        </w:tblPrEx>
        <w:tc>
          <w:tcPr>
            <w:tcW w:w="1500" w:type="dxa"/>
            <w:tcMar>
              <w:top w:w="55" w:type="dxa"/>
              <w:left w:w="90" w:type="dxa"/>
              <w:bottom w:w="55" w:type="dxa"/>
              <w:right w:w="90" w:type="dxa"/>
            </w:tcMar>
          </w:tcPr>
          <w:p w14:paraId="62234A5A" w14:textId="77777777" w:rsidR="00837CDB" w:rsidRDefault="00000000">
            <w:r>
              <w:rPr>
                <w:color w:val="000000"/>
                <w:sz w:val="18"/>
                <w:szCs w:val="18"/>
              </w:rPr>
              <w:t>[Week 3]</w:t>
            </w:r>
          </w:p>
        </w:tc>
        <w:tc>
          <w:tcPr>
            <w:tcW w:w="4500" w:type="dxa"/>
            <w:tcMar>
              <w:top w:w="55" w:type="dxa"/>
              <w:left w:w="90" w:type="dxa"/>
              <w:bottom w:w="55" w:type="dxa"/>
              <w:right w:w="90" w:type="dxa"/>
            </w:tcMar>
          </w:tcPr>
          <w:p w14:paraId="7EE84C16" w14:textId="77777777" w:rsidR="00837CDB" w:rsidRDefault="00000000">
            <w:r>
              <w:rPr>
                <w:color w:val="000000"/>
                <w:sz w:val="18"/>
                <w:szCs w:val="18"/>
              </w:rPr>
              <w:t>Licence verdicts on evaluated sources</w:t>
            </w:r>
          </w:p>
        </w:tc>
        <w:tc>
          <w:tcPr>
            <w:tcW w:w="3026" w:type="dxa"/>
            <w:tcMar>
              <w:top w:w="55" w:type="dxa"/>
              <w:left w:w="90" w:type="dxa"/>
              <w:bottom w:w="55" w:type="dxa"/>
              <w:right w:w="90" w:type="dxa"/>
            </w:tcMar>
          </w:tcPr>
          <w:p w14:paraId="30BBEFB0" w14:textId="77777777" w:rsidR="00837CDB" w:rsidRDefault="00000000">
            <w:r>
              <w:rPr>
                <w:color w:val="000000"/>
                <w:sz w:val="18"/>
                <w:szCs w:val="18"/>
              </w:rPr>
              <w:t>ADR-013, ADR-016, AQF-12</w:t>
            </w:r>
          </w:p>
        </w:tc>
      </w:tr>
      <w:tr w:rsidR="00837CDB" w14:paraId="4C659D4E" w14:textId="77777777">
        <w:tblPrEx>
          <w:tblCellMar>
            <w:top w:w="0" w:type="dxa"/>
            <w:bottom w:w="0" w:type="dxa"/>
          </w:tblCellMar>
        </w:tblPrEx>
        <w:tc>
          <w:tcPr>
            <w:tcW w:w="1500" w:type="dxa"/>
            <w:shd w:val="clear" w:color="auto" w:fill="F4FAFC"/>
            <w:tcMar>
              <w:top w:w="55" w:type="dxa"/>
              <w:left w:w="90" w:type="dxa"/>
              <w:bottom w:w="55" w:type="dxa"/>
              <w:right w:w="90" w:type="dxa"/>
            </w:tcMar>
          </w:tcPr>
          <w:p w14:paraId="1E9D0312" w14:textId="77777777" w:rsidR="00837CDB" w:rsidRDefault="00000000">
            <w:r>
              <w:rPr>
                <w:color w:val="000000"/>
                <w:sz w:val="18"/>
                <w:szCs w:val="18"/>
              </w:rPr>
              <w:t>[Week 3]</w:t>
            </w:r>
          </w:p>
        </w:tc>
        <w:tc>
          <w:tcPr>
            <w:tcW w:w="4500" w:type="dxa"/>
            <w:shd w:val="clear" w:color="auto" w:fill="F4FAFC"/>
            <w:tcMar>
              <w:top w:w="55" w:type="dxa"/>
              <w:left w:w="90" w:type="dxa"/>
              <w:bottom w:w="55" w:type="dxa"/>
              <w:right w:w="90" w:type="dxa"/>
            </w:tcMar>
          </w:tcPr>
          <w:p w14:paraId="088B92BF" w14:textId="77777777" w:rsidR="00837CDB" w:rsidRDefault="00000000">
            <w:r>
              <w:rPr>
                <w:color w:val="000000"/>
                <w:sz w:val="18"/>
                <w:szCs w:val="18"/>
              </w:rPr>
              <w:t>Use the maintained validation library</w:t>
            </w:r>
          </w:p>
        </w:tc>
        <w:tc>
          <w:tcPr>
            <w:tcW w:w="3026" w:type="dxa"/>
            <w:shd w:val="clear" w:color="auto" w:fill="F4FAFC"/>
            <w:tcMar>
              <w:top w:w="55" w:type="dxa"/>
              <w:left w:w="90" w:type="dxa"/>
              <w:bottom w:w="55" w:type="dxa"/>
              <w:right w:w="90" w:type="dxa"/>
            </w:tcMar>
          </w:tcPr>
          <w:p w14:paraId="6D896E9E" w14:textId="77777777" w:rsidR="00837CDB" w:rsidRDefault="00000000">
            <w:r>
              <w:rPr>
                <w:color w:val="000000"/>
                <w:sz w:val="18"/>
                <w:szCs w:val="18"/>
              </w:rPr>
              <w:t>ADR-017</w:t>
            </w:r>
          </w:p>
        </w:tc>
      </w:tr>
      <w:tr w:rsidR="00837CDB" w14:paraId="6AED3A5F" w14:textId="77777777">
        <w:tblPrEx>
          <w:tblCellMar>
            <w:top w:w="0" w:type="dxa"/>
            <w:bottom w:w="0" w:type="dxa"/>
          </w:tblCellMar>
        </w:tblPrEx>
        <w:tc>
          <w:tcPr>
            <w:tcW w:w="1500" w:type="dxa"/>
            <w:tcMar>
              <w:top w:w="55" w:type="dxa"/>
              <w:left w:w="90" w:type="dxa"/>
              <w:bottom w:w="55" w:type="dxa"/>
              <w:right w:w="90" w:type="dxa"/>
            </w:tcMar>
          </w:tcPr>
          <w:p w14:paraId="7150A78E" w14:textId="77777777" w:rsidR="00837CDB" w:rsidRDefault="00000000">
            <w:r>
              <w:rPr>
                <w:color w:val="000000"/>
                <w:sz w:val="18"/>
                <w:szCs w:val="18"/>
              </w:rPr>
              <w:t>[Week 6]</w:t>
            </w:r>
          </w:p>
        </w:tc>
        <w:tc>
          <w:tcPr>
            <w:tcW w:w="4500" w:type="dxa"/>
            <w:tcMar>
              <w:top w:w="55" w:type="dxa"/>
              <w:left w:w="90" w:type="dxa"/>
              <w:bottom w:w="55" w:type="dxa"/>
              <w:right w:w="90" w:type="dxa"/>
            </w:tcMar>
          </w:tcPr>
          <w:p w14:paraId="3E38D3D8" w14:textId="77777777" w:rsidR="00837CDB" w:rsidRDefault="00000000">
            <w:r>
              <w:rPr>
                <w:color w:val="000000"/>
                <w:sz w:val="18"/>
                <w:szCs w:val="18"/>
              </w:rPr>
              <w:t>Gateway as a container</w:t>
            </w:r>
          </w:p>
        </w:tc>
        <w:tc>
          <w:tcPr>
            <w:tcW w:w="3026" w:type="dxa"/>
            <w:tcMar>
              <w:top w:w="55" w:type="dxa"/>
              <w:left w:w="90" w:type="dxa"/>
              <w:bottom w:w="55" w:type="dxa"/>
              <w:right w:w="90" w:type="dxa"/>
            </w:tcMar>
          </w:tcPr>
          <w:p w14:paraId="2523D69E" w14:textId="77777777" w:rsidR="00837CDB" w:rsidRDefault="00000000">
            <w:r>
              <w:rPr>
                <w:color w:val="000000"/>
                <w:sz w:val="18"/>
                <w:szCs w:val="18"/>
              </w:rPr>
              <w:t>ADR-012</w:t>
            </w:r>
          </w:p>
        </w:tc>
      </w:tr>
      <w:tr w:rsidR="00837CDB" w14:paraId="0E31CDE3" w14:textId="77777777">
        <w:tblPrEx>
          <w:tblCellMar>
            <w:top w:w="0" w:type="dxa"/>
            <w:bottom w:w="0" w:type="dxa"/>
          </w:tblCellMar>
        </w:tblPrEx>
        <w:tc>
          <w:tcPr>
            <w:tcW w:w="1500" w:type="dxa"/>
            <w:shd w:val="clear" w:color="auto" w:fill="F4FAFC"/>
            <w:tcMar>
              <w:top w:w="55" w:type="dxa"/>
              <w:left w:w="90" w:type="dxa"/>
              <w:bottom w:w="55" w:type="dxa"/>
              <w:right w:w="90" w:type="dxa"/>
            </w:tcMar>
          </w:tcPr>
          <w:p w14:paraId="29E53996" w14:textId="77777777" w:rsidR="00837CDB" w:rsidRDefault="00000000">
            <w:r>
              <w:rPr>
                <w:color w:val="000000"/>
                <w:sz w:val="18"/>
                <w:szCs w:val="18"/>
              </w:rPr>
              <w:t>[Week 7]</w:t>
            </w:r>
          </w:p>
        </w:tc>
        <w:tc>
          <w:tcPr>
            <w:tcW w:w="4500" w:type="dxa"/>
            <w:shd w:val="clear" w:color="auto" w:fill="F4FAFC"/>
            <w:tcMar>
              <w:top w:w="55" w:type="dxa"/>
              <w:left w:w="90" w:type="dxa"/>
              <w:bottom w:w="55" w:type="dxa"/>
              <w:right w:w="90" w:type="dxa"/>
            </w:tcMar>
          </w:tcPr>
          <w:p w14:paraId="59DEF8B2" w14:textId="77777777" w:rsidR="00837CDB" w:rsidRDefault="00000000">
            <w:r>
              <w:rPr>
                <w:color w:val="000000"/>
                <w:sz w:val="18"/>
                <w:szCs w:val="18"/>
              </w:rPr>
              <w:t xml:space="preserve">Models </w:t>
            </w:r>
            <w:proofErr w:type="gramStart"/>
            <w:r>
              <w:rPr>
                <w:color w:val="000000"/>
                <w:sz w:val="18"/>
                <w:szCs w:val="18"/>
              </w:rPr>
              <w:t>identify,</w:t>
            </w:r>
            <w:proofErr w:type="gramEnd"/>
            <w:r>
              <w:rPr>
                <w:color w:val="000000"/>
                <w:sz w:val="18"/>
                <w:szCs w:val="18"/>
              </w:rPr>
              <w:t xml:space="preserve"> code calculates</w:t>
            </w:r>
          </w:p>
        </w:tc>
        <w:tc>
          <w:tcPr>
            <w:tcW w:w="3026" w:type="dxa"/>
            <w:shd w:val="clear" w:color="auto" w:fill="F4FAFC"/>
            <w:tcMar>
              <w:top w:w="55" w:type="dxa"/>
              <w:left w:w="90" w:type="dxa"/>
              <w:bottom w:w="55" w:type="dxa"/>
              <w:right w:w="90" w:type="dxa"/>
            </w:tcMar>
          </w:tcPr>
          <w:p w14:paraId="59F7B043" w14:textId="77777777" w:rsidR="00837CDB" w:rsidRDefault="00000000">
            <w:r>
              <w:rPr>
                <w:color w:val="000000"/>
                <w:sz w:val="18"/>
                <w:szCs w:val="18"/>
              </w:rPr>
              <w:t>ADR-015</w:t>
            </w:r>
          </w:p>
        </w:tc>
      </w:tr>
      <w:tr w:rsidR="00837CDB" w14:paraId="035A5F43" w14:textId="77777777">
        <w:tblPrEx>
          <w:tblCellMar>
            <w:top w:w="0" w:type="dxa"/>
            <w:bottom w:w="0" w:type="dxa"/>
          </w:tblCellMar>
        </w:tblPrEx>
        <w:tc>
          <w:tcPr>
            <w:tcW w:w="1500" w:type="dxa"/>
            <w:tcMar>
              <w:top w:w="55" w:type="dxa"/>
              <w:left w:w="90" w:type="dxa"/>
              <w:bottom w:w="55" w:type="dxa"/>
              <w:right w:w="90" w:type="dxa"/>
            </w:tcMar>
          </w:tcPr>
          <w:p w14:paraId="27B4453F" w14:textId="77777777" w:rsidR="00837CDB" w:rsidRDefault="00000000">
            <w:r>
              <w:rPr>
                <w:color w:val="000000"/>
                <w:sz w:val="18"/>
                <w:szCs w:val="18"/>
              </w:rPr>
              <w:t>[Week 8]</w:t>
            </w:r>
          </w:p>
        </w:tc>
        <w:tc>
          <w:tcPr>
            <w:tcW w:w="4500" w:type="dxa"/>
            <w:tcMar>
              <w:top w:w="55" w:type="dxa"/>
              <w:left w:w="90" w:type="dxa"/>
              <w:bottom w:w="55" w:type="dxa"/>
              <w:right w:w="90" w:type="dxa"/>
            </w:tcMar>
          </w:tcPr>
          <w:p w14:paraId="49D15C2D" w14:textId="77777777" w:rsidR="00837CDB" w:rsidRDefault="00000000">
            <w:r>
              <w:rPr>
                <w:color w:val="000000"/>
                <w:sz w:val="18"/>
                <w:szCs w:val="18"/>
              </w:rPr>
              <w:t>Reject the retired proxy feature</w:t>
            </w:r>
          </w:p>
        </w:tc>
        <w:tc>
          <w:tcPr>
            <w:tcW w:w="3026" w:type="dxa"/>
            <w:tcMar>
              <w:top w:w="55" w:type="dxa"/>
              <w:left w:w="90" w:type="dxa"/>
              <w:bottom w:w="55" w:type="dxa"/>
              <w:right w:w="90" w:type="dxa"/>
            </w:tcMar>
          </w:tcPr>
          <w:p w14:paraId="7FC9FF76" w14:textId="77777777" w:rsidR="00837CDB" w:rsidRDefault="00000000">
            <w:r>
              <w:rPr>
                <w:color w:val="000000"/>
                <w:sz w:val="18"/>
                <w:szCs w:val="18"/>
              </w:rPr>
              <w:t>ADR-018</w:t>
            </w:r>
          </w:p>
        </w:tc>
      </w:tr>
    </w:tbl>
    <w:p w14:paraId="3D053786" w14:textId="77777777" w:rsidR="002859C9" w:rsidRDefault="002859C9"/>
    <w:sectPr w:rsidR="002859C9">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8A701" w14:textId="77777777" w:rsidR="002859C9" w:rsidRDefault="002859C9">
      <w:r>
        <w:separator/>
      </w:r>
    </w:p>
  </w:endnote>
  <w:endnote w:type="continuationSeparator" w:id="0">
    <w:p w14:paraId="0D51C5CD" w14:textId="77777777" w:rsidR="002859C9" w:rsidRDefault="00285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A02C" w14:textId="77777777" w:rsidR="00837CDB" w:rsidRDefault="00000000">
    <w:pPr>
      <w:jc w:val="center"/>
    </w:pPr>
    <w:r>
      <w:rPr>
        <w:color w:val="5A6672"/>
        <w:sz w:val="15"/>
        <w:szCs w:val="15"/>
      </w:rPr>
      <w:t xml:space="preserve">Page </w:t>
    </w:r>
    <w:r>
      <w:rPr>
        <w:color w:val="5A6672"/>
        <w:sz w:val="15"/>
        <w:szCs w:val="15"/>
      </w:rPr>
      <w:fldChar w:fldCharType="begin"/>
    </w:r>
    <w:r>
      <w:rPr>
        <w:color w:val="5A6672"/>
        <w:sz w:val="15"/>
        <w:szCs w:val="15"/>
      </w:rPr>
      <w:instrText>PAGE</w:instrText>
    </w:r>
    <w:r>
      <w:rPr>
        <w:color w:val="5A6672"/>
        <w:sz w:val="15"/>
        <w:szCs w:val="15"/>
      </w:rPr>
      <w:fldChar w:fldCharType="separate"/>
    </w:r>
    <w:r w:rsidR="00BF06D9">
      <w:rPr>
        <w:noProof/>
        <w:color w:val="5A6672"/>
        <w:sz w:val="15"/>
        <w:szCs w:val="15"/>
      </w:rPr>
      <w:t>1</w:t>
    </w:r>
    <w:r>
      <w:rPr>
        <w:color w:val="5A6672"/>
        <w:sz w:val="15"/>
        <w:szCs w:val="15"/>
      </w:rPr>
      <w:fldChar w:fldCharType="end"/>
    </w:r>
    <w:r>
      <w:rPr>
        <w:color w:val="5A6672"/>
        <w:sz w:val="15"/>
        <w:szCs w:val="15"/>
      </w:rPr>
      <w:t xml:space="preserve"> of </w:t>
    </w:r>
    <w:r>
      <w:rPr>
        <w:color w:val="5A6672"/>
        <w:sz w:val="15"/>
        <w:szCs w:val="15"/>
      </w:rPr>
      <w:fldChar w:fldCharType="begin"/>
    </w:r>
    <w:r>
      <w:rPr>
        <w:color w:val="5A6672"/>
        <w:sz w:val="15"/>
        <w:szCs w:val="15"/>
      </w:rPr>
      <w:instrText>NUMPAGES</w:instrText>
    </w:r>
    <w:r>
      <w:rPr>
        <w:color w:val="5A6672"/>
        <w:sz w:val="15"/>
        <w:szCs w:val="15"/>
      </w:rPr>
      <w:fldChar w:fldCharType="separate"/>
    </w:r>
    <w:r w:rsidR="00BF06D9">
      <w:rPr>
        <w:noProof/>
        <w:color w:val="5A6672"/>
        <w:sz w:val="15"/>
        <w:szCs w:val="15"/>
      </w:rPr>
      <w:t>2</w:t>
    </w:r>
    <w:r>
      <w:rPr>
        <w:color w:val="5A66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7A0E16" w14:textId="77777777" w:rsidR="002859C9" w:rsidRDefault="002859C9">
      <w:r>
        <w:separator/>
      </w:r>
    </w:p>
  </w:footnote>
  <w:footnote w:type="continuationSeparator" w:id="0">
    <w:p w14:paraId="139CAF9E" w14:textId="77777777" w:rsidR="002859C9" w:rsidRDefault="00285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4C32" w14:textId="77777777" w:rsidR="00837CDB" w:rsidRDefault="00000000">
    <w:pPr>
      <w:jc w:val="right"/>
    </w:pPr>
    <w:proofErr w:type="spellStart"/>
    <w:proofErr w:type="gramStart"/>
    <w:r>
      <w:rPr>
        <w:color w:val="5A6672"/>
        <w:sz w:val="15"/>
        <w:szCs w:val="15"/>
      </w:rPr>
      <w:t>AquaZeroFit</w:t>
    </w:r>
    <w:proofErr w:type="spellEnd"/>
    <w:r>
      <w:rPr>
        <w:color w:val="5A6672"/>
        <w:sz w:val="15"/>
        <w:szCs w:val="15"/>
      </w:rPr>
      <w:t xml:space="preserve">  |</w:t>
    </w:r>
    <w:proofErr w:type="gramEnd"/>
    <w:r>
      <w:rPr>
        <w:color w:val="5A6672"/>
        <w:sz w:val="15"/>
        <w:szCs w:val="15"/>
      </w:rPr>
      <w:t xml:space="preserve">  </w:t>
    </w:r>
    <w:proofErr w:type="spellStart"/>
    <w:proofErr w:type="gramStart"/>
    <w:r>
      <w:rPr>
        <w:color w:val="5A6672"/>
        <w:sz w:val="15"/>
        <w:szCs w:val="15"/>
      </w:rPr>
      <w:t>AquaZero</w:t>
    </w:r>
    <w:proofErr w:type="spellEnd"/>
    <w:r>
      <w:rPr>
        <w:color w:val="5A6672"/>
        <w:sz w:val="15"/>
        <w:szCs w:val="15"/>
      </w:rPr>
      <w:t xml:space="preserve">  |</w:t>
    </w:r>
    <w:proofErr w:type="gramEnd"/>
    <w:r>
      <w:rPr>
        <w:color w:val="5A6672"/>
        <w:sz w:val="15"/>
        <w:szCs w:val="15"/>
      </w:rPr>
      <w:t xml:space="preserve">  NIT3003 Group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3535D"/>
    <w:multiLevelType w:val="hybridMultilevel"/>
    <w:tmpl w:val="11D441FA"/>
    <w:lvl w:ilvl="0" w:tplc="8376C0EE">
      <w:start w:val="1"/>
      <w:numFmt w:val="bullet"/>
      <w:lvlText w:val="●"/>
      <w:lvlJc w:val="left"/>
      <w:pPr>
        <w:ind w:left="720" w:hanging="360"/>
      </w:pPr>
    </w:lvl>
    <w:lvl w:ilvl="1" w:tplc="E23A5964">
      <w:start w:val="1"/>
      <w:numFmt w:val="bullet"/>
      <w:lvlText w:val="○"/>
      <w:lvlJc w:val="left"/>
      <w:pPr>
        <w:ind w:left="1440" w:hanging="360"/>
      </w:pPr>
    </w:lvl>
    <w:lvl w:ilvl="2" w:tplc="DEB215A0">
      <w:start w:val="1"/>
      <w:numFmt w:val="bullet"/>
      <w:lvlText w:val="■"/>
      <w:lvlJc w:val="left"/>
      <w:pPr>
        <w:ind w:left="2160" w:hanging="360"/>
      </w:pPr>
    </w:lvl>
    <w:lvl w:ilvl="3" w:tplc="23CE0082">
      <w:start w:val="1"/>
      <w:numFmt w:val="bullet"/>
      <w:lvlText w:val="●"/>
      <w:lvlJc w:val="left"/>
      <w:pPr>
        <w:ind w:left="2880" w:hanging="360"/>
      </w:pPr>
    </w:lvl>
    <w:lvl w:ilvl="4" w:tplc="BD946BF8">
      <w:start w:val="1"/>
      <w:numFmt w:val="bullet"/>
      <w:lvlText w:val="○"/>
      <w:lvlJc w:val="left"/>
      <w:pPr>
        <w:ind w:left="3600" w:hanging="360"/>
      </w:pPr>
    </w:lvl>
    <w:lvl w:ilvl="5" w:tplc="A7BC8C14">
      <w:start w:val="1"/>
      <w:numFmt w:val="bullet"/>
      <w:lvlText w:val="■"/>
      <w:lvlJc w:val="left"/>
      <w:pPr>
        <w:ind w:left="4320" w:hanging="360"/>
      </w:pPr>
    </w:lvl>
    <w:lvl w:ilvl="6" w:tplc="6EF0791E">
      <w:start w:val="1"/>
      <w:numFmt w:val="bullet"/>
      <w:lvlText w:val="●"/>
      <w:lvlJc w:val="left"/>
      <w:pPr>
        <w:ind w:left="5040" w:hanging="360"/>
      </w:pPr>
    </w:lvl>
    <w:lvl w:ilvl="7" w:tplc="05001316">
      <w:start w:val="1"/>
      <w:numFmt w:val="bullet"/>
      <w:lvlText w:val="●"/>
      <w:lvlJc w:val="left"/>
      <w:pPr>
        <w:ind w:left="5760" w:hanging="360"/>
      </w:pPr>
    </w:lvl>
    <w:lvl w:ilvl="8" w:tplc="8B98DEE2">
      <w:start w:val="1"/>
      <w:numFmt w:val="bullet"/>
      <w:lvlText w:val="●"/>
      <w:lvlJc w:val="left"/>
      <w:pPr>
        <w:ind w:left="6480" w:hanging="360"/>
      </w:pPr>
    </w:lvl>
  </w:abstractNum>
  <w:abstractNum w:abstractNumId="1" w15:restartNumberingAfterBreak="0">
    <w:nsid w:val="13A547B8"/>
    <w:multiLevelType w:val="hybridMultilevel"/>
    <w:tmpl w:val="458EDE82"/>
    <w:lvl w:ilvl="0" w:tplc="A972EBB0">
      <w:start w:val="1"/>
      <w:numFmt w:val="decimal"/>
      <w:lvlText w:val="%1."/>
      <w:lvlJc w:val="left"/>
      <w:pPr>
        <w:ind w:left="440" w:hanging="250"/>
      </w:pPr>
    </w:lvl>
    <w:lvl w:ilvl="1" w:tplc="65D8AFF2">
      <w:numFmt w:val="decimal"/>
      <w:lvlText w:val=""/>
      <w:lvlJc w:val="left"/>
    </w:lvl>
    <w:lvl w:ilvl="2" w:tplc="69009F7A">
      <w:numFmt w:val="decimal"/>
      <w:lvlText w:val=""/>
      <w:lvlJc w:val="left"/>
    </w:lvl>
    <w:lvl w:ilvl="3" w:tplc="A784DB50">
      <w:numFmt w:val="decimal"/>
      <w:lvlText w:val=""/>
      <w:lvlJc w:val="left"/>
    </w:lvl>
    <w:lvl w:ilvl="4" w:tplc="12C0AA12">
      <w:numFmt w:val="decimal"/>
      <w:lvlText w:val=""/>
      <w:lvlJc w:val="left"/>
    </w:lvl>
    <w:lvl w:ilvl="5" w:tplc="E6A00EB6">
      <w:numFmt w:val="decimal"/>
      <w:lvlText w:val=""/>
      <w:lvlJc w:val="left"/>
    </w:lvl>
    <w:lvl w:ilvl="6" w:tplc="CA9EB02E">
      <w:numFmt w:val="decimal"/>
      <w:lvlText w:val=""/>
      <w:lvlJc w:val="left"/>
    </w:lvl>
    <w:lvl w:ilvl="7" w:tplc="57BE86D2">
      <w:numFmt w:val="decimal"/>
      <w:lvlText w:val=""/>
      <w:lvlJc w:val="left"/>
    </w:lvl>
    <w:lvl w:ilvl="8" w:tplc="9F40DB3C">
      <w:numFmt w:val="decimal"/>
      <w:lvlText w:val=""/>
      <w:lvlJc w:val="left"/>
    </w:lvl>
  </w:abstractNum>
  <w:abstractNum w:abstractNumId="2" w15:restartNumberingAfterBreak="0">
    <w:nsid w:val="756C0FB8"/>
    <w:multiLevelType w:val="hybridMultilevel"/>
    <w:tmpl w:val="91D895FA"/>
    <w:lvl w:ilvl="0" w:tplc="160AD72E">
      <w:start w:val="1"/>
      <w:numFmt w:val="bullet"/>
      <w:lvlText w:val="•"/>
      <w:lvlJc w:val="left"/>
      <w:pPr>
        <w:ind w:left="440" w:hanging="250"/>
      </w:pPr>
    </w:lvl>
    <w:lvl w:ilvl="1" w:tplc="A16AF3B2">
      <w:numFmt w:val="decimal"/>
      <w:lvlText w:val=""/>
      <w:lvlJc w:val="left"/>
    </w:lvl>
    <w:lvl w:ilvl="2" w:tplc="92565148">
      <w:numFmt w:val="decimal"/>
      <w:lvlText w:val=""/>
      <w:lvlJc w:val="left"/>
    </w:lvl>
    <w:lvl w:ilvl="3" w:tplc="CDBC5560">
      <w:numFmt w:val="decimal"/>
      <w:lvlText w:val=""/>
      <w:lvlJc w:val="left"/>
    </w:lvl>
    <w:lvl w:ilvl="4" w:tplc="D452ECA6">
      <w:numFmt w:val="decimal"/>
      <w:lvlText w:val=""/>
      <w:lvlJc w:val="left"/>
    </w:lvl>
    <w:lvl w:ilvl="5" w:tplc="301AE288">
      <w:numFmt w:val="decimal"/>
      <w:lvlText w:val=""/>
      <w:lvlJc w:val="left"/>
    </w:lvl>
    <w:lvl w:ilvl="6" w:tplc="F8103D86">
      <w:numFmt w:val="decimal"/>
      <w:lvlText w:val=""/>
      <w:lvlJc w:val="left"/>
    </w:lvl>
    <w:lvl w:ilvl="7" w:tplc="A7E0D31C">
      <w:numFmt w:val="decimal"/>
      <w:lvlText w:val=""/>
      <w:lvlJc w:val="left"/>
    </w:lvl>
    <w:lvl w:ilvl="8" w:tplc="82847624">
      <w:numFmt w:val="decimal"/>
      <w:lvlText w:val=""/>
      <w:lvlJc w:val="left"/>
    </w:lvl>
  </w:abstractNum>
  <w:num w:numId="1" w16cid:durableId="1284505895">
    <w:abstractNumId w:val="0"/>
    <w:lvlOverride w:ilvl="0">
      <w:startOverride w:val="1"/>
    </w:lvlOverride>
  </w:num>
  <w:num w:numId="2" w16cid:durableId="18472795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DB"/>
    <w:rsid w:val="001F1B40"/>
    <w:rsid w:val="002859C9"/>
    <w:rsid w:val="002B20F0"/>
    <w:rsid w:val="00837CDB"/>
    <w:rsid w:val="00BF06D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4A2D0"/>
  <w15:docId w15:val="{AFB77631-FA62-4871-A18F-7F4B09DA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261</TotalTime>
  <Pages>1</Pages>
  <Words>1427</Words>
  <Characters>8139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Babatundji Williams-Fulwood</cp:lastModifiedBy>
  <cp:revision>3</cp:revision>
  <dcterms:created xsi:type="dcterms:W3CDTF">2026-07-29T03:24:00Z</dcterms:created>
  <dcterms:modified xsi:type="dcterms:W3CDTF">2026-07-30T06:02:00Z</dcterms:modified>
</cp:coreProperties>
</file>