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jc w:val="center"/>
      </w:pPr>
      <w:r>
        <w:rPr>
          <w:rFonts w:ascii="Times New Roman" w:hAnsi="Times New Roman" w:cs="Times New Roman" w:eastAsia="思源黑体"/>
          <w:b/>
          <w:color w:val="1F3864"/>
          <w:sz w:val="40"/>
        </w:rPr>
        <w:t>闲置易二手交易平台</w:t>
      </w:r>
    </w:p>
    <w:p>
      <w:pPr>
        <w:spacing w:before="0" w:after="240" w:line="300" w:lineRule="auto"/>
        <w:jc w:val="center"/>
      </w:pPr>
      <w:r>
        <w:rPr>
          <w:rFonts w:ascii="Times New Roman" w:hAnsi="Times New Roman" w:cs="Times New Roman" w:eastAsia="思源黑体"/>
          <w:b/>
          <w:color w:val="2E75B6"/>
          <w:sz w:val="28"/>
        </w:rPr>
        <w:t>技术架构文档</w:t>
      </w:r>
    </w:p>
    <w:tbl>
      <w:tblPr>
        <w:tblW w:type="auto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20"/>
              </w:rPr>
              <w:t>文档名称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</w:tcPr>
          <w:p>
            <w:pPr>
              <w:spacing w:before="20" w:after="20" w:line="260" w:lineRule="auto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20"/>
              </w:rPr>
              <w:t>闲置易二手交易平台技术架构文档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</w:tcPr>
          <w:p>
            <w:pPr>
              <w:spacing w:before="20" w:after="20" w:line="260" w:lineRule="auto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20"/>
              </w:rPr>
              <w:t>V1.0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20"/>
              </w:rPr>
              <w:t>文档状态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</w:tcPr>
          <w:p>
            <w:pPr>
              <w:spacing w:before="20" w:after="20" w:line="260" w:lineRule="auto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20"/>
              </w:rPr>
              <w:t>评审稿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20"/>
              </w:rPr>
              <w:t>编制日期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</w:tcPr>
          <w:p>
            <w:pPr>
              <w:spacing w:before="20" w:after="20" w:line="260" w:lineRule="auto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20"/>
              </w:rPr>
              <w:t>2026 年 9 月 24 日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20"/>
              </w:rPr>
              <w:t>配套文档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</w:tcPr>
          <w:p>
            <w:pPr>
              <w:spacing w:before="20" w:after="20" w:line="260" w:lineRule="auto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20"/>
              </w:rPr>
              <w:t>《闲置易二手交易平台项目说明文档》V1.0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20"/>
              </w:rPr>
              <w:t>读者对象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</w:tcPr>
          <w:p>
            <w:pPr>
              <w:spacing w:before="20" w:after="20" w:line="260" w:lineRule="auto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20"/>
              </w:rPr>
              <w:t>架构师、开发工程师、测试工程师、运维人员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20"/>
              </w:rPr>
              <w:t>核心技术栈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</w:tcPr>
          <w:p>
            <w:pPr>
              <w:spacing w:before="20" w:after="20" w:line="260" w:lineRule="auto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20"/>
              </w:rPr>
              <w:t>Python + FastAPI / React + TypeScript / PostgreSQL + MongoDB + Elasticsearch + Redis / Kubernetes</w:t>
            </w:r>
          </w:p>
        </w:tc>
      </w:tr>
    </w:tbl>
    <w:p/>
    <w:p>
      <w:pPr>
        <w:spacing w:before="120" w:after="120" w:line="300" w:lineRule="auto"/>
        <w:jc w:val="center"/>
      </w:pPr>
      <w:r>
        <w:rPr>
          <w:rFonts w:ascii="Times New Roman" w:hAnsi="Times New Roman" w:cs="Times New Roman" w:eastAsia="思源黑体"/>
          <w:b/>
          <w:color w:val="1F3864"/>
          <w:sz w:val="32"/>
        </w:rPr>
        <w:t>目  录</w:t>
      </w:r>
    </w:p>
    <w:p>
      <w:r>
        <w:fldChar w:fldCharType="begin" w:dirty="true"/>
        <w:instrText xml:space="preserve">TOC \h \o "1-3"</w:instrText>
        <w:fldChar w:fldCharType="separate"/>
      </w:r>
    </w:p>
    <w:p>
      <w:r>
        <w:fldChar w:fldCharType="end"/>
      </w:r>
    </w:p>
    <w:p>
      <w:pPr>
        <w:pStyle w:val="Heading1"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1  文档概述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1.1  编写目的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本文档描述闲置易二手交易平台的技术架构、技术选型、模块划分、数据设计、接口设计、关键设计、安全设计与部署方案，用于指导系统开发实施与后续维护，并作为开发、测试、运维各方的技术共识基线。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平台定位为面向个人用户的 C2C 二手闲置交易平台，用户自助完成注册登录、商品发布、检索浏览、在线沟通、下单交易、履约评价全流程。架构围绕这一业务形态，重点解决海量商品检索、实时消息投递、交易一致性与内容安全四类技术问题。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本文档中的需求编号沿用《闲置易二手交易平台项目说明文档》的编号体系：UR 为账号与用户类，PR 为商品类，SR 为搜索浏览类，CT 为沟通消息类，OR 为交易订单类，RV 为评价类，RP 为举报类，AD 为管理端类。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1.2  架构设计要点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本系统的架构围绕以下八个要点展开，是理解后续各章的主线：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要点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设计决策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检索优先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以 Elasticsearch 承载商品检索，PostgreSQL 只承担事务与持久化，检索与写入解耦，避免数据库成为检索瓶颈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读写分离与异步化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商品写入后经 Kafka 异步同步至检索索引与推荐池，主链路不等待重操作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长连接消息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消息服务以 WebSocket 长连接承载实时投递，配合离线队列与回执机制保证不丢不重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多模存储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关系型（PostgreSQL）存交易与账号，文档型（MongoDB）存海量消息，检索（ES）存商品索引，对象存储（MinIO）存图片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库存与交易一致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二手商品多为单件，采用 Redis 原子锁库存 + 15 分钟锁定 + 超时释放，杜绝超卖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状态机驱动交易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订单状态由服务端状态机统一驱动，客户端只提交动作，每次流转写入流转记录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内容安全内建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敏感词过滤、图片审核、举报处置与限流风控作为平台基础能力内建，而非外挂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云原生部署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服务容器化并以 Kubernetes 编排，支持按服务独立扩缩容与滚动发布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1.3  技术栈说明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本文档按「Python 后端 + React 前端 + 多模数据存储 + Kubernetes 部署」的技术栈编写。Python 生态在异步 IO、数据处理与检索集成方面成熟，配合 FastAPI 的异步能力可支撑长连接与高吞吐场景；同时与既有的「Java 后端 + Vue 前端 + 单一关系库 + 单机部署」路线形成明确区隔，便于团队积累不同方向的技术资产。若项目实际采用其他语言或框架，可按下文分层逐层替换，模块划分、数据模型与接口契约部分保持不变。</w:t>
      </w: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2  架构总览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2.1  架构设计原则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原则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说明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在本系统中的落地方式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服务自治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按业务边界拆分服务，数据所有权归服务私有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用户、商品、检索、消息、交易各自持有数据与库表，跨服务通过接口或消息协作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异步优先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非关键路径操作异步化，主链路只做必要工作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索引同步、图片处理、通知推送经 Kafka 交由消费者处理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检索下沉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检索能力由专用引擎承担，不让关系库承担模糊查询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商品检索全部走 Elasticsearch，PostgreSQL 仅做事务与回源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连接可伸缩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长连接服务无状态化，状态外置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WebSocket 连接不绑定本机状态，连接表与未读计数外置 Redis，节点可任意扩缩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一致性可追溯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关键状态流转留痕，异常可补偿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订单每次流转写入流转记录；定时任务与补偿任务对账修复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内容安全默认开启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发布与沟通链路默认经过内容安全校验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敏感词过滤、图片审核、限流风控作为中间件默认接入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可观测性内建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指标、日志、链路三者统一采集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OpenTelemetry 埋点 + Prometheus 指标 + Loki 日志，服务默认接入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2.2  总体分层架构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8000" cy="3822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laye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82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0" w:lineRule="auto"/>
        <w:jc w:val="center"/>
      </w:pPr>
      <w:r>
        <w:rPr>
          <w:rFonts w:ascii="Times New Roman" w:hAnsi="Times New Roman" w:cs="Times New Roman" w:eastAsia="思源黑体"/>
          <w:b w:val="0"/>
          <w:color w:val="595959"/>
          <w:sz w:val="19"/>
        </w:rPr>
        <w:t>图 1  闲置易二手交易平台分层架构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层次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主要职责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关键组件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客户端层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页面渲染、输入采集、实时消息呈现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React 18 + TypeScript + Ant Design；首页、搜索页、商品详情、发布页、会话页、订单页、管理端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接入层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路由、限流、鉴权、TLS 终止、静态资源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APISIX 网关（路由 / 限流 / 插件）、Nginx Ingress、CDN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应用服务层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用例编排、事务边界、权限校验、流程控制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user、item、search、im、trade、admin 六个 Python 服务，同步调用走 REST 与 gRPC，异步协作走 Kafka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异步层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事件解耦、削峰填谷、异步任务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Kafka（索引同步 / 通知 / 图片处理）、indexer 与 notify 消费者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领域层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业务实体与核心规则，与技术框架无关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Item、Order（含状态机）、Conversation、Message 实体与 PricePolicy、StockLocker、SensitiveFilter 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基础设施层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持久化、缓存、检索、对象存储与日志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SQLAlchemy 2.0 异步会话、redis-py asyncio、elasticsearch-py、motor、minio-py、structlog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数据存储层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业务数据、消息数据、检索数据与文件的持久化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PostgreSQL 16（主库）、MongoDB 7（消息）、Elasticsearch 8（检索）、Redis 7（缓存与锁）、MinIO（图片）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3  技术选型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3.1  选型清单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层次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技术 / 组件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版本建议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选型理由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前端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React + TypeScript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18 + 5.x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构建单页应用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类型系统降低大型前端维护成本，生态成熟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前端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5.x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构建与开发服务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冷启动与热更新快，适合多页面工程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前端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Ant Design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5.x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UI 组件库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表单、上传、列表、消息组件齐全，适合电商类流程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前端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Zustand + React Router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4.x + 6.x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状态管理与路由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轻量状态容器，配合路由守卫实现登录拦截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接入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APISIX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3.x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 网关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插件化限流、鉴权与灰度，性能高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接入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Nginx Ingress + CDN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1.24+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入口与静态加速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统一域名入口，静态资源走 CDN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后端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Python + FastAPI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3.12 + 0.115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应用主体框架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原生异步 IO，适合 IO 密集与长连接；自动生成 OpenAPI 文档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后端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Pydantic + pydantic-settings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2.x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数据校验与配置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声明式模型校验，配置集中管理且与校验规则同源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后端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SQLAlchemy + Alembic + asyncpg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2.0 + 1.13 + 0.29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持久层与迁移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异步会话与版本化迁移，支持事务与行级锁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后端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FastAPI WebSocket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内建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长连接通信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基于 Starlette，与 REST 同栈，便于统一鉴权与中间件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后端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httpx + grpcio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0.27 + 1.6x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服务间通信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同步调用以 httpx 与 gRPC 并存，按场景选择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后端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structlog + OpenTelemetry SDK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最新稳定版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结构化日志与埋点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结构化日志与链路埋点统一输出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后端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Celery + Redis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5.x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定时任务与异步作业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承担超时关单、自动确认收货与图片处理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Kafka + aiokafka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3.7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异步事件总线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高吞吐、可重放，支撑索引同步与通知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检索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Elasticsearch + IK 分词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8.13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商品检索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中文分词与相关性排序能力强，支持联想与聚合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数据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PostgreSQL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业务主库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JSONB 支持商品扩展属性，事务与约束完善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数据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MongoDB + motor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7.0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聊天消息存储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文档模型天然适合消息，异步驱动契合 asyncio 服务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数据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Redis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7.x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缓存、会话、锁、未读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原子操作与过期机制支撑库存锁与一次性数据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存储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MinIO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最新稳定版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商品图片对象存储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兼容 S3 协议，可私有化部署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部署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Kubernetes + Helm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1.29 + 3.x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编排与发布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按服务独立扩缩容，声明式发布可回滚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部署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GitLab CI + Argo CD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最新稳定版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持续集成与交付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镜像构建后由 GitOps 自动同步至集群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观测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Prometheus + Grafana + Loki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最新稳定版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指标、看板与日志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云原生标准组合，告警与排查闭环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观测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OpenTelemetry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1.x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链路追踪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统一埋点标准，跨服务串联调用链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质量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pytest + pytest-asyncio + respx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最新稳定版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单元测试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异步用例原生支持，配合 mock 覆盖边界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质量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Locust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最新稳定版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性能压测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Python 脚本化压测检索与下单链路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3.2  与既有技术栈的差异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为形成技术方向的区隔，本平台在语言、框架、存储与部署形态上均选择与《航班预订系统》不同的路线，仅容器化与缓存组件保持复用。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维度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航班预订系统（既有）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闲置易平台（本方案）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差异带来的能力变化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后端语言与框架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Java 17 + Spring Boot 3.2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Python 3.12 + FastAPI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原生异步 IO 与自动 OpenAPI 文档，开发效率高，检索与数据处理生态成熟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服务形态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单体分层架构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按业务边界拆分的多服务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检索、消息、交易可独立扩缩容，故障隔离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前端框架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Vue 3 + Element Plus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React 18 + TypeScript + Ant Design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类型系统支撑大型前端工程，组件生态不同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主数据库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MySQL 8.0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PostgreSQL 16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JSONB 承载商品扩展属性，窗口函数与并发控制更强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检索方式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数据库条件查询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Elasticsearch 8 + IK 分词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支持中文分词、相关性排序、联想与聚合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消息与异步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无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Kafka 3.7 事件总线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索引同步、通知与图片处理异步化，主链路不阻塞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实时通信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无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WebSocket + 离线队列 + 回执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端到端 500 毫秒内送达，支持未读与补发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消息存储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无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MongoDB 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海量消息写入与水平扩展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文件存储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无（无图片能力）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MinIO 对象存储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支持图片直传、多规格缩略图与私有化部署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部署形态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Docker Compose 单机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Kubernetes + Helm + Argo CD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按服务弹性伸缩、滚动发布与一键回滚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可观测性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Logback 日志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OpenTelemetry + Prometheus + Loki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指标、日志、链路三位一体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可复用部分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Redis 7、Docker 容器化、Nginx、Elasticsearch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缓存、容器与检索入口经验直接复用，降低学习成本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3.3  技术栈可替换说明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后端可替换为 Go（Gin）或 Node.js（NestJS）：分层结构、数据模型与接口契约保持一致，仅需替换基础设施层实现；Python 的 asyncio 已能支撑目标并发，切换主要用于追求更低内存占用。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检索可替换为 OpenSearch 或 PostgreSQL 全文检索：检索服务对外契约不变，仅需替换查询构建与索引同步实现。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对象存储可替换为腾讯云 COS 或 AWS S3：预签名上传接口抽象后，仅需替换 SDK 与域名配置。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消息中间件可替换为 RocketMQ 或 Pulsar：事件契约不变，仅需替换生产者与消费者封装。</w:t>
      </w: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4  模块划分与代码结构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4.1  功能模块划分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包含能力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对应需求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用户模块 user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注册登录、双令牌会话、资料维护、收货地址、收藏与足迹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UR-01 ～ UR-12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商品模块 item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发布与编辑、图片管理、上下架、库存、浏览量、我的发布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PR-01 ～ PR-12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检索模块 search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关键词检索、多维筛选、排序分页、联想、热词、推荐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SR-01 ～ SR-12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消息模块 im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会话管理、长连接投递、离线补发、未读计数、撤回、系统通知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CT-01 ～ CT-12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交易模块 trade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下单、议价改价、库存锁定、支付、发货、收货、退款、争议、状态机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OR-01 ～ OR-19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评价与举报模块 review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买卖互评、评分标签、评价申诉、举报受理与进度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RV-01 ～ RV-05、RP-01 ～ RP-04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管理模块 admin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商品审核、用户处置、订单干预、举报处理、敏感词维护、数据看板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AD-01 ～ AD-06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异步任务模块 job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索引同步、图片处理、通知推送、超时关单、自动确认收货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全部（异步支撑）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公共模块 pkg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统一响应、错误码、鉴权、校验器、敏感词、追踪、缓存与锁封装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全部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4.2  后端代码结构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后端采用单仓多服务的组织方式（Monorepo），各服务以独立 Python 包组织，共享 common 公共库；服务间同步调用走 REST 与 gRPC，异步协作走 Kafka，定时任务与异步作业由 Celery 承担。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idlex/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├── services/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user/                   用户服务：注册登录、资料、地址、收藏足迹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main.py             FastAPI 应用入口与生命周期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api/                APIRouter：auth、profile、address、favorite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schemas/            Pydantic 请求与响应模型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service/            业务逻辑层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repo/               数据访问层（SQLAlchemy 异步会话）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└── models/             ORM 模型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item/                   商品服务：发布、编辑、上下架、库存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api/                items、uploads、categories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└── service/            item_service、stock_service、audit_service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search/                 检索服务：搜索、筛选、联想、热词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query_builder.py    ES 查询构建（bool / filter / function_score）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ranker.py           综合排序权重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└── suggester.py        completion 联想与 Redis 热词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im/                     消息服务：WebSocket 长连接与投递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ws.py               WebSocket 端点与鉴权握手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hub.py              连接注册、心跳与节点路由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deliver.py          投递、ACK、重试与跨节点 Pub/Sub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└── offline.py          离线队列与按 seq 补发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trade/                  交易服务：下单、支付、发货、退款、状态机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api/                orders、payments、reviews、reports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order.py            下单、快照与库存预占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payment.py          支付网关抽象与 MOCK 通道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├── logistics.py        物流单号与轨迹接口预留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│   └── statemachine.py     订单状态机与流转留痕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admin/                  管理服务：审核、处置、词库、看板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└── worker/                 Celery Worker 与 Beat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    ├── celery_app.py       Celery 实例与队列路由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    ├── tasks/indexer.py    Kafka 消费：商品索引同步与对账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    ├── tasks/image.py      缩略图生成、EXIF 清除与图片审核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    ├── tasks/notify.py     系统通知与消息推送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    └── tasks/schedule.py   超时关单、自动确认收货、退款超时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├── common/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auth.py                 双令牌签发、校验、刷新与失效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response.py             统一响应包装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errors.py               业务异常与错误码分段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deps.py                 FastAPI 依赖注入：会话、当前用户、限流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cache.py                redis-py asyncio 客户端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lock.py                 分布式锁与库存 Lua 脚本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es.py                   elasticsearch-py 异步客户端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mongo.py                motor 客户端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oss.py                  minio-py 预签名与对象操作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kafka.py                aiokafka 生产者与消费者封装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sensitive.py            敏感词 DFA 过滤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└── trace.py                OpenTelemetry 初始化与埋点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├── migrations/                 Alembic 版本化迁移脚本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├── tests/                      pytest 用例：unit / api / flow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├── deploy/                     Helm Chart 与各环境 values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└── web/                        前端工程（React + TypeScript）</w:t>
      </w:r>
    </w:p>
    <w:p>
      <w:pPr>
        <w:spacing w:after="80"/>
      </w:pPr>
    </w:p>
    <w:p>
      <w:pPr>
        <w:spacing w:before="40" w:after="80" w:line="260" w:lineRule="auto"/>
        <w:jc w:val="center"/>
      </w:pPr>
      <w:r>
        <w:rPr>
          <w:rFonts w:ascii="Times New Roman" w:hAnsi="Times New Roman" w:cs="Times New Roman" w:eastAsia="思源黑体"/>
          <w:b w:val="0"/>
          <w:color w:val="595959"/>
          <w:sz w:val="19"/>
        </w:rPr>
        <w:t>代码清单 1  后端代码结构（Python 3.12 / FastAPI）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4.3  前端目录结构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src/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├── api/                        各模块接口定义与请求封装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├── pages/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HomePage.tsx            首页与推荐流（SR-08）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SearchPage.tsx          搜索结果页（SR-01 ～ SR-07）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ItemDetailPage.tsx      商品详情（SR-09、SR-10）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PublishPage.tsx         发布与编辑商品（PR-01 ～ PR-08）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ChatPage.tsx            会话与消息（CT-01 ～ CT-12）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OrderConfirmPage.tsx    确认订单（OR-01 ～ OR-05）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OrderListPage.tsx       我买到的 / 我卖出的（OR-08）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OrderDetailPage.tsx     订单详情与时间线（OR-09、OR-12 ～ OR-16）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ReviewPage.tsx          评价与申诉（RV-01 ～ RV-05）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UserProfilePage.tsx     个人主页与资料（UR-08 ～ UR-11）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LoginPage.tsx           登录与注册（UR-01 ～ UR-07）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└── admin/                  管理端：审核、用户、订单、举报、看板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├── components/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ItemCard.tsx            商品卡片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ImageUploader.tsx       图片选择与直传（PR-02）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ChatBubble.tsx          消息气泡与状态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OrderStatusTimeline.tsx 订单状态时间线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├── PriceTag.tsx            价格与成色标签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│   └── SensitiveText.tsx       敏感词替换展示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├── hooks/                      useWebSocket、useAuth、useInfiniteList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├── store/                      Zustand：用户、会话、未读、购物车态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├── utils/                      日期、金额、提示语映射、校验规则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└── router/                     路由与登录守卫</w:t>
      </w:r>
    </w:p>
    <w:p>
      <w:pPr>
        <w:spacing w:after="80"/>
      </w:pPr>
    </w:p>
    <w:p>
      <w:pPr>
        <w:spacing w:before="40" w:after="80" w:line="260" w:lineRule="auto"/>
        <w:jc w:val="center"/>
      </w:pPr>
      <w:r>
        <w:rPr>
          <w:rFonts w:ascii="Times New Roman" w:hAnsi="Times New Roman" w:cs="Times New Roman" w:eastAsia="思源黑体"/>
          <w:b w:val="0"/>
          <w:color w:val="595959"/>
          <w:sz w:val="19"/>
        </w:rPr>
        <w:t>代码清单 2  前端目录结构（React 18 + TypeScript）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4.4  前端关键交互映射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需求中的界面要素与交互行为由前端按下表映射实现；文案统一取自 utils 提示语常量，与服务端提示语同源，避免前后端文案漂移。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需求编号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界面要素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实现要点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SR-01、SR-05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搜索框与联想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输入防抖 300 毫秒请求联想接口；结果页高亮命中关键词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SR-02、SR-04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筛选与分页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筛选条件写入 URL 查询串，可分享与回退；滚动到底自动加载下一页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无结果页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展示同类推荐与「减少筛选条件」引导按钮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PR-02、BR-07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图片上传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前端校验数量与大小后请求预签名直传对象存储，展示上传进度与缩略图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PR-11、BR-09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敏感词提示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提交前本地预校验，命中时给出「内容包含违规信息，请修改后重新发布」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CT-04、CT-08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长连接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useWebSocket 维护连接与心跳，断线按指数退避重连，重连后按游标补齐消息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CT-05、CT-07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已读与未读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进入会话发送已读回执并清零未读；全局未读由服务端推送更新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CT-09、BR-16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撤回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2 分钟内展示撤回入口，撤回后本地替换为「消息已撤回」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OR-03、OR-11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支付倒计时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订单页展示 15 分钟倒计时，归零后自动刷新为已关闭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OR-08、OR-09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订单时间线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按流转记录渲染时间线，展示每次状态变更的操作人与时间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申诉入口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已发货订单展示申诉入口，提交后展示「平台处理中」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RV-02、RV-04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评分与标签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星级选择 + 标签多选；卖家主页展示累计评分与好评率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5  数据架构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5.1  实体关系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系统核心实体包括用户、收货地址、商品、商品图片、分类、收藏、足迹、会话、消息、订单、状态流转记录、评价与举报。一名用户可发布多件商品、创建多笔订单；一笔订单对应一件商品快照；一个会话关联一件商品与两名用户；一条消息属于一个会话。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关系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基数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user → items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 : 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一名用户可发布多件商品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user → orders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 : 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订单分别记录 buyer_id 与 seller_id，两者均指向用户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item → orders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 : 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一件商品可被多笔订单引用，订单保存商品快照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item → item_images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 : 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一件商品 1 ～ 9 张图片，首图为主图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category → items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 : 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三级分类，商品挂载末级分类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conversation → messages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 : 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消息存储于 MongoDB，以 conversation_id 关联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order → order_status_logs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 : 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每次状态流转写入一条记录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order → reviews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 : 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一笔订单最多两条评价（买卖互评）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5.2  PostgreSQL 表结构</w:t>
      </w: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5.2.1  用户表 users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约束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BIGSERIAL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phone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VARCHAR(11)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NULL，UNIQUE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手机号，登录主体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password_hash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VARCHAR(100)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Argon2id 加密后的密码，永不明文存储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nickname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VARCHAR(40)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昵称，2 ～ 20 个字符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avatar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VARCHAR(255)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头像图片地址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city_code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VARCHAR(16)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所在城市编码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credit_level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SMALLINT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默认 3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信用等级 1 ～ 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SMALLINT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NULL，默认 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状态：1 正常，2 封禁登录，3 禁用发布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locked_until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锁定截止时间；非空且晚于当前时间即锁定中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fail_count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默认 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连续密码失败次数，登录成功或解锁时清零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last_login_at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最近一次登录成功时间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注册时间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updated_at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更新时间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deleted_at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软删除时间</w:t>
            </w:r>
          </w:p>
        </w:tc>
      </w:tr>
    </w:tbl>
    <w:p>
      <w:pPr>
        <w:spacing w:after="80"/>
      </w:pP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5.2.2  收货地址表 user_addresses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约束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BIGSERIAL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user_id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NULL，FK → users.id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所属用户，单用户最多 20 个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receiver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VARCHAR(32)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收货人姓名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phone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VARCHAR(11)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收货手机号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province / city / district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VARCHAR(32)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省市区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detail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VARCHAR(255)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详细地址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is_default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默认 false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是否默认地址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创建时间</w:t>
            </w:r>
          </w:p>
        </w:tc>
      </w:tr>
    </w:tbl>
    <w:p>
      <w:pPr>
        <w:spacing w:after="80"/>
      </w:pP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5.2.3  商品表 items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约束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BIGSERIAL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seller_id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NULL，FK → users.id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卖家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title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VARCHAR(100)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标题，5 ～ 50 字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description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描述，10 ～ 2000 字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category_id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NULL，FK → categories.id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末级分类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condition_level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SMALLINT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成色：1 全新，2 几乎全新，3 轻微使用痕迹，4 明显使用痕迹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NUMERIC(10,2)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售价，单位元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origin_price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NUMERIC(10,2)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原价，可为空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stock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NULL，默认 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库存数量，二手多为 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city_code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VARCHAR(16)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所在地城市编码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trade_type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SMALLINT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交易方式：1 快递，2 同城自提，3 两者皆可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freight_payer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SMALLINT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NULL，默认 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运费承担：1 卖家包邮，2 买家承担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freight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NUMERIC(10,2)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默认 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运费金额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SMALLINT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NULL，默认 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状态：1 草稿，2 审核中，3 在售，4 已下架，5 已售出，6 审核不通过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view_count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默认 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浏览量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extra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JSONB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扩展属性，如品牌、型号、尺寸等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发布时间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updated_at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更新时间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deleted_at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软删除时间</w:t>
            </w:r>
          </w:p>
        </w:tc>
      </w:tr>
    </w:tbl>
    <w:p>
      <w:pPr>
        <w:spacing w:after="80"/>
      </w:pP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5.2.4  商品图片表 item_images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约束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BIGSERIAL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item_id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NULL，FK → items.id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所属商品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VARCHAR(255)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原图地址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thumb_url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VARCHAR(255)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缩略图地址，异步生成后回写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默认 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排序，0 为主图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width / height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图片尺寸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audit_status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SMALLINT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默认 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审核状态：1 待审，2 通过，3 疑似违规</w:t>
            </w:r>
          </w:p>
        </w:tc>
      </w:tr>
    </w:tbl>
    <w:p>
      <w:pPr>
        <w:spacing w:after="80"/>
      </w:pP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5.2.5  订单表 orders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约束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BIGSERIAL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PK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order_no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VARCHAR(32)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NULL，UNIQUE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订单号，系统生成，全局唯一且不可修改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buyer_id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NULL，FK → users.id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买家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seller_id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NULL，FK → users.id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卖家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item_id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NULL，FK → items.id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关联商品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item_snapshot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商品快照：标题、主图、成色、单价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quantity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NULL，默认 1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购买数量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unit_price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NUMERIC(10,2)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下单时单价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freight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NUMERIC(10,2)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默认 0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运费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total_amount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NUMERIC(10,2)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订单总额 = 单价 × 数量 + 运费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address_snapshot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收货地址快照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VARCHAR(24)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NULL，默认 PENDING_PAYMENT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订单状态，见 7.6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pay_channel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VARCHAR(24)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支付通道，本期为 MOCK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paid_at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支付时间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logistics_company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VARCHAR(64)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物流公司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tracking_no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VARCHAR(64)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运单号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shipped_at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发货时间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finished_at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完成时间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NULL，默认 0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乐观锁版本号，防止并发更新覆盖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创建时间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updated_at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更新时间</w:t>
            </w:r>
          </w:p>
        </w:tc>
      </w:tr>
    </w:tbl>
    <w:p>
      <w:pPr>
        <w:spacing w:after="80"/>
      </w:pP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5.2.6  订单状态流转表 order_status_logs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约束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BIGSERIAL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PK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order_id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NULL，FK → orders.id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所属订单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from_status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VARCHAR(24)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变更前状态，新建时可空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to_status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VARCHAR(24)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变更后状态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VARCHAR(32)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触发动作：CREATE / PAY / CANCEL / TIMEOUT_CLOSE / SHIP / CONFIRM / AUTO_CONFIRM / REFUND / DISPUTE / ADMIN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operator_type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VARCHAR(16)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操作人类型：BUYER / SELLER / SYSTEM / ADMIN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operator_id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操作人 ID，SYSTEM 时为空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operate_time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操作时间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remark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备注，如驳回理由或处置说明</w:t>
            </w:r>
          </w:p>
        </w:tc>
      </w:tr>
    </w:tbl>
    <w:p>
      <w:pPr>
        <w:spacing w:after="80"/>
      </w:pP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说明：订单每次状态变更均写入本表，支撑订单详情页的时间线展示与运营追溯；订单记录不做物理删除。</w:t>
      </w: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5.2.7  其他业务表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表名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主要字段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categories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id、name、parent_id、level、sort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三级分类树，作为发布与筛选的可选范围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favorites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id、user_id、item_id、created_at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收藏；唯一约束（user_id, item_id）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footprints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id、user_id、item_id、created_at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浏览足迹，异步写入，保留最近 100 条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conversations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id、item_id、buyer_id、seller_id、last_message_at、last_message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会话，同一买家与商品唯一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reviews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id、order_id、reviewer_id、target_id、score、tags、content、is_modified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评价，一笔订单买卖双方各一条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reports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id、reporter_id、target_type、target_id、reason_type、evidence、status、result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举报及其处置结果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admin_users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id、username、password_hash、role、status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管理员账号，独立于用户表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sensitive_words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id、word、level、status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敏感词库，支持停用与分级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5.3  MongoDB 集合设计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聊天消息写入频繁且量大，采用 MongoDB 存储，按会话与时间组织，避免关系库被高频写入拖累。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集合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关键字段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messages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_id、conversation_id、sender_id、type、content、status、seq、created_at、revoked_at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消息正文；type 为 TEXT / IMAGE / ITEM_CARD / PRICE_CARD / SYSTEM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offline_messages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_id、user_id、conversation_id、message_id、created_at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离线队列，接收方上线后按序补发并删除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message_idempotent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_id（client_msg_id）、message_id、created_at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客户端消息 ID 去重表，支撑幂等投递</w:t>
            </w:r>
          </w:p>
        </w:tc>
      </w:tr>
    </w:tbl>
    <w:p>
      <w:pPr>
        <w:spacing w:after="80"/>
      </w:pP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说明：消息以 conversation_id 为分片键，配合（conversation_id, created_at）索引支撑按会话翻页；离线消息设置 30 天过期时间，避免长期堆积。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5.4  Elasticsearch 索引设计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商品检索索引以读优化为目标，字段冗余商品关键信息与卖家信息，避免检索后回源。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PUT /items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"settings": { "number_of_shards": 3, "number_of_replicas": 1,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            "analysis": { "analyzer": { "ik_search": { "type": "custom", "tokenizer": "ik_smart" } } }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"mappings": { "properties": {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"item_id":        { "type": "long"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"title":          { "type": "text", "analyzer": "ik_max_word", "search_analyzer": "ik_smart"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"description":    { "type": "text", "analyzer": "ik_max_word", "search_analyzer": "ik_smart"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"category_id":    { "type": "long"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"category_path":  { "type": "keyword"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"condition_level":{ "type": "short"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"price":          { "type": "scaled_float", "scaling_factor": 100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"city_code":      { "type": "keyword"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"trade_type":     { "type": "short"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"free_shipping":  { "type": "boolean"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"status":         { "type": "short"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"seller_id":      { "type": "long"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"seller_name":    { "type": "text", "analyzer": "ik_smart"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"view_count":     { "type": "integer"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"cover_url":      { "type": "keyword", "index": false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"created_at":     { "type": "date" },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"suggest":        { "type": "completion"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}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}</w:t>
      </w:r>
    </w:p>
    <w:p>
      <w:pPr>
        <w:spacing w:after="80"/>
      </w:pPr>
    </w:p>
    <w:p>
      <w:pPr>
        <w:spacing w:before="40" w:after="80" w:line="260" w:lineRule="auto"/>
        <w:jc w:val="center"/>
      </w:pPr>
      <w:r>
        <w:rPr>
          <w:rFonts w:ascii="Times New Roman" w:hAnsi="Times New Roman" w:cs="Times New Roman" w:eastAsia="思源黑体"/>
          <w:b w:val="0"/>
          <w:color w:val="595959"/>
          <w:sz w:val="19"/>
        </w:rPr>
        <w:t>代码清单 3  商品检索索引映射（Elasticsearch 8）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5.5  Redis 键设计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键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过期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auth:refresh:{userId}:{jti}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7 天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刷新令牌记录，登出或改密时删除实现失效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auth:fail:{phone}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30 分钟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连续失败计数，达到 5 次写入锁定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auth:sms:{phone}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5 分钟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短信验证码与重发间隔控制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stock:lock:{itemId}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15 分钟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下单未支付期间的库存锁定量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stock:deduct:{orderNo}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24 小时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库存扣减幂等标记，防重复扣减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im:conn:{userId}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连接期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用户当前所在网关节点，用于定向投递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im:unread:{userId}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Hash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永久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会话级未读计数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im:seq:{conversationId}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永久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会话消息递增序号，用于消息去重与补发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search:hot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ZSet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7 天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热门搜索词及计数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item:view:{itemId}:{userId}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30 分钟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浏览量去重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rate:limit:{userId}:{action}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1 分钟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接口与发消息限流计数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5.6  对象存储设计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桶 / 前缀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处理策略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idlex-item / original/{yyyyMM}/{itemId}/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商品原图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仅服务可写，客户端通过预签名直传，不公开列举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idlex-item / thumb/{size}/{itemId}/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缩略图（200 / 400 / 800）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图片上传后由异步任务生成多规格缩略图，转 WebP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idlex-avatar /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用户头像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上传后压缩至 200×200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idlex-evidence /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举报凭证图片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仅管理员与举报人可访问，带时效签名</w:t>
            </w:r>
          </w:p>
        </w:tc>
      </w:tr>
    </w:tbl>
    <w:p>
      <w:pPr>
        <w:spacing w:after="80"/>
      </w:pP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说明：图片上传经服务端签发预签名地址后由客户端直传对象存储，避免图片流量穿透应用服务；上传完成后写入消息事件，由异步任务生成缩略图并回写 item_images。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5.7  索引与查询设计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库 / 引擎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索引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服务场景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PostgreSQL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uk_users_phone（phone）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唯一索引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登录查询与手机号唯一性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PostgreSQL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idx_items_seller_status（seller_id, status）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联合索引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我的发布列表按状态筛选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PostgreSQL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idx_items_cat_status_time（category_id, status, created_at）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联合索引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分类浏览与检索降级回源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PostgreSQL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uk_favorites_user_item（user_id, item_id）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唯一索引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收藏去重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PostgreSQL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idx_orders_buyer_status（buyer_id, status, created_at）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联合索引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我买到的列表与状态筛选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PostgreSQL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idx_orders_seller_status（seller_id, status, created_at）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联合索引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我卖出的列表与状态筛选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PostgreSQL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uk_orders_no（order_no）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唯一索引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订单号精确检索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PostgreSQL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idx_order_logs_order（order_id）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普通索引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订单状态时间线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MongoDB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idx_messages_conv_seq（conversation_id, seq）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联合索引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按会话翻页拉取历史消息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MongoDB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idx_offline_user（user_id, created_at）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联合索引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离线消息补发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Elasticsearch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title / description（ik_max_word）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倒排索引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关键词检索与高亮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Elasticsearch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category_id、condition_level、city_code、trade_type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字段索引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多维筛选（filter 上下文，可缓存）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Elasticsearch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price、created_at、view_count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字段索引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排序与区间筛选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5.8  数据一致性设计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商品主数据以 PostgreSQL 为准，检索索引为派生数据：商品发布、编辑、上下架后写入 Kafka 事件，由 indexer 消费者更新 Elasticsearch，正常情况下 3 秒内可见。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索引同步失败进入重试队列，连续失败写入死信表并告警；定时任务每小时对账一次，比对商品更新时间与索引更新时间，差异数据批量重建。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Elasticsearch 不可用时，检索服务降级至 PostgreSQL 全文检索（tsvector）与分类筛选，保证浏览可用，同时限制分页深度。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订单与库存：库存扣减与订单创建在同一数据库事务内完成，Redis 锁库存作为前置防超卖手段，二者以订单号做幂等对齐。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消息与未读：消息先落 MongoDB 再推送，未读数以 Redis 计数为准并异步持久化，节点重启后由 MongoDB 重新计算校正。</w:t>
      </w: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6  接口设计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6.1  接口约定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协议与格式：HTTP + JSON（REST），实时消息使用 WebSocket；字符编码 UTF-8。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基础路径：/api/v1。除注册、登录、验证码、重置密码、商品详情与检索外，其余接口均需在请求头携带 Authorization: Bearer &lt;accessToken&gt;。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统一响应结构：{ code, message, data }，code 为 0 表示成功，非 0 为业务失败，message 直接取需求中定义的中文提示语。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错误映射：业务校验失败返回 200 + 业务错误码；未认证返回 401；越权访问返回 403 并统一提示「订单不存在」；限流返回 429。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数据隔离：订单、会话、地址等资源的服务端从令牌解析用户标识，不接受客户端传入的他人标识。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分页约定：分页参数使用 page 与 size，返回 { list, total, page, size }。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WebSocket 消息信封：{ type, seq, ack, payload, timestamp }，客户端按 seq 去重并对需要确认的消息回 ack。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6.2  接口清单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方法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路径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说明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鉴权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/api/v1/auth/sms-code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获取短信验证码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UR-01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/api/v1/auth/register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手机号注册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UR-01 ～ UR-03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/api/v1/auth/login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密码登录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UR-04、UR-05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/api/v1/auth/login/sms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验证码登录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UR-01、UR-04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/api/v1/auth/token/refresh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刷新令牌续期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UR-06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/api/v1/auth/logout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登出并失效令牌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UR-06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/api/v1/auth/password/reset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验证码重置密码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UR-07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/api/v1/users/me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查询当前用户资料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UR-08、UR-09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API-09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PUT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/api/v1/users/me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更新资料与头像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UR-08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GET/POST/PUT/DELETE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/api/v1/users/addresses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收货地址增删改查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UR-10、BR-05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/api/v1/categories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分类树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PR-01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/api/v1/uploads/presign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图片上传预签名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PR-02、BR-07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/api/v1/items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发布商品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PR-01 ～ PR-08、BR-06 ～ BR-09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PUT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/api/v1/items/{id}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编辑商品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PR-04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/api/v1/items/{id}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商品详情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SR-09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/api/v1/items/{id}/status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上下架与删除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PR-05、PR-06、BR-10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/api/v1/items/mine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我的发布列表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PR-10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/api/v1/search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商品检索与筛选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SR-01 ～ SR-04、SR-12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API-19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/api/v1/search/suggest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搜索联想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SR-05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/api/v1/search/hot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热门搜索词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SR-06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API-21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/api/v1/favorites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收藏与取消收藏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SR-10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API-22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/api/v1/favorites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收藏列表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SR-10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API-23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/api/v1/footprints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浏览足迹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SR-11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API-24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/api/v1/conversations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创建会话（联系卖家）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CT-01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API-25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/api/v1/conversations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会话列表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CT-02、CT-07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/api/v1/conversations/{id}/messages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历史消息分页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CT-12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API-27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/api/v1/messages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发送消息（HTTP 兜底）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CT-03、BR-14、BR-15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API-28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WS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/ws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长连接：收发消息与回执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CT-04 ～ CT-09、CT-11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API-29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/api/v1/orders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创建订单（含议价下单）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OR-01 ～ OR-05、OR-18、OR-19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/api/v1/orders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订单列表（买 / 卖）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OR-08、OR-17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API-31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/api/v1/orders/{orderNo}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订单详情与时间线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OR-09、OR-13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API-32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/api/v1/orders/{orderNo}/pay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支付（模拟通道）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OR-06、OR-07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API-33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/api/v1/orders/{orderNo}/cancel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取消订单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OR-10、OR-11、BR-19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API-34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/api/v1/orders/{orderNo}/ship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卖家发货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OR-12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API-35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/api/v1/orders/{orderNo}/confirm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确认收货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OR-14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API-36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/api/v1/orders/{orderNo}/refund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申请退款与退货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OR-15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API-37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/api/v1/orders/{orderNo}/dispute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发起申诉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OR-16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API-38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/api/v1/reviews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提交与修改评价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RV-01 ～ RV-03、BR-23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API-39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/api/v1/reviews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评价列表（卖家维度）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RV-04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API-40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/api/v1/reports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提交举报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RP-01 ～ RP-03、BR-24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API-41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/api/v1/reports/mine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我的举报进度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RP-04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API-42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/api/v1/admin/login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管理员登录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AD-01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API-43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/api/v1/admin/items/{id}/audit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商品审核通过 / 驳回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AD-01、BR-25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是（ADMIN）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API-44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/api/v1/admin/users/{id}/action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用户封禁与解封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AD-02、BR-25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是（ADMIN）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API-45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/api/v1/admin/orders/{orderNo}/intervene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订单干预与判定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AD-03、BR-25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是（ADMIN）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API-46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/api/v1/admin/reports/{id}/handle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举报受理与判定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AD-04、BR-25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是（ADMIN）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API-47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/api/v1/admin/dashboard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数据看板指标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AD-06</w:t>
            </w:r>
          </w:p>
        </w:tc>
        <w:tc>
          <w:tcPr>
            <w:tcW w:type="dxa" w:w="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是（ADMIN）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6.3  核心接口示例</w:t>
      </w: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6.3.1  注册与登录 API-02、API-03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POST /api/v1/auth/register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请求：{ "phone": "13800138000", "smsCode": "836291", "nickname": "闲置达人", "password": "Abc12345"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成功响应：{ "code": 0, "message": "注册成功",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        "data": { "accessToken": "eyJhbGciOi...", "refreshToken": "rt_9f2c...",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                 "expiresIn": 7200, "userId": 10001 }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失败响应：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1001, "message": "请输入正确的手机号"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1002, "message": "验证码错误或已失效"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1003, "message": "昵称长度为2～20个字符"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1004, "message": "密码为8～20位，且需同时包含字母与数字"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1005, "message": "密码不能与手机号相同"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1006, "message": "密码不能为连续或重复字符，请重新设置"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1007, "message": "该手机号已注册，请直接登录"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POST /api/v1/auth/login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请求：{ "phone": "13800138000", "password": "Abc12345"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成功响应：{ "code": 0, "message": "登录成功", "data": { "accessToken": "...", "refreshToken": "..." }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失败响应：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1101, "message": "手机号或密码错误，请重试", "data": { "failCount": 3, "remainTimes": 2 }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1102, "message": "密码错误次数过多，账号已锁定，请28分钟后重试", "data": { "remainSeconds": 1680 } }</w:t>
      </w:r>
    </w:p>
    <w:p>
      <w:pPr>
        <w:spacing w:after="80"/>
      </w:pPr>
    </w:p>
    <w:p>
      <w:pPr>
        <w:spacing w:before="40" w:after="80" w:line="260" w:lineRule="auto"/>
        <w:jc w:val="center"/>
      </w:pPr>
      <w:r>
        <w:rPr>
          <w:rFonts w:ascii="Times New Roman" w:hAnsi="Times New Roman" w:cs="Times New Roman" w:eastAsia="思源黑体"/>
          <w:b w:val="0"/>
          <w:color w:val="595959"/>
          <w:sz w:val="19"/>
        </w:rPr>
        <w:t>代码清单 4  注册与登录接口示例</w:t>
      </w: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6.3.2  商品检索 API-18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GET /api/v1/search?q=iphone13&amp;categoryId=101&amp;condition=2,3&amp;minPrice=1000&amp;maxPrice=4000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  &amp;cityCode=SZ&amp;tradeType=1&amp;freeShipping=true&amp;sort=relevance&amp;page=1&amp;size=20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成功响应：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0, "message": "ok",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"data": { "total": 138, "page": 1, "size": 20,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        "list": [ { "itemId": 88012, "title": "iPhone 13 128G 国行", "price": 2899.00,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                    "conditionLevel": 2, "cityName": "深圳", "coverUrl": "...",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                    "highlight": { "title": "iPhone 13 128G 国行" }, "sellerName": "闲置达人" } ] }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失败响应：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3001, "message": "关键词过长，请精简后重试"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3002, "message": "价格区间不正确，请重新输入"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3003, "message": "没有找到相关商品，试试减少筛选条件或更换关键词" }</w:t>
      </w:r>
    </w:p>
    <w:p>
      <w:pPr>
        <w:spacing w:after="80"/>
      </w:pPr>
    </w:p>
    <w:p>
      <w:pPr>
        <w:spacing w:before="40" w:after="80" w:line="260" w:lineRule="auto"/>
        <w:jc w:val="center"/>
      </w:pPr>
      <w:r>
        <w:rPr>
          <w:rFonts w:ascii="Times New Roman" w:hAnsi="Times New Roman" w:cs="Times New Roman" w:eastAsia="思源黑体"/>
          <w:b w:val="0"/>
          <w:color w:val="595959"/>
          <w:sz w:val="19"/>
        </w:rPr>
        <w:t>代码清单 5  商品检索接口示例</w:t>
      </w: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6.3.3  长连接消息协议 API-28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连接：WS /ws?token=&lt;accessToken&gt;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客户端上行（发送消息）：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"type": "MESSAGE_SEND", "seq": 1024, "ack": false, "timestamp": 1758000000000,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"payload": { "clientMsgId": "c9f1-...", "conversationId": 5501,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           "msgType": "TEXT", "content": "还能便宜一点吗" }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服务端下行（投递）：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"type": "MESSAGE_PUSH", "seq": 88, "ack": true, "timestamp": 1758000000120,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"payload": { "messageId": "665f...", "conversationId": 5501, "senderId": 10002,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           "msgType": "TEXT", "content": "还能便宜一点吗", "seq": 88 }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客户端回执：{ "type": "ACK", "seq": 88, "payload": { "messageId": "665f..." }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服务端回执（发送结果）：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"type": "MESSAGE_ACK", "seq": 1024, "payload": { "clientMsgId": "c9f1-...",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                     "messageId": "665f...", "status": "SENT" }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心跳：客户端每 30 秒发送 { "type": "PING" }，服务端回 { "type": "PONG" }；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连续 2 个周期未收到 PONG 视为断线，按 1s / 2s / 4s / 8s / 16s 指数退避重连，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重连时携带 lastSeq 补齐断连期间消息。</w:t>
      </w:r>
    </w:p>
    <w:p>
      <w:pPr>
        <w:spacing w:after="80"/>
      </w:pPr>
    </w:p>
    <w:p>
      <w:pPr>
        <w:spacing w:before="40" w:after="80" w:line="260" w:lineRule="auto"/>
        <w:jc w:val="center"/>
      </w:pPr>
      <w:r>
        <w:rPr>
          <w:rFonts w:ascii="Times New Roman" w:hAnsi="Times New Roman" w:cs="Times New Roman" w:eastAsia="思源黑体"/>
          <w:b w:val="0"/>
          <w:color w:val="595959"/>
          <w:sz w:val="19"/>
        </w:rPr>
        <w:t>代码清单 6  WebSocket 消息协议示例</w:t>
      </w:r>
    </w:p>
    <w:p>
      <w:pPr>
        <w:pStyle w:val="Heading3"/>
        <w:spacing w:before="120" w:after="80"/>
      </w:pPr>
      <w:r>
        <w:rPr>
          <w:rFonts w:ascii="Times New Roman" w:hAnsi="Times New Roman" w:cs="Times New Roman" w:eastAsia="思源黑体"/>
          <w:b/>
          <w:color w:val="2E75B6"/>
          <w:sz w:val="22"/>
        </w:rPr>
        <w:t>6.3.4  下单与交易 API-29、API-32、API-34、API-35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POST /api/v1/orders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请求：{ "itemId": 88012, "quantity": 1, "addressId": 31, "priceCardId": 7702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成功响应：{ "code": 0, "message": "订单创建成功，请在15分钟内完成支付",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        "data": { "orderNo": "IDX20260924000137", "totalAmount": 2899.00,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                  "status": "PENDING_PAYMENT", "payExpireAt": "2026-09-24T10:15:00+08:00" }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失败响应：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5001, "message": "该商品已售出，去看看其他商品吧"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5002, "message": "库存不足，当前仅剩0件"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5003, "message": "请选择收货地址"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{ "code": 5004, "message": "改价已失效，请重新与卖家确认价格"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POST /api/v1/orders/IDX20260924000137/pay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请求：{ "channel": "MOCK"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成功响应：{ "code": 0, "message": "支付成功，资金已托管", "data": { "status": "PAID" }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失败响应：{ "code": 5005, "message": "订单已超时关闭，请重新下单"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      { "code": 5006, "message": "订单状态不允许支付"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POST /api/v1/orders/{orderNo}/ship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请求：{ "logisticsCompany": "顺丰速运", "trackingNo": "SF1234567890"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成功响应：{ "code": 0, "message": "发货成功", "data": { "status": "SHIPPED" }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POST /api/v1/orders/{orderNo}/confirm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成功响应：{ "code": 0, "message": "已确认收货，交易完成", "data": { "status": "COMPLETED" }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>失败响应：{ "code": 5007, "message": "该订单不支持确认收货" }</w:t>
      </w:r>
    </w:p>
    <w:p>
      <w:pPr>
        <w:spacing w:before="0" w:after="0" w:line="240" w:lineRule="auto"/>
        <w:ind w:left="360"/>
      </w:pPr>
      <w:r>
        <w:rPr>
          <w:rFonts w:ascii="Consolas" w:hAnsi="Consolas" w:cs="Consolas" w:eastAsia="Consolas"/>
          <w:b w:val="0"/>
          <w:color w:val="000000"/>
          <w:sz w:val="18"/>
        </w:rPr>
        <w:t xml:space="preserve">          { "code": 5008, "message": "订单不存在" }</w:t>
      </w:r>
    </w:p>
    <w:p>
      <w:pPr>
        <w:spacing w:after="80"/>
      </w:pPr>
    </w:p>
    <w:p>
      <w:pPr>
        <w:spacing w:before="40" w:after="80" w:line="260" w:lineRule="auto"/>
        <w:jc w:val="center"/>
      </w:pPr>
      <w:r>
        <w:rPr>
          <w:rFonts w:ascii="Times New Roman" w:hAnsi="Times New Roman" w:cs="Times New Roman" w:eastAsia="思源黑体"/>
          <w:b w:val="0"/>
          <w:color w:val="595959"/>
          <w:sz w:val="19"/>
        </w:rPr>
        <w:t>代码清单 7  下单与交易接口示例</w:t>
      </w: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7  关键设计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7.1  认证与会话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注册：手机号经验证码校验后写入 users 表，密码使用 Argon2id 加盐哈希存储，系统不保存明文，也不提供反查。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双令牌：访问令牌有效期 2 小时，刷新令牌 7 天；刷新令牌记录于 Redis，支持滑动续期，登出、改密与封禁时删除记录实现即时失效。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登录校验顺序：手机号格式 → 锁定状态 → 密码比对；密码错误以 auth:fail:{phone} 计数，达到 5 次写入 locked_until（30 分钟），返回 1102 及剩余解锁秒数。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账号枚举防护：手机号未注册时统一按「手机号或密码错误，请重试」提示，响应耗时与已注册场景保持一致（BR-04）。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多端登录：同一账号允许多端在线，刷新令牌按 jti 区分；管理端使用独立账号表 admin_users 与独立令牌，两套令牌互不可用。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验证码：短信验证码 5 分钟有效，同一号码 60 秒内只能获取一次，单号码单日上限 10 次，超出触发图形验证码。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7.2  检索与索引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分词与相关性：标题与描述使用 ik_max_word 索引、ik_smart 检索；综合排序采用 function_score，以 BM25 相关性为主分，叠加成色、浏览量与时间衰减权重。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筛选与排序：分类、成色、城市、交易方式与是否包邮走 filter 上下文，结果可被节点缓存；价格与时间为区间与排序字段。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联想与热词：suggest 字段使用 completion 类型支撑输入联想；热门词以 Redis ZSet 统计近 7 天搜索次数，每小时持久化一次。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索引同步：商品服务在发布、编辑、上下架后发送 Kafka 事件，indexer 消费者更新索引；失败重试 3 次后进入死信并告警，定时任务每小时对账补偿。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降级策略：Elasticsearch 不可用时切换至 PostgreSQL 全文检索（tsvector + GIN 索引）与分类筛选，限制分页深度并告警。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无结果处理：无结果时按同分类与相似价格区间回源推荐，并提示减少筛选条件（SR-07）。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7.3  即时通讯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连接管理：消息服务节点无状态，连接建立时在 Redis 记录 im:conn:{userId} → 节点标识；节点下线时清理自身记录，避免投递到失效节点。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投递流程：消息先落 MongoDB 并取得 seq，再按接收方所在节点定向投递；跨节点通过 Redis Pub/Sub 转发，节点内直接写入连接。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可靠投递：服务端推送需客户端回 ACK，未收到 ACK 的消息进入重试队列，最多重试 3 次；接收方离线时写入 offline_messages，上线后按 seq 补发。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幂等去重：客户端发送消息携带 clientMsgId，服务端以 message_idempotent 集合去重，重复提交返回首次结果，避免消息重复。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未读计数：会话级未读存于 Redis Hash，进入会话清零并异步持久化；节点重启后按 MongoDB 中最后已读位点重新计算校正。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心跳与重连：30 秒心跳，连续 2 次无响应判定断线，客户端按指数退避重连并携带 lastSeq 补齐消息（CT-08）。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撤回：2 分钟内允许撤回，更新消息 revoked_at 并推送撤回事件，双方会话展示「消息已撤回」（CT-09）。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水平扩展：消息服务按连接数扩容，节点间不共享内存状态，全部经 Redis 与 MongoDB 协作。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7.4  图片上传与处理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直传：客户端调用 API-12 获取预签名地址后直传 MinIO，图片流量不穿透应用服务；预签名地址 5 分钟有效且限定内容类型与大小。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校验：服务端在签发前校验数量（1 ～ 9）、格式（jpg / png / webp）与大小（单张不超过 10 MB），不满足直接拒绝（BR-07）。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异步处理：上传完成后发送图片处理事件，异步任务生成 200 / 400 / 800 三档缩略图并转 WebP，同时清除 EXIF 位置信息，完成后回写 item_images。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审核：原图进入机器审核，疑似违规的置为待审并通知卖家；审核通过前商品不进入检索索引。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访问：图片通过 CDN 分发，凭证类图片使用带时效的签名地址，不公开列举。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7.5  库存与并发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二手商品多为单件，超卖会直接导致交易纠纷，因此库存以「Redis 原子锁 + 数据库事务扣减」双重保障。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预占库存：下单时以 Lua 脚本原子校验并写入 stock:lock:{itemId}，锁定 15 分钟；库存不足直接返回 5001 / 5002。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事务扣减：支付成功后在数据库事务内扣减 items.stock 并写入库存流水，以 stock:deduct:{orderNo} 做幂等标记，防止重复扣减。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超时释放：待付款订单 15 分钟超时由定时任务关闭，删除锁定标记并回补可售库存；取消与退款同样触发释放。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并发安全：订单状态流转与库存更新使用乐观锁（version）配合条件更新，防止并发操作相互覆盖。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售罄处理：库存为 0 时商品自动置为已售出并同步下架检索索引。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7.6  订单状态机与定时任务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61000" cy="2464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46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0" w:lineRule="auto"/>
        <w:jc w:val="center"/>
      </w:pPr>
      <w:r>
        <w:rPr>
          <w:rFonts w:ascii="Times New Roman" w:hAnsi="Times New Roman" w:cs="Times New Roman" w:eastAsia="思源黑体"/>
          <w:b w:val="0"/>
          <w:color w:val="595959"/>
          <w:sz w:val="19"/>
        </w:rPr>
        <w:t>图 2  交易订单状态机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状态定义：待付款 PENDING_PAYMENT → 待发货 PAID → 已发货 SHIPPED → 已完成 COMPLETED；另设已关闭 CLOSED、退款中 REFUNDING、已退款 REFUNDED、争议中 DISPUTING。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流转控制：由 statemachine 统一管理，定义每个状态允许的下一状态集合；非法流转直接拒绝并返回错误码。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客户端不提交目标状态，只提交动作（支付、发货、确认收货、申请退款、申诉），由服务端决定目标状态。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流转留痕：每次状态变更写入 order_status_logs，记录 from_status、to_status、action、operator_type（BUYER / SELLER / SYSTEM / ADMIN）与时间。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定时任务：每分钟扫描待付款超时订单关闭并释放库存；每日扫描发货满 10 天的订单自动确认收货并结算；退款申请超过 48 小时未处理自动同意。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幂等：定时任务按订单号加锁执行，重复执行不产生重复流转记录。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7.7  风控与内容安全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敏感词：基于 DFA 算法构建词树，商品标题描述与消息内容在写入前过滤；命中时按词级别拦截或替换为 *（PR-11、CT-10）。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图片审核：图片经机器审核与抽样人工审核，疑似违规商品置为审核中并暂停展示。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限流：网关层按 IP 与用户维度限流；发消息、发布商品、搜索等接口单独配置阈值，超出返回 429 与友好提示。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反爬：商品详情与检索接口对高频匿名访问启用滑块验证与访问频控。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举报闭环：举报进入待受理队列，管理端判定成立后下架商品或处置账号，结果以系统消息通知举报人（RP-04、AD-04）。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信用分：根据成交、评价与违规记录更新用户信用等级，作为排序权重与风控输入。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7.9  Python 运行时与并发策略</w:t>
      </w:r>
    </w:p>
    <w:p>
      <w:pPr>
        <w:spacing w:before="60" w:after="60" w:line="300" w:lineRule="auto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Python 服务以 asyncio 单线程事件循环加多进程的方式运行，针对 IO 密集特征做专门设计，避免 GIL 成为瓶颈。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运行时：以 uvicorn 作为 ASGI 服务器，单容器内以 gunicorn 管理多 worker（worker 数按 CPU 核数配置），进程间不共享内存状态，会话与连接路由全部外置 Redis。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IO 密集为主：检索调用、数据库访问、Redis、Kafka 与对象存储均为异步客户端（asyncpg、redis-py asyncio、motor、aiokafka、elasticsearch-py async），全程 await 不阻塞事件循环。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CPU 密集卸载：图片缩略图生成、EXIF 处理与敏感词大规模重建等 CPU 密集任务交由 Celery Worker 独立进程池执行，不占用 API 服务的事件循环。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长连接容量：WebSocket 为空闲长连接，内存占用低，单 worker 可支撑数千连接；消息服务按连接数水平扩容 Pod，不做单机连接数上限硬约束。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阻塞调用隔离：确需使用同步 SDK 的场景（如部分第三方客户端）通过 run_in_executor 线程池隔离，避免阻塞事件循环。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性能验证：以 Locust 对检索、下单与消息投递链路压测，校验 P95 达标；发现事件循环阻塞时以 py-spy 采样定位热点。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7.8  异常处理与提示语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定义统一业务错误结构，携带错误码与提示语，由全局中间件转为统一响应。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错误码分段：1xxx 账号、2xxx 商品、3xxx 检索、4xxx 消息、5xxx 订单、6xxx 评价与举报、9xxx 系统。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所有提示语集中在 messages 配置（如 user.phone.invalid、order.stock.empty），与需求文档中的中文文案一一对应。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未知异常统一转为「服务繁忙，请稍后再试」并记录完整日志与链路 ID，避免向用户暴露系统细节。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所有服务默认接入 OpenTelemetry 埋点，异常日志携带 trace_id，便于跨服务定位。</w:t>
      </w: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8  安全设计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方面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措施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对应风险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身份认证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除注册、登录、验证码、重置密码与公开检索外全量鉴权；双令牌与刷新令牌可即时失效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未授权访问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密码安全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密码 Argon2id 加盐存储；弱口令拦截；重置后全部登录态失效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密码泄露与撞库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暴力破解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连续 5 次失败锁定 30 分钟；登录与验证码接口限流；失败提示不区分账号是否存在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密码暴力枚举与账号枚举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越权访问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订单、会话、地址资源服务端解析用户标识并强制归属校验；他人资源统一提示不存在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水平越权与信息泄露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上传安全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预签名限定类型与大小；异步清除 EXIF；图片机器审核；凭证图片带时效签名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恶意文件上传与隐私泄露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注入防护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全程参数化查询（SQLAlchemy 参数绑定），禁止 SQL 与命令拼接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SQL 注入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内容安全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敏感词过滤、图片审核、举报处置与信用分联动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违规内容传播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传输安全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生产环境全站 HTTPS；网关终止 TLS；内部服务间通信启用 mTLS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中间人窃听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日志脱敏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密码、令牌、手机号在日志中脱敏输出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敏感信息外泄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审计留痕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订单流转、管理端处置、封禁与退款操作全量留痕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操作不可追溯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依赖与镜像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依赖漏洞扫描与镜像签名，基础镜像定期更新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供应链攻击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9  部署架构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9.1  部署拓扑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8000" cy="36045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deplo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60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0" w:lineRule="auto"/>
        <w:jc w:val="center"/>
      </w:pPr>
      <w:r>
        <w:rPr>
          <w:rFonts w:ascii="Times New Roman" w:hAnsi="Times New Roman" w:cs="Times New Roman" w:eastAsia="思源黑体"/>
          <w:b w:val="0"/>
          <w:color w:val="595959"/>
          <w:sz w:val="19"/>
        </w:rPr>
        <w:t>图 3  部署架构（Kubernetes）</w:t>
      </w: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9.2  环境与组件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组件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部署形态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端口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前端制品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CDN + 对象存储静态托管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443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React 构建产物，开启 gzip 与缓存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user / item / trade 服务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Deployment（无状态，uvicorn + gunicorn）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8080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 CPU 与 QPS 弹性伸缩，最少 2 副本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search 服务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Deployment（无状态，uvicorn）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8080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按检索 QPS 独立扩容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im 服务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Deployment（长连接，uvicorn）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8081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按连接数扩容，Pod 优雅退出需等待连接迁移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admin 服务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Deployment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8080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管理端接口，不与外部业务共用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worker 作业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Deployment + Celery Beat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Kafka 消费者（aiokafka）与 Celery 定时任务：indexer、image、notify、schedule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PostgreSQL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StatefulSet 或云托管主从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5432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业务主库，字符集 UTF8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MongoDB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副本集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27017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消息库，按 conversation_id 分片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Elasticsearch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3 节点集群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9200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商品检索，分片 3 副本 1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Redis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哨兵或集群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6379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缓存、会话、锁与未读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Kafka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3 Broker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9092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事件总线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MinIO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分布式部署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9000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对象存储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观测组件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Prometheus + Grafana + Loki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指标、看板与日志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9.3  环境划分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环境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关键差异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dev 开发环境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开发自测与联调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单副本部署，Elasticsearch 与 MongoDB 单节点，模拟支付通道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test 测试环境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测试执行与缺陷验证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数据与生产隔离；保留压测数据；开启全量日志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staging 预发环境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发布前验证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与生产同规格缩量部署，使用生产配置模板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prod 生产环境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正式使用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多副本高可用、全站 HTTPS、定期备份、告警全开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9.4  基础数据初始化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数据项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初始化方式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分类树 categories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迁移脚本（migrations）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三级分类，覆盖常见闲置品类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城市编码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迁移脚本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支撑所在地筛选与展示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敏感词库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迁移脚本 + 管理端维护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初始内置通用词库，支持运营扩展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管理员初始账号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迁移脚本创建，首次登录强制改密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仅初始化一次，不进用户账号体系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Elasticsearch 索引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初始化脚本创建 mapping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indexer 启动前必须存在，否则重建失败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10  非功能性设计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设计方案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目标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性能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检索下沉 Elasticsearch；热门商品与分类缓存 Redis；前端组件懒加载与图片懒加载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搜索 P95 不超过 500 毫秒；商品详情不超过 300 毫秒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实时性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长连接投递 + 离线补发 + 心跳重连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消息端到端送达不超过 500 毫秒，离线不丢失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容量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服务无状态多副本；数据库与中间件独立部署；消息与检索独立扩容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支撑 10 万注册用户、10 万日活、5000 并发、500 万商品、日均 5 万单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可用性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健康检查与自动重启；滚动发布与一键回滚；多副本反亲和部署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单实例故障不影响整体可用，发布期间不中断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数据一致性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状态机流转、乐观锁、库存双保障、索引对账补偿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不超卖、不丢消息、状态不跳变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可扩展性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服务按业务边界拆分，事件驱动解耦；支付与物流通道抽象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新增业务能力不影响既有服务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可维护性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统一响应与错误码、集中提示语、结构化日志与链路追踪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问题可在 10 分钟内定位到服务与接口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可观测性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Prometheus 指标 + OpenTelemetry 链路 + Loki 日志 + Grafana 看板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核心指标异常可告警、可下钻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兼容性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响应式布局适配 1366×768 及以上分辨率；支持 Chrome / Edge / Safari 主流版本与移动端 H5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主流终端可用，界面不错位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数据备份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PostgreSQL 每日全量 + WAL 增量保留 30 天；MongoDB 每日快照；MinIO 跨桶复制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数据可恢复至任意时间点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11  测试策略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测试类型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范围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方式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单元测试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敏感词过滤、价格计算、库存锁 Lua、状态机流转、双令牌签发与刷新、消息去重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pytest + pytest-asyncio，配合 respx 与 mongomock 覆盖合法类、边界值与非法类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接口测试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API-01 ～ API-47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按参数合法 / 非法 / 边界 / 空值组合执行，校验返回码与提示语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检索专项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中文分词、同义词、筛选组合、排序、联想、无结果降级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构造语料校验召回与排序，校验降级链路可用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消息专项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实时送达、离线补发、断线重连、幂等去重、未读计数、撤回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两客户端对测，模拟断网与重连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并发与库存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单件商品并发下单、重复支付、超时释放、退款回补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脚本并发压测，校验不超卖且库存守恒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状态机专项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支付、发货、确认、取消、退款、申诉、超时关闭与自动确认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重点验证非法流转被拒与流转留痕完整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安全测试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越权访问、未登录访问、SQL 注入、文件上传绕过、限流生效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手工验证结合自动化扫描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性能压测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检索、商品详情、下单、消息投递四条主链路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Locust 脚本压测，校验 P95 与错误率达标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回归测试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每次缺陷修复后的核心链路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注册 → 发布 → 检索 → 沟通 → 下单 → 支付 → 发货 → 收货 → 评价 全链路回归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00" w:after="160"/>
      </w:pPr>
      <w:r>
        <w:rPr>
          <w:rFonts w:ascii="Times New Roman" w:hAnsi="Times New Roman" w:cs="Times New Roman" w:eastAsia="思源黑体"/>
          <w:b/>
          <w:color w:val="1F3864"/>
          <w:sz w:val="30"/>
        </w:rPr>
        <w:t>12  技术风险与演进</w:t>
      </w:r>
    </w:p>
    <w:tbl>
      <w:tblPr>
        <w:tblW w:type="auto" w:w="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风险 / 事项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影响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DCE6F1"/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rFonts w:ascii="Times New Roman" w:hAnsi="Times New Roman" w:cs="Times New Roman" w:eastAsia="思源黑体"/>
                <w:b/>
                <w:color w:val="000000"/>
                <w:sz w:val="19"/>
              </w:rPr>
              <w:t>应对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T-01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索引同步延迟导致商品检索不到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新发布商品曝光延迟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同步时效 3 秒内并监控积压；提供手动重建索引入口；检索降级可回源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T-02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长连接节点扩容时连接迁移抖动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消息瞬时延迟或重连风暴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优雅退出等待连接迁移；客户端指数退避重连；按连接数提前扩容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T-03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单件商品在高关注下并发下单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超卖引发纠纷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Redis 原子锁库存 + 数据库事务扣减 + 幂等标记三重保障；压测验证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T-04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消息量增长导致 MongoDB 写入压力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消息延迟或存储成本上升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 conversation_id 分片；历史消息冷热分离，超过 1 年归档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T-05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图片审核依赖外部服务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审核成本与合规风险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本期机器审核 + 人工抽检；接口抽象，后续可替换服务商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T-06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支付本期为模拟通道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与真实资金流存在差异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支付网关抽象，订单已记录支付通道与流水字段，后续替换实现即可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T-07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物流轨迹未对接外部接口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用户无法查看实时轨迹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保留物流公司与运单号字段，查询接口预留，后续接入快递鸟等服务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T-08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多服务架构带来运维复杂度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排障与发布成本上升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统一脚手架与 Helm Chart；链路追踪与看板先行建设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T-09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Elasticsearch 集群资源占用较高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成本压力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按检索量独立扩容；冷数据降副本；必要时降级至 PostgreSQL 全文检索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T-10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Python 全局解释器锁与事件循环阻塞风险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长连接延迟抖动与吞吐下降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vAlign w:val="center"/>
          </w:tcPr>
          <w:p>
            <w:pPr>
              <w:spacing w:before="20" w:after="20" w:line="260" w:lineRule="auto"/>
              <w:jc w:val="left"/>
            </w:pPr>
            <w:r>
              <w:rPr>
                <w:rFonts w:ascii="Times New Roman" w:hAnsi="Times New Roman" w:cs="Times New Roman" w:eastAsia="思源黑体"/>
                <w:b w:val="0"/>
                <w:color w:val="000000"/>
                <w:sz w:val="19"/>
              </w:rPr>
              <w:t>全程异步客户端；CPU 密集任务交 Celery 卸载；同步 SDK 走线程池隔离；以 py-spy 常态采样监控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rFonts w:ascii="Times New Roman" w:hAnsi="Times New Roman" w:cs="Times New Roman" w:eastAsia="思源黑体"/>
          <w:b/>
          <w:color w:val="2E75B6"/>
          <w:sz w:val="25"/>
        </w:rPr>
        <w:t>演进路线建议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第一阶段：完成用户、商品、检索、消息、交易五大模块与订单状态机，模拟支付，单集群部署。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第二阶段：完善内容安全（机器审核与举报闭环）、推荐流与数据看板，补齐压测与告警。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第三阶段：对接真实支付通道与物流轨迹，引入资金结算与对账能力。</w:t>
      </w:r>
    </w:p>
    <w:p>
      <w:pPr>
        <w:spacing w:before="40" w:after="40"/>
        <w:ind w:left="360" w:hanging="240"/>
      </w:pPr>
      <w:r>
        <w:rPr>
          <w:rFonts w:ascii="Times New Roman" w:hAnsi="Times New Roman" w:cs="Times New Roman" w:eastAsia="思源黑体"/>
          <w:b w:val="0"/>
          <w:color w:val="000000"/>
          <w:sz w:val="21"/>
        </w:rPr>
        <w:t>· 第四阶段：扩展推荐与搜索个性化、信用体系、直播鉴宝与验货担保等高阶交易保障能力。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思源黑体"/>
        <w:b w:val="0"/>
        <w:color w:val="000000"/>
        <w:sz w:val="18"/>
      </w:rPr>
      <w:t xml:space="preserve">第 </w:t>
      <w:fldChar w:fldCharType="begin"/>
      <w:instrText xml:space="preserve">PAGE</w:instrText>
      <w:fldChar w:fldCharType="end"/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cs="Times New Roman" w:eastAsia="思源黑体"/>
        <w:b w:val="0"/>
        <w:color w:val="808080"/>
        <w:sz w:val="18"/>
      </w:rPr>
      <w:t>闲置易二手交易平台  技术架构文档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思源黑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{"Label":"1","ContentProducer":"001191440300708461136T1WFUO","ProduceID":"66748f4bdbd8eaa1c56bb0b324cc2316-lFst","ReservedCode1":"{\"Type\":\" TC260PG\",\"Version\":1,\"Bindings\":[{\"Type\":\"soft\",\"AlgID\":\"sm3\",\"Value\":\"0880c96756f81e39485e4acd3c6c9093efbf09ba8d39b7c7f4de105d73ca0c90\"},{\"Type\":\"hash\",\"AlgID\":\"sm3\",\"Value\":\"090eb033ba2d5162603c497a20065fa07d7e009a5c9304d229ae3390930e3a32\"}],\"PubSD\":[{\"Type\":\"DS\",\"AlgID\":\"sm2\",\"TBSData\":{\"Type\":\"Binding\",\"BType\":\"hash\"},\"Signature\":\"304402202393e3b6e42df845740bd4c1ad1f1eb1faa0fb06b2494ab484b9ce190d724db602201f31ac76ff51d8a410bbbb4ed19144e5547d321cdee5efe2377a67cf4f9769da\"},{\"Type\":\"PubKey\",\"AlgID\":\"sm2\",\"KeyValue\":\"0407f79b28a17a752b3aae4305c98b48978213832729a2571850b1310b2bc9fe8fee039ccf25ebfeac27502414d9fcef792d777183c98893d226171c2f7a3289a2\"}],\"Extension\":{\"Timestamp\":1790325752,\"KeyVersion\":\"v1-TxLeOmf7bqU223\"}}","ContentPropagator":"001191440300708461136T1WFUO","PropagateID":"66748f4bdbd8eaa1c56bb0b324cc2316-lFst","ReservedCode2":"{\"Type\":\" TC260PG\",\"Version\":1,\"Bindings\":[{\"Type\":\"soft\",\"AlgID\":\"sm3\",\"Value\":\"0880c96756f81e39485e4acd3c6c9093efbf09ba8d39b7c7f4de105d73ca0c90\"},{\"Type\":\"hash\",\"AlgID\":\"sm3\",\"Value\":\"090eb033ba2d5162603c497a20065fa07d7e009a5c9304d229ae3390930e3a32\"}],\"PubSD\":[{\"Type\":\"DS\",\"AlgID\":\"sm2\",\"TBSData\":{\"Type\":\"Binding\",\"BType\":\"hash\"},\"Signature\":\"304402204fc42d96c247e89cb0945f098eb8c7d128ec4d54d2fbf0fc7d490fcaf141fb6d022022bfb6cd935df3196f2d9cf263edc455f723e0b653c82f841ff53a6565a29c00\"},{\"Type\":\"PubKey\",\"AlgID\":\"sm2\",\"KeyValue\":\"0407f79b28a17a752b3aae4305c98b48978213832729a2571850b1310b2bc9fe8fee039ccf25ebfeac27502414d9fcef792d777183c98893d226171c2f7a3289a2\"}],\"Extension\":{\"Timestamp\":1790325752,\"KeyVersion\":\"v1-TxLeOmf7bqU223\"}}"}</vt:lpwstr>
  </property>
</Properties>
</file>