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2092" w14:textId="0AD1D392" w:rsidR="00AC0220" w:rsidRPr="00E16D97" w:rsidRDefault="00AC0220" w:rsidP="00AC022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первого сервиса.</w:t>
      </w:r>
      <w:r w:rsidR="00E16D97">
        <w:rPr>
          <w:rFonts w:ascii="Times New Roman" w:hAnsi="Times New Roman" w:cs="Times New Roman"/>
          <w:sz w:val="28"/>
          <w:szCs w:val="28"/>
          <w:lang w:val="ru-RU"/>
        </w:rPr>
        <w:t xml:space="preserve"> Последние</w:t>
      </w:r>
      <w:r w:rsidR="00E16D97" w:rsidRPr="00E16D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D97">
        <w:rPr>
          <w:rFonts w:ascii="Times New Roman" w:hAnsi="Times New Roman" w:cs="Times New Roman"/>
          <w:sz w:val="28"/>
          <w:szCs w:val="28"/>
          <w:lang w:val="ru-RU"/>
        </w:rPr>
        <w:t>документы.</w:t>
      </w:r>
      <w:r w:rsidRPr="00E16D97">
        <w:rPr>
          <w:rFonts w:ascii="Courier New" w:hAnsi="Courier New" w:cs="Courier New"/>
          <w:sz w:val="20"/>
          <w:szCs w:val="20"/>
          <w:lang w:val="ru-RU"/>
        </w:rPr>
        <w:br/>
      </w:r>
      <w:proofErr w:type="spellStart"/>
      <w:r w:rsidRPr="00BC284B">
        <w:rPr>
          <w:rFonts w:ascii="Courier New" w:hAnsi="Courier New" w:cs="Courier New"/>
          <w:sz w:val="20"/>
          <w:szCs w:val="20"/>
        </w:rPr>
        <w:t>metanit</w:t>
      </w:r>
      <w:proofErr w:type="spellEnd"/>
      <w:r w:rsidRPr="00BC284B">
        <w:rPr>
          <w:rFonts w:ascii="Courier New" w:hAnsi="Courier New" w:cs="Courier New"/>
          <w:sz w:val="20"/>
          <w:szCs w:val="20"/>
          <w:lang w:val="ru-RU"/>
        </w:rPr>
        <w:t>.</w:t>
      </w:r>
      <w:r w:rsidRPr="00BC284B">
        <w:rPr>
          <w:rFonts w:ascii="Courier New" w:hAnsi="Courier New" w:cs="Courier New"/>
          <w:sz w:val="20"/>
          <w:szCs w:val="20"/>
        </w:rPr>
        <w:t>com</w:t>
      </w:r>
      <w:r w:rsidRPr="00BC284B">
        <w:rPr>
          <w:rFonts w:ascii="Courier New" w:hAnsi="Courier New" w:cs="Courier New"/>
          <w:sz w:val="20"/>
          <w:szCs w:val="20"/>
          <w:lang w:val="ru-RU"/>
        </w:rPr>
        <w:t>/</w:t>
      </w:r>
      <w:r w:rsidRPr="00BC284B">
        <w:rPr>
          <w:rFonts w:ascii="Courier New" w:hAnsi="Courier New" w:cs="Courier New"/>
          <w:sz w:val="20"/>
          <w:szCs w:val="20"/>
        </w:rPr>
        <w:t>sharp</w:t>
      </w:r>
      <w:r w:rsidRPr="00BC284B">
        <w:rPr>
          <w:rFonts w:ascii="Courier New" w:hAnsi="Courier New" w:cs="Courier New"/>
          <w:sz w:val="20"/>
          <w:szCs w:val="20"/>
          <w:lang w:val="ru-RU"/>
        </w:rPr>
        <w:t>/</w:t>
      </w:r>
      <w:proofErr w:type="spellStart"/>
      <w:r w:rsidRPr="00BC284B">
        <w:rPr>
          <w:rFonts w:ascii="Courier New" w:hAnsi="Courier New" w:cs="Courier New"/>
          <w:sz w:val="20"/>
          <w:szCs w:val="20"/>
        </w:rPr>
        <w:t>aspnet</w:t>
      </w:r>
      <w:proofErr w:type="spellEnd"/>
      <w:r w:rsidRPr="00BC284B">
        <w:rPr>
          <w:rFonts w:ascii="Courier New" w:hAnsi="Courier New" w:cs="Courier New"/>
          <w:sz w:val="20"/>
          <w:szCs w:val="20"/>
          <w:lang w:val="ru-RU"/>
        </w:rPr>
        <w:t>5/2.19.</w:t>
      </w:r>
      <w:r w:rsidRPr="00BC284B">
        <w:rPr>
          <w:rFonts w:ascii="Courier New" w:hAnsi="Courier New" w:cs="Courier New"/>
          <w:sz w:val="20"/>
          <w:szCs w:val="20"/>
        </w:rPr>
        <w:t>php</w:t>
      </w:r>
      <w:r w:rsidRPr="00BC284B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proofErr w:type="spellStart"/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metanit</w:t>
        </w:r>
        <w:proofErr w:type="spellEnd"/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.</w:t>
        </w:r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com</w:t>
        </w:r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sharp</w:t>
        </w:r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proofErr w:type="spellStart"/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aspnet</w:t>
        </w:r>
        <w:proofErr w:type="spellEnd"/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5/6.2.</w:t>
        </w:r>
        <w:r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php</w:t>
        </w:r>
      </w:hyperlink>
    </w:p>
    <w:p w14:paraId="0E04F011" w14:textId="212DFF3C" w:rsidR="00AC0220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создании базового интерфейса появилась необходимость вывода на страницу последних добавленных документов. Естественно, обращаться к базе данный каждый раз при переходе пользователя на страницу с «последними статьями» - плохая идея. Что если на неё одновременной зайдет 100 человек? Будет создан сервис, который будет хранить в себе 5 последних статей и будет обновлять их раз в определенный интервал (по умолчанию </w:t>
      </w:r>
      <w:r w:rsidR="00EB4683" w:rsidRPr="00E16D97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минут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). Именно по такому принципу работают большие маркет-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плейсы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они никак не могут обработать тысячи запросов путем прямого обращения к БД. Поэтому они заранее подготавливают ответы на определенное количество наиболее популярных запросов, обновляя 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>
        <w:rPr>
          <w:rFonts w:ascii="Times New Roman" w:hAnsi="Times New Roman" w:cs="Times New Roman"/>
          <w:sz w:val="24"/>
          <w:szCs w:val="24"/>
          <w:lang w:val="ru-RU"/>
        </w:rPr>
        <w:t>с определенным периодом.</w:t>
      </w:r>
    </w:p>
    <w:p w14:paraId="0C69D82A" w14:textId="78BF26EF" w:rsidR="008A6F55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Lifetime</w:t>
      </w:r>
      <w:r w:rsidRPr="00AC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созданного сервиса – </w:t>
      </w:r>
      <w:r>
        <w:rPr>
          <w:rFonts w:ascii="Times New Roman" w:hAnsi="Times New Roman" w:cs="Times New Roman"/>
          <w:sz w:val="24"/>
          <w:szCs w:val="24"/>
        </w:rPr>
        <w:t>Singleton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или же «Одиночка». Экземпляр объекта создаётся один раз при первом обращении к нему и существует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по мере существовани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 самого приложения. В связи с этим невозможно внедрить зависимость непосредственно от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ведь его </w:t>
      </w:r>
      <w:r w:rsidR="008A6F55">
        <w:rPr>
          <w:rFonts w:ascii="Times New Roman" w:hAnsi="Times New Roman" w:cs="Times New Roman"/>
          <w:sz w:val="24"/>
          <w:szCs w:val="24"/>
        </w:rPr>
        <w:t>lifetime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</w:rPr>
        <w:t>Scope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т.е. он умирает вместе с окончанием исполнения метода. В данном случае необходимо внедрить зависимость от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IServiceScopeFactory</w:t>
      </w:r>
      <w:proofErr w:type="spellEnd"/>
      <w:r w:rsidR="008A6F55">
        <w:rPr>
          <w:rFonts w:ascii="Times New Roman" w:hAnsi="Times New Roman" w:cs="Times New Roman"/>
          <w:sz w:val="24"/>
          <w:szCs w:val="24"/>
          <w:lang w:val="ru-RU"/>
        </w:rPr>
        <w:t>, и создать экзе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пляр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уже непосредственно в самом сервисе.</w:t>
      </w:r>
    </w:p>
    <w:p w14:paraId="259B48AD" w14:textId="77777777" w:rsidR="008A6F55" w:rsidRPr="00BC284B" w:rsidRDefault="008A6F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Краткий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созданного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сервиса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176F0394" w14:textId="1FA39A3B" w:rsidR="008A6F55" w:rsidRPr="00BC284B" w:rsidRDefault="008A6F55">
      <w:pPr>
        <w:rPr>
          <w:rFonts w:ascii="Consolas" w:hAnsi="Consolas" w:cs="Cascadia Mono"/>
          <w:color w:val="000000"/>
          <w:sz w:val="20"/>
          <w:szCs w:val="20"/>
          <w:lang w:val="ru-RU"/>
        </w:rPr>
      </w:pPr>
      <w:proofErr w:type="spellStart"/>
      <w:proofErr w:type="gramStart"/>
      <w:r w:rsidRPr="00EB4683">
        <w:rPr>
          <w:rFonts w:ascii="Consolas" w:hAnsi="Consolas" w:cs="Cascadia Mono"/>
          <w:color w:val="00B0F0"/>
          <w:sz w:val="20"/>
          <w:szCs w:val="20"/>
        </w:rPr>
        <w:t>RecentDocumentsBackgroundService</w:t>
      </w:r>
      <w:proofErr w:type="spellEnd"/>
      <w:r w:rsidRPr="00BC284B">
        <w:rPr>
          <w:rFonts w:ascii="Consolas" w:hAnsi="Consolas" w:cs="Cascadia Mono"/>
          <w:color w:val="00B0F0"/>
          <w:sz w:val="20"/>
          <w:szCs w:val="20"/>
          <w:lang w:val="ru-RU"/>
        </w:rPr>
        <w:t xml:space="preserve"> :</w:t>
      </w:r>
      <w:proofErr w:type="gramEnd"/>
      <w:r w:rsidRPr="00BC284B">
        <w:rPr>
          <w:rFonts w:ascii="Consolas" w:hAnsi="Consolas" w:cs="Cascadia Mono"/>
          <w:color w:val="00B0F0"/>
          <w:sz w:val="20"/>
          <w:szCs w:val="20"/>
          <w:lang w:val="ru-RU"/>
        </w:rPr>
        <w:t xml:space="preserve"> 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Microsoft</w:t>
      </w:r>
      <w:r w:rsidR="00EB4683" w:rsidRPr="00BC284B">
        <w:rPr>
          <w:rFonts w:ascii="Consolas" w:hAnsi="Consolas" w:cs="Cascadia Mono"/>
          <w:color w:val="00B0F0"/>
          <w:sz w:val="20"/>
          <w:szCs w:val="20"/>
          <w:lang w:val="ru-RU"/>
        </w:rPr>
        <w:t>.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Extensions</w:t>
      </w:r>
      <w:r w:rsidR="00EB4683" w:rsidRPr="00BC284B">
        <w:rPr>
          <w:rFonts w:ascii="Consolas" w:hAnsi="Consolas" w:cs="Cascadia Mono"/>
          <w:color w:val="00B0F0"/>
          <w:sz w:val="20"/>
          <w:szCs w:val="20"/>
          <w:lang w:val="ru-RU"/>
        </w:rPr>
        <w:t>.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Hosting</w:t>
      </w:r>
      <w:r w:rsidR="00EB4683" w:rsidRPr="00BC284B">
        <w:rPr>
          <w:rFonts w:ascii="Consolas" w:hAnsi="Consolas" w:cs="Cascadia Mono"/>
          <w:color w:val="00B0F0"/>
          <w:sz w:val="20"/>
          <w:szCs w:val="20"/>
          <w:lang w:val="ru-RU"/>
        </w:rPr>
        <w:t>.</w:t>
      </w:r>
      <w:proofErr w:type="spellStart"/>
      <w:r w:rsidRPr="00EB4683">
        <w:rPr>
          <w:rFonts w:ascii="Consolas" w:hAnsi="Consolas" w:cs="Cascadia Mono"/>
          <w:color w:val="00B0F0"/>
          <w:sz w:val="20"/>
          <w:szCs w:val="20"/>
        </w:rPr>
        <w:t>BackgroundService</w:t>
      </w:r>
      <w:proofErr w:type="spellEnd"/>
      <w:r w:rsidRPr="00BC284B">
        <w:rPr>
          <w:rFonts w:ascii="Consolas" w:hAnsi="Consolas" w:cs="Cascadia Mono"/>
          <w:color w:val="00B0F0"/>
          <w:sz w:val="20"/>
          <w:szCs w:val="20"/>
          <w:lang w:val="ru-RU"/>
        </w:rPr>
        <w:t xml:space="preserve"> </w:t>
      </w:r>
      <w:r w:rsidRPr="00BC284B">
        <w:rPr>
          <w:rFonts w:ascii="Consolas" w:hAnsi="Consolas" w:cs="Cascadia Mono"/>
          <w:color w:val="000000"/>
          <w:sz w:val="20"/>
          <w:szCs w:val="20"/>
          <w:lang w:val="ru-RU"/>
        </w:rPr>
        <w:t>{</w:t>
      </w:r>
    </w:p>
    <w:p w14:paraId="0360096E" w14:textId="77777777" w:rsidR="00EB4683" w:rsidRPr="00EB4683" w:rsidRDefault="00EB4683" w:rsidP="00EB46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IServiceScopeFactory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73CCC47" w14:textId="0B67F042" w:rsidR="00EB4683" w:rsidRPr="00EB4683" w:rsidRDefault="00EB4683" w:rsidP="00EB4683">
      <w:pPr>
        <w:rPr>
          <w:rFonts w:ascii="Consolas" w:hAnsi="Consolas" w:cs="Times New Roman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int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Interval_msec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1000 * 60 * 1; </w:t>
      </w:r>
      <w:r w:rsidRPr="00EB4683">
        <w:rPr>
          <w:rFonts w:ascii="Consolas" w:hAnsi="Consolas" w:cs="Cascadia Mono"/>
          <w:color w:val="008000"/>
          <w:sz w:val="20"/>
          <w:szCs w:val="20"/>
        </w:rPr>
        <w:t>// 1 min interval</w:t>
      </w:r>
    </w:p>
    <w:p w14:paraId="17A28084" w14:textId="2CEC41CD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B4683">
        <w:rPr>
          <w:rFonts w:ascii="Consolas" w:hAnsi="Consolas" w:cs="Cascadia Mono"/>
          <w:color w:val="2B91AF"/>
          <w:sz w:val="20"/>
          <w:szCs w:val="20"/>
        </w:rPr>
        <w:t>RecentDocumentsBackgroundService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IServiceScopeFactory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  <w:r w:rsidRPr="00EB4683">
        <w:rPr>
          <w:rFonts w:ascii="Consolas" w:hAnsi="Consolas" w:cs="Cascadia Mono"/>
          <w:color w:val="000000"/>
          <w:sz w:val="20"/>
          <w:szCs w:val="20"/>
        </w:rPr>
        <w:br/>
        <w:t xml:space="preserve">=&gt; </w:t>
      </w:r>
      <w:proofErr w:type="spell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028F44F" w14:textId="7EA517B5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</w:p>
    <w:p w14:paraId="15C0517D" w14:textId="1E8B6A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IQueryable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&lt;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Website.Models.DocumentModel.DbDocument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&gt;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RecentDocuments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{ </w:t>
      </w:r>
      <w:r w:rsidRPr="00EB4683">
        <w:rPr>
          <w:rFonts w:ascii="Consolas" w:hAnsi="Consolas" w:cs="Cascadia Mono"/>
          <w:color w:val="0000FF"/>
          <w:sz w:val="20"/>
          <w:szCs w:val="20"/>
        </w:rPr>
        <w:t>get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set</w:t>
      </w:r>
      <w:r w:rsidRPr="00EB4683">
        <w:rPr>
          <w:rFonts w:ascii="Consolas" w:hAnsi="Consolas" w:cs="Cascadia Mono"/>
          <w:color w:val="000000"/>
          <w:sz w:val="20"/>
          <w:szCs w:val="20"/>
        </w:rPr>
        <w:t>; }</w:t>
      </w:r>
    </w:p>
    <w:p w14:paraId="0E02E974" w14:textId="7777777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20C2ADBB" w14:textId="51F27A6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protected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async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override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ExecuteAsync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CancellationToken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ct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</w:p>
    <w:p w14:paraId="678FA750" w14:textId="5E4ED1A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D1293BD" w14:textId="38F5D392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using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WebsiteContext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context = </w:t>
      </w: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  <w:proofErr w:type="spellEnd"/>
      <w:proofErr w:type="gramEnd"/>
    </w:p>
    <w:p w14:paraId="1CBA6DD0" w14:textId="49C250B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.CreateScope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().ServiceProvider.GetRequiredService&lt;WebsiteContext&gt;())</w:t>
      </w:r>
    </w:p>
    <w:p w14:paraId="37138839" w14:textId="3E9F840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5DCD60" w14:textId="0898CA9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while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(!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ct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.IsCancellationRequested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</w:p>
    <w:p w14:paraId="409C871C" w14:textId="68A02E8F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4FF80F98" w14:textId="642716E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var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context.DbDocuments.OrderBy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(d =&gt;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d.CreatedDateTime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7A7B0C90" w14:textId="4AA5F4BB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NewRecent.Skip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NewRecent.Count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() - 5);</w:t>
      </w:r>
    </w:p>
    <w:p w14:paraId="5D9DE20D" w14:textId="5BAA83D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.RecentDocuments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0CF602BD" w14:textId="3790F4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await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Task.Delay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.Interval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_msec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54D3C35B" w14:textId="4EFF9B3A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</w:t>
      </w:r>
    </w:p>
    <w:p w14:paraId="5AFA6AD3" w14:textId="2596B0F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  <w:t>}</w:t>
      </w:r>
    </w:p>
    <w:p w14:paraId="1F34C24A" w14:textId="670364E5" w:rsidR="008A6F55" w:rsidRPr="00EB4683" w:rsidRDefault="008A6F55" w:rsidP="008A6F55">
      <w:pPr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}}</w:t>
      </w:r>
    </w:p>
    <w:sectPr w:rsidR="008A6F55" w:rsidRPr="00EB4683" w:rsidSect="00AC022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25"/>
    <w:rsid w:val="00282725"/>
    <w:rsid w:val="006F7451"/>
    <w:rsid w:val="00895347"/>
    <w:rsid w:val="008A6F55"/>
    <w:rsid w:val="00AC0220"/>
    <w:rsid w:val="00B50AFA"/>
    <w:rsid w:val="00BC284B"/>
    <w:rsid w:val="00E16D97"/>
    <w:rsid w:val="00E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398B"/>
  <w15:chartTrackingRefBased/>
  <w15:docId w15:val="{B693298D-BD94-4235-BA1F-3B17518F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sharp/aspnet5/6.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2021-11-24T21:30:00Z</dcterms:created>
  <dcterms:modified xsi:type="dcterms:W3CDTF">2021-12-16T11:59:00Z</dcterms:modified>
</cp:coreProperties>
</file>